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Fecha : {{ facture.date }}</w:t>
      </w:r>
    </w:p>
    <w:p>
      <w:r>
        <w:t xml:space="preserve">{% if facture.facture_origine %}</w:t>
      </w:r>
    </w:p>
    <w:p>
      <w:r>
        <w:t xml:space="preserve">Factura de origen : {{ facture.facture_origine }}</w:t>
      </w:r>
    </w:p>
    <w:p>
      <w:r>
        <w:t xml:space="preserve">{% endif %}</w:t>
      </w:r>
    </w:p>
    <w:p>
      <w:r>
        <w:t xml:space="preserve">{% if facture.facture_origine_date %}</w:t>
      </w:r>
    </w:p>
    <w:p>
      <w:r>
        <w:t xml:space="preserve">Del : {{ facture.facture_origine_date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Su referencia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Su pedido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Descripción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Cant.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Unidad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P. unit. sin IVA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Total sin IVA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(descuento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Tipo de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Base imponible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Importe de IVA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sin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IVA incluido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%}Anticipos deducidos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Neto a pagar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Condiciones de pago: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Menciones legales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es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