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Contents</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 Finance, Membership, Compliance &amp; IT Journeys</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8"/>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8"/>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8"/>
        </w:numPr>
        <w:spacing w:after="100"/>
      </w:pPr>
      <w:r>
        <w:t xml:space="preserve">Patient completes a short structured pre-call questionnaire: chief complaint, relevant medication changes since last contact, urgency self-rating.</w:t>
      </w:r>
    </w:p>
    <w:p>
      <w:pPr>
        <w:pStyle w:val="ListParagraph"/>
        <w:numPr>
          <w:ilvl w:val="0"/>
          <w:numId w:val="8"/>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8"/>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8"/>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8"/>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8"/>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8"/>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8"/>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8"/>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8"/>
        </w:numPr>
        <w:spacing w:after="100"/>
      </w:pPr>
      <w:r>
        <w:t xml:space="preserve">System finalizes billing for the consultation, using membership allowance, insurance, or fee-for-service, through the same billing engine as any other booking.</w:t>
      </w:r>
    </w:p>
    <w:p>
      <w:pPr>
        <w:pStyle w:val="ListParagraph"/>
        <w:numPr>
          <w:ilvl w:val="0"/>
          <w:numId w:val="8"/>
        </w:numPr>
        <w:spacing w:after="100"/>
      </w:pPr>
      <w:r>
        <w:t xml:space="preserve">Patient receives a post-call summary via the patient portal, a plain-language version of the plan, any prescription issued, and any follow-up booked.</w:t>
      </w:r>
    </w:p>
    <w:p>
      <w:pPr>
        <w:pStyle w:val="ListParagraph"/>
        <w:numPr>
          <w:ilvl w:val="0"/>
          <w:numId w:val="8"/>
        </w:numPr>
        <w:spacing w:after="100"/>
      </w:pPr>
      <w:r>
        <w:t xml:space="preserve">Call recording, where consented and legally permitted, and the structured note are retained together as the encounter's clinical record.</w:t>
      </w:r>
    </w:p>
    <w:p>
      <w:pPr>
        <w:pStyle w:val="ListParagraph"/>
        <w:numPr>
          <w:ilvl w:val="0"/>
          <w:numId w:val="8"/>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9"/>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9"/>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9"/>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9"/>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9"/>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9"/>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9"/>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9"/>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9"/>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9"/>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9"/>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0"/>
        </w:numPr>
        <w:spacing w:after="100"/>
      </w:pPr>
      <w:r>
        <w:t xml:space="preserve">Facility Partner logs into the restricted portal and selects "New referral" or "New transfer request."</w:t>
      </w:r>
    </w:p>
    <w:p>
      <w:pPr>
        <w:pStyle w:val="ListParagraph"/>
        <w:numPr>
          <w:ilvl w:val="0"/>
          <w:numId w:val="10"/>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0"/>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0"/>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0"/>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0"/>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0"/>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0"/>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0"/>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0"/>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 / 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1"/>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1"/>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1"/>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1"/>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1"/>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1"/>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1"/>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1"/>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2"/>
        </w:numPr>
        <w:spacing w:after="100"/>
      </w:pPr>
      <w:r>
        <w:t xml:space="preserve">Patient submits a closure/deletion request; system logs an Account Closure case with a unique ID and starts the acknowledgment clock.</w:t>
      </w:r>
    </w:p>
    <w:p>
      <w:pPr>
        <w:pStyle w:val="ListParagraph"/>
        <w:numPr>
          <w:ilvl w:val="0"/>
          <w:numId w:val="12"/>
        </w:numPr>
        <w:spacing w:after="100"/>
      </w:pPr>
      <w:r>
        <w:t xml:space="preserve">Compliance Officer (or a delegated Membership &amp; Customer Success Agent for straightforward cases) verifies the requestor's identity and standing.</w:t>
      </w:r>
    </w:p>
    <w:p>
      <w:pPr>
        <w:pStyle w:val="ListParagraph"/>
        <w:numPr>
          <w:ilvl w:val="0"/>
          <w:numId w:val="12"/>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2"/>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2"/>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2"/>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2"/>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2"/>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3"/>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3"/>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3"/>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3"/>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3"/>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3"/>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3"/>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3"/>
        </w:numPr>
        <w:spacing w:after="100"/>
      </w:pPr>
      <w:r>
        <w:t xml:space="preserve">System presents a ranked list of eligible crews; top recommendation is highlighted with estimated time-to-scene (ETA).</w:t>
      </w:r>
    </w:p>
    <w:p>
      <w:pPr>
        <w:pStyle w:val="ListParagraph"/>
        <w:numPr>
          <w:ilvl w:val="0"/>
          <w:numId w:val="13"/>
        </w:numPr>
        <w:spacing w:after="100"/>
      </w:pPr>
      <w:r>
        <w:t xml:space="preserve">Dispatcher selects a crew (accepting the system recommendation or manually choosing an alternate) and confirms assignment.</w:t>
      </w:r>
    </w:p>
    <w:p>
      <w:pPr>
        <w:pStyle w:val="ListParagraph"/>
        <w:numPr>
          <w:ilvl w:val="0"/>
          <w:numId w:val="13"/>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3"/>
        </w:numPr>
        <w:spacing w:after="100"/>
      </w:pPr>
      <w:r>
        <w:t xml:space="preserve">Dispatcher monitors for crew acknowledgment; SLA timer starts for "Assignment Confirmed."</w:t>
      </w:r>
    </w:p>
    <w:p>
      <w:pPr>
        <w:pStyle w:val="ListParagraph"/>
        <w:numPr>
          <w:ilvl w:val="0"/>
          <w:numId w:val="13"/>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3"/>
        </w:numPr>
        <w:spacing w:after="100"/>
      </w:pPr>
      <w:r>
        <w:t xml:space="preserve">System continuously compares live GPS track to the expected route to scene; dispatcher's map view shows real-time crew position, speed, and ETA countdown.</w:t>
      </w:r>
    </w:p>
    <w:p>
      <w:pPr>
        <w:pStyle w:val="ListParagraph"/>
        <w:numPr>
          <w:ilvl w:val="0"/>
          <w:numId w:val="13"/>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3"/>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3"/>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3"/>
        </w:numPr>
        <w:spacing w:after="100"/>
      </w:pPr>
      <w:r>
        <w:t xml:space="preserve">Dispatcher, upon crew request, initiates supporting actions: police liaison request, second unit request (backup), or hospital pre-alert.</w:t>
      </w:r>
    </w:p>
    <w:p>
      <w:pPr>
        <w:pStyle w:val="ListParagraph"/>
        <w:numPr>
          <w:ilvl w:val="0"/>
          <w:numId w:val="13"/>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3"/>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3"/>
        </w:numPr>
        <w:spacing w:after="100"/>
      </w:pPr>
      <w:r>
        <w:t xml:space="preserve">Crew marks AT HOSPITAL on arrival at the receiving facility; timestamp captured; total transport time calculated.</w:t>
      </w:r>
    </w:p>
    <w:p>
      <w:pPr>
        <w:pStyle w:val="ListParagraph"/>
        <w:numPr>
          <w:ilvl w:val="0"/>
          <w:numId w:val="13"/>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3"/>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3"/>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3"/>
        </w:numPr>
        <w:spacing w:after="100"/>
      </w:pPr>
      <w:r>
        <w:t xml:space="preserve">Dispatcher's shift dashboard updates rolling metrics (calls handled, average response time, jobs currently open) visible to the Duty Supervisor in real time.</w:t>
      </w:r>
    </w:p>
    <w:p>
      <w:pPr>
        <w:pStyle w:val="ListParagraph"/>
        <w:numPr>
          <w:ilvl w:val="0"/>
          <w:numId w:val="13"/>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4"/>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4"/>
        </w:numPr>
        <w:spacing w:after="100"/>
      </w:pPr>
      <w:r>
        <w:t xml:space="preserve">System checks the requested window against known blackout periods and flags conflicts.</w:t>
      </w:r>
    </w:p>
    <w:p>
      <w:pPr>
        <w:pStyle w:val="ListParagraph"/>
        <w:numPr>
          <w:ilvl w:val="0"/>
          <w:numId w:val="14"/>
        </w:numPr>
        <w:spacing w:after="100"/>
      </w:pPr>
      <w:r>
        <w:t xml:space="preserve">Dispatcher opens the day/week calendar view, filtered by vehicle type and crew certification required for the job.</w:t>
      </w:r>
    </w:p>
    <w:p>
      <w:pPr>
        <w:pStyle w:val="ListParagraph"/>
        <w:numPr>
          <w:ilvl w:val="0"/>
          <w:numId w:val="14"/>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4"/>
        </w:numPr>
        <w:spacing w:after="100"/>
      </w:pPr>
      <w:r>
        <w:t xml:space="preserve">Dispatcher selects a slot and provisionally assigns a crew/vehicle; booking moves to PROVISIONALLY SCHEDULED.</w:t>
      </w:r>
    </w:p>
    <w:p>
      <w:pPr>
        <w:pStyle w:val="ListParagraph"/>
        <w:numPr>
          <w:ilvl w:val="0"/>
          <w:numId w:val="14"/>
        </w:numPr>
        <w:spacing w:after="100"/>
      </w:pPr>
      <w:r>
        <w:t xml:space="preserve">System runs an automatic double-booking check across the assigned crew/vehicle for time-window overlap, including buffer time.</w:t>
      </w:r>
    </w:p>
    <w:p>
      <w:pPr>
        <w:pStyle w:val="ListParagraph"/>
        <w:numPr>
          <w:ilvl w:val="0"/>
          <w:numId w:val="14"/>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4"/>
        </w:numPr>
        <w:spacing w:after="100"/>
      </w:pPr>
      <w:r>
        <w:t xml:space="preserve">System places a calendar hold on the crew/vehicle for the full estimated window.</w:t>
      </w:r>
    </w:p>
    <w:p>
      <w:pPr>
        <w:pStyle w:val="ListParagraph"/>
        <w:numPr>
          <w:ilvl w:val="0"/>
          <w:numId w:val="14"/>
        </w:numPr>
        <w:spacing w:after="100"/>
      </w:pPr>
      <w:r>
        <w:t xml:space="preserve">Recurring bookings auto-generate future instances per the recurrence rule, each independently re-validated against calendar conflicts.</w:t>
      </w:r>
    </w:p>
    <w:p>
      <w:pPr>
        <w:pStyle w:val="ListParagraph"/>
        <w:numPr>
          <w:ilvl w:val="0"/>
          <w:numId w:val="14"/>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4"/>
        </w:numPr>
        <w:spacing w:after="100"/>
      </w:pPr>
      <w:r>
        <w:t xml:space="preserve">Crew acknowledges the day's schedule; any pre-existing conflicts surface to the dispatcher as UNSTAFFED BOOKING alerts before the shift begins.</w:t>
      </w:r>
    </w:p>
    <w:p>
      <w:pPr>
        <w:pStyle w:val="ListParagraph"/>
        <w:numPr>
          <w:ilvl w:val="0"/>
          <w:numId w:val="14"/>
        </w:numPr>
        <w:spacing w:after="100"/>
      </w:pPr>
      <w:r>
        <w:t xml:space="preserve">At the scheduled time, crew marks EN ROUTE TO PICKUP, then ARRIVED, then IN TRANSIT, then COMPLETED, each with a timestamp.</w:t>
      </w:r>
    </w:p>
    <w:p>
      <w:pPr>
        <w:pStyle w:val="ListParagraph"/>
        <w:numPr>
          <w:ilvl w:val="0"/>
          <w:numId w:val="14"/>
        </w:numPr>
        <w:spacing w:after="100"/>
      </w:pPr>
      <w:r>
        <w:t xml:space="preserve">Dispatcher monitors the day's board for on-time performance; late-running jobs are flagged AT RISK if projected to overrun into the next booking's window.</w:t>
      </w:r>
    </w:p>
    <w:p>
      <w:pPr>
        <w:pStyle w:val="ListParagraph"/>
        <w:numPr>
          <w:ilvl w:val="0"/>
          <w:numId w:val="14"/>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4"/>
        </w:numPr>
        <w:spacing w:after="100"/>
      </w:pPr>
      <w:r>
        <w:t xml:space="preserve">Dispatcher reassigns each impacted booking; system re-sends confirmation notifications to affected patients.</w:t>
      </w:r>
    </w:p>
    <w:p>
      <w:pPr>
        <w:pStyle w:val="ListParagraph"/>
        <w:numPr>
          <w:ilvl w:val="0"/>
          <w:numId w:val="14"/>
        </w:numPr>
        <w:spacing w:after="100"/>
      </w:pPr>
      <w:r>
        <w:t xml:space="preserve">If no replacement capacity exists, dispatcher marks the booking AT RISK - NO CAPACITY and either negotiates a new time or requests supervisor assistance.</w:t>
      </w:r>
    </w:p>
    <w:p>
      <w:pPr>
        <w:pStyle w:val="ListParagraph"/>
        <w:numPr>
          <w:ilvl w:val="0"/>
          <w:numId w:val="14"/>
        </w:numPr>
        <w:spacing w:after="100"/>
      </w:pPr>
      <w:r>
        <w:t xml:space="preserve">Completed jobs auto-close once the crew marks COMPLETED and any required documentation is submitted.</w:t>
      </w:r>
    </w:p>
    <w:p>
      <w:pPr>
        <w:pStyle w:val="ListParagraph"/>
        <w:numPr>
          <w:ilvl w:val="0"/>
          <w:numId w:val="14"/>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5"/>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5"/>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5"/>
        </w:numPr>
        <w:spacing w:after="100"/>
      </w:pPr>
      <w:r>
        <w:t xml:space="preserve">Once checklist passes, crew status transitions to AVAILABLE; vehicle appears on the live dispatch map.</w:t>
      </w:r>
    </w:p>
    <w:p>
      <w:pPr>
        <w:pStyle w:val="ListParagraph"/>
        <w:numPr>
          <w:ilvl w:val="0"/>
          <w:numId w:val="15"/>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5"/>
        </w:numPr>
        <w:spacing w:after="100"/>
      </w:pPr>
      <w:r>
        <w:t xml:space="preserve">Crew acknowledges within the app; system timestamps acknowledgment and status flips to EN ROUTE; in-app turn-by-turn navigation launches automatically.</w:t>
      </w:r>
    </w:p>
    <w:p>
      <w:pPr>
        <w:pStyle w:val="ListParagraph"/>
        <w:numPr>
          <w:ilvl w:val="0"/>
          <w:numId w:val="15"/>
        </w:numPr>
        <w:spacing w:after="100"/>
      </w:pPr>
      <w:r>
        <w:t xml:space="preserve">During transit, device streams GPS location to the CAD console at a fixed interval; crew can send quick-tap status notes without needing to type.</w:t>
      </w:r>
    </w:p>
    <w:p>
      <w:pPr>
        <w:pStyle w:val="ListParagraph"/>
        <w:numPr>
          <w:ilvl w:val="0"/>
          <w:numId w:val="15"/>
        </w:numPr>
        <w:spacing w:after="100"/>
      </w:pPr>
      <w:r>
        <w:t xml:space="preserve">On arrival, crew taps ON SCENE; timestamp captured; scene safety concerns surface as a reminder banner.</w:t>
      </w:r>
    </w:p>
    <w:p>
      <w:pPr>
        <w:pStyle w:val="ListParagraph"/>
        <w:numPr>
          <w:ilvl w:val="0"/>
          <w:numId w:val="15"/>
        </w:numPr>
        <w:spacing w:after="100"/>
      </w:pPr>
      <w:r>
        <w:t xml:space="preserve">Crew performs patient assessment; app provides a structured but rapid clinical documentation interface with voice-to-text support where available.</w:t>
      </w:r>
    </w:p>
    <w:p>
      <w:pPr>
        <w:pStyle w:val="ListParagraph"/>
        <w:numPr>
          <w:ilvl w:val="0"/>
          <w:numId w:val="15"/>
        </w:numPr>
        <w:spacing w:after="100"/>
      </w:pPr>
      <w:r>
        <w:t xml:space="preserve">If patient condition requires it, crew flags CRITICAL - SUPPORT REQUESTED which raises an immediate high-priority alert to the dispatcher.</w:t>
      </w:r>
    </w:p>
    <w:p>
      <w:pPr>
        <w:pStyle w:val="ListParagraph"/>
        <w:numPr>
          <w:ilvl w:val="0"/>
          <w:numId w:val="15"/>
        </w:numPr>
        <w:spacing w:after="100"/>
      </w:pPr>
      <w:r>
        <w:t xml:space="preserve">Crew selects the transport decision: Transport, Refuse (patient declines), or Treat &amp; Release - each with its own mandatory documentation sub-flow.</w:t>
      </w:r>
    </w:p>
    <w:p>
      <w:pPr>
        <w:pStyle w:val="ListParagraph"/>
        <w:numPr>
          <w:ilvl w:val="0"/>
          <w:numId w:val="15"/>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5"/>
        </w:numPr>
        <w:spacing w:after="100"/>
      </w:pPr>
      <w:r>
        <w:t xml:space="preserve">Crew taps TRANSPORTING; GPS trail continues; app allows continued documentation of vitals/interventions en route.</w:t>
      </w:r>
    </w:p>
    <w:p>
      <w:pPr>
        <w:pStyle w:val="ListParagraph"/>
        <w:numPr>
          <w:ilvl w:val="0"/>
          <w:numId w:val="15"/>
        </w:numPr>
        <w:spacing w:after="100"/>
      </w:pPr>
      <w:r>
        <w:t xml:space="preserve">Crew taps AT HOSPITAL on arrival; timestamp captured, closing the transport-time metric.</w:t>
      </w:r>
    </w:p>
    <w:p>
      <w:pPr>
        <w:pStyle w:val="ListParagraph"/>
        <w:numPr>
          <w:ilvl w:val="0"/>
          <w:numId w:val="15"/>
        </w:numPr>
        <w:spacing w:after="100"/>
      </w:pPr>
      <w:r>
        <w:t xml:space="preserve">Crew completes handoff to receiving facility staff; app supports capturing receiving nurse/physician name and a handoff acknowledgment.</w:t>
      </w:r>
    </w:p>
    <w:p>
      <w:pPr>
        <w:pStyle w:val="ListParagraph"/>
        <w:numPr>
          <w:ilvl w:val="0"/>
          <w:numId w:val="15"/>
        </w:numPr>
        <w:spacing w:after="100"/>
      </w:pPr>
      <w:r>
        <w:t xml:space="preserve">Crew finalizes and submits the run sheet; incomplete mandatory fields block submission with inline prompts.</w:t>
      </w:r>
    </w:p>
    <w:p>
      <w:pPr>
        <w:pStyle w:val="ListParagraph"/>
        <w:numPr>
          <w:ilvl w:val="0"/>
          <w:numId w:val="15"/>
        </w:numPr>
        <w:spacing w:after="100"/>
      </w:pPr>
      <w:r>
        <w:t xml:space="preserve">Crew restocks/decontaminates; consumables used feed inventory replenishment requests to the Fleet Manager.</w:t>
      </w:r>
    </w:p>
    <w:p>
      <w:pPr>
        <w:pStyle w:val="ListParagraph"/>
        <w:numPr>
          <w:ilvl w:val="0"/>
          <w:numId w:val="15"/>
        </w:numPr>
        <w:spacing w:after="100"/>
      </w:pPr>
      <w:r>
        <w:t xml:space="preserve">Crew marks vehicle/self AVAILABLE again (or OUT OF SERVICE - RESTOCK/CLEANING), returning to the dispatch pool.</w:t>
      </w:r>
    </w:p>
    <w:p>
      <w:pPr>
        <w:pStyle w:val="ListParagraph"/>
        <w:numPr>
          <w:ilvl w:val="0"/>
          <w:numId w:val="15"/>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16"/>
        </w:numPr>
        <w:spacing w:after="100"/>
      </w:pPr>
      <w:r>
        <w:t xml:space="preserve">System generates a preventive maintenance schedule per manufacturer/regulatory intervals, populating a forward-looking maintenance calendar.</w:t>
      </w:r>
    </w:p>
    <w:p>
      <w:pPr>
        <w:pStyle w:val="ListParagraph"/>
        <w:numPr>
          <w:ilvl w:val="0"/>
          <w:numId w:val="16"/>
        </w:numPr>
        <w:spacing w:after="100"/>
      </w:pPr>
      <w:r>
        <w:t xml:space="preserve">Fleet Manager reviews the maintenance calendar weekly, cross-referencing against the Scheduling Dispatcher's booking calendar to select low-impact windows.</w:t>
      </w:r>
    </w:p>
    <w:p>
      <w:pPr>
        <w:pStyle w:val="ListParagraph"/>
        <w:numPr>
          <w:ilvl w:val="0"/>
          <w:numId w:val="16"/>
        </w:numPr>
        <w:spacing w:after="100"/>
      </w:pPr>
      <w:r>
        <w:t xml:space="preserve">Fleet Manager books a vehicle for scheduled maintenance; system flags it SCHEDULED OUT OF SERVICE and notifies both dispatch queues in advance.</w:t>
      </w:r>
    </w:p>
    <w:p>
      <w:pPr>
        <w:pStyle w:val="ListParagraph"/>
        <w:numPr>
          <w:ilvl w:val="0"/>
          <w:numId w:val="16"/>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16"/>
        </w:numPr>
        <w:spacing w:after="100"/>
      </w:pPr>
      <w:r>
        <w:t xml:space="preserve">Upon service completion, Fleet Manager logs work performed, parts replaced, cost, and odometer/hours reading, then runs a return-to-service checklist.</w:t>
      </w:r>
    </w:p>
    <w:p>
      <w:pPr>
        <w:pStyle w:val="ListParagraph"/>
        <w:numPr>
          <w:ilvl w:val="0"/>
          <w:numId w:val="16"/>
        </w:numPr>
        <w:spacing w:after="100"/>
      </w:pPr>
      <w:r>
        <w:t xml:space="preserve">When a crew reports an equipment fault, the item lands in the Fleet Manager's fault queue in real time, categorized by severity.</w:t>
      </w:r>
    </w:p>
    <w:p>
      <w:pPr>
        <w:pStyle w:val="ListParagraph"/>
        <w:numPr>
          <w:ilvl w:val="0"/>
          <w:numId w:val="16"/>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16"/>
        </w:numPr>
        <w:spacing w:after="100"/>
      </w:pPr>
      <w:r>
        <w:t xml:space="preserve">Fleet Manager assigns the repair/replacement task, tracks it to completion, and re-runs the equipment checklist before restoring AVAILABLE status.</w:t>
      </w:r>
    </w:p>
    <w:p>
      <w:pPr>
        <w:pStyle w:val="ListParagraph"/>
        <w:numPr>
          <w:ilvl w:val="0"/>
          <w:numId w:val="16"/>
        </w:numPr>
        <w:spacing w:after="100"/>
      </w:pPr>
      <w:r>
        <w:t xml:space="preserve">Fleet Manager maintains a per-vehicle equipment inventory with expiry-date tracking for perishables and controlled substances.</w:t>
      </w:r>
    </w:p>
    <w:p>
      <w:pPr>
        <w:pStyle w:val="ListParagraph"/>
        <w:numPr>
          <w:ilvl w:val="0"/>
          <w:numId w:val="16"/>
        </w:numPr>
        <w:spacing w:after="100"/>
      </w:pPr>
      <w:r>
        <w:t xml:space="preserve">System auto-generates replenishment/expiry alerts before consumables expire.</w:t>
      </w:r>
    </w:p>
    <w:p>
      <w:pPr>
        <w:pStyle w:val="ListParagraph"/>
        <w:numPr>
          <w:ilvl w:val="0"/>
          <w:numId w:val="16"/>
        </w:numPr>
        <w:spacing w:after="100"/>
      </w:pPr>
      <w:r>
        <w:t xml:space="preserve">Fleet Manager tracks crew certifications with expiry dates; system auto-flags approaching expiry and blocks assignment eligibility once expired.</w:t>
      </w:r>
    </w:p>
    <w:p>
      <w:pPr>
        <w:pStyle w:val="ListParagraph"/>
        <w:numPr>
          <w:ilvl w:val="0"/>
          <w:numId w:val="16"/>
        </w:numPr>
        <w:spacing w:after="100"/>
      </w:pPr>
      <w:r>
        <w:t xml:space="preserve">Fleet Manager records any vehicle incident, linking to the relevant job record if the incident occurred mid-run.</w:t>
      </w:r>
    </w:p>
    <w:p>
      <w:pPr>
        <w:pStyle w:val="ListParagraph"/>
        <w:numPr>
          <w:ilvl w:val="0"/>
          <w:numId w:val="16"/>
        </w:numPr>
        <w:spacing w:after="100"/>
      </w:pPr>
      <w:r>
        <w:t xml:space="preserve">Fleet Manager runs periodic fleet-wide compliance reports for internal audit and regulatory inspection readiness.</w:t>
      </w:r>
    </w:p>
    <w:p>
      <w:pPr>
        <w:pStyle w:val="ListParagraph"/>
        <w:numPr>
          <w:ilvl w:val="0"/>
          <w:numId w:val="16"/>
        </w:numPr>
        <w:spacing w:after="100"/>
      </w:pPr>
      <w:r>
        <w:t xml:space="preserve">Fleet Manager coordinates with Duty Supervisor on daily vehicle allocation to ensure every shift has sufficient certified, equipped, in-service vehicles.</w:t>
      </w:r>
    </w:p>
    <w:p>
      <w:pPr>
        <w:pStyle w:val="ListParagraph"/>
        <w:numPr>
          <w:ilvl w:val="0"/>
          <w:numId w:val="16"/>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16"/>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16"/>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(Section 5.1's edge cases),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17"/>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17"/>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17"/>
        </w:numPr>
        <w:spacing w:after="100"/>
      </w:pPr>
      <w:r>
        <w:t xml:space="preserve">Supervisor reviews the day's/shift's roster: crews on duty, vehicles allocated, known certification or equipment constraints.</w:t>
      </w:r>
    </w:p>
    <w:p>
      <w:pPr>
        <w:pStyle w:val="ListParagraph"/>
        <w:numPr>
          <w:ilvl w:val="0"/>
          <w:numId w:val="17"/>
        </w:numPr>
        <w:spacing w:after="100"/>
      </w:pPr>
      <w:r>
        <w:t xml:space="preserve">Supervisor's live operations dashboard displays a unified board of all active jobs, refreshed in real time.</w:t>
      </w:r>
    </w:p>
    <w:p>
      <w:pPr>
        <w:pStyle w:val="ListParagraph"/>
        <w:numPr>
          <w:ilvl w:val="0"/>
          <w:numId w:val="17"/>
        </w:numPr>
        <w:spacing w:after="100"/>
      </w:pPr>
      <w:r>
        <w:t xml:space="preserve">Throughout the shift, supervisor monitors SLA-breach alerts routed from both dispatcher journeys.</w:t>
      </w:r>
    </w:p>
    <w:p>
      <w:pPr>
        <w:pStyle w:val="ListParagraph"/>
        <w:numPr>
          <w:ilvl w:val="0"/>
          <w:numId w:val="17"/>
        </w:numPr>
        <w:spacing w:after="100"/>
      </w:pPr>
      <w:r>
        <w:t xml:space="preserve">On receiving an escalation, supervisor reviews the specific job's full context within a single consolidated incident view.</w:t>
      </w:r>
    </w:p>
    <w:p>
      <w:pPr>
        <w:pStyle w:val="ListParagraph"/>
        <w:numPr>
          <w:ilvl w:val="0"/>
          <w:numId w:val="17"/>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17"/>
        </w:numPr>
        <w:spacing w:after="100"/>
      </w:pPr>
      <w:r>
        <w:t xml:space="preserve">Any override action requires the supervisor to enter a reason code; system logs both the original decision and the supervisor's override.</w:t>
      </w:r>
    </w:p>
    <w:p>
      <w:pPr>
        <w:pStyle w:val="ListParagraph"/>
        <w:numPr>
          <w:ilvl w:val="0"/>
          <w:numId w:val="17"/>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17"/>
        </w:numPr>
        <w:spacing w:after="100"/>
      </w:pPr>
      <w:r>
        <w:t xml:space="preserve">Supervisor monitors real-time crew workload distribution and can manually rebalance.</w:t>
      </w:r>
    </w:p>
    <w:p>
      <w:pPr>
        <w:pStyle w:val="ListParagraph"/>
        <w:numPr>
          <w:ilvl w:val="0"/>
          <w:numId w:val="17"/>
        </w:numPr>
        <w:spacing w:after="100"/>
      </w:pPr>
      <w:r>
        <w:t xml:space="preserve">When an incident report is submitted, it lands in the supervisor's review queue.</w:t>
      </w:r>
    </w:p>
    <w:p>
      <w:pPr>
        <w:pStyle w:val="ListParagraph"/>
        <w:numPr>
          <w:ilvl w:val="0"/>
          <w:numId w:val="17"/>
        </w:numPr>
        <w:spacing w:after="100"/>
      </w:pPr>
      <w:r>
        <w:t xml:space="preserve">Supervisor reviews the incident, may request additional documentation, and formally closes it with a disposition.</w:t>
      </w:r>
    </w:p>
    <w:p>
      <w:pPr>
        <w:pStyle w:val="ListParagraph"/>
        <w:numPr>
          <w:ilvl w:val="0"/>
          <w:numId w:val="17"/>
        </w:numPr>
        <w:spacing w:after="100"/>
      </w:pPr>
      <w:r>
        <w:t xml:space="preserve">Supervisor has authority to unlock and annotate a closed historical run record if a correction is required post-closure, fully audit-logged.</w:t>
      </w:r>
    </w:p>
    <w:p>
      <w:pPr>
        <w:pStyle w:val="ListParagraph"/>
        <w:numPr>
          <w:ilvl w:val="0"/>
          <w:numId w:val="17"/>
        </w:numPr>
        <w:spacing w:after="100"/>
      </w:pPr>
      <w:r>
        <w:t xml:space="preserve">Near end of shift, supervisor compiles the end-of-shift report.</w:t>
      </w:r>
    </w:p>
    <w:p>
      <w:pPr>
        <w:pStyle w:val="ListParagraph"/>
        <w:numPr>
          <w:ilvl w:val="0"/>
          <w:numId w:val="17"/>
        </w:numPr>
        <w:spacing w:after="100"/>
      </w:pPr>
      <w:r>
        <w:t xml:space="preserve">System auto-populates most of the end-of-shift report from operational data.</w:t>
      </w:r>
    </w:p>
    <w:p>
      <w:pPr>
        <w:pStyle w:val="ListParagraph"/>
        <w:numPr>
          <w:ilvl w:val="0"/>
          <w:numId w:val="17"/>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8"/>
        </w:numPr>
        <w:spacing w:after="100"/>
      </w:pPr>
      <w:r>
        <w:t xml:space="preserve">Executive logs into the reporting/analytics module, landing on a configurable home dashboard summarizing the prior 24 hours and rolling 7/30-day trends.</w:t>
      </w:r>
    </w:p>
    <w:p>
      <w:pPr>
        <w:pStyle w:val="ListParagraph"/>
        <w:numPr>
          <w:ilvl w:val="0"/>
          <w:numId w:val="18"/>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18"/>
        </w:numPr>
        <w:spacing w:after="100"/>
      </w:pPr>
      <w:r>
        <w:t xml:space="preserve">Executive filters the view by date range, branch/region, acuity level, or job type.</w:t>
      </w:r>
    </w:p>
    <w:p>
      <w:pPr>
        <w:pStyle w:val="ListParagraph"/>
        <w:numPr>
          <w:ilvl w:val="0"/>
          <w:numId w:val="18"/>
        </w:numPr>
        <w:spacing w:after="100"/>
      </w:pPr>
      <w:r>
        <w:t xml:space="preserve">System renders response-time compliance as a distribution, showing percentage of calls meeting SLA versus breaching, with breach severity banding.</w:t>
      </w:r>
    </w:p>
    <w:p>
      <w:pPr>
        <w:pStyle w:val="ListParagraph"/>
        <w:numPr>
          <w:ilvl w:val="0"/>
          <w:numId w:val="18"/>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18"/>
        </w:numPr>
        <w:spacing w:after="100"/>
      </w:pPr>
      <w:r>
        <w:t xml:space="preserve">Executive reviews fleet-level KPIs sourced from the Fleet module without needing to open the Fleet Manager's operational console directly.</w:t>
      </w:r>
    </w:p>
    <w:p>
      <w:pPr>
        <w:pStyle w:val="ListParagraph"/>
        <w:numPr>
          <w:ilvl w:val="0"/>
          <w:numId w:val="18"/>
        </w:numPr>
        <w:spacing w:after="100"/>
      </w:pPr>
      <w:r>
        <w:t xml:space="preserve">Executive reviews the incident register summary to identify systemic patterns rather than one-off events.</w:t>
      </w:r>
    </w:p>
    <w:p>
      <w:pPr>
        <w:pStyle w:val="ListParagraph"/>
        <w:numPr>
          <w:ilvl w:val="0"/>
          <w:numId w:val="18"/>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18"/>
        </w:numPr>
        <w:spacing w:after="100"/>
      </w:pPr>
      <w:r>
        <w:t xml:space="preserve">Executive can annotate a KPI trend with a business context note that persists for future reference.</w:t>
      </w:r>
    </w:p>
    <w:p>
      <w:pPr>
        <w:pStyle w:val="ListParagraph"/>
        <w:numPr>
          <w:ilvl w:val="0"/>
          <w:numId w:val="18"/>
        </w:numPr>
        <w:spacing w:after="100"/>
      </w:pPr>
      <w:r>
        <w:t xml:space="preserve">For multi-branch operations, executive accesses a comparative view ranking branches by key metrics to inform resource allocation decisions.</w:t>
      </w:r>
    </w:p>
    <w:p>
      <w:pPr>
        <w:pStyle w:val="ListParagraph"/>
        <w:numPr>
          <w:ilvl w:val="0"/>
          <w:numId w:val="18"/>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18"/>
        </w:numPr>
        <w:spacing w:after="100"/>
      </w:pPr>
      <w:r>
        <w:t xml:space="preserve">Executive schedules or generates a formatted compliance/regulatory report compiled from underlying operational data.</w:t>
      </w:r>
    </w:p>
    <w:p>
      <w:pPr>
        <w:pStyle w:val="ListParagraph"/>
        <w:numPr>
          <w:ilvl w:val="0"/>
          <w:numId w:val="18"/>
        </w:numPr>
        <w:spacing w:after="100"/>
      </w:pPr>
      <w:r>
        <w:t xml:space="preserve">Executive reviews the billing/financial reconciliation summary as an operational-financial cross-check.</w:t>
      </w:r>
    </w:p>
    <w:p>
      <w:pPr>
        <w:pStyle w:val="ListParagraph"/>
        <w:numPr>
          <w:ilvl w:val="0"/>
          <w:numId w:val="18"/>
        </w:numPr>
        <w:spacing w:after="100"/>
      </w:pPr>
      <w:r>
        <w:t xml:space="preserve">System delivers a proactive automated digest summarizing headline KPIs and any threshold breaches.</w:t>
      </w:r>
    </w:p>
    <w:p>
      <w:pPr>
        <w:pStyle w:val="ListParagraph"/>
        <w:numPr>
          <w:ilvl w:val="0"/>
          <w:numId w:val="18"/>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19"/>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19"/>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19"/>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19"/>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19"/>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19"/>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19"/>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0"/>
        </w:numPr>
        <w:spacing w:after="100"/>
      </w:pPr>
      <w:r>
        <w:t xml:space="preserve">System receives the "Service Completed" event from Operations via the internal service-completion webhook/event bus.</w:t>
      </w:r>
    </w:p>
    <w:p>
      <w:pPr>
        <w:pStyle w:val="ListParagraph"/>
        <w:numPr>
          <w:ilvl w:val="0"/>
          <w:numId w:val="20"/>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0"/>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0"/>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0"/>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0"/>
        </w:numPr>
        <w:spacing w:after="100"/>
      </w:pPr>
      <w:r>
        <w:t xml:space="preserve">Billing Officer opens the flagged invoice, cross-references the trip log and the clinical encounter summary (billing-relevant fields only).</w:t>
      </w:r>
    </w:p>
    <w:p>
      <w:pPr>
        <w:pStyle w:val="ListParagraph"/>
        <w:numPr>
          <w:ilvl w:val="0"/>
          <w:numId w:val="20"/>
        </w:numPr>
        <w:spacing w:after="100"/>
      </w:pPr>
      <w:r>
        <w:t xml:space="preserve">Billing Officer adjusts line items as needed, attaching a mandatory justification note for any manual adjustment.</w:t>
      </w:r>
    </w:p>
    <w:p>
      <w:pPr>
        <w:pStyle w:val="ListParagraph"/>
        <w:numPr>
          <w:ilvl w:val="0"/>
          <w:numId w:val="20"/>
        </w:numPr>
        <w:spacing w:after="100"/>
      </w:pPr>
      <w:r>
        <w:t xml:space="preserve">Billing Officer selects the billing route: (a) direct-bill patient/family, (b) submit to insurer, (c) bill to membership plan, (d) bill to corporate/employer account.</w:t>
      </w:r>
    </w:p>
    <w:p>
      <w:pPr>
        <w:pStyle w:val="ListParagraph"/>
        <w:numPr>
          <w:ilvl w:val="0"/>
          <w:numId w:val="20"/>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0"/>
        </w:numPr>
        <w:spacing w:after="100"/>
      </w:pPr>
      <w:r>
        <w:t xml:space="preserve">Invoice is transmitted to the patient/payer via the configured channel and logged as "Sent" with timestamp.</w:t>
      </w:r>
    </w:p>
    <w:p>
      <w:pPr>
        <w:pStyle w:val="ListParagraph"/>
        <w:numPr>
          <w:ilvl w:val="0"/>
          <w:numId w:val="20"/>
        </w:numPr>
        <w:spacing w:after="100"/>
      </w:pPr>
      <w:r>
        <w:t xml:space="preserve">If the payer has a card/mobile-money method on file and pre-authorized recurring/auto-charge, system attempts immediate capture through the payment gateway.</w:t>
      </w:r>
    </w:p>
    <w:p>
      <w:pPr>
        <w:pStyle w:val="ListParagraph"/>
        <w:numPr>
          <w:ilvl w:val="0"/>
          <w:numId w:val="20"/>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0"/>
        </w:numPr>
        <w:spacing w:after="100"/>
      </w:pPr>
      <w:r>
        <w:t xml:space="preserve">System posts the transaction to the general ledger sub-module tagged by cost centre (Ambulance Ops, Home Health, Telehealth).</w:t>
      </w:r>
    </w:p>
    <w:p>
      <w:pPr>
        <w:pStyle w:val="ListParagraph"/>
        <w:numPr>
          <w:ilvl w:val="0"/>
          <w:numId w:val="20"/>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0"/>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0"/>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1"/>
        </w:numPr>
        <w:spacing w:after="100"/>
      </w:pPr>
      <w:r>
        <w:t xml:space="preserve">Scheduler identifies all memberships due for renewal billing on the current cycle date (T-3 days advance notice already sent).</w:t>
      </w:r>
    </w:p>
    <w:p>
      <w:pPr>
        <w:pStyle w:val="ListParagraph"/>
        <w:numPr>
          <w:ilvl w:val="0"/>
          <w:numId w:val="21"/>
        </w:numPr>
        <w:spacing w:after="100"/>
      </w:pPr>
      <w:r>
        <w:t xml:space="preserve">System generates the renewal invoice per plan tier (Individual, Family, Corporate/Group) including any add-ons.</w:t>
      </w:r>
    </w:p>
    <w:p>
      <w:pPr>
        <w:pStyle w:val="ListParagraph"/>
        <w:numPr>
          <w:ilvl w:val="0"/>
          <w:numId w:val="21"/>
        </w:numPr>
        <w:spacing w:after="100"/>
      </w:pPr>
      <w:r>
        <w:t xml:space="preserve">System attempts automatic payment capture against the stored payment method.</w:t>
      </w:r>
    </w:p>
    <w:p>
      <w:pPr>
        <w:pStyle w:val="ListParagraph"/>
        <w:numPr>
          <w:ilvl w:val="0"/>
          <w:numId w:val="21"/>
        </w:numPr>
        <w:spacing w:after="100"/>
      </w:pPr>
      <w:r>
        <w:t xml:space="preserve">Decision branch - success: Membership renewed, new cycle dates set, visit allowances reset, confirmation sent, GL posting made.</w:t>
      </w:r>
    </w:p>
    <w:p>
      <w:pPr>
        <w:pStyle w:val="ListParagraph"/>
        <w:numPr>
          <w:ilvl w:val="0"/>
          <w:numId w:val="21"/>
        </w:numPr>
        <w:spacing w:after="100"/>
      </w:pPr>
      <w:r>
        <w:t xml:space="preserve">Decision branch - decline: Invoice marked "Payment Failed"; membership enters Grace Period (default 7 days) during which coverage continues uninterrupted.</w:t>
      </w:r>
    </w:p>
    <w:p>
      <w:pPr>
        <w:pStyle w:val="ListParagraph"/>
        <w:numPr>
          <w:ilvl w:val="0"/>
          <w:numId w:val="21"/>
        </w:numPr>
        <w:spacing w:after="100"/>
      </w:pPr>
      <w:r>
        <w:t xml:space="preserve">System schedules automatic retry attempts at configurable intervals (day 1, 3, 6 of grace period).</w:t>
      </w:r>
    </w:p>
    <w:p>
      <w:pPr>
        <w:pStyle w:val="ListParagraph"/>
        <w:numPr>
          <w:ilvl w:val="0"/>
          <w:numId w:val="21"/>
        </w:numPr>
        <w:spacing w:after="100"/>
      </w:pPr>
      <w:r>
        <w:t xml:space="preserve">Dunning notifications sent at each retry milestone with an updated-payment-method link.</w:t>
      </w:r>
    </w:p>
    <w:p>
      <w:pPr>
        <w:pStyle w:val="ListParagraph"/>
        <w:numPr>
          <w:ilvl w:val="0"/>
          <w:numId w:val="21"/>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1"/>
        </w:numPr>
        <w:spacing w:after="100"/>
      </w:pPr>
      <w:r>
        <w:t xml:space="preserve">Billing Officer reviews the Suspended queue daily; unusual patterns are flagged for Customer Success outreach.</w:t>
      </w:r>
    </w:p>
    <w:p>
      <w:pPr>
        <w:pStyle w:val="ListParagraph"/>
        <w:numPr>
          <w:ilvl w:val="0"/>
          <w:numId w:val="21"/>
        </w:numPr>
        <w:spacing w:after="100"/>
      </w:pPr>
      <w:r>
        <w:t xml:space="preserve">If unresolved after a further window (default 14 days post-suspension), membership is Lapsed; win-back process handed to Customer Success.</w:t>
      </w:r>
    </w:p>
    <w:p>
      <w:pPr>
        <w:pStyle w:val="ListParagraph"/>
        <w:numPr>
          <w:ilvl w:val="0"/>
          <w:numId w:val="21"/>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1"/>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1"/>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2"/>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2"/>
        </w:numPr>
        <w:spacing w:after="100"/>
      </w:pPr>
      <w:r>
        <w:t xml:space="preserve">System validates the claim against payer-specific rules before submission (pre-submission scrubber pass).</w:t>
      </w:r>
    </w:p>
    <w:p>
      <w:pPr>
        <w:pStyle w:val="ListParagraph"/>
        <w:numPr>
          <w:ilvl w:val="0"/>
          <w:numId w:val="22"/>
        </w:numPr>
        <w:spacing w:after="100"/>
      </w:pPr>
      <w:r>
        <w:t xml:space="preserve">Claim is transmitted via the integrated clearinghouse/EDI channel or packaged for manual/portal submission where a payer lacks electronic connectivity.</w:t>
      </w:r>
    </w:p>
    <w:p>
      <w:pPr>
        <w:pStyle w:val="ListParagraph"/>
        <w:numPr>
          <w:ilvl w:val="0"/>
          <w:numId w:val="22"/>
        </w:numPr>
        <w:spacing w:after="100"/>
      </w:pPr>
      <w:r>
        <w:t xml:space="preserve">Claim status set to "Submitted" with a unique claim tracking ID and expected adjudication window.</w:t>
      </w:r>
    </w:p>
    <w:p>
      <w:pPr>
        <w:pStyle w:val="ListParagraph"/>
        <w:numPr>
          <w:ilvl w:val="0"/>
          <w:numId w:val="22"/>
        </w:numPr>
        <w:spacing w:after="100"/>
      </w:pPr>
      <w:r>
        <w:t xml:space="preserve">System polls or receives push updates on claim status: Accepted, Pended, Rejected, Partially Approved, Denied.</w:t>
      </w:r>
    </w:p>
    <w:p>
      <w:pPr>
        <w:pStyle w:val="ListParagraph"/>
        <w:numPr>
          <w:ilvl w:val="0"/>
          <w:numId w:val="22"/>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2"/>
        </w:numPr>
        <w:spacing w:after="100"/>
      </w:pPr>
      <w:r>
        <w:t xml:space="preserve">Decision branch - Pended: Billing Officer gathers and resubmits within the payer's response window; an SLA timer tracks time-to-respond.</w:t>
      </w:r>
    </w:p>
    <w:p>
      <w:pPr>
        <w:pStyle w:val="ListParagraph"/>
        <w:numPr>
          <w:ilvl w:val="0"/>
          <w:numId w:val="22"/>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2"/>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2"/>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2"/>
        </w:numPr>
        <w:spacing w:after="100"/>
      </w:pPr>
      <w:r>
        <w:t xml:space="preserve">Underpayments are flagged for a payer-dispute sub-process.</w:t>
      </w:r>
    </w:p>
    <w:p>
      <w:pPr>
        <w:pStyle w:val="ListParagraph"/>
        <w:numPr>
          <w:ilvl w:val="0"/>
          <w:numId w:val="22"/>
        </w:numPr>
        <w:spacing w:after="100"/>
      </w:pPr>
      <w:r>
        <w:t xml:space="preserve">Overpayments are flagged for refund to the insurer per contractual/regulatory obligation.</w:t>
      </w:r>
    </w:p>
    <w:p>
      <w:pPr>
        <w:pStyle w:val="ListParagraph"/>
        <w:numPr>
          <w:ilvl w:val="0"/>
          <w:numId w:val="22"/>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3"/>
        </w:numPr>
        <w:spacing w:after="100"/>
      </w:pPr>
      <w:r>
        <w:t xml:space="preserve">Dispute is logged as a formal Dispute Case, either patient-initiated or system-detected.</w:t>
      </w:r>
    </w:p>
    <w:p>
      <w:pPr>
        <w:pStyle w:val="ListParagraph"/>
        <w:numPr>
          <w:ilvl w:val="0"/>
          <w:numId w:val="23"/>
        </w:numPr>
        <w:spacing w:after="100"/>
      </w:pPr>
      <w:r>
        <w:t xml:space="preserve">System assigns a Dispute Case ID, links the originating invoice/transaction, and sets an SLA clock per dispute type.</w:t>
      </w:r>
    </w:p>
    <w:p>
      <w:pPr>
        <w:pStyle w:val="ListParagraph"/>
        <w:numPr>
          <w:ilvl w:val="0"/>
          <w:numId w:val="23"/>
        </w:numPr>
        <w:spacing w:after="100"/>
      </w:pPr>
      <w:r>
        <w:t xml:space="preserve">Billing Officer gathers evidence: booking record, GPS/trip log, clinical note billing extract, communication log, prior account history.</w:t>
      </w:r>
    </w:p>
    <w:p>
      <w:pPr>
        <w:pStyle w:val="ListParagraph"/>
        <w:numPr>
          <w:ilvl w:val="0"/>
          <w:numId w:val="23"/>
        </w:numPr>
        <w:spacing w:after="100"/>
      </w:pPr>
      <w:r>
        <w:t xml:space="preserve">Decision branch - merited: Officer processes a refund or credit note; refunds above a threshold require Finance Manager approval.</w:t>
      </w:r>
    </w:p>
    <w:p>
      <w:pPr>
        <w:pStyle w:val="ListParagraph"/>
        <w:numPr>
          <w:ilvl w:val="0"/>
          <w:numId w:val="23"/>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3"/>
        </w:numPr>
        <w:spacing w:after="100"/>
      </w:pPr>
      <w:r>
        <w:t xml:space="preserve">Decision branch - gateway chargeback: Officer compiles the compelling-evidence packet within the card network's response window.</w:t>
      </w:r>
    </w:p>
    <w:p>
      <w:pPr>
        <w:pStyle w:val="ListParagraph"/>
        <w:numPr>
          <w:ilvl w:val="0"/>
          <w:numId w:val="23"/>
        </w:numPr>
        <w:spacing w:after="100"/>
      </w:pPr>
      <w:r>
        <w:t xml:space="preserve">System tracks chargeback outcome and posts the financial impact to the GL.</w:t>
      </w:r>
    </w:p>
    <w:p>
      <w:pPr>
        <w:pStyle w:val="ListParagraph"/>
        <w:numPr>
          <w:ilvl w:val="0"/>
          <w:numId w:val="23"/>
        </w:numPr>
        <w:spacing w:after="100"/>
      </w:pPr>
      <w:r>
        <w:t xml:space="preserve">Refunds executed back to the original payment method wherever possible; cash/manual refunds require dual sign-off.</w:t>
      </w:r>
    </w:p>
    <w:p>
      <w:pPr>
        <w:pStyle w:val="ListParagraph"/>
        <w:numPr>
          <w:ilvl w:val="0"/>
          <w:numId w:val="23"/>
        </w:numPr>
        <w:spacing w:after="100"/>
      </w:pPr>
      <w:r>
        <w:t xml:space="preserve">Refund confirmation sent with a reference number and expected settlement time.</w:t>
      </w:r>
    </w:p>
    <w:p>
      <w:pPr>
        <w:pStyle w:val="ListParagraph"/>
        <w:numPr>
          <w:ilvl w:val="0"/>
          <w:numId w:val="23"/>
        </w:numPr>
        <w:spacing w:after="100"/>
      </w:pPr>
      <w:r>
        <w:t xml:space="preserve">Recurring or pattern disputes are flagged for a quality/operational review referral, distinct from the individual financial resolution.</w:t>
      </w:r>
    </w:p>
    <w:p>
      <w:pPr>
        <w:pStyle w:val="ListParagraph"/>
        <w:numPr>
          <w:ilvl w:val="0"/>
          <w:numId w:val="23"/>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4"/>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4"/>
        </w:numPr>
        <w:spacing w:after="100"/>
      </w:pPr>
      <w:r>
        <w:t xml:space="preserve">Billing Officer works the exception queue to resolve or formally defer each item with a reason code.</w:t>
      </w:r>
    </w:p>
    <w:p>
      <w:pPr>
        <w:pStyle w:val="ListParagraph"/>
        <w:numPr>
          <w:ilvl w:val="0"/>
          <w:numId w:val="24"/>
        </w:numPr>
        <w:spacing w:after="100"/>
      </w:pPr>
      <w:r>
        <w:t xml:space="preserve">Finance Manager reviews the exception report sign-off before the ledger period is locked.</w:t>
      </w:r>
    </w:p>
    <w:p>
      <w:pPr>
        <w:pStyle w:val="ListParagraph"/>
        <w:numPr>
          <w:ilvl w:val="0"/>
          <w:numId w:val="24"/>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4"/>
        </w:numPr>
        <w:spacing w:after="100"/>
      </w:pPr>
      <w:r>
        <w:t xml:space="preserve">Revenue is recognized per service line and cost centre.</w:t>
      </w:r>
    </w:p>
    <w:p>
      <w:pPr>
        <w:pStyle w:val="ListParagraph"/>
        <w:numPr>
          <w:ilvl w:val="0"/>
          <w:numId w:val="24"/>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4"/>
        </w:numPr>
        <w:spacing w:after="100"/>
      </w:pPr>
      <w:r>
        <w:t xml:space="preserve">Finance Manager reviews and formally locks the period; locked-period transactions require an explicit reopen-with-justification workflow.</w:t>
      </w:r>
    </w:p>
    <w:p>
      <w:pPr>
        <w:pStyle w:val="ListParagraph"/>
        <w:numPr>
          <w:ilvl w:val="0"/>
          <w:numId w:val="24"/>
        </w:numPr>
        <w:spacing w:after="100"/>
      </w:pPr>
      <w:r>
        <w:t xml:space="preserve">Reports are distributed per the reporting cadence.</w:t>
      </w:r>
    </w:p>
    <w:p>
      <w:pPr>
        <w:pStyle w:val="ListParagraph"/>
        <w:numPr>
          <w:ilvl w:val="0"/>
          <w:numId w:val="24"/>
        </w:numPr>
        <w:spacing w:after="100"/>
      </w:pPr>
      <w:r>
        <w:t xml:space="preserve">Statutory reporting extracts (GCT filings for Jamaica, any UK-entity filings) are generated for submission.</w:t>
      </w:r>
    </w:p>
    <w:p>
      <w:pPr>
        <w:pStyle w:val="ListParagraph"/>
        <w:numPr>
          <w:ilvl w:val="0"/>
          <w:numId w:val="24"/>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5"/>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5"/>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5"/>
        </w:numPr>
        <w:spacing w:after="100"/>
      </w:pPr>
      <w:r>
        <w:t xml:space="preserve">System compiles the draft run with a full calculation basis per provider (salary, or an itemized per-job breakdown) so nothing is a single opaque total.</w:t>
      </w:r>
    </w:p>
    <w:p>
      <w:pPr>
        <w:pStyle w:val="ListParagraph"/>
        <w:numPr>
          <w:ilvl w:val="0"/>
          <w:numId w:val="25"/>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5"/>
        </w:numPr>
        <w:spacing w:after="100"/>
      </w:pPr>
      <w:r>
        <w:t xml:space="preserve">Finance Manager approves the run (required above a configurable threshold, mirroring the approval pattern elsewhere in this section).</w:t>
      </w:r>
    </w:p>
    <w:p>
      <w:pPr>
        <w:pStyle w:val="ListParagraph"/>
        <w:numPr>
          <w:ilvl w:val="0"/>
          <w:numId w:val="25"/>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5"/>
        </w:numPr>
        <w:spacing w:after="100"/>
      </w:pPr>
      <w:r>
        <w:t xml:space="preserve">System tracks per-provider disbursement status (Pending, Sent, Confirmed, Failed) as confirmations return from the banking rail.</w:t>
      </w:r>
    </w:p>
    <w:p>
      <w:pPr>
        <w:pStyle w:val="ListParagraph"/>
        <w:numPr>
          <w:ilvl w:val="0"/>
          <w:numId w:val="25"/>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5"/>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5"/>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w:t>
      </w:r>
    </w:p>
    <w:p>
      <w:pPr>
        <w:spacing w:after="160"/>
      </w:pPr>
      <w:r>
        <w:rPr>
          <w:b/>
          <w:bCs/>
        </w:rPr>
        <w:t xml:space="preserve">RBAC:</w:t>
      </w:r>
      <w:r>
        <w:t xml:space="preserve"> Finance/Billing Officer (prepare payout runs, process corrections); Finance Manager (approve runs, especially above threshold, and authorize clawbacks); Compliance Officer (read access for investigations); IT Admin (no access to compensation amounts — infrastructure only); every provider (read-only access to their own payout statements/earnings view, never another provider's).</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26"/>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26"/>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26"/>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26"/>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26"/>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26"/>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26"/>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26"/>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27"/>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27"/>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27"/>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27"/>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27"/>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27"/>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27"/>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28"/>
        </w:numPr>
        <w:spacing w:after="100"/>
      </w:pPr>
      <w:r>
        <w:t xml:space="preserve">Member or Agent initiates a plan-change request.</w:t>
      </w:r>
    </w:p>
    <w:p>
      <w:pPr>
        <w:pStyle w:val="ListParagraph"/>
        <w:numPr>
          <w:ilvl w:val="0"/>
          <w:numId w:val="28"/>
        </w:numPr>
        <w:spacing w:after="100"/>
      </w:pPr>
      <w:r>
        <w:t xml:space="preserve">System displays a side-by-side comparison of current vs. requested plan.</w:t>
      </w:r>
    </w:p>
    <w:p>
      <w:pPr>
        <w:pStyle w:val="ListParagraph"/>
        <w:numPr>
          <w:ilvl w:val="0"/>
          <w:numId w:val="28"/>
        </w:numPr>
        <w:spacing w:after="100"/>
      </w:pPr>
      <w:r>
        <w:t xml:space="preserve">System calculates proration for the current cycle based on the change-effective date.</w:t>
      </w:r>
    </w:p>
    <w:p>
      <w:pPr>
        <w:pStyle w:val="ListParagraph"/>
        <w:numPr>
          <w:ilvl w:val="0"/>
          <w:numId w:val="28"/>
        </w:numPr>
        <w:spacing w:after="100"/>
      </w:pPr>
      <w:r>
        <w:t xml:space="preserve">Decision branch - upgrade: Proration charge calculated; Billing processes the incremental charge; benefits apply immediately upon successful payment.</w:t>
      </w:r>
    </w:p>
    <w:p>
      <w:pPr>
        <w:pStyle w:val="ListParagraph"/>
        <w:numPr>
          <w:ilvl w:val="0"/>
          <w:numId w:val="28"/>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28"/>
        </w:numPr>
        <w:spacing w:after="100"/>
      </w:pPr>
      <w:r>
        <w:t xml:space="preserve">Agent confirms the change with the member (recorded consent, especially for a downgrade that reduces coverage).</w:t>
      </w:r>
    </w:p>
    <w:p>
      <w:pPr>
        <w:pStyle w:val="ListParagraph"/>
        <w:numPr>
          <w:ilvl w:val="0"/>
          <w:numId w:val="28"/>
        </w:numPr>
        <w:spacing w:after="100"/>
      </w:pPr>
      <w:r>
        <w:t xml:space="preserve">System updates the membership record and notifies Billing of new billing parameters.</w:t>
      </w:r>
    </w:p>
    <w:p>
      <w:pPr>
        <w:pStyle w:val="ListParagraph"/>
        <w:numPr>
          <w:ilvl w:val="0"/>
          <w:numId w:val="28"/>
        </w:numPr>
        <w:spacing w:after="100"/>
      </w:pPr>
      <w:r>
        <w:t xml:space="preserve">Confirmation sent to the member with new plan effective date and terms.</w:t>
      </w:r>
    </w:p>
    <w:p>
      <w:pPr>
        <w:pStyle w:val="ListParagraph"/>
        <w:numPr>
          <w:ilvl w:val="0"/>
          <w:numId w:val="28"/>
        </w:numPr>
        <w:spacing w:after="100"/>
      </w:pPr>
      <w:r>
        <w:t xml:space="preserve">Change logged to the member's account timeline.</w:t>
      </w:r>
    </w:p>
    <w:p>
      <w:pPr>
        <w:pStyle w:val="ListParagraph"/>
        <w:numPr>
          <w:ilvl w:val="0"/>
          <w:numId w:val="28"/>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29"/>
        </w:numPr>
        <w:spacing w:after="100"/>
      </w:pPr>
      <w:r>
        <w:t xml:space="preserve">System identifies upcoming renewals per cadence and generates personalized reminder content.</w:t>
      </w:r>
    </w:p>
    <w:p>
      <w:pPr>
        <w:pStyle w:val="ListParagraph"/>
        <w:numPr>
          <w:ilvl w:val="0"/>
          <w:numId w:val="29"/>
        </w:numPr>
        <w:spacing w:after="100"/>
      </w:pPr>
      <w:r>
        <w:t xml:space="preserve">Reminder sent via the member's preferred channel(s).</w:t>
      </w:r>
    </w:p>
    <w:p>
      <w:pPr>
        <w:pStyle w:val="ListParagraph"/>
        <w:numPr>
          <w:ilvl w:val="0"/>
          <w:numId w:val="29"/>
        </w:numPr>
        <w:spacing w:after="100"/>
      </w:pPr>
      <w:r>
        <w:t xml:space="preserve">Reminder includes a call-to-action: confirm payment method, review plan, or contact Customer Success.</w:t>
      </w:r>
    </w:p>
    <w:p>
      <w:pPr>
        <w:pStyle w:val="ListParagraph"/>
        <w:numPr>
          <w:ilvl w:val="0"/>
          <w:numId w:val="29"/>
        </w:numPr>
        <w:spacing w:after="100"/>
      </w:pPr>
      <w:r>
        <w:t xml:space="preserve">System tracks delivery and engagement.</w:t>
      </w:r>
    </w:p>
    <w:p>
      <w:pPr>
        <w:pStyle w:val="ListParagraph"/>
        <w:numPr>
          <w:ilvl w:val="0"/>
          <w:numId w:val="29"/>
        </w:numPr>
        <w:spacing w:after="100"/>
      </w:pPr>
      <w:r>
        <w:t xml:space="preserve">If a payment-method issue is detected in advance, content adapts to prompt an update.</w:t>
      </w:r>
    </w:p>
    <w:p>
      <w:pPr>
        <w:pStyle w:val="ListParagraph"/>
        <w:numPr>
          <w:ilvl w:val="0"/>
          <w:numId w:val="29"/>
        </w:numPr>
        <w:spacing w:after="100"/>
      </w:pPr>
      <w:r>
        <w:t xml:space="preserve">Members who engage negatively are routed immediately to a Customer Success retention flow.</w:t>
      </w:r>
    </w:p>
    <w:p>
      <w:pPr>
        <w:pStyle w:val="ListParagraph"/>
        <w:numPr>
          <w:ilvl w:val="0"/>
          <w:numId w:val="29"/>
        </w:numPr>
        <w:spacing w:after="100"/>
      </w:pPr>
      <w:r>
        <w:t xml:space="preserve">T-0 reminder ties directly into the Billing cycle trigger.</w:t>
      </w:r>
    </w:p>
    <w:p>
      <w:pPr>
        <w:pStyle w:val="ListParagraph"/>
        <w:numPr>
          <w:ilvl w:val="0"/>
          <w:numId w:val="29"/>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0"/>
        </w:numPr>
        <w:spacing w:after="100"/>
      </w:pPr>
      <w:r>
        <w:t xml:space="preserve">Lapsed/cancelled account queued into the win-back workflow with the recorded reason.</w:t>
      </w:r>
    </w:p>
    <w:p>
      <w:pPr>
        <w:pStyle w:val="ListParagraph"/>
        <w:numPr>
          <w:ilvl w:val="0"/>
          <w:numId w:val="30"/>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0"/>
        </w:numPr>
        <w:spacing w:after="100"/>
      </w:pPr>
      <w:r>
        <w:t xml:space="preserve">Agent conducts outreach per the assigned track, within a defined window and cadence.</w:t>
      </w:r>
    </w:p>
    <w:p>
      <w:pPr>
        <w:pStyle w:val="ListParagraph"/>
        <w:numPr>
          <w:ilvl w:val="0"/>
          <w:numId w:val="30"/>
        </w:numPr>
        <w:spacing w:after="100"/>
      </w:pPr>
      <w:r>
        <w:t xml:space="preserve">If the member declines, account marked "Win-Back Attempted - Declined," closing active pursuit but leaving room for a lower-frequency future touch.</w:t>
      </w:r>
    </w:p>
    <w:p>
      <w:pPr>
        <w:pStyle w:val="ListParagraph"/>
        <w:numPr>
          <w:ilvl w:val="0"/>
          <w:numId w:val="30"/>
        </w:numPr>
        <w:spacing w:after="100"/>
      </w:pPr>
      <w:r>
        <w:t xml:space="preserve">If the member re-engages, a new/reactivated membership is handed to Billing for the reactivation charge.</w:t>
      </w:r>
    </w:p>
    <w:p>
      <w:pPr>
        <w:pStyle w:val="ListParagraph"/>
        <w:numPr>
          <w:ilvl w:val="0"/>
          <w:numId w:val="30"/>
        </w:numPr>
        <w:spacing w:after="100"/>
      </w:pPr>
      <w:r>
        <w:t xml:space="preserve">Deceased-reason lapses immediately excluded from all further win-back and marketing outreach.</w:t>
      </w:r>
    </w:p>
    <w:p>
      <w:pPr>
        <w:pStyle w:val="ListParagraph"/>
        <w:numPr>
          <w:ilvl w:val="0"/>
          <w:numId w:val="30"/>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1"/>
        </w:numPr>
        <w:spacing w:after="100"/>
      </w:pPr>
      <w:r>
        <w:t xml:space="preserve">Primary holder submits an add/remove/modify request.</w:t>
      </w:r>
    </w:p>
    <w:p>
      <w:pPr>
        <w:pStyle w:val="ListParagraph"/>
        <w:numPr>
          <w:ilvl w:val="0"/>
          <w:numId w:val="31"/>
        </w:numPr>
        <w:spacing w:after="100"/>
      </w:pPr>
      <w:r>
        <w:t xml:space="preserve">For additions: system captures demographic and consent details, checks against the plan's family-slot limit.</w:t>
      </w:r>
    </w:p>
    <w:p>
      <w:pPr>
        <w:pStyle w:val="ListParagraph"/>
        <w:numPr>
          <w:ilvl w:val="0"/>
          <w:numId w:val="31"/>
        </w:numPr>
        <w:spacing w:after="100"/>
      </w:pPr>
      <w:r>
        <w:t xml:space="preserve">For removals: system checks for active/upcoming bookings tied to the dependent and warns before finalizing.</w:t>
      </w:r>
    </w:p>
    <w:p>
      <w:pPr>
        <w:pStyle w:val="ListParagraph"/>
        <w:numPr>
          <w:ilvl w:val="0"/>
          <w:numId w:val="31"/>
        </w:numPr>
        <w:spacing w:after="100"/>
      </w:pPr>
      <w:r>
        <w:t xml:space="preserve">Billing-affecting changes handed to Billing for proration.</w:t>
      </w:r>
    </w:p>
    <w:p>
      <w:pPr>
        <w:pStyle w:val="ListParagraph"/>
        <w:numPr>
          <w:ilvl w:val="0"/>
          <w:numId w:val="31"/>
        </w:numPr>
        <w:spacing w:after="100"/>
      </w:pPr>
      <w:r>
        <w:t xml:space="preserve">Family members above a configured age threshold may get their own limited portal login without full account/billing visibility.</w:t>
      </w:r>
    </w:p>
    <w:p>
      <w:pPr>
        <w:pStyle w:val="ListParagraph"/>
        <w:numPr>
          <w:ilvl w:val="0"/>
          <w:numId w:val="31"/>
        </w:numPr>
        <w:spacing w:after="100"/>
      </w:pPr>
      <w:r>
        <w:t xml:space="preserve">Removed members lose active-booking privileges but retain read access to their own historical clinical records.</w:t>
      </w:r>
    </w:p>
    <w:p>
      <w:pPr>
        <w:pStyle w:val="ListParagraph"/>
        <w:numPr>
          <w:ilvl w:val="0"/>
          <w:numId w:val="31"/>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Primary Holder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2"/>
        </w:numPr>
        <w:spacing w:after="100"/>
      </w:pPr>
      <w:r>
        <w:t xml:space="preserve">Complaint logged as a formal Case with category, channel, and severity triage.</w:t>
      </w:r>
    </w:p>
    <w:p>
      <w:pPr>
        <w:pStyle w:val="ListParagraph"/>
        <w:numPr>
          <w:ilvl w:val="0"/>
          <w:numId w:val="32"/>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2"/>
        </w:numPr>
        <w:spacing w:after="100"/>
      </w:pPr>
      <w:r>
        <w:t xml:space="preserve">Acknowledgment sent with a case reference and expected timeline.</w:t>
      </w:r>
    </w:p>
    <w:p>
      <w:pPr>
        <w:pStyle w:val="ListParagraph"/>
        <w:numPr>
          <w:ilvl w:val="0"/>
          <w:numId w:val="32"/>
        </w:numPr>
        <w:spacing w:after="100"/>
      </w:pPr>
      <w:r>
        <w:t xml:space="preserve">Agent gathers facts: relevant bookings, communication history, any linked staff/crew record (read-only reference).</w:t>
      </w:r>
    </w:p>
    <w:p>
      <w:pPr>
        <w:pStyle w:val="ListParagraph"/>
        <w:numPr>
          <w:ilvl w:val="0"/>
          <w:numId w:val="32"/>
        </w:numPr>
        <w:spacing w:after="100"/>
      </w:pPr>
      <w:r>
        <w:t xml:space="preserve">Agent determines resolution path: apology/process fix, service credit (within delegated authority), escalation to a specialist, or referral to Compliance.</w:t>
      </w:r>
    </w:p>
    <w:p>
      <w:pPr>
        <w:pStyle w:val="ListParagraph"/>
        <w:numPr>
          <w:ilvl w:val="0"/>
          <w:numId w:val="32"/>
        </w:numPr>
        <w:spacing w:after="100"/>
      </w:pPr>
      <w:r>
        <w:t xml:space="preserve">Resolution proposed; if accepted, case closed with outcome recorded; if rejected, escalates per the escalation matrix.</w:t>
      </w:r>
    </w:p>
    <w:p>
      <w:pPr>
        <w:pStyle w:val="ListParagraph"/>
        <w:numPr>
          <w:ilvl w:val="0"/>
          <w:numId w:val="32"/>
        </w:numPr>
        <w:spacing w:after="100"/>
      </w:pPr>
      <w:r>
        <w:t xml:space="preserve">Every complaint feeds into a quality-trend dataset.</w:t>
      </w:r>
    </w:p>
    <w:p>
      <w:pPr>
        <w:pStyle w:val="ListParagraph"/>
        <w:numPr>
          <w:ilvl w:val="0"/>
          <w:numId w:val="32"/>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3"/>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3"/>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3"/>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3"/>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3"/>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3"/>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4"/>
        </w:numPr>
        <w:spacing w:after="100"/>
      </w:pPr>
      <w:r>
        <w:t xml:space="preserve">Incident logged with case ID, category, and initial severity rating.</w:t>
      </w:r>
    </w:p>
    <w:p>
      <w:pPr>
        <w:pStyle w:val="ListParagraph"/>
        <w:numPr>
          <w:ilvl w:val="0"/>
          <w:numId w:val="34"/>
        </w:numPr>
        <w:spacing w:after="100"/>
      </w:pPr>
      <w:r>
        <w:t xml:space="preserve">System auto-assigns a severity-based response clock.</w:t>
      </w:r>
    </w:p>
    <w:p>
      <w:pPr>
        <w:pStyle w:val="ListParagraph"/>
        <w:numPr>
          <w:ilvl w:val="0"/>
          <w:numId w:val="34"/>
        </w:numPr>
        <w:spacing w:after="100"/>
      </w:pPr>
      <w:r>
        <w:t xml:space="preserve">Compliance Officer performs initial triage: confirms severity, determines whether immediate protective action is needed.</w:t>
      </w:r>
    </w:p>
    <w:p>
      <w:pPr>
        <w:pStyle w:val="ListParagraph"/>
        <w:numPr>
          <w:ilvl w:val="0"/>
          <w:numId w:val="34"/>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4"/>
        </w:numPr>
        <w:spacing w:after="100"/>
      </w:pPr>
      <w:r>
        <w:t xml:space="preserve">Investigation team assembled, access-scoped to what's needed.</w:t>
      </w:r>
    </w:p>
    <w:p>
      <w:pPr>
        <w:pStyle w:val="ListParagraph"/>
        <w:numPr>
          <w:ilvl w:val="0"/>
          <w:numId w:val="34"/>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4"/>
        </w:numPr>
        <w:spacing w:after="100"/>
      </w:pPr>
      <w:r>
        <w:t xml:space="preserve">Statements taken and stored immutably once submitted.</w:t>
      </w:r>
    </w:p>
    <w:p>
      <w:pPr>
        <w:pStyle w:val="ListParagraph"/>
        <w:numPr>
          <w:ilvl w:val="0"/>
          <w:numId w:val="34"/>
        </w:numPr>
        <w:spacing w:after="100"/>
      </w:pPr>
      <w:r>
        <w:t xml:space="preserve">Root-cause analysis documented using a structured methodology.</w:t>
      </w:r>
    </w:p>
    <w:p>
      <w:pPr>
        <w:pStyle w:val="ListParagraph"/>
        <w:numPr>
          <w:ilvl w:val="0"/>
          <w:numId w:val="34"/>
        </w:numPr>
        <w:spacing w:after="100"/>
      </w:pPr>
      <w:r>
        <w:t xml:space="preserve">Findings classified: Unfounded, Founded - Individual Performance Issue, Founded - Systemic/Process Issue, Founded - Equipment/Vehicle Failure.</w:t>
      </w:r>
    </w:p>
    <w:p>
      <w:pPr>
        <w:pStyle w:val="ListParagraph"/>
        <w:numPr>
          <w:ilvl w:val="0"/>
          <w:numId w:val="34"/>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4"/>
        </w:numPr>
        <w:spacing w:after="100"/>
      </w:pPr>
      <w:r>
        <w:t xml:space="preserve">If the incident meets regulatory reporting thresholds, a regulatory report is drafted with the statutory deadline tracked separately.</w:t>
      </w:r>
    </w:p>
    <w:p>
      <w:pPr>
        <w:pStyle w:val="ListParagraph"/>
        <w:numPr>
          <w:ilvl w:val="0"/>
          <w:numId w:val="34"/>
        </w:numPr>
        <w:spacing w:after="100"/>
      </w:pPr>
      <w:r>
        <w:t xml:space="preserve">If the incident is a personal-data breach, the breach sub-process triggers in parallel.</w:t>
      </w:r>
    </w:p>
    <w:p>
      <w:pPr>
        <w:pStyle w:val="ListParagraph"/>
        <w:numPr>
          <w:ilvl w:val="0"/>
          <w:numId w:val="34"/>
        </w:numPr>
        <w:spacing w:after="100"/>
      </w:pPr>
      <w:r>
        <w:t xml:space="preserve">Corrective actions tracked to completion; case cannot close while CAPA items remain open past due date without escalation.</w:t>
      </w:r>
    </w:p>
    <w:p>
      <w:pPr>
        <w:pStyle w:val="ListParagraph"/>
        <w:numPr>
          <w:ilvl w:val="0"/>
          <w:numId w:val="34"/>
        </w:numPr>
        <w:spacing w:after="100"/>
      </w:pPr>
      <w:r>
        <w:t xml:space="preserve">Case formally closed with a summary, sign-off, and determination on lifting any temporary suspension.</w:t>
      </w:r>
    </w:p>
    <w:p>
      <w:pPr>
        <w:pStyle w:val="ListParagraph"/>
        <w:numPr>
          <w:ilvl w:val="0"/>
          <w:numId w:val="34"/>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35"/>
        </w:numPr>
        <w:spacing w:after="100"/>
      </w:pPr>
      <w:r>
        <w:t xml:space="preserve">System compiles the audit period's full chain-of-custody ledger for each controlled substance lot.</w:t>
      </w:r>
    </w:p>
    <w:p>
      <w:pPr>
        <w:pStyle w:val="ListParagraph"/>
        <w:numPr>
          <w:ilvl w:val="0"/>
          <w:numId w:val="35"/>
        </w:numPr>
        <w:spacing w:after="100"/>
      </w:pPr>
      <w:r>
        <w:t xml:space="preserve">System auto-reconciles expected on-hand quantity against the physically counted quantity.</w:t>
      </w:r>
    </w:p>
    <w:p>
      <w:pPr>
        <w:pStyle w:val="ListParagraph"/>
        <w:numPr>
          <w:ilvl w:val="0"/>
          <w:numId w:val="35"/>
        </w:numPr>
        <w:spacing w:after="100"/>
      </w:pPr>
      <w:r>
        <w:t xml:space="preserve">Decision branch - reconciled: Audit closes as Clean for that period/unit.</w:t>
      </w:r>
    </w:p>
    <w:p>
      <w:pPr>
        <w:pStyle w:val="ListParagraph"/>
        <w:numPr>
          <w:ilvl w:val="0"/>
          <w:numId w:val="35"/>
        </w:numPr>
        <w:spacing w:after="100"/>
      </w:pPr>
      <w:r>
        <w:t xml:space="preserve">Decision branch - variance detected: Compliance Officer opens a discrepancy case, cross-referencing every custody event.</w:t>
      </w:r>
    </w:p>
    <w:p>
      <w:pPr>
        <w:pStyle w:val="ListParagraph"/>
        <w:numPr>
          <w:ilvl w:val="0"/>
          <w:numId w:val="35"/>
        </w:numPr>
        <w:spacing w:after="100"/>
      </w:pPr>
      <w:r>
        <w:t xml:space="preserve">Compliance Officer verifies each administration record against the corresponding clinical encounter.</w:t>
      </w:r>
    </w:p>
    <w:p>
      <w:pPr>
        <w:pStyle w:val="ListParagraph"/>
        <w:numPr>
          <w:ilvl w:val="0"/>
          <w:numId w:val="35"/>
        </w:numPr>
        <w:spacing w:after="100"/>
      </w:pPr>
      <w:r>
        <w:t xml:space="preserve">Compliance Officer verifies each waste record for proper witness co-signature and reason documentation.</w:t>
      </w:r>
    </w:p>
    <w:p>
      <w:pPr>
        <w:pStyle w:val="ListParagraph"/>
        <w:numPr>
          <w:ilvl w:val="0"/>
          <w:numId w:val="35"/>
        </w:numPr>
        <w:spacing w:after="100"/>
      </w:pPr>
      <w:r>
        <w:t xml:space="preserve">Staff with custody during the discrepancy window are interviewed.</w:t>
      </w:r>
    </w:p>
    <w:p>
      <w:pPr>
        <w:pStyle w:val="ListParagraph"/>
        <w:numPr>
          <w:ilvl w:val="0"/>
          <w:numId w:val="35"/>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35"/>
        </w:numPr>
        <w:spacing w:after="100"/>
      </w:pPr>
      <w:r>
        <w:t xml:space="preserve">Staff implicated in a substantiated diversion finding have controlled-substance handling privileges suspended immediately.</w:t>
      </w:r>
    </w:p>
    <w:p>
      <w:pPr>
        <w:pStyle w:val="ListParagraph"/>
        <w:numPr>
          <w:ilvl w:val="0"/>
          <w:numId w:val="35"/>
        </w:numPr>
        <w:spacing w:after="100"/>
      </w:pPr>
      <w:r>
        <w:t xml:space="preserve">Audit findings retained permanently.</w:t>
      </w:r>
    </w:p>
    <w:p>
      <w:pPr>
        <w:pStyle w:val="ListParagraph"/>
        <w:numPr>
          <w:ilvl w:val="0"/>
          <w:numId w:val="35"/>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36"/>
        </w:numPr>
        <w:spacing w:after="100"/>
      </w:pPr>
      <w:r>
        <w:t xml:space="preserve">Every clinician record maintains a credentials sub-record: license type, issuing body, number, issue/expiry dates, verification status, restrictions.</w:t>
      </w:r>
    </w:p>
    <w:p>
      <w:pPr>
        <w:pStyle w:val="ListParagraph"/>
        <w:numPr>
          <w:ilvl w:val="0"/>
          <w:numId w:val="36"/>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36"/>
        </w:numPr>
        <w:spacing w:after="100"/>
      </w:pPr>
      <w:r>
        <w:t xml:space="preserve">Daily sweep for credentials approaching expiry, alerting at 90/60/30/7 days.</w:t>
      </w:r>
    </w:p>
    <w:p>
      <w:pPr>
        <w:pStyle w:val="ListParagraph"/>
        <w:numPr>
          <w:ilvl w:val="0"/>
          <w:numId w:val="36"/>
        </w:numPr>
        <w:spacing w:after="100"/>
      </w:pPr>
      <w:r>
        <w:t xml:space="preserve">Compliance Officer or an automated renewal-reminder channel contacts the clinician for renewal evidence.</w:t>
      </w:r>
    </w:p>
    <w:p>
      <w:pPr>
        <w:pStyle w:val="ListParagraph"/>
        <w:numPr>
          <w:ilvl w:val="0"/>
          <w:numId w:val="36"/>
        </w:numPr>
        <w:spacing w:after="100"/>
      </w:pPr>
      <w:r>
        <w:t xml:space="preserve">Decision branch - renewed in time: Updated credential verified and recorded; no interruption.</w:t>
      </w:r>
    </w:p>
    <w:p>
      <w:pPr>
        <w:pStyle w:val="ListParagraph"/>
        <w:numPr>
          <w:ilvl w:val="0"/>
          <w:numId w:val="36"/>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36"/>
        </w:numPr>
        <w:spacing w:after="100"/>
      </w:pPr>
      <w:r>
        <w:t xml:space="preserve">Bookings already scheduled beyond expiry are automatically flagged for reassignment.</w:t>
      </w:r>
    </w:p>
    <w:p>
      <w:pPr>
        <w:pStyle w:val="ListParagraph"/>
        <w:numPr>
          <w:ilvl w:val="0"/>
          <w:numId w:val="36"/>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36"/>
        </w:numPr>
        <w:spacing w:after="100"/>
      </w:pPr>
      <w:r>
        <w:t xml:space="preserve">Compliance Officer distinguishes an administrative renewal delay from a substantive lapse.</w:t>
      </w:r>
    </w:p>
    <w:p>
      <w:pPr>
        <w:pStyle w:val="ListParagraph"/>
        <w:numPr>
          <w:ilvl w:val="0"/>
          <w:numId w:val="36"/>
        </w:numPr>
        <w:spacing w:after="100"/>
      </w:pPr>
      <w:r>
        <w:t xml:space="preserve">Reinstatement requires fresh primary-source verification.</w:t>
      </w:r>
    </w:p>
    <w:p>
      <w:pPr>
        <w:pStyle w:val="ListParagraph"/>
        <w:numPr>
          <w:ilvl w:val="0"/>
          <w:numId w:val="36"/>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37"/>
        </w:numPr>
        <w:spacing w:after="100"/>
      </w:pPr>
      <w:r>
        <w:t xml:space="preserve">System maintains a regulatory calendar of recurring submission obligations with owner and due date.</w:t>
      </w:r>
    </w:p>
    <w:p>
      <w:pPr>
        <w:pStyle w:val="ListParagraph"/>
        <w:numPr>
          <w:ilvl w:val="0"/>
          <w:numId w:val="37"/>
        </w:numPr>
        <w:spacing w:after="100"/>
      </w:pPr>
      <w:r>
        <w:t xml:space="preserve">For event-triggered reports, Compliance Officer confirms the event meets the applicable reporting threshold using a documented decision rule.</w:t>
      </w:r>
    </w:p>
    <w:p>
      <w:pPr>
        <w:pStyle w:val="ListParagraph"/>
        <w:numPr>
          <w:ilvl w:val="0"/>
          <w:numId w:val="37"/>
        </w:numPr>
        <w:spacing w:after="100"/>
      </w:pPr>
      <w:r>
        <w:t xml:space="preserve">Compliance Officer compiles the report using the platform's evidence.</w:t>
      </w:r>
    </w:p>
    <w:p>
      <w:pPr>
        <w:pStyle w:val="ListParagraph"/>
        <w:numPr>
          <w:ilvl w:val="0"/>
          <w:numId w:val="37"/>
        </w:numPr>
        <w:spacing w:after="100"/>
      </w:pPr>
      <w:r>
        <w:t xml:space="preserve">Report reviewed and signed off by Compliance Officer (and Operations Manager/Executive for material events) before submission.</w:t>
      </w:r>
    </w:p>
    <w:p>
      <w:pPr>
        <w:pStyle w:val="ListParagraph"/>
        <w:numPr>
          <w:ilvl w:val="0"/>
          <w:numId w:val="37"/>
        </w:numPr>
        <w:spacing w:after="100"/>
      </w:pPr>
      <w:r>
        <w:t xml:space="preserve">Submission logged with confirmation of receipt where available.</w:t>
      </w:r>
    </w:p>
    <w:p>
      <w:pPr>
        <w:pStyle w:val="ListParagraph"/>
        <w:numPr>
          <w:ilvl w:val="0"/>
          <w:numId w:val="37"/>
        </w:numPr>
        <w:spacing w:after="100"/>
      </w:pPr>
      <w:r>
        <w:t xml:space="preserve">Regulator follow-up questions tracked as a linked correspondence thread.</w:t>
      </w:r>
    </w:p>
    <w:p>
      <w:pPr>
        <w:pStyle w:val="ListParagraph"/>
        <w:numPr>
          <w:ilvl w:val="0"/>
          <w:numId w:val="37"/>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38"/>
        </w:numPr>
        <w:spacing w:after="100"/>
      </w:pPr>
      <w:r>
        <w:t xml:space="preserve">Request logged with a unique DSAR case ID, date received (starts the statutory response clock), requestor identity claim, and scope.</w:t>
      </w:r>
    </w:p>
    <w:p>
      <w:pPr>
        <w:pStyle w:val="ListParagraph"/>
        <w:numPr>
          <w:ilvl w:val="0"/>
          <w:numId w:val="38"/>
        </w:numPr>
        <w:spacing w:after="100"/>
      </w:pPr>
      <w:r>
        <w:t xml:space="preserve">Compliance Officer verifies requestor identity; for a deceased patient, verifies the requestor's legal standing per the applicable jurisdiction's rules.</w:t>
      </w:r>
    </w:p>
    <w:p>
      <w:pPr>
        <w:pStyle w:val="ListParagraph"/>
        <w:numPr>
          <w:ilvl w:val="0"/>
          <w:numId w:val="38"/>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38"/>
        </w:numPr>
        <w:spacing w:after="100"/>
      </w:pPr>
      <w:r>
        <w:t xml:space="preserve">Scope of the request clarified with the requestor if ambiguous.</w:t>
      </w:r>
    </w:p>
    <w:p>
      <w:pPr>
        <w:pStyle w:val="ListParagraph"/>
        <w:numPr>
          <w:ilvl w:val="0"/>
          <w:numId w:val="38"/>
        </w:numPr>
        <w:spacing w:after="100"/>
      </w:pPr>
      <w:r>
        <w:t xml:space="preserve">Compliance Officer coordinates data collection across modules, pulling only what's in scope and legally releasable.</w:t>
      </w:r>
    </w:p>
    <w:p>
      <w:pPr>
        <w:pStyle w:val="ListParagraph"/>
        <w:numPr>
          <w:ilvl w:val="0"/>
          <w:numId w:val="38"/>
        </w:numPr>
        <w:spacing w:after="100"/>
      </w:pPr>
      <w:r>
        <w:t xml:space="preserve">Data reviewed for third-party personal data that must be redacted.</w:t>
      </w:r>
    </w:p>
    <w:p>
      <w:pPr>
        <w:pStyle w:val="ListParagraph"/>
        <w:numPr>
          <w:ilvl w:val="0"/>
          <w:numId w:val="38"/>
        </w:numPr>
        <w:spacing w:after="100"/>
      </w:pPr>
      <w:r>
        <w:t xml:space="preserve">Redacted, compiled response package prepared in a commonly accessible format.</w:t>
      </w:r>
    </w:p>
    <w:p>
      <w:pPr>
        <w:pStyle w:val="ListParagraph"/>
        <w:numPr>
          <w:ilvl w:val="0"/>
          <w:numId w:val="38"/>
        </w:numPr>
        <w:spacing w:after="100"/>
      </w:pPr>
      <w:r>
        <w:t xml:space="preserve">Compliance Officer performs a final review checking completeness and correctness of redactions.</w:t>
      </w:r>
    </w:p>
    <w:p>
      <w:pPr>
        <w:pStyle w:val="ListParagraph"/>
        <w:numPr>
          <w:ilvl w:val="0"/>
          <w:numId w:val="38"/>
        </w:numPr>
        <w:spacing w:after="100"/>
      </w:pPr>
      <w:r>
        <w:t xml:space="preserve">Response delivered securely to the verified requestor within the statutory deadline.</w:t>
      </w:r>
    </w:p>
    <w:p>
      <w:pPr>
        <w:pStyle w:val="ListParagraph"/>
        <w:numPr>
          <w:ilvl w:val="0"/>
          <w:numId w:val="38"/>
        </w:numPr>
        <w:spacing w:after="100"/>
      </w:pPr>
      <w:r>
        <w:t xml:space="preserve">Case logged as closed with a record of exactly what was provided, to whom, and when.</w:t>
      </w:r>
    </w:p>
    <w:p>
      <w:pPr>
        <w:pStyle w:val="ListParagraph"/>
        <w:numPr>
          <w:ilvl w:val="0"/>
          <w:numId w:val="38"/>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39"/>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39"/>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39"/>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39"/>
        </w:numPr>
        <w:spacing w:after="100"/>
      </w:pPr>
      <w:r>
        <w:t xml:space="preserve">Compliance Officer confirms professional indemnity/malpractice insurance coverage is in place and current, where the role requires it.</w:t>
      </w:r>
    </w:p>
    <w:p>
      <w:pPr>
        <w:pStyle w:val="ListParagraph"/>
        <w:numPr>
          <w:ilvl w:val="0"/>
          <w:numId w:val="39"/>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39"/>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39"/>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39"/>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39"/>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39"/>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0"/>
        </w:numPr>
        <w:spacing w:after="100"/>
      </w:pPr>
      <w:r>
        <w:t xml:space="preserve">IT Admin receives the provisioning request specifying the individual, intended role(s), and start date.</w:t>
      </w:r>
    </w:p>
    <w:p>
      <w:pPr>
        <w:pStyle w:val="ListParagraph"/>
        <w:numPr>
          <w:ilvl w:val="0"/>
          <w:numId w:val="40"/>
        </w:numPr>
        <w:spacing w:after="100"/>
      </w:pPr>
      <w:r>
        <w:t xml:space="preserve">System checks whether the role requires Compliance pre-clearance (any clinical role requires credential verification before activation).</w:t>
      </w:r>
    </w:p>
    <w:p>
      <w:pPr>
        <w:pStyle w:val="ListParagraph"/>
        <w:numPr>
          <w:ilvl w:val="0"/>
          <w:numId w:val="40"/>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0"/>
        </w:numPr>
        <w:spacing w:after="100"/>
      </w:pPr>
      <w:r>
        <w:t xml:space="preserve">MFA enforced at first login for all staff roles without exception.</w:t>
      </w:r>
    </w:p>
    <w:p>
      <w:pPr>
        <w:pStyle w:val="ListParagraph"/>
        <w:numPr>
          <w:ilvl w:val="0"/>
          <w:numId w:val="40"/>
        </w:numPr>
        <w:spacing w:after="100"/>
      </w:pPr>
      <w:r>
        <w:t xml:space="preserve">Least-privilege applied by default: new accounts start with the minimum permission set for the stated role.</w:t>
      </w:r>
    </w:p>
    <w:p>
      <w:pPr>
        <w:pStyle w:val="ListParagraph"/>
        <w:numPr>
          <w:ilvl w:val="0"/>
          <w:numId w:val="40"/>
        </w:numPr>
        <w:spacing w:after="100"/>
      </w:pPr>
      <w:r>
        <w:t xml:space="preserve">Account activation logged; welcome/credential-setup notification sent through a secure out-of-band channel.</w:t>
      </w:r>
    </w:p>
    <w:p>
      <w:pPr>
        <w:pStyle w:val="ListParagraph"/>
        <w:numPr>
          <w:ilvl w:val="0"/>
          <w:numId w:val="40"/>
        </w:numPr>
        <w:spacing w:after="100"/>
      </w:pPr>
      <w:r>
        <w:t xml:space="preserve">For role changes, permissions are re-baselined to match the new role, not add-only.</w:t>
      </w:r>
    </w:p>
    <w:p>
      <w:pPr>
        <w:pStyle w:val="ListParagraph"/>
        <w:numPr>
          <w:ilvl w:val="0"/>
          <w:numId w:val="40"/>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0"/>
        </w:numPr>
        <w:spacing w:after="100"/>
      </w:pPr>
      <w:r>
        <w:t xml:space="preserve">Decision branch - involuntary/urgent termination: Deprovisioning executed immediately upon notice.</w:t>
      </w:r>
    </w:p>
    <w:p>
      <w:pPr>
        <w:pStyle w:val="ListParagraph"/>
        <w:numPr>
          <w:ilvl w:val="0"/>
          <w:numId w:val="40"/>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0"/>
        </w:numPr>
        <w:spacing w:after="100"/>
      </w:pPr>
      <w:r>
        <w:t xml:space="preserve">Deprovisioning completion confirmed back to the requesting manager and logged with exact timestamp of access revocation.</w:t>
      </w:r>
    </w:p>
    <w:p>
      <w:pPr>
        <w:pStyle w:val="ListParagraph"/>
        <w:numPr>
          <w:ilvl w:val="0"/>
          <w:numId w:val="40"/>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1"/>
        </w:numPr>
        <w:spacing w:after="100"/>
      </w:pPr>
      <w:r>
        <w:t xml:space="preserve">System generates the access-review dataset: every active account, assigned role(s), effective permissions, last-login date, outstanding time-bound elevations.</w:t>
      </w:r>
    </w:p>
    <w:p>
      <w:pPr>
        <w:pStyle w:val="ListParagraph"/>
        <w:numPr>
          <w:ilvl w:val="0"/>
          <w:numId w:val="41"/>
        </w:numPr>
        <w:spacing w:after="100"/>
      </w:pPr>
      <w:r>
        <w:t xml:space="preserve">IT Admin distributes review packets to the relevant accountable manager for each functional area.</w:t>
      </w:r>
    </w:p>
    <w:p>
      <w:pPr>
        <w:pStyle w:val="ListParagraph"/>
        <w:numPr>
          <w:ilvl w:val="0"/>
          <w:numId w:val="41"/>
        </w:numPr>
        <w:spacing w:after="100"/>
      </w:pPr>
      <w:r>
        <w:t xml:space="preserve">Each manager attests per account: Appropriate, Reduce, or Revoke.</w:t>
      </w:r>
    </w:p>
    <w:p>
      <w:pPr>
        <w:pStyle w:val="ListParagraph"/>
        <w:numPr>
          <w:ilvl w:val="0"/>
          <w:numId w:val="41"/>
        </w:numPr>
        <w:spacing w:after="100"/>
      </w:pPr>
      <w:r>
        <w:t xml:space="preserve">IT Admin executes the attested changes and logs completion.</w:t>
      </w:r>
    </w:p>
    <w:p>
      <w:pPr>
        <w:pStyle w:val="ListParagraph"/>
        <w:numPr>
          <w:ilvl w:val="0"/>
          <w:numId w:val="41"/>
        </w:numPr>
        <w:spacing w:after="100"/>
      </w:pPr>
      <w:r>
        <w:t xml:space="preserve">Accounts with no activity for a dormancy period are automatically flagged and disabled pending confirmation if dormancy extends.</w:t>
      </w:r>
    </w:p>
    <w:p>
      <w:pPr>
        <w:pStyle w:val="ListParagraph"/>
        <w:numPr>
          <w:ilvl w:val="0"/>
          <w:numId w:val="41"/>
        </w:numPr>
        <w:spacing w:after="100"/>
      </w:pPr>
      <w:r>
        <w:t xml:space="preserve">Accounts with permissions outside their nominal role catalog are specifically re-justified at every review cycle.</w:t>
      </w:r>
    </w:p>
    <w:p>
      <w:pPr>
        <w:pStyle w:val="ListParagraph"/>
        <w:numPr>
          <w:ilvl w:val="0"/>
          <w:numId w:val="41"/>
        </w:numPr>
        <w:spacing w:after="100"/>
      </w:pPr>
      <w:r>
        <w:t xml:space="preserve">Review completion, including exceptions or overdue attestations, reported to Operations Manager/Executive.</w:t>
      </w:r>
    </w:p>
    <w:p>
      <w:pPr>
        <w:pStyle w:val="ListParagraph"/>
        <w:numPr>
          <w:ilvl w:val="0"/>
          <w:numId w:val="41"/>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2"/>
        </w:numPr>
        <w:spacing w:after="100"/>
      </w:pPr>
      <w:r>
        <w:t xml:space="preserve">Change request logged with requestor, business justification, affected module(s), and risk classification.</w:t>
      </w:r>
    </w:p>
    <w:p>
      <w:pPr>
        <w:pStyle w:val="ListParagraph"/>
        <w:numPr>
          <w:ilvl w:val="0"/>
          <w:numId w:val="42"/>
        </w:numPr>
        <w:spacing w:after="100"/>
      </w:pPr>
      <w:r>
        <w:t xml:space="preserve">Decision branch by risk: Low-risk follows a streamlined single-approval path; Medium/High-risk requires a documented change-advisory review.</w:t>
      </w:r>
    </w:p>
    <w:p>
      <w:pPr>
        <w:pStyle w:val="ListParagraph"/>
        <w:numPr>
          <w:ilvl w:val="0"/>
          <w:numId w:val="42"/>
        </w:numPr>
        <w:spacing w:after="100"/>
      </w:pPr>
      <w:r>
        <w:t xml:space="preserve">Change tested in a non-production environment before production application where supported.</w:t>
      </w:r>
    </w:p>
    <w:p>
      <w:pPr>
        <w:pStyle w:val="ListParagraph"/>
        <w:numPr>
          <w:ilvl w:val="0"/>
          <w:numId w:val="42"/>
        </w:numPr>
        <w:spacing w:after="100"/>
      </w:pPr>
      <w:r>
        <w:t xml:space="preserve">Change scheduled for a defined maintenance window; emergency changes follow an expedited path with after-the-fact review.</w:t>
      </w:r>
    </w:p>
    <w:p>
      <w:pPr>
        <w:pStyle w:val="ListParagraph"/>
        <w:numPr>
          <w:ilvl w:val="0"/>
          <w:numId w:val="42"/>
        </w:numPr>
        <w:spacing w:after="100"/>
      </w:pPr>
      <w:r>
        <w:t xml:space="preserve">IT Admin applies the change, verifies expected behavior, documents the outcome.</w:t>
      </w:r>
    </w:p>
    <w:p>
      <w:pPr>
        <w:pStyle w:val="ListParagraph"/>
        <w:numPr>
          <w:ilvl w:val="0"/>
          <w:numId w:val="42"/>
        </w:numPr>
        <w:spacing w:after="100"/>
      </w:pPr>
      <w:r>
        <w:t xml:space="preserve">Rollback plan documented before any Medium/High-risk change is applied.</w:t>
      </w:r>
    </w:p>
    <w:p>
      <w:pPr>
        <w:pStyle w:val="ListParagraph"/>
        <w:numPr>
          <w:ilvl w:val="0"/>
          <w:numId w:val="42"/>
        </w:numPr>
        <w:spacing w:after="100"/>
      </w:pPr>
      <w:r>
        <w:t xml:space="preserve">Configuration changes logged with full before/after state.</w:t>
      </w:r>
    </w:p>
    <w:p>
      <w:pPr>
        <w:pStyle w:val="ListParagraph"/>
        <w:numPr>
          <w:ilvl w:val="0"/>
          <w:numId w:val="42"/>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3"/>
        </w:numPr>
        <w:spacing w:after="100"/>
      </w:pPr>
      <w:r>
        <w:t xml:space="preserve">IT Admin selects the drill scope per a rotating drill plan so all critical subsystems are periodically tested.</w:t>
      </w:r>
    </w:p>
    <w:p>
      <w:pPr>
        <w:pStyle w:val="ListParagraph"/>
        <w:numPr>
          <w:ilvl w:val="0"/>
          <w:numId w:val="43"/>
        </w:numPr>
        <w:spacing w:after="100"/>
      </w:pPr>
      <w:r>
        <w:t xml:space="preserve">Backup restored into an isolated, non-production environment.</w:t>
      </w:r>
    </w:p>
    <w:p>
      <w:pPr>
        <w:pStyle w:val="ListParagraph"/>
        <w:numPr>
          <w:ilvl w:val="0"/>
          <w:numId w:val="43"/>
        </w:numPr>
        <w:spacing w:after="100"/>
      </w:pPr>
      <w:r>
        <w:t xml:space="preserve">Data integrity verified: record counts, checksum/hash comparisons, functional spot-checks.</w:t>
      </w:r>
    </w:p>
    <w:p>
      <w:pPr>
        <w:pStyle w:val="ListParagraph"/>
        <w:numPr>
          <w:ilvl w:val="0"/>
          <w:numId w:val="43"/>
        </w:numPr>
        <w:spacing w:after="100"/>
      </w:pPr>
      <w:r>
        <w:t xml:space="preserve">Restore time measured against the defined Recovery Time Objective and data-loss window against the Recovery Point Objective.</w:t>
      </w:r>
    </w:p>
    <w:p>
      <w:pPr>
        <w:pStyle w:val="ListParagraph"/>
        <w:numPr>
          <w:ilvl w:val="0"/>
          <w:numId w:val="43"/>
        </w:numPr>
        <w:spacing w:after="100"/>
      </w:pPr>
      <w:r>
        <w:t xml:space="preserve">Any gap between actual performance and target RTO/RPO documented as a finding with a remediation owner and due date.</w:t>
      </w:r>
    </w:p>
    <w:p>
      <w:pPr>
        <w:pStyle w:val="ListParagraph"/>
        <w:numPr>
          <w:ilvl w:val="0"/>
          <w:numId w:val="43"/>
        </w:numPr>
        <w:spacing w:after="100"/>
      </w:pPr>
      <w:r>
        <w:t xml:space="preserve">Drill results reported to Operations Manager/Executive and Compliance as evidence of business-continuity due diligence.</w:t>
      </w:r>
    </w:p>
    <w:p>
      <w:pPr>
        <w:pStyle w:val="ListParagraph"/>
        <w:numPr>
          <w:ilvl w:val="0"/>
          <w:numId w:val="43"/>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44"/>
        </w:numPr>
        <w:spacing w:after="100"/>
      </w:pPr>
      <w:r>
        <w:t xml:space="preserve">Event triaged and classified by severity.</w:t>
      </w:r>
    </w:p>
    <w:p>
      <w:pPr>
        <w:pStyle w:val="ListParagraph"/>
        <w:numPr>
          <w:ilvl w:val="0"/>
          <w:numId w:val="44"/>
        </w:numPr>
        <w:spacing w:after="100"/>
      </w:pPr>
      <w:r>
        <w:t xml:space="preserve">Decision branch - active/ongoing threat: IT Admin takes immediate containment action.</w:t>
      </w:r>
    </w:p>
    <w:p>
      <w:pPr>
        <w:pStyle w:val="ListParagraph"/>
        <w:numPr>
          <w:ilvl w:val="0"/>
          <w:numId w:val="44"/>
        </w:numPr>
        <w:spacing w:after="100"/>
      </w:pPr>
      <w:r>
        <w:t xml:space="preserve">Compliance Officer notified in parallel, immediately, for any event with plausible patient-data or financial-data exposure.</w:t>
      </w:r>
    </w:p>
    <w:p>
      <w:pPr>
        <w:pStyle w:val="ListParagraph"/>
        <w:numPr>
          <w:ilvl w:val="0"/>
          <w:numId w:val="44"/>
        </w:numPr>
        <w:spacing w:after="100"/>
      </w:pPr>
      <w:r>
        <w:t xml:space="preserve">Evidence preserved before remediation destroys forensic value, balanced against containment urgency.</w:t>
      </w:r>
    </w:p>
    <w:p>
      <w:pPr>
        <w:pStyle w:val="ListParagraph"/>
        <w:numPr>
          <w:ilvl w:val="0"/>
          <w:numId w:val="44"/>
        </w:numPr>
        <w:spacing w:after="100"/>
      </w:pPr>
      <w:r>
        <w:t xml:space="preserve">Scope assessment determines what data/systems were actually affected versus merely exposed to risk.</w:t>
      </w:r>
    </w:p>
    <w:p>
      <w:pPr>
        <w:pStyle w:val="ListParagraph"/>
        <w:numPr>
          <w:ilvl w:val="0"/>
          <w:numId w:val="44"/>
        </w:numPr>
        <w:spacing w:after="100"/>
      </w:pPr>
      <w:r>
        <w:t xml:space="preserve">If patient/financial data confirmed or reasonably suspected compromised, the formal breach-notification process triggers in parallel.</w:t>
      </w:r>
    </w:p>
    <w:p>
      <w:pPr>
        <w:pStyle w:val="ListParagraph"/>
        <w:numPr>
          <w:ilvl w:val="0"/>
          <w:numId w:val="44"/>
        </w:numPr>
        <w:spacing w:after="100"/>
      </w:pPr>
      <w:r>
        <w:t xml:space="preserve">Root cause identified and a remediation plan executed.</w:t>
      </w:r>
    </w:p>
    <w:p>
      <w:pPr>
        <w:pStyle w:val="ListParagraph"/>
        <w:numPr>
          <w:ilvl w:val="0"/>
          <w:numId w:val="44"/>
        </w:numPr>
        <w:spacing w:after="100"/>
      </w:pPr>
      <w:r>
        <w:t xml:space="preserve">Affected accounts/credentials rotated; accounts used in the attack path reviewed under the access-review lens outside the normal cycle.</w:t>
      </w:r>
    </w:p>
    <w:p>
      <w:pPr>
        <w:pStyle w:val="ListParagraph"/>
        <w:numPr>
          <w:ilvl w:val="0"/>
          <w:numId w:val="44"/>
        </w:numPr>
        <w:spacing w:after="100"/>
      </w:pPr>
      <w:r>
        <w:t xml:space="preserve">Post-incident review conducted (blameless, system/process focus) feeding both IT's control improvements and Compliance's risk register.</w:t>
      </w:r>
    </w:p>
    <w:p>
      <w:pPr>
        <w:pStyle w:val="ListParagraph"/>
        <w:numPr>
          <w:ilvl w:val="0"/>
          <w:numId w:val="44"/>
        </w:numPr>
        <w:spacing w:after="100"/>
      </w:pPr>
      <w:r>
        <w:t xml:space="preserve">Incident formally closed only once containment, remediation, notification obligations, and post-incident review are all complete.</w:t>
      </w:r>
    </w:p>
    <w:p>
      <w:pPr>
        <w:pStyle w:val="ListParagraph"/>
        <w:numPr>
          <w:ilvl w:val="0"/>
          <w:numId w:val="44"/>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do not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Doctor/Nurse/HHA</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2026-09-04T22:39:20.245Z</dcterms:created>
  <dcterms:modified xsi:type="dcterms:W3CDTF">2026-09-04T22:39:20.246Z</dcterms:modified>
</cp:coreProperties>
</file>

<file path=docProps/custom.xml><?xml version="1.0" encoding="utf-8"?>
<Properties xmlns="http://schemas.openxmlformats.org/officeDocument/2006/custom-properties" xmlns:vt="http://schemas.openxmlformats.org/officeDocument/2006/docPropsVTypes"/>
</file>