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92EC" w14:textId="77777777" w:rsidR="005E21AA" w:rsidRDefault="005E21AA" w:rsidP="009B42FA">
      <w:pPr>
        <w:pStyle w:val="1"/>
        <w:bidi/>
        <w:jc w:val="left"/>
        <w:rPr>
          <w:rFonts w:eastAsia="Times New Roman"/>
        </w:rPr>
      </w:pPr>
      <w:r>
        <w:rPr>
          <w:rFonts w:eastAsia="Times New Roman"/>
          <w:rtl/>
        </w:rPr>
        <w:t>ספר כללים — פרק 3ג: מפלסים במרתפים ובגג</w:t>
      </w:r>
    </w:p>
    <w:p w14:paraId="7AAC4DA2" w14:textId="77777777" w:rsidR="005E21AA" w:rsidRDefault="005E21AA" w:rsidP="009B42FA">
      <w:pPr>
        <w:pStyle w:val="NormalWeb"/>
        <w:shd w:val="clear" w:color="auto" w:fill="EEF4FB"/>
        <w:divId w:val="572273617"/>
        <w:rPr>
          <w:rtl/>
        </w:rPr>
      </w:pPr>
      <w:r>
        <w:rPr>
          <w:b/>
          <w:bCs/>
          <w:rtl/>
        </w:rPr>
        <w:t>איך עובדים עם המסמך:</w:t>
      </w:r>
      <w:r>
        <w:rPr>
          <w:rtl/>
        </w:rPr>
        <w:t xml:space="preserve"> </w:t>
      </w:r>
      <w:r>
        <w:rPr>
          <w:rtl/>
        </w:rPr>
        <w:t>אפשר לערוך בו חופשי - לשנות, למחוק ולהוסיף כללים. כדאי לסמן כל שינוי בצבע או להשאיר את "מעקב אחר שינויים" פעיל, לשמור, ולכתוב לי שהמסמך עודכן. אני אקרא אותו ואעדכן את העובד לפיו. לשאלות שבסוף יש עמודה צהובה לתשובות.</w:t>
      </w:r>
    </w:p>
    <w:p w14:paraId="3F2B4141" w14:textId="77777777" w:rsidR="005E21AA" w:rsidRDefault="005E21AA" w:rsidP="009B42FA">
      <w:pPr>
        <w:pStyle w:val="NormalWeb"/>
        <w:rPr>
          <w:rtl/>
        </w:rPr>
      </w:pPr>
      <w:r>
        <w:rPr>
          <w:b/>
          <w:bCs/>
          <w:rtl/>
        </w:rPr>
        <w:t>טיוטה 1 · 01.10.26 · סוכן 2 · לאישור אלון</w:t>
      </w:r>
    </w:p>
    <w:p w14:paraId="797328C3" w14:textId="77777777" w:rsidR="005E21AA" w:rsidRDefault="005E21AA" w:rsidP="009B42FA">
      <w:pPr>
        <w:pStyle w:val="NormalWeb"/>
        <w:rPr>
          <w:rtl/>
        </w:rPr>
      </w:pPr>
      <w:r>
        <w:rPr>
          <w:b/>
          <w:bCs/>
          <w:rtl/>
        </w:rPr>
        <w:t>מקורות:</w:t>
      </w:r>
    </w:p>
    <w:p w14:paraId="51EFABFD" w14:textId="77777777" w:rsidR="005E21AA" w:rsidRDefault="005E21AA" w:rsidP="009B42FA">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הגשת "פרויקט לדוגמא" (מרתפים 1- ו-2-, וגג).</w:t>
      </w:r>
    </w:p>
    <w:p w14:paraId="72A5D928" w14:textId="77777777" w:rsidR="005E21AA" w:rsidRDefault="005E21AA" w:rsidP="009B42FA">
      <w:pPr>
        <w:numPr>
          <w:ilvl w:val="0"/>
          <w:numId w:val="1"/>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6 ההגשות: אנילביץ', ביאליק, כ"ט בנובמבר, נחמיה תמרי, פיארברג, שטמפפר.</w:t>
      </w:r>
    </w:p>
    <w:p w14:paraId="5F88C1F9" w14:textId="77777777" w:rsidR="005E21AA" w:rsidRDefault="005E21AA" w:rsidP="009B42FA">
      <w:pPr>
        <w:pStyle w:val="NormalWeb"/>
        <w:rPr>
          <w:rtl/>
        </w:rPr>
      </w:pPr>
      <w:r>
        <w:rPr>
          <w:b/>
          <w:bCs/>
          <w:rtl/>
        </w:rPr>
        <w:t>מקרא:</w:t>
      </w:r>
    </w:p>
    <w:p w14:paraId="1C8663C5" w14:textId="77777777" w:rsidR="005E21AA" w:rsidRDefault="005E21AA" w:rsidP="009B42FA">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זהה</w:t>
      </w:r>
      <w:r>
        <w:rPr>
          <w:rFonts w:ascii="Arial" w:eastAsia="Times New Roman" w:hAnsi="Arial" w:cs="Arial"/>
          <w:sz w:val="22"/>
          <w:szCs w:val="22"/>
          <w:rtl/>
        </w:rPr>
        <w:t xml:space="preserve"> </w:t>
      </w:r>
      <w:r>
        <w:rPr>
          <w:rFonts w:ascii="Arial" w:eastAsia="Times New Roman" w:hAnsi="Arial" w:cs="Arial" w:hint="cs"/>
          <w:sz w:val="22"/>
          <w:szCs w:val="22"/>
          <w:rtl/>
        </w:rPr>
        <w:t>בכל</w:t>
      </w:r>
      <w:r>
        <w:rPr>
          <w:rFonts w:ascii="Arial" w:eastAsia="Times New Roman" w:hAnsi="Arial" w:cs="Arial"/>
          <w:sz w:val="22"/>
          <w:szCs w:val="22"/>
          <w:rtl/>
        </w:rPr>
        <w:t xml:space="preserve"> </w:t>
      </w:r>
      <w:r>
        <w:rPr>
          <w:rFonts w:ascii="Arial" w:eastAsia="Times New Roman" w:hAnsi="Arial" w:cs="Arial" w:hint="cs"/>
          <w:sz w:val="22"/>
          <w:szCs w:val="22"/>
          <w:rtl/>
        </w:rPr>
        <w:t>ההגשות</w:t>
      </w:r>
    </w:p>
    <w:p w14:paraId="6AAE4F23" w14:textId="77777777" w:rsidR="005E21AA" w:rsidRDefault="005E21AA" w:rsidP="009B42FA">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sz w:val="22"/>
          <w:szCs w:val="22"/>
        </w:rPr>
        <w:t>🆕</w:t>
      </w:r>
      <w:r>
        <w:rPr>
          <w:rFonts w:ascii="Arial" w:eastAsia="Times New Roman" w:hAnsi="Arial" w:cs="Arial"/>
          <w:sz w:val="22"/>
          <w:szCs w:val="22"/>
          <w:rtl/>
        </w:rPr>
        <w:t xml:space="preserve"> הצעה לכלל — לאישור</w:t>
      </w:r>
    </w:p>
    <w:p w14:paraId="3C1ED200" w14:textId="77777777" w:rsidR="005E21AA" w:rsidRDefault="005E21AA" w:rsidP="009B42FA">
      <w:pPr>
        <w:numPr>
          <w:ilvl w:val="0"/>
          <w:numId w:val="2"/>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שאלה</w:t>
      </w:r>
      <w:r>
        <w:rPr>
          <w:rFonts w:ascii="Arial" w:eastAsia="Times New Roman" w:hAnsi="Arial" w:cs="Arial"/>
          <w:sz w:val="22"/>
          <w:szCs w:val="22"/>
          <w:rtl/>
        </w:rPr>
        <w:t xml:space="preserve"> </w:t>
      </w:r>
      <w:r>
        <w:rPr>
          <w:rFonts w:ascii="Arial" w:eastAsia="Times New Roman" w:hAnsi="Arial" w:cs="Arial" w:hint="cs"/>
          <w:sz w:val="22"/>
          <w:szCs w:val="22"/>
          <w:rtl/>
        </w:rPr>
        <w:t>פתוחה</w:t>
      </w:r>
    </w:p>
    <w:p w14:paraId="056B0D24" w14:textId="77777777" w:rsidR="005E21AA" w:rsidRDefault="005E21AA" w:rsidP="009B42FA">
      <w:pPr>
        <w:pStyle w:val="2"/>
        <w:bidi/>
        <w:jc w:val="left"/>
        <w:rPr>
          <w:rFonts w:eastAsia="Times New Roman"/>
          <w:rtl/>
        </w:rPr>
      </w:pPr>
      <w:r>
        <w:rPr>
          <w:rFonts w:eastAsia="Times New Roman"/>
          <w:rtl/>
        </w:rPr>
        <w:t>1. מרתפים — מה ראיתי בהגשות</w:t>
      </w:r>
    </w:p>
    <w:tbl>
      <w:tblPr>
        <w:bidiVisual/>
        <w:tblW w:w="5000" w:type="pct"/>
        <w:tblCellMar>
          <w:top w:w="15" w:type="dxa"/>
          <w:left w:w="15" w:type="dxa"/>
          <w:bottom w:w="15" w:type="dxa"/>
          <w:right w:w="15" w:type="dxa"/>
        </w:tblCellMar>
        <w:tblLook w:val="04A0" w:firstRow="1" w:lastRow="0" w:firstColumn="1" w:lastColumn="0" w:noHBand="0" w:noVBand="1"/>
      </w:tblPr>
      <w:tblGrid>
        <w:gridCol w:w="1139"/>
        <w:gridCol w:w="4192"/>
        <w:gridCol w:w="2089"/>
        <w:gridCol w:w="2199"/>
      </w:tblGrid>
      <w:tr w:rsidR="00000000" w14:paraId="2E83AA2E" w14:textId="77777777">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76E3C7F6"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פרויקט</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B7B16D0"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ערך מוחלט</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C26F982"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ערך יחסי</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E3EE929"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רמפות</w:t>
            </w:r>
          </w:p>
        </w:tc>
      </w:tr>
      <w:tr w:rsidR="00000000" w14:paraId="71A0D3D2"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C2469DA"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פרויקט לדוגמא</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BFD7A1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בלי סימבול</w:t>
            </w:r>
            <w:r>
              <w:rPr>
                <w:rFonts w:ascii="Arial" w:eastAsia="Times New Roman" w:hAnsi="Arial" w:cs="Arial"/>
                <w:sz w:val="22"/>
                <w:szCs w:val="22"/>
                <w:rtl/>
              </w:rPr>
              <w:t xml:space="preserve"> (מודגש נטוי), על קווי שבירת השיפוע בנתיב הנסיעה: 27.93 / 28.08 / 28.64 / 28.87 / 29.54 / 29.76</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6413FB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xml:space="preserve">רק בלובי: </w:t>
            </w:r>
            <w:r>
              <w:rPr>
                <w:rFonts w:ascii="Arial" w:eastAsia="Times New Roman" w:hAnsi="Arial" w:cs="Arial"/>
                <w:sz w:val="22"/>
                <w:szCs w:val="22"/>
                <w:cs/>
              </w:rPr>
              <w:t>‎</w:t>
            </w:r>
            <w:r>
              <w:rPr>
                <w:rFonts w:ascii="Arial" w:eastAsia="Times New Roman" w:hAnsi="Arial" w:cs="Arial"/>
                <w:sz w:val="22"/>
                <w:szCs w:val="22"/>
              </w:rPr>
              <w:t>-4.00</w:t>
            </w:r>
            <w:r>
              <w:rPr>
                <w:rFonts w:ascii="Arial" w:eastAsia="Times New Roman" w:hAnsi="Arial" w:cs="Arial"/>
                <w:sz w:val="22"/>
                <w:szCs w:val="22"/>
                <w:rtl/>
              </w:rPr>
              <w:t xml:space="preserve">, וליד דלת הלובי זוג </w:t>
            </w:r>
            <w:r>
              <w:rPr>
                <w:rFonts w:ascii="Arial" w:eastAsia="Times New Roman" w:hAnsi="Arial" w:cs="Arial"/>
                <w:sz w:val="22"/>
                <w:szCs w:val="22"/>
                <w:cs/>
              </w:rPr>
              <w:t>‎</w:t>
            </w:r>
            <w:r>
              <w:rPr>
                <w:rFonts w:ascii="Arial" w:eastAsia="Times New Roman" w:hAnsi="Arial" w:cs="Arial"/>
                <w:sz w:val="22"/>
                <w:szCs w:val="22"/>
              </w:rPr>
              <w:t>-4.02 / 27.93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035F91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שיפוע + חץ בכל קטע: 5% / 7.5% / 10% / 4.5%</w:t>
            </w:r>
          </w:p>
        </w:tc>
      </w:tr>
      <w:tr w:rsidR="00000000" w14:paraId="711AF0D5"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EB068A"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אנילביץ'</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066C1A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עם סימבול, מפוזר בחניה (52.38). בלי סימבול על קווי הרמפה</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204EF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xml:space="preserve">בלובי: זוג </w:t>
            </w:r>
            <w:r>
              <w:rPr>
                <w:rFonts w:ascii="Arial" w:eastAsia="Times New Roman" w:hAnsi="Arial" w:cs="Arial"/>
                <w:sz w:val="22"/>
                <w:szCs w:val="22"/>
                <w:cs/>
              </w:rPr>
              <w:t>‎</w:t>
            </w:r>
            <w:r>
              <w:rPr>
                <w:rFonts w:ascii="Arial" w:eastAsia="Times New Roman" w:hAnsi="Arial" w:cs="Arial"/>
                <w:sz w:val="22"/>
                <w:szCs w:val="22"/>
              </w:rPr>
              <w:t>-5.46 / 52.54</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F81C979"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7.5% / 15%</w:t>
            </w:r>
          </w:p>
        </w:tc>
      </w:tr>
      <w:tr w:rsidR="00000000" w14:paraId="04D02700"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1961F5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ביאליק</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73CAE6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זוג בכל מקום: יחסי מעל ומוחלט מתחת (</w:t>
            </w:r>
            <w:r>
              <w:rPr>
                <w:rFonts w:ascii="Arial" w:eastAsia="Times New Roman" w:hAnsi="Arial" w:cs="Arial"/>
                <w:sz w:val="22"/>
                <w:szCs w:val="22"/>
                <w:cs/>
              </w:rPr>
              <w:t>‎</w:t>
            </w:r>
            <w:r>
              <w:rPr>
                <w:rFonts w:ascii="Arial" w:eastAsia="Times New Roman" w:hAnsi="Arial" w:cs="Arial"/>
                <w:sz w:val="22"/>
                <w:szCs w:val="22"/>
              </w:rPr>
              <w:t>-7.45 / 40.10</w:t>
            </w:r>
            <w:r>
              <w:rPr>
                <w:rFonts w:ascii="Arial" w:eastAsia="Times New Roman" w:hAnsi="Arial" w:cs="Arial"/>
                <w:sz w:val="22"/>
                <w:szCs w:val="22"/>
                <w:rtl/>
              </w:rPr>
              <w:t>)</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DFBC44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בכל זוג</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A5418A"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7.5% / 5%, זוג בראש ובתחתית כל רמפה</w:t>
            </w:r>
          </w:p>
        </w:tc>
      </w:tr>
      <w:tr w:rsidR="00000000" w14:paraId="2A3C1A00"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074D2A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כ"ט בנובמבר</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CC1946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בלי סימבול על קווי הרמפה (31.20 / 30.41 / 31.09)</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967F1F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xml:space="preserve">בלובי: </w:t>
            </w:r>
            <w:r>
              <w:rPr>
                <w:rFonts w:ascii="Arial" w:eastAsia="Times New Roman" w:hAnsi="Arial" w:cs="Arial"/>
                <w:sz w:val="22"/>
                <w:szCs w:val="22"/>
                <w:cs/>
              </w:rPr>
              <w:t>‎</w:t>
            </w:r>
            <w:r>
              <w:rPr>
                <w:rFonts w:ascii="Arial" w:eastAsia="Times New Roman" w:hAnsi="Arial" w:cs="Arial"/>
                <w:sz w:val="22"/>
                <w:szCs w:val="22"/>
              </w:rPr>
              <w:t>-3.90 / 31.20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3B963F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7.5% / 15% / 5%</w:t>
            </w:r>
          </w:p>
        </w:tc>
      </w:tr>
      <w:tr w:rsidR="00000000" w14:paraId="04FE0A81"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BE38C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נחמיה תמרי</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9629A0"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בלי סימבול (36.50 / 36.00)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5C7C37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BA21B4C"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7.5%</w:t>
            </w:r>
          </w:p>
        </w:tc>
      </w:tr>
      <w:tr w:rsidR="00000000" w14:paraId="5C7923E7"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0E5ACD0"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פיארברג</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23790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זוגות בחניה (</w:t>
            </w:r>
            <w:r>
              <w:rPr>
                <w:rFonts w:ascii="Arial" w:eastAsia="Times New Roman" w:hAnsi="Arial" w:cs="Arial"/>
                <w:sz w:val="22"/>
                <w:szCs w:val="22"/>
                <w:cs/>
              </w:rPr>
              <w:t>‎</w:t>
            </w:r>
            <w:r>
              <w:rPr>
                <w:rFonts w:ascii="Arial" w:eastAsia="Times New Roman" w:hAnsi="Arial" w:cs="Arial"/>
                <w:sz w:val="22"/>
                <w:szCs w:val="22"/>
              </w:rPr>
              <w:t>-3.93 / 31.36</w:t>
            </w:r>
            <w:r>
              <w:rPr>
                <w:rFonts w:ascii="Arial" w:eastAsia="Times New Roman" w:hAnsi="Arial" w:cs="Arial"/>
                <w:sz w:val="22"/>
                <w:szCs w:val="22"/>
                <w:rtl/>
              </w:rPr>
              <w:t>). בלי סימבול על הרמפה (31.84 / 32.10)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9E62C9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xml:space="preserve">בלובי: </w:t>
            </w:r>
            <w:r>
              <w:rPr>
                <w:rFonts w:ascii="Arial" w:eastAsia="Times New Roman" w:hAnsi="Arial" w:cs="Arial"/>
                <w:sz w:val="22"/>
                <w:szCs w:val="22"/>
                <w:cs/>
              </w:rPr>
              <w:t>‎</w:t>
            </w:r>
            <w:r>
              <w:rPr>
                <w:rFonts w:ascii="Arial" w:eastAsia="Times New Roman" w:hAnsi="Arial" w:cs="Arial"/>
                <w:sz w:val="22"/>
                <w:szCs w:val="22"/>
              </w:rPr>
              <w:t>-5.12 / 30.09</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48DDF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8% / 3% / 5%</w:t>
            </w:r>
          </w:p>
        </w:tc>
      </w:tr>
      <w:tr w:rsidR="00000000" w14:paraId="2CB884D9"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E632B7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שטמפפר</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D871FD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עם סימבול, מפוזר (34.59 / 33.22)</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3DD4A02"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6CEC7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7.5% / 15%</w:t>
            </w:r>
          </w:p>
        </w:tc>
      </w:tr>
    </w:tbl>
    <w:p w14:paraId="3DCD36B9" w14:textId="77777777" w:rsidR="005E21AA" w:rsidRDefault="005E21AA" w:rsidP="009B42FA">
      <w:pPr>
        <w:pStyle w:val="3"/>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משותף</w:t>
      </w:r>
      <w:r>
        <w:rPr>
          <w:rFonts w:eastAsia="Times New Roman"/>
          <w:rtl/>
        </w:rPr>
        <w:t xml:space="preserve"> </w:t>
      </w:r>
      <w:r>
        <w:rPr>
          <w:rFonts w:eastAsia="Times New Roman" w:hint="cs"/>
          <w:rtl/>
        </w:rPr>
        <w:t>לכל</w:t>
      </w:r>
      <w:r>
        <w:rPr>
          <w:rFonts w:eastAsia="Times New Roman"/>
          <w:rtl/>
        </w:rPr>
        <w:t xml:space="preserve"> </w:t>
      </w:r>
      <w:r>
        <w:rPr>
          <w:rFonts w:eastAsia="Times New Roman" w:hint="cs"/>
          <w:rtl/>
        </w:rPr>
        <w:t>ההגשות</w:t>
      </w:r>
    </w:p>
    <w:p w14:paraId="04B93266" w14:textId="77777777" w:rsidR="005E21AA" w:rsidRDefault="005E21AA" w:rsidP="009B42FA">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lastRenderedPageBreak/>
        <w:t>רמפה:</w:t>
      </w:r>
    </w:p>
    <w:p w14:paraId="4FCF28B4" w14:textId="77777777" w:rsidR="005E21AA" w:rsidRDefault="005E21AA" w:rsidP="009B42FA">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ערך מוחלט בכל קו שבו השיפוע משתנה: ראש הרמפה, תחתית הרמפה, וכל שבירה באמצע.</w:t>
      </w:r>
    </w:p>
    <w:p w14:paraId="59595D54" w14:textId="77777777" w:rsidR="005E21AA" w:rsidRDefault="005E21AA" w:rsidP="009B42FA">
      <w:pPr>
        <w:numPr>
          <w:ilvl w:val="1"/>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בכל קטע משופע: טקסט "</w:t>
      </w:r>
      <w:r>
        <w:rPr>
          <w:rFonts w:ascii="Arial" w:eastAsia="Times New Roman" w:hAnsi="Arial" w:cs="Arial"/>
          <w:sz w:val="22"/>
          <w:szCs w:val="22"/>
        </w:rPr>
        <w:t>X</w:t>
      </w:r>
      <w:r>
        <w:rPr>
          <w:rFonts w:ascii="Arial" w:eastAsia="Times New Roman" w:hAnsi="Arial" w:cs="Arial"/>
          <w:sz w:val="22"/>
          <w:szCs w:val="22"/>
          <w:rtl/>
        </w:rPr>
        <w:t>%" עם חץ בכיוון הירידה.</w:t>
      </w:r>
    </w:p>
    <w:p w14:paraId="545E347C" w14:textId="77777777" w:rsidR="005E21AA" w:rsidRDefault="005E21AA" w:rsidP="009B42FA">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לובי קומת המרתף:</w:t>
      </w:r>
      <w:r>
        <w:rPr>
          <w:rFonts w:ascii="Arial" w:eastAsia="Times New Roman" w:hAnsi="Arial" w:cs="Arial"/>
          <w:sz w:val="22"/>
          <w:szCs w:val="22"/>
          <w:rtl/>
        </w:rPr>
        <w:t xml:space="preserve"> תמיד יש בו ערך יחסי.</w:t>
      </w:r>
    </w:p>
    <w:p w14:paraId="3D105223" w14:textId="77777777" w:rsidR="005E21AA" w:rsidRDefault="005E21AA" w:rsidP="009B42FA">
      <w:pPr>
        <w:numPr>
          <w:ilvl w:val="0"/>
          <w:numId w:val="3"/>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מחסנים, חדרים טכניים ופירים:</w:t>
      </w:r>
      <w:r>
        <w:rPr>
          <w:rFonts w:ascii="Arial" w:eastAsia="Times New Roman" w:hAnsi="Arial" w:cs="Arial"/>
          <w:sz w:val="22"/>
          <w:szCs w:val="22"/>
          <w:rtl/>
        </w:rPr>
        <w:t xml:space="preserve"> </w:t>
      </w:r>
      <w:r>
        <w:rPr>
          <w:rFonts w:ascii="Arial" w:eastAsia="Times New Roman" w:hAnsi="Arial" w:cs="Arial"/>
          <w:sz w:val="22"/>
          <w:szCs w:val="22"/>
          <w:rtl/>
        </w:rPr>
        <w:t>כמעט אף פעם אין בהם סימון. חריג: אנילביץ', 2 חדרים טכניים.</w:t>
      </w:r>
    </w:p>
    <w:p w14:paraId="362BE16E" w14:textId="77777777" w:rsidR="005E21AA" w:rsidRDefault="005E21AA" w:rsidP="009B42FA">
      <w:pPr>
        <w:pStyle w:val="3"/>
        <w:bidi/>
        <w:jc w:val="left"/>
        <w:rPr>
          <w:rFonts w:eastAsia="Times New Roman"/>
          <w:rtl/>
        </w:rPr>
      </w:pPr>
      <w:r>
        <w:rPr>
          <w:rFonts w:ascii="Segoe UI Emoji" w:eastAsia="Times New Roman" w:hAnsi="Segoe UI Emoji" w:cs="Segoe UI Emoji"/>
        </w:rPr>
        <w:t>🆕</w:t>
      </w:r>
      <w:r>
        <w:rPr>
          <w:rFonts w:eastAsia="Times New Roman"/>
          <w:rtl/>
        </w:rPr>
        <w:t xml:space="preserve"> הצעה לכללים (לפי "פרויקט לדוגמא")</w:t>
      </w:r>
    </w:p>
    <w:p w14:paraId="4C741532"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מ1 — לובי:</w:t>
      </w:r>
    </w:p>
    <w:p w14:paraId="1C5E1002"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יחידה אחת, כמו בקומות המגורים: שם החדר ("לובי קומת מרתף") ומתחתיו </w:t>
      </w:r>
      <w:r>
        <w:rPr>
          <w:rStyle w:val="code1"/>
          <w:rFonts w:eastAsia="Times New Roman" w:cs="Arial"/>
          <w:rtl/>
        </w:rPr>
        <w:t xml:space="preserve">** </w:t>
      </w:r>
      <w:r>
        <w:rPr>
          <w:rStyle w:val="code1"/>
          <w:rFonts w:eastAsia="Times New Roman" w:cs="Arial"/>
        </w:rPr>
        <w:t>PL_Base_Point - MOST USE</w:t>
      </w:r>
      <w:r>
        <w:rPr>
          <w:rFonts w:ascii="Arial" w:eastAsia="Times New Roman" w:hAnsi="Arial" w:cs="Arial"/>
          <w:sz w:val="22"/>
          <w:szCs w:val="22"/>
          <w:rtl/>
        </w:rPr>
        <w:t xml:space="preserve"> (</w:t>
      </w:r>
      <w:r>
        <w:rPr>
          <w:rFonts w:ascii="Arial" w:eastAsia="Times New Roman" w:hAnsi="Arial" w:cs="Arial"/>
          <w:sz w:val="22"/>
          <w:szCs w:val="22"/>
          <w:cs/>
        </w:rPr>
        <w:t>‎</w:t>
      </w:r>
      <w:r>
        <w:rPr>
          <w:rFonts w:ascii="Arial" w:eastAsia="Times New Roman" w:hAnsi="Arial" w:cs="Arial"/>
          <w:sz w:val="22"/>
          <w:szCs w:val="22"/>
        </w:rPr>
        <w:t>-4.00</w:t>
      </w:r>
      <w:r>
        <w:rPr>
          <w:rFonts w:ascii="Arial" w:eastAsia="Times New Roman" w:hAnsi="Arial" w:cs="Arial"/>
          <w:sz w:val="22"/>
          <w:szCs w:val="22"/>
          <w:rtl/>
        </w:rPr>
        <w:t>).</w:t>
      </w:r>
    </w:p>
    <w:p w14:paraId="5F98E555"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ממורכזת במסדרון שמול דלתות המעלית.</w:t>
      </w:r>
    </w:p>
    <w:p w14:paraId="07A2C819"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מ2 — רמפות:</w:t>
      </w:r>
    </w:p>
    <w:p w14:paraId="0AE30EDF"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העובד מזהה רצפות משופעות במודל.</w:t>
      </w:r>
    </w:p>
    <w:p w14:paraId="43BE45CC"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 xml:space="preserve">בכל קו שבו מישור הרצפה משתנה (ראש, תחתית, שבירה): ערך מוחלט בסוג </w:t>
      </w:r>
      <w:r>
        <w:rPr>
          <w:rStyle w:val="code1"/>
          <w:rFonts w:eastAsia="Times New Roman" w:cs="Arial"/>
        </w:rPr>
        <w:t>PL_Survay</w:t>
      </w:r>
      <w:r>
        <w:rPr>
          <w:rStyle w:val="code1"/>
          <w:rFonts w:eastAsia="Times New Roman" w:cs="Arial"/>
          <w:rtl/>
        </w:rPr>
        <w:t xml:space="preserve"> ללא סימבול הוריזונטלי</w:t>
      </w:r>
      <w:r>
        <w:rPr>
          <w:rFonts w:ascii="Arial" w:eastAsia="Times New Roman" w:hAnsi="Arial" w:cs="Arial"/>
          <w:sz w:val="22"/>
          <w:szCs w:val="22"/>
          <w:rtl/>
        </w:rPr>
        <w:t>.</w:t>
      </w:r>
    </w:p>
    <w:p w14:paraId="75887334"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הערך מונח על הקו, בתוך נתיב הנסיעה, במקום פנוי.</w:t>
      </w:r>
    </w:p>
    <w:p w14:paraId="0EB898C4"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מ3 — שיפוע:</w:t>
      </w:r>
    </w:p>
    <w:p w14:paraId="5AC948E1"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בכל קטע משופע: "</w:t>
      </w:r>
      <w:r>
        <w:rPr>
          <w:rFonts w:ascii="Arial" w:eastAsia="Times New Roman" w:hAnsi="Arial" w:cs="Arial"/>
          <w:sz w:val="22"/>
          <w:szCs w:val="22"/>
        </w:rPr>
        <w:t>X</w:t>
      </w:r>
      <w:r>
        <w:rPr>
          <w:rFonts w:ascii="Arial" w:eastAsia="Times New Roman" w:hAnsi="Arial" w:cs="Arial"/>
          <w:sz w:val="22"/>
          <w:szCs w:val="22"/>
          <w:rtl/>
        </w:rPr>
        <w:t>%" עם חץ בכיוון הירידה, במרכז הקטע.</w:t>
      </w:r>
    </w:p>
    <w:p w14:paraId="76FDC9FC"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Pr>
        <w:t>X</w:t>
      </w:r>
      <w:r>
        <w:rPr>
          <w:rFonts w:ascii="Arial" w:eastAsia="Times New Roman" w:hAnsi="Arial" w:cs="Arial"/>
          <w:sz w:val="22"/>
          <w:szCs w:val="22"/>
          <w:rtl/>
        </w:rPr>
        <w:t xml:space="preserve"> מחושב מהמודל ומעוגל ל-0.5%.</w:t>
      </w:r>
    </w:p>
    <w:p w14:paraId="013AB81F"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מ4 — אזור חניה שטוח:</w:t>
      </w:r>
    </w:p>
    <w:p w14:paraId="44B61C35"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ערך מוחלט אחד בכל אזור שטוח רציף, בנתיב הנסיעה.</w:t>
      </w:r>
    </w:p>
    <w:p w14:paraId="1964F7C5" w14:textId="77777777" w:rsidR="005E21AA" w:rsidRDefault="005E21AA" w:rsidP="009B42FA">
      <w:pPr>
        <w:numPr>
          <w:ilvl w:val="1"/>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אזור ארוך מ-30 מ': ערך נוסף כל 15 מ'.</w:t>
      </w:r>
    </w:p>
    <w:p w14:paraId="51820FB1"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מ5 — בלי סימון:</w:t>
      </w:r>
      <w:r>
        <w:rPr>
          <w:rFonts w:ascii="Arial" w:eastAsia="Times New Roman" w:hAnsi="Arial" w:cs="Arial"/>
          <w:sz w:val="22"/>
          <w:szCs w:val="22"/>
          <w:rtl/>
        </w:rPr>
        <w:t xml:space="preserve"> מחסנים, חדרים טכניים, פירים, חדר מדרגות ומעלית.</w:t>
      </w:r>
    </w:p>
    <w:p w14:paraId="05A0CBF3" w14:textId="77777777" w:rsidR="005E21AA" w:rsidRDefault="005E21AA" w:rsidP="009B42FA">
      <w:pPr>
        <w:numPr>
          <w:ilvl w:val="0"/>
          <w:numId w:val="4"/>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מ6 — טקסט על טקסט:</w:t>
      </w:r>
      <w:r>
        <w:rPr>
          <w:rFonts w:ascii="Arial" w:eastAsia="Times New Roman" w:hAnsi="Arial" w:cs="Arial"/>
          <w:sz w:val="22"/>
          <w:szCs w:val="22"/>
          <w:rtl/>
        </w:rPr>
        <w:t xml:space="preserve"> כמו בכל הקומות, אסור. הערך לא יונח על קווי חניה, על מספרי חניות או על קו מקווקו.</w:t>
      </w:r>
    </w:p>
    <w:p w14:paraId="04BCEA2B" w14:textId="77777777" w:rsidR="005E21AA" w:rsidRDefault="005E21AA" w:rsidP="009B42FA">
      <w:pPr>
        <w:pStyle w:val="2"/>
        <w:bidi/>
        <w:jc w:val="left"/>
        <w:rPr>
          <w:rFonts w:eastAsia="Times New Roman"/>
          <w:rtl/>
        </w:rPr>
      </w:pPr>
      <w:r>
        <w:rPr>
          <w:rFonts w:eastAsia="Times New Roman"/>
          <w:rtl/>
        </w:rPr>
        <w:t>2. גג — מה ראיתי בהגשות</w:t>
      </w:r>
    </w:p>
    <w:tbl>
      <w:tblPr>
        <w:bidiVisual/>
        <w:tblW w:w="5000" w:type="pct"/>
        <w:tblCellMar>
          <w:top w:w="15" w:type="dxa"/>
          <w:left w:w="15" w:type="dxa"/>
          <w:bottom w:w="15" w:type="dxa"/>
          <w:right w:w="15" w:type="dxa"/>
        </w:tblCellMar>
        <w:tblLook w:val="04A0" w:firstRow="1" w:lastRow="0" w:firstColumn="1" w:lastColumn="0" w:noHBand="0" w:noVBand="1"/>
      </w:tblPr>
      <w:tblGrid>
        <w:gridCol w:w="1400"/>
        <w:gridCol w:w="1942"/>
        <w:gridCol w:w="1172"/>
        <w:gridCol w:w="1530"/>
        <w:gridCol w:w="3575"/>
      </w:tblGrid>
      <w:tr w:rsidR="00000000" w14:paraId="2168C2BE" w14:textId="77777777">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E7032A2"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פרויקט</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15367D7"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ראש מעקה / מעקה בנוי</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47C367AA"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פני הגג (פ.ב)</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2E6CC651"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ניקוז</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1E00D7F0"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כיתוב מתחת לערך</w:t>
            </w:r>
          </w:p>
        </w:tc>
      </w:tr>
      <w:tr w:rsidR="00000000" w14:paraId="78D12FD2"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B03C179"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פרויקט לדוגמא</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221F9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31.05 בפינות ובאמצע הצלעות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A23B00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29.85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624451A"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לא מופיע</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87B9A09"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"מעקה בנוי", "קורת דקורציה" (30.05), "קומת גג טכני" (29.85)</w:t>
            </w:r>
          </w:p>
        </w:tc>
      </w:tr>
      <w:tr w:rsidR="00000000" w14:paraId="452A9570"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C24825B"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אנילביץ'</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FA9824C"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32.51 בפינות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4F8820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31.33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CA0963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חצים לנקזים</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7AF8FC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w:t>
            </w:r>
          </w:p>
        </w:tc>
      </w:tr>
      <w:tr w:rsidR="00000000" w14:paraId="459D8EDC"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DB3B79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ביאליק</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297D84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32.45 בכל צלע</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50F84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31.35 + "פ.ב"</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B50B4F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חצים ל"צמ"ג"</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23C7D3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"פ.ב"</w:t>
            </w:r>
          </w:p>
        </w:tc>
      </w:tr>
      <w:tr w:rsidR="00000000" w14:paraId="26016992"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87E77DF"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כ"ט בנובמבר</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6C979B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+31.50</w:t>
            </w:r>
            <w:r>
              <w:rPr>
                <w:rFonts w:ascii="Arial" w:eastAsia="Times New Roman" w:hAnsi="Arial" w:cs="Arial"/>
                <w:sz w:val="22"/>
                <w:szCs w:val="22"/>
                <w:rtl/>
              </w:rPr>
              <w:t xml:space="preserve"> בפינות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A4EEA7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+30.40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085F600"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חצים</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E3B5A3B"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w:t>
            </w:r>
          </w:p>
        </w:tc>
      </w:tr>
      <w:tr w:rsidR="00000000" w14:paraId="40CBA735"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F3BBB3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נחמיה תמרי</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18AEBA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29.45 בצלעות</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97F2D00"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28.35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EEE2FD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חצים ל"צמ"ג"</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12AE38F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"פ.ב"</w:t>
            </w:r>
          </w:p>
        </w:tc>
      </w:tr>
      <w:tr w:rsidR="00000000" w14:paraId="1A22BE0A"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FDA696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פיארברג</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90B7E3F"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+26.75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8F71632"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+25.20</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A1B57C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 + חצים</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60432E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w:t>
            </w:r>
            <w:r>
              <w:rPr>
                <w:rFonts w:ascii="Arial" w:eastAsia="Times New Roman" w:hAnsi="Arial" w:cs="Arial"/>
                <w:sz w:val="22"/>
                <w:szCs w:val="22"/>
                <w:rtl/>
              </w:rPr>
              <w:t xml:space="preserve">מ. בנוי </w:t>
            </w:r>
            <w:r>
              <w:rPr>
                <w:rFonts w:ascii="Arial" w:eastAsia="Times New Roman" w:hAnsi="Arial" w:cs="Arial"/>
                <w:sz w:val="22"/>
                <w:szCs w:val="22"/>
              </w:rPr>
              <w:t>H=150</w:t>
            </w:r>
            <w:r>
              <w:rPr>
                <w:rFonts w:ascii="Arial" w:eastAsia="Times New Roman" w:hAnsi="Arial" w:cs="Arial"/>
                <w:sz w:val="22"/>
                <w:szCs w:val="22"/>
                <w:rtl/>
              </w:rPr>
              <w:t>"</w:t>
            </w:r>
          </w:p>
        </w:tc>
      </w:tr>
      <w:tr w:rsidR="00000000" w14:paraId="7E87EAF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1E13690"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lastRenderedPageBreak/>
              <w:t>שטמפפר (גג עליון)</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F6FD3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+35.75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95DFF93"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cs/>
              </w:rPr>
              <w:t>‎</w:t>
            </w:r>
            <w:r>
              <w:rPr>
                <w:rFonts w:ascii="Arial" w:eastAsia="Times New Roman" w:hAnsi="Arial" w:cs="Arial"/>
                <w:sz w:val="22"/>
                <w:szCs w:val="22"/>
              </w:rPr>
              <w:t>+34.65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622925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75477E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"פ.ב"</w:t>
            </w:r>
          </w:p>
        </w:tc>
      </w:tr>
    </w:tbl>
    <w:p w14:paraId="3F4F2702" w14:textId="77777777" w:rsidR="005E21AA" w:rsidRDefault="005E21AA" w:rsidP="009B42FA">
      <w:pPr>
        <w:pStyle w:val="3"/>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משותף</w:t>
      </w:r>
      <w:r>
        <w:rPr>
          <w:rFonts w:eastAsia="Times New Roman"/>
          <w:rtl/>
        </w:rPr>
        <w:t xml:space="preserve"> </w:t>
      </w:r>
      <w:r>
        <w:rPr>
          <w:rFonts w:eastAsia="Times New Roman" w:hint="cs"/>
          <w:rtl/>
        </w:rPr>
        <w:t>לכל</w:t>
      </w:r>
      <w:r>
        <w:rPr>
          <w:rFonts w:eastAsia="Times New Roman"/>
          <w:rtl/>
        </w:rPr>
        <w:t xml:space="preserve"> </w:t>
      </w:r>
      <w:r>
        <w:rPr>
          <w:rFonts w:eastAsia="Times New Roman" w:hint="cs"/>
          <w:rtl/>
        </w:rPr>
        <w:t>ההגשות</w:t>
      </w:r>
    </w:p>
    <w:p w14:paraId="5A9840A1" w14:textId="77777777" w:rsidR="005E21AA" w:rsidRDefault="005E21AA" w:rsidP="009B42FA">
      <w:pPr>
        <w:numPr>
          <w:ilvl w:val="0"/>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בגג רק ערכים מוחלטים</w:t>
      </w:r>
      <w:r>
        <w:rPr>
          <w:rFonts w:ascii="Arial" w:eastAsia="Times New Roman" w:hAnsi="Arial" w:cs="Arial"/>
          <w:sz w:val="22"/>
          <w:szCs w:val="22"/>
          <w:rtl/>
        </w:rPr>
        <w:t>, עם סימבול. אין ערכים יחסיים.</w:t>
      </w:r>
    </w:p>
    <w:p w14:paraId="1DF45694" w14:textId="77777777" w:rsidR="005E21AA" w:rsidRDefault="005E21AA" w:rsidP="009B42FA">
      <w:pPr>
        <w:numPr>
          <w:ilvl w:val="0"/>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שני סוגי ערכים:</w:t>
      </w:r>
    </w:p>
    <w:p w14:paraId="41AA296F" w14:textId="77777777" w:rsidR="005E21AA" w:rsidRDefault="005E21AA" w:rsidP="009B42FA">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ראש המעקה הבנוי:</w:t>
      </w:r>
      <w:r>
        <w:rPr>
          <w:rFonts w:ascii="Arial" w:eastAsia="Times New Roman" w:hAnsi="Arial" w:cs="Arial"/>
          <w:sz w:val="22"/>
          <w:szCs w:val="22"/>
          <w:rtl/>
        </w:rPr>
        <w:t xml:space="preserve"> בפינות, ובאמצע צלע ארוכה.</w:t>
      </w:r>
    </w:p>
    <w:p w14:paraId="38044D9C" w14:textId="77777777" w:rsidR="005E21AA" w:rsidRDefault="005E21AA" w:rsidP="009B42FA">
      <w:pPr>
        <w:numPr>
          <w:ilvl w:val="1"/>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פני הגג:</w:t>
      </w:r>
      <w:r>
        <w:rPr>
          <w:rFonts w:ascii="Arial" w:eastAsia="Times New Roman" w:hAnsi="Arial" w:cs="Arial"/>
          <w:sz w:val="22"/>
          <w:szCs w:val="22"/>
          <w:rtl/>
        </w:rPr>
        <w:t xml:space="preserve"> 1–3 נקודות בשטח הגג.</w:t>
      </w:r>
    </w:p>
    <w:p w14:paraId="18221BB0" w14:textId="77777777" w:rsidR="005E21AA" w:rsidRDefault="005E21AA" w:rsidP="009B42FA">
      <w:pPr>
        <w:numPr>
          <w:ilvl w:val="0"/>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גג חדר המדרגות / המעלית:</w:t>
      </w:r>
      <w:r>
        <w:rPr>
          <w:rFonts w:ascii="Arial" w:eastAsia="Times New Roman" w:hAnsi="Arial" w:cs="Arial"/>
          <w:sz w:val="22"/>
          <w:szCs w:val="22"/>
          <w:rtl/>
        </w:rPr>
        <w:t xml:space="preserve"> ערך אחד על הגג שלו.</w:t>
      </w:r>
    </w:p>
    <w:p w14:paraId="6F8CE362" w14:textId="77777777" w:rsidR="005E21AA" w:rsidRDefault="005E21AA" w:rsidP="009B42FA">
      <w:pPr>
        <w:numPr>
          <w:ilvl w:val="0"/>
          <w:numId w:val="5"/>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פתח ש.ע:</w:t>
      </w:r>
      <w:r>
        <w:rPr>
          <w:rFonts w:ascii="Arial" w:eastAsia="Times New Roman" w:hAnsi="Arial" w:cs="Arial"/>
          <w:sz w:val="22"/>
          <w:szCs w:val="22"/>
          <w:rtl/>
        </w:rPr>
        <w:t xml:space="preserve"> לפי ההחלטה הקודמת שלך — בלי מידות ובלי שטח.</w:t>
      </w:r>
    </w:p>
    <w:p w14:paraId="0AFC2C81" w14:textId="77777777" w:rsidR="005E21AA" w:rsidRDefault="005E21AA" w:rsidP="009B42FA">
      <w:pPr>
        <w:pStyle w:val="3"/>
        <w:bidi/>
        <w:jc w:val="left"/>
        <w:rPr>
          <w:rFonts w:eastAsia="Times New Roman"/>
          <w:rtl/>
        </w:rPr>
      </w:pPr>
      <w:r>
        <w:rPr>
          <w:rFonts w:ascii="Segoe UI Emoji" w:eastAsia="Times New Roman" w:hAnsi="Segoe UI Emoji" w:cs="Segoe UI Emoji"/>
        </w:rPr>
        <w:t>🆕</w:t>
      </w:r>
      <w:r>
        <w:rPr>
          <w:rFonts w:eastAsia="Times New Roman"/>
          <w:rtl/>
        </w:rPr>
        <w:t xml:space="preserve"> הצעה לכללים (לפי "פרויקט לדוגמא")</w:t>
      </w:r>
    </w:p>
    <w:p w14:paraId="0743F4C2"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ג1 — מעקה בנוי:</w:t>
      </w:r>
    </w:p>
    <w:p w14:paraId="55116A2D"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זיהוי: קיר בקצה הגג, שאינו מחובר לקומה שמעליו. זה כמו הכלל שלך לגדר בגג, 105–150 ס"מ מעל רצפת הגג.</w:t>
      </w:r>
    </w:p>
    <w:p w14:paraId="182326ED"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בכל פינה קמורה של המעקה: ערך מוחלט של ראש הקיר, ומתחתיו הכיתוב "מעקה בנוי".</w:t>
      </w:r>
    </w:p>
    <w:p w14:paraId="17991F20"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בצלע ארוכה מ-15 מ': ערך נוסף באמצע.</w:t>
      </w:r>
    </w:p>
    <w:p w14:paraId="684BDDF9"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ג2 — פני הגג:</w:t>
      </w:r>
    </w:p>
    <w:p w14:paraId="418F8102"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ערך מוחלט אחד בכל משטח גג רציף, במרכזו, במקום פנוי מקולטים ומציוד.</w:t>
      </w:r>
    </w:p>
    <w:p w14:paraId="3955049E"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מתחתיו הכיתוב "פ.ב".</w:t>
      </w:r>
    </w:p>
    <w:p w14:paraId="0D9EE18A"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ג3 — גג עליון:</w:t>
      </w:r>
      <w:r>
        <w:rPr>
          <w:rFonts w:ascii="Arial" w:eastAsia="Times New Roman" w:hAnsi="Arial" w:cs="Arial"/>
          <w:sz w:val="22"/>
          <w:szCs w:val="22"/>
          <w:rtl/>
        </w:rPr>
        <w:t xml:space="preserve"> ערך מוחלט אחד על גג חדר המדרגות, וערך אחד על גג המעלית.</w:t>
      </w:r>
    </w:p>
    <w:p w14:paraId="233F3131"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ג4 — קורה / פרגולה ("קורת דקורציה"):</w:t>
      </w:r>
    </w:p>
    <w:p w14:paraId="4A4EF845"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sz w:val="22"/>
          <w:szCs w:val="22"/>
          <w:rtl/>
        </w:rPr>
        <w:t>ערך מוחלט של ראש הקורה, ומתחתיו "קורת דקורציה".</w:t>
      </w:r>
    </w:p>
    <w:p w14:paraId="5297563E" w14:textId="77777777" w:rsidR="005E21AA" w:rsidRDefault="005E21AA" w:rsidP="009B42FA">
      <w:pPr>
        <w:numPr>
          <w:ilvl w:val="1"/>
          <w:numId w:val="6"/>
        </w:numPr>
        <w:bidi/>
        <w:spacing w:before="100" w:beforeAutospacing="1" w:after="100" w:afterAutospacing="1"/>
        <w:rPr>
          <w:rFonts w:ascii="Arial" w:eastAsia="Times New Roman" w:hAnsi="Arial" w:cs="Arial"/>
          <w:sz w:val="22"/>
          <w:szCs w:val="22"/>
          <w:rtl/>
        </w:rPr>
      </w:pP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ר</w:t>
      </w:r>
      <w:r>
        <w:rPr>
          <w:rFonts w:ascii="Arial" w:eastAsia="Times New Roman" w:hAnsi="Arial" w:cs="Arial"/>
          <w:sz w:val="22"/>
          <w:szCs w:val="22"/>
          <w:rtl/>
        </w:rPr>
        <w:t>' שאלה 6.</w:t>
      </w:r>
    </w:p>
    <w:p w14:paraId="12D466F0"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ג5 — ניקוז (1.5% וחצים לנקזים):</w:t>
      </w:r>
      <w:r>
        <w:rPr>
          <w:rFonts w:ascii="Arial" w:eastAsia="Times New Roman" w:hAnsi="Arial" w:cs="Arial"/>
          <w:sz w:val="22"/>
          <w:szCs w:val="22"/>
          <w:rtl/>
        </w:rPr>
        <w:t xml:space="preserve">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ר</w:t>
      </w:r>
      <w:r>
        <w:rPr>
          <w:rFonts w:ascii="Arial" w:eastAsia="Times New Roman" w:hAnsi="Arial" w:cs="Arial"/>
          <w:sz w:val="22"/>
          <w:szCs w:val="22"/>
          <w:rtl/>
        </w:rPr>
        <w:t>' שאלה 7.</w:t>
      </w:r>
    </w:p>
    <w:p w14:paraId="797DB391" w14:textId="77777777" w:rsidR="005E21AA" w:rsidRDefault="005E21AA" w:rsidP="009B42FA">
      <w:pPr>
        <w:numPr>
          <w:ilvl w:val="0"/>
          <w:numId w:val="6"/>
        </w:numPr>
        <w:bidi/>
        <w:spacing w:before="100" w:beforeAutospacing="1" w:after="100" w:afterAutospacing="1"/>
        <w:rPr>
          <w:rFonts w:ascii="Arial" w:eastAsia="Times New Roman" w:hAnsi="Arial" w:cs="Arial"/>
          <w:sz w:val="22"/>
          <w:szCs w:val="22"/>
          <w:rtl/>
        </w:rPr>
      </w:pPr>
      <w:r>
        <w:rPr>
          <w:rFonts w:ascii="Arial" w:eastAsia="Times New Roman" w:hAnsi="Arial" w:cs="Arial"/>
          <w:b/>
          <w:bCs/>
          <w:sz w:val="22"/>
          <w:szCs w:val="22"/>
          <w:rtl/>
        </w:rPr>
        <w:t>ג6 — סוג הסימון:</w:t>
      </w:r>
      <w:r>
        <w:rPr>
          <w:rFonts w:ascii="Arial" w:eastAsia="Times New Roman" w:hAnsi="Arial" w:cs="Arial"/>
          <w:sz w:val="22"/>
          <w:szCs w:val="22"/>
          <w:rtl/>
        </w:rPr>
        <w:t xml:space="preserve"> </w:t>
      </w:r>
      <w:r>
        <w:rPr>
          <w:rStyle w:val="code1"/>
          <w:rFonts w:eastAsia="Times New Roman" w:cs="Arial"/>
        </w:rPr>
        <w:t>PL_Survay</w:t>
      </w:r>
      <w:r>
        <w:rPr>
          <w:rFonts w:ascii="Arial" w:eastAsia="Times New Roman" w:hAnsi="Arial" w:cs="Arial"/>
          <w:sz w:val="22"/>
          <w:szCs w:val="22"/>
          <w:rtl/>
        </w:rPr>
        <w:t xml:space="preserve"> עם סימבול. </w:t>
      </w:r>
      <w:r>
        <w:rPr>
          <w:rFonts w:ascii="Segoe UI Emoji" w:eastAsia="Times New Roman" w:hAnsi="Segoe UI Emoji" w:cs="Segoe UI Emoji" w:hint="cs"/>
          <w:sz w:val="22"/>
          <w:szCs w:val="22"/>
          <w:rtl/>
        </w:rPr>
        <w:t>❓</w:t>
      </w:r>
      <w:r>
        <w:rPr>
          <w:rFonts w:ascii="Arial" w:eastAsia="Times New Roman" w:hAnsi="Arial" w:cs="Arial"/>
          <w:sz w:val="22"/>
          <w:szCs w:val="22"/>
          <w:rtl/>
        </w:rPr>
        <w:t xml:space="preserve"> </w:t>
      </w:r>
      <w:r>
        <w:rPr>
          <w:rFonts w:ascii="Arial" w:eastAsia="Times New Roman" w:hAnsi="Arial" w:cs="Arial" w:hint="cs"/>
          <w:sz w:val="22"/>
          <w:szCs w:val="22"/>
          <w:rtl/>
        </w:rPr>
        <w:t>איזה</w:t>
      </w:r>
      <w:r>
        <w:rPr>
          <w:rFonts w:ascii="Arial" w:eastAsia="Times New Roman" w:hAnsi="Arial" w:cs="Arial"/>
          <w:sz w:val="22"/>
          <w:szCs w:val="22"/>
          <w:rtl/>
        </w:rPr>
        <w:t xml:space="preserve"> </w:t>
      </w:r>
      <w:r>
        <w:rPr>
          <w:rFonts w:ascii="Arial" w:eastAsia="Times New Roman" w:hAnsi="Arial" w:cs="Arial" w:hint="cs"/>
          <w:sz w:val="22"/>
          <w:szCs w:val="22"/>
          <w:rtl/>
        </w:rPr>
        <w:t>סוג</w:t>
      </w:r>
      <w:r>
        <w:rPr>
          <w:rFonts w:ascii="Arial" w:eastAsia="Times New Roman" w:hAnsi="Arial" w:cs="Arial"/>
          <w:sz w:val="22"/>
          <w:szCs w:val="22"/>
          <w:rtl/>
        </w:rPr>
        <w:t xml:space="preserve"> </w:t>
      </w:r>
      <w:r>
        <w:rPr>
          <w:rFonts w:ascii="Arial" w:eastAsia="Times New Roman" w:hAnsi="Arial" w:cs="Arial" w:hint="cs"/>
          <w:sz w:val="22"/>
          <w:szCs w:val="22"/>
          <w:rtl/>
        </w:rPr>
        <w:t>בדיוק</w:t>
      </w:r>
      <w:r>
        <w:rPr>
          <w:rFonts w:ascii="Arial" w:eastAsia="Times New Roman" w:hAnsi="Arial" w:cs="Arial"/>
          <w:sz w:val="22"/>
          <w:szCs w:val="22"/>
          <w:rtl/>
        </w:rPr>
        <w:t xml:space="preserve">? </w:t>
      </w:r>
      <w:r>
        <w:rPr>
          <w:rFonts w:ascii="Arial" w:eastAsia="Times New Roman" w:hAnsi="Arial" w:cs="Arial" w:hint="cs"/>
          <w:sz w:val="22"/>
          <w:szCs w:val="22"/>
          <w:rtl/>
        </w:rPr>
        <w:t>ר</w:t>
      </w:r>
      <w:r>
        <w:rPr>
          <w:rFonts w:ascii="Arial" w:eastAsia="Times New Roman" w:hAnsi="Arial" w:cs="Arial"/>
          <w:sz w:val="22"/>
          <w:szCs w:val="22"/>
          <w:rtl/>
        </w:rPr>
        <w:t>' שאלה 5.</w:t>
      </w:r>
    </w:p>
    <w:p w14:paraId="665EAC39" w14:textId="77777777" w:rsidR="005E21AA" w:rsidRDefault="005E21AA" w:rsidP="009B42FA">
      <w:pPr>
        <w:pStyle w:val="2"/>
        <w:bidi/>
        <w:jc w:val="left"/>
        <w:rPr>
          <w:rFonts w:eastAsia="Times New Roman"/>
          <w:rtl/>
        </w:rPr>
      </w:pPr>
      <w:r>
        <w:rPr>
          <w:rFonts w:ascii="Segoe UI Emoji" w:eastAsia="Times New Roman" w:hAnsi="Segoe UI Emoji" w:cs="Segoe UI Emoji" w:hint="cs"/>
          <w:rtl/>
        </w:rPr>
        <w:t>❓</w:t>
      </w:r>
      <w:r>
        <w:rPr>
          <w:rFonts w:eastAsia="Times New Roman"/>
          <w:rtl/>
        </w:rPr>
        <w:t xml:space="preserve"> </w:t>
      </w:r>
      <w:r>
        <w:rPr>
          <w:rFonts w:eastAsia="Times New Roman" w:hint="cs"/>
          <w:rtl/>
        </w:rPr>
        <w:t>שאלות</w:t>
      </w:r>
      <w:r>
        <w:rPr>
          <w:rFonts w:eastAsia="Times New Roman"/>
          <w:rtl/>
        </w:rPr>
        <w:t xml:space="preserve"> </w:t>
      </w:r>
      <w:r>
        <w:rPr>
          <w:rFonts w:eastAsia="Times New Roman" w:hint="cs"/>
          <w:rtl/>
        </w:rPr>
        <w:t>מרוכזות</w:t>
      </w:r>
      <w:r>
        <w:rPr>
          <w:rFonts w:eastAsia="Times New Roman"/>
          <w:rtl/>
        </w:rPr>
        <w:t xml:space="preserve"> </w:t>
      </w:r>
      <w:r>
        <w:rPr>
          <w:rFonts w:eastAsia="Times New Roman" w:hint="cs"/>
          <w:rtl/>
        </w:rPr>
        <w:t>לאלון</w:t>
      </w:r>
    </w:p>
    <w:tbl>
      <w:tblPr>
        <w:bidiVisual/>
        <w:tblW w:w="5000" w:type="pct"/>
        <w:tblCellMar>
          <w:top w:w="15" w:type="dxa"/>
          <w:left w:w="15" w:type="dxa"/>
          <w:bottom w:w="15" w:type="dxa"/>
          <w:right w:w="15" w:type="dxa"/>
        </w:tblCellMar>
        <w:tblLook w:val="04A0" w:firstRow="1" w:lastRow="0" w:firstColumn="1" w:lastColumn="0" w:noHBand="0" w:noVBand="1"/>
      </w:tblPr>
      <w:tblGrid>
        <w:gridCol w:w="480"/>
        <w:gridCol w:w="4810"/>
        <w:gridCol w:w="4329"/>
      </w:tblGrid>
      <w:tr w:rsidR="00000000" w14:paraId="23579D28" w14:textId="77777777">
        <w:tc>
          <w:tcPr>
            <w:tcW w:w="25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901EBEF"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w:t>
            </w:r>
          </w:p>
        </w:tc>
        <w:tc>
          <w:tcPr>
            <w:tcW w:w="2500" w:type="pct"/>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39C518E0"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שאלה</w:t>
            </w:r>
          </w:p>
        </w:tc>
        <w:tc>
          <w:tcPr>
            <w:tcW w:w="0" w:type="auto"/>
            <w:tcBorders>
              <w:top w:val="single" w:sz="8" w:space="0" w:color="8EA9DB"/>
              <w:left w:val="single" w:sz="8" w:space="0" w:color="8EA9DB"/>
              <w:bottom w:val="single" w:sz="8" w:space="0" w:color="8EA9DB"/>
              <w:right w:val="single" w:sz="8" w:space="0" w:color="8EA9DB"/>
            </w:tcBorders>
            <w:shd w:val="clear" w:color="auto" w:fill="D9E2F3"/>
            <w:tcMar>
              <w:top w:w="80" w:type="dxa"/>
              <w:left w:w="80" w:type="dxa"/>
              <w:bottom w:w="80" w:type="dxa"/>
              <w:right w:w="80" w:type="dxa"/>
            </w:tcMar>
            <w:vAlign w:val="center"/>
            <w:hideMark/>
          </w:tcPr>
          <w:p w14:paraId="5958162D" w14:textId="77777777" w:rsidR="005E21AA" w:rsidRDefault="005E21AA" w:rsidP="009B42FA">
            <w:pPr>
              <w:bidi/>
              <w:spacing w:before="120" w:after="120"/>
              <w:rPr>
                <w:rFonts w:ascii="Arial" w:eastAsia="Times New Roman" w:hAnsi="Arial" w:cs="Arial"/>
                <w:b/>
                <w:bCs/>
                <w:sz w:val="22"/>
                <w:szCs w:val="22"/>
                <w:rtl/>
              </w:rPr>
            </w:pPr>
            <w:r>
              <w:rPr>
                <w:rFonts w:ascii="Arial" w:eastAsia="Times New Roman" w:hAnsi="Arial" w:cs="Arial"/>
                <w:b/>
                <w:bCs/>
                <w:sz w:val="22"/>
                <w:szCs w:val="22"/>
                <w:rtl/>
              </w:rPr>
              <w:t>התשובה שלך</w:t>
            </w:r>
          </w:p>
        </w:tc>
      </w:tr>
      <w:tr w:rsidR="00000000" w14:paraId="7EB738F1"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334D51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1</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CDF606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מרתף — שיטה:</w:t>
            </w:r>
            <w:r>
              <w:rPr>
                <w:rFonts w:ascii="Arial" w:eastAsia="Times New Roman" w:hAnsi="Arial" w:cs="Arial"/>
                <w:sz w:val="22"/>
                <w:szCs w:val="22"/>
                <w:rtl/>
              </w:rPr>
              <w:t xml:space="preserve"> להשתמש בשיטה של "פרויקט לדוגמא" </w:t>
            </w:r>
            <w:r>
              <w:rPr>
                <w:rFonts w:ascii="Arial" w:eastAsia="Times New Roman" w:hAnsi="Arial" w:cs="Arial"/>
                <w:sz w:val="22"/>
                <w:szCs w:val="22"/>
                <w:rtl/>
              </w:rPr>
              <w:t>(ערך מוחלט בלי סימבול בנתיב הנסיעה וברמפות, וערך יחסי רק בלובי)? או בשיטה של ביאליק (זוג יחסי + מוחלט בכל נקודה)?</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3081CD8C"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6E5B2383"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10618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2</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D7A21C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רמפה:</w:t>
            </w:r>
            <w:r>
              <w:rPr>
                <w:rFonts w:ascii="Arial" w:eastAsia="Times New Roman" w:hAnsi="Arial" w:cs="Arial"/>
                <w:sz w:val="22"/>
                <w:szCs w:val="22"/>
                <w:rtl/>
              </w:rPr>
              <w:t xml:space="preserve"> ערך מוחלט בכל קו שבו השיפוע משתנה, ו-"</w:t>
            </w:r>
            <w:r>
              <w:rPr>
                <w:rFonts w:ascii="Arial" w:eastAsia="Times New Roman" w:hAnsi="Arial" w:cs="Arial"/>
                <w:sz w:val="22"/>
                <w:szCs w:val="22"/>
              </w:rPr>
              <w:t>X</w:t>
            </w:r>
            <w:r>
              <w:rPr>
                <w:rFonts w:ascii="Arial" w:eastAsia="Times New Roman" w:hAnsi="Arial" w:cs="Arial"/>
                <w:sz w:val="22"/>
                <w:szCs w:val="22"/>
                <w:rtl/>
              </w:rPr>
              <w:t>%" עם חץ במרכז כל קטע, מחושב מהרצפה המשופעת במודל — מאשר? הרמפות במודל ממודלות כרצפה משופעת (</w:t>
            </w:r>
            <w:r>
              <w:rPr>
                <w:rFonts w:ascii="Arial" w:eastAsia="Times New Roman" w:hAnsi="Arial" w:cs="Arial"/>
                <w:sz w:val="22"/>
                <w:szCs w:val="22"/>
              </w:rPr>
              <w:t>Floor</w:t>
            </w:r>
            <w:r>
              <w:rPr>
                <w:rFonts w:ascii="Arial" w:eastAsia="Times New Roman" w:hAnsi="Arial" w:cs="Arial"/>
                <w:sz w:val="22"/>
                <w:szCs w:val="22"/>
                <w:rtl/>
              </w:rPr>
              <w:t xml:space="preserve"> עם שיפוע), או כ-</w:t>
            </w:r>
            <w:r>
              <w:rPr>
                <w:rFonts w:ascii="Arial" w:eastAsia="Times New Roman" w:hAnsi="Arial" w:cs="Arial"/>
                <w:sz w:val="22"/>
                <w:szCs w:val="22"/>
              </w:rPr>
              <w:t>Ramp</w:t>
            </w:r>
            <w:r>
              <w:rPr>
                <w:rFonts w:ascii="Arial" w:eastAsia="Times New Roman" w:hAnsi="Arial" w:cs="Arial"/>
                <w:sz w:val="22"/>
                <w:szCs w:val="22"/>
                <w:rtl/>
              </w:rPr>
              <w:t>?</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616EAFC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743997E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96E42D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3</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606FB7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חניה שטוחה:</w:t>
            </w:r>
            <w:r>
              <w:rPr>
                <w:rFonts w:ascii="Arial" w:eastAsia="Times New Roman" w:hAnsi="Arial" w:cs="Arial"/>
                <w:sz w:val="22"/>
                <w:szCs w:val="22"/>
                <w:rtl/>
              </w:rPr>
              <w:t xml:space="preserve"> ערך אחד בכל אזור שטוח רציף, ועוד אחד כל 15 מ' באזור ארוך — מספיק? או גם ערך בכל שורת חניות?</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64E9B109"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131CB0E7"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0869AB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lastRenderedPageBreak/>
              <w:t>4</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26EA5817"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לובי מרתף:</w:t>
            </w:r>
            <w:r>
              <w:rPr>
                <w:rFonts w:ascii="Arial" w:eastAsia="Times New Roman" w:hAnsi="Arial" w:cs="Arial"/>
                <w:sz w:val="22"/>
                <w:szCs w:val="22"/>
                <w:rtl/>
              </w:rPr>
              <w:t xml:space="preserve"> יחידה אחת (שם החדר + </w:t>
            </w:r>
            <w:r>
              <w:rPr>
                <w:rFonts w:ascii="Arial" w:eastAsia="Times New Roman" w:hAnsi="Arial" w:cs="Arial"/>
                <w:sz w:val="22"/>
                <w:szCs w:val="22"/>
                <w:cs/>
              </w:rPr>
              <w:t>‎</w:t>
            </w:r>
            <w:r>
              <w:rPr>
                <w:rFonts w:ascii="Arial" w:eastAsia="Times New Roman" w:hAnsi="Arial" w:cs="Arial"/>
                <w:sz w:val="22"/>
                <w:szCs w:val="22"/>
              </w:rPr>
              <w:t>-4.00</w:t>
            </w:r>
            <w:r>
              <w:rPr>
                <w:rFonts w:ascii="Arial" w:eastAsia="Times New Roman" w:hAnsi="Arial" w:cs="Arial"/>
                <w:sz w:val="22"/>
                <w:szCs w:val="22"/>
                <w:rtl/>
              </w:rPr>
              <w:t xml:space="preserve">) כמו בקומות המגורים? הזוג </w:t>
            </w:r>
            <w:r>
              <w:rPr>
                <w:rFonts w:ascii="Arial" w:eastAsia="Times New Roman" w:hAnsi="Arial" w:cs="Arial"/>
                <w:sz w:val="22"/>
                <w:szCs w:val="22"/>
                <w:cs/>
              </w:rPr>
              <w:t>‎</w:t>
            </w:r>
            <w:r>
              <w:rPr>
                <w:rFonts w:ascii="Arial" w:eastAsia="Times New Roman" w:hAnsi="Arial" w:cs="Arial"/>
                <w:sz w:val="22"/>
                <w:szCs w:val="22"/>
              </w:rPr>
              <w:t>-4.02 / 27.93</w:t>
            </w:r>
            <w:r>
              <w:rPr>
                <w:rFonts w:ascii="Arial" w:eastAsia="Times New Roman" w:hAnsi="Arial" w:cs="Arial"/>
                <w:sz w:val="22"/>
                <w:szCs w:val="22"/>
                <w:rtl/>
              </w:rPr>
              <w:t xml:space="preserve"> ליד הדלת — גם הוא אוטומטי?</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07423CA1"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3B6D69E5"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4EBB3B2D"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5</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FD9FC1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גג — סוג הסימון:</w:t>
            </w:r>
            <w:r>
              <w:rPr>
                <w:rFonts w:ascii="Arial" w:eastAsia="Times New Roman" w:hAnsi="Arial" w:cs="Arial"/>
                <w:sz w:val="22"/>
                <w:szCs w:val="22"/>
                <w:rtl/>
              </w:rPr>
              <w:t xml:space="preserve"> בהגשה של "פרויקט לדוגמא" הערכים בגג הם עם סימבול ובלי ערך יחסי. מה שם סוג ה-</w:t>
            </w:r>
            <w:r>
              <w:rPr>
                <w:rFonts w:ascii="Arial" w:eastAsia="Times New Roman" w:hAnsi="Arial" w:cs="Arial"/>
                <w:sz w:val="22"/>
                <w:szCs w:val="22"/>
              </w:rPr>
              <w:t>Spot</w:t>
            </w:r>
            <w:r>
              <w:rPr>
                <w:rFonts w:ascii="Arial" w:eastAsia="Times New Roman" w:hAnsi="Arial" w:cs="Arial"/>
                <w:sz w:val="22"/>
                <w:szCs w:val="22"/>
                <w:rtl/>
              </w:rPr>
              <w:t xml:space="preserve"> הנכון במודל?</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68A9213F"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F2A33AF"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F844144"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6</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FC8CE0E"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כיתובים מתחת לערכים בגג:</w:t>
            </w:r>
            <w:r>
              <w:rPr>
                <w:rFonts w:ascii="Arial" w:eastAsia="Times New Roman" w:hAnsi="Arial" w:cs="Arial"/>
                <w:sz w:val="22"/>
                <w:szCs w:val="22"/>
                <w:rtl/>
              </w:rPr>
              <w:t xml:space="preserve"> "מעקה בנוי" ו-"פ.ב" — אוטומטיים? ו-"קורת דקורציה" </w:t>
            </w:r>
            <w:r>
              <w:rPr>
                <w:rFonts w:ascii="Arial" w:eastAsia="Times New Roman" w:hAnsi="Arial" w:cs="Arial"/>
                <w:sz w:val="22"/>
                <w:szCs w:val="22"/>
                <w:rtl/>
              </w:rPr>
              <w:t>(פרגולה / קורה) — גם אוטומטי, או שלך?</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1595CEC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25D372BC"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010D8B6F"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7</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7FAAC00B"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ניקוז הגג:</w:t>
            </w:r>
            <w:r>
              <w:rPr>
                <w:rFonts w:ascii="Arial" w:eastAsia="Times New Roman" w:hAnsi="Arial" w:cs="Arial"/>
                <w:sz w:val="22"/>
                <w:szCs w:val="22"/>
                <w:rtl/>
              </w:rPr>
              <w:t xml:space="preserve"> ברוב ההגשות יש 1.5% וחצים מהנקודה הגבוהה לנקז ("צמ"ג"). ב"פרויקט לדוגמא" אין. האם הנקזים ממודלים אצלך (משפחה)? אם כן — לצייר חצים ו-1.5% אוטומטית, או שזה ידני?</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49651F8"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30D7DBAD"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3BE54F6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8</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72398E6"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גגות נמוכים / מרפסות שנראים בתכנית הגג</w:t>
            </w:r>
            <w:r>
              <w:rPr>
                <w:rFonts w:ascii="Arial" w:eastAsia="Times New Roman" w:hAnsi="Arial" w:cs="Arial"/>
                <w:sz w:val="22"/>
                <w:szCs w:val="22"/>
                <w:rtl/>
              </w:rPr>
              <w:t xml:space="preserve"> (בהגשה מופיע 26.38 באפור): לסמן אותם, או לא?</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5BADAD22"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r w:rsidR="00000000" w14:paraId="1C1AFDE2" w14:textId="77777777">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64134C05"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9</w:t>
            </w:r>
          </w:p>
        </w:tc>
        <w:tc>
          <w:tcPr>
            <w:tcW w:w="0" w:type="auto"/>
            <w:tcBorders>
              <w:top w:val="single" w:sz="8" w:space="0" w:color="8EA9DB"/>
              <w:left w:val="single" w:sz="8" w:space="0" w:color="8EA9DB"/>
              <w:bottom w:val="single" w:sz="8" w:space="0" w:color="8EA9DB"/>
              <w:right w:val="single" w:sz="8" w:space="0" w:color="8EA9DB"/>
            </w:tcBorders>
            <w:tcMar>
              <w:top w:w="80" w:type="dxa"/>
              <w:left w:w="80" w:type="dxa"/>
              <w:bottom w:w="80" w:type="dxa"/>
              <w:right w:w="80" w:type="dxa"/>
            </w:tcMar>
            <w:hideMark/>
          </w:tcPr>
          <w:p w14:paraId="5358434B"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b/>
                <w:bCs/>
                <w:sz w:val="22"/>
                <w:szCs w:val="22"/>
                <w:rtl/>
              </w:rPr>
              <w:t>סדר עבודה:</w:t>
            </w:r>
            <w:r>
              <w:rPr>
                <w:rFonts w:ascii="Arial" w:eastAsia="Times New Roman" w:hAnsi="Arial" w:cs="Arial"/>
                <w:sz w:val="22"/>
                <w:szCs w:val="22"/>
                <w:rtl/>
              </w:rPr>
              <w:t xml:space="preserve"> להתחיל בקוד במרתף 1- של "פרויקט לדוגמא", ורק אחריו לעבור לגג?</w:t>
            </w:r>
          </w:p>
        </w:tc>
        <w:tc>
          <w:tcPr>
            <w:tcW w:w="2250" w:type="pct"/>
            <w:tcBorders>
              <w:top w:val="single" w:sz="8" w:space="0" w:color="8EA9DB"/>
              <w:left w:val="single" w:sz="8" w:space="0" w:color="8EA9DB"/>
              <w:bottom w:val="single" w:sz="8" w:space="0" w:color="8EA9DB"/>
              <w:right w:val="single" w:sz="8" w:space="0" w:color="8EA9DB"/>
            </w:tcBorders>
            <w:shd w:val="clear" w:color="auto" w:fill="FFF9E6"/>
            <w:tcMar>
              <w:top w:w="80" w:type="dxa"/>
              <w:left w:w="80" w:type="dxa"/>
              <w:bottom w:w="80" w:type="dxa"/>
              <w:right w:w="80" w:type="dxa"/>
            </w:tcMar>
            <w:hideMark/>
          </w:tcPr>
          <w:p w14:paraId="7C1A682A" w14:textId="77777777" w:rsidR="005E21AA" w:rsidRDefault="005E21AA" w:rsidP="009B42FA">
            <w:pPr>
              <w:bidi/>
              <w:spacing w:before="120" w:after="120"/>
              <w:rPr>
                <w:rFonts w:ascii="Arial" w:eastAsia="Times New Roman" w:hAnsi="Arial" w:cs="Arial"/>
                <w:sz w:val="22"/>
                <w:szCs w:val="22"/>
                <w:rtl/>
              </w:rPr>
            </w:pPr>
            <w:r>
              <w:rPr>
                <w:rFonts w:ascii="Arial" w:eastAsia="Times New Roman" w:hAnsi="Arial" w:cs="Arial"/>
                <w:sz w:val="22"/>
                <w:szCs w:val="22"/>
                <w:rtl/>
              </w:rPr>
              <w:t> </w:t>
            </w:r>
          </w:p>
        </w:tc>
      </w:tr>
    </w:tbl>
    <w:p w14:paraId="528A8CDC" w14:textId="77777777" w:rsidR="005E21AA" w:rsidRDefault="005E21AA" w:rsidP="009B42FA">
      <w:pPr>
        <w:bidi/>
        <w:rPr>
          <w:rFonts w:eastAsia="Times New Roman"/>
        </w:rPr>
      </w:pPr>
    </w:p>
    <w:sectPr w:rsidR="005E21AA" w:rsidSect="009B42FA">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03BB" w14:textId="77777777" w:rsidR="005E21AA" w:rsidRDefault="005E21AA" w:rsidP="009B42FA">
      <w:r>
        <w:separator/>
      </w:r>
    </w:p>
  </w:endnote>
  <w:endnote w:type="continuationSeparator" w:id="0">
    <w:p w14:paraId="0BBFC3A4" w14:textId="77777777" w:rsidR="005E21AA" w:rsidRDefault="005E21AA" w:rsidP="009B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37DA" w14:textId="77777777" w:rsidR="009B42FA" w:rsidRDefault="009B42FA" w:rsidP="00C35BC3">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rPr>
      <w:fldChar w:fldCharType="end"/>
    </w:r>
  </w:p>
  <w:p w14:paraId="685D5905" w14:textId="77777777" w:rsidR="009B42FA" w:rsidRDefault="009B42F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ABCC" w14:textId="46945F7D" w:rsidR="009B42FA" w:rsidRDefault="009B42FA" w:rsidP="00C35BC3">
    <w:pPr>
      <w:pStyle w:val="a5"/>
      <w:framePr w:wrap="around"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p w14:paraId="3C63F44D" w14:textId="77777777" w:rsidR="009B42FA" w:rsidRDefault="009B42F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6DF2" w14:textId="77777777" w:rsidR="009B42FA" w:rsidRDefault="009B42F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C58A" w14:textId="77777777" w:rsidR="005E21AA" w:rsidRDefault="005E21AA" w:rsidP="009B42FA">
      <w:r>
        <w:separator/>
      </w:r>
    </w:p>
  </w:footnote>
  <w:footnote w:type="continuationSeparator" w:id="0">
    <w:p w14:paraId="3590EDD8" w14:textId="77777777" w:rsidR="005E21AA" w:rsidRDefault="005E21AA" w:rsidP="009B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D881" w14:textId="77777777" w:rsidR="009B42FA" w:rsidRDefault="009B42F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7016" w14:textId="77777777" w:rsidR="009B42FA" w:rsidRDefault="009B42F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29DC" w14:textId="77777777" w:rsidR="009B42FA" w:rsidRDefault="009B42F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4E37"/>
    <w:multiLevelType w:val="multilevel"/>
    <w:tmpl w:val="B766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66B58"/>
    <w:multiLevelType w:val="multilevel"/>
    <w:tmpl w:val="D8A8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C5DFD"/>
    <w:multiLevelType w:val="multilevel"/>
    <w:tmpl w:val="156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11D6C"/>
    <w:multiLevelType w:val="multilevel"/>
    <w:tmpl w:val="E8EA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32E2C"/>
    <w:multiLevelType w:val="multilevel"/>
    <w:tmpl w:val="0254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27534"/>
    <w:multiLevelType w:val="multilevel"/>
    <w:tmpl w:val="E63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54995">
    <w:abstractNumId w:val="5"/>
  </w:num>
  <w:num w:numId="2" w16cid:durableId="1703676655">
    <w:abstractNumId w:val="2"/>
  </w:num>
  <w:num w:numId="3" w16cid:durableId="1062480691">
    <w:abstractNumId w:val="4"/>
  </w:num>
  <w:num w:numId="4" w16cid:durableId="724333177">
    <w:abstractNumId w:val="0"/>
  </w:num>
  <w:num w:numId="5" w16cid:durableId="1267467835">
    <w:abstractNumId w:val="3"/>
  </w:num>
  <w:num w:numId="6" w16cid:durableId="1733037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42FA"/>
    <w:rsid w:val="000B2D68"/>
    <w:rsid w:val="005E21AA"/>
    <w:rsid w:val="009B4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13391"/>
  <w15:chartTrackingRefBased/>
  <w15:docId w15:val="{28013119-B6A4-448A-A1A4-AD7F5B35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right"/>
      <w:outlineLvl w:val="0"/>
    </w:pPr>
    <w:rPr>
      <w:rFonts w:ascii="Arial" w:hAnsi="Arial" w:cs="Arial"/>
      <w:b/>
      <w:bCs/>
      <w:color w:val="1F3864"/>
      <w:kern w:val="36"/>
      <w:sz w:val="44"/>
      <w:szCs w:val="44"/>
    </w:rPr>
  </w:style>
  <w:style w:type="paragraph" w:styleId="2">
    <w:name w:val="heading 2"/>
    <w:basedOn w:val="a"/>
    <w:link w:val="20"/>
    <w:uiPriority w:val="9"/>
    <w:qFormat/>
    <w:pPr>
      <w:pBdr>
        <w:bottom w:val="single" w:sz="12" w:space="2" w:color="1F3864"/>
      </w:pBdr>
      <w:spacing w:before="360" w:after="100" w:afterAutospacing="1"/>
      <w:jc w:val="right"/>
      <w:outlineLvl w:val="1"/>
    </w:pPr>
    <w:rPr>
      <w:rFonts w:ascii="Arial" w:hAnsi="Arial" w:cs="Arial"/>
      <w:b/>
      <w:bCs/>
      <w:color w:val="1F3864"/>
      <w:sz w:val="30"/>
      <w:szCs w:val="30"/>
    </w:rPr>
  </w:style>
  <w:style w:type="paragraph" w:styleId="3">
    <w:name w:val="heading 3"/>
    <w:basedOn w:val="a"/>
    <w:link w:val="30"/>
    <w:uiPriority w:val="9"/>
    <w:qFormat/>
    <w:pPr>
      <w:spacing w:before="240" w:after="100" w:afterAutospacing="1"/>
      <w:jc w:val="right"/>
      <w:outlineLvl w:val="2"/>
    </w:pPr>
    <w:rPr>
      <w:rFonts w:ascii="Arial" w:hAnsi="Arial" w:cs="Arial"/>
      <w:b/>
      <w:bCs/>
      <w:color w:val="2E75B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a"/>
    <w:pPr>
      <w:bidi/>
      <w:spacing w:before="100" w:beforeAutospacing="1" w:after="100" w:afterAutospacing="1"/>
    </w:pPr>
    <w:rPr>
      <w:rFonts w:ascii="Arial" w:hAnsi="Arial" w:cs="Arial"/>
      <w:sz w:val="22"/>
      <w:szCs w:val="22"/>
    </w:rPr>
  </w:style>
  <w:style w:type="paragraph" w:styleId="NormalWeb">
    <w:name w:val="Normal (Web)"/>
    <w:basedOn w:val="a"/>
    <w:uiPriority w:val="99"/>
    <w:semiHidden/>
    <w:unhideWhenUsed/>
    <w:pPr>
      <w:bidi/>
      <w:spacing w:before="100" w:beforeAutospacing="1" w:after="100" w:afterAutospacing="1"/>
    </w:pPr>
    <w:rPr>
      <w:rFonts w:ascii="Arial" w:hAnsi="Arial" w:cs="Arial"/>
      <w:sz w:val="22"/>
      <w:szCs w:val="22"/>
    </w:rPr>
  </w:style>
  <w:style w:type="paragraph" w:customStyle="1" w:styleId="code">
    <w:name w:val="code"/>
    <w:basedOn w:val="a"/>
    <w:pPr>
      <w:bidi/>
      <w:spacing w:before="100" w:beforeAutospacing="1" w:after="100" w:afterAutospacing="1"/>
    </w:pPr>
    <w:rPr>
      <w:rFonts w:ascii="Consolas" w:hAnsi="Consolas" w:cs="Arial"/>
      <w:color w:val="7B2C00"/>
      <w:sz w:val="20"/>
      <w:szCs w:val="20"/>
    </w:rPr>
  </w:style>
  <w:style w:type="paragraph" w:customStyle="1" w:styleId="box">
    <w:name w:val="box"/>
    <w:basedOn w:val="a"/>
    <w:pPr>
      <w:pBdr>
        <w:top w:val="single" w:sz="8" w:space="6" w:color="2E75B6"/>
        <w:left w:val="single" w:sz="8" w:space="6" w:color="2E75B6"/>
        <w:bottom w:val="single" w:sz="8" w:space="6" w:color="2E75B6"/>
        <w:right w:val="single" w:sz="8" w:space="6" w:color="2E75B6"/>
      </w:pBdr>
      <w:shd w:val="clear" w:color="auto" w:fill="EEF4FB"/>
      <w:bidi/>
      <w:spacing w:before="120" w:after="120"/>
    </w:pPr>
    <w:rPr>
      <w:rFonts w:ascii="Arial" w:hAnsi="Arial" w:cs="Arial"/>
      <w:sz w:val="22"/>
      <w:szCs w:val="22"/>
    </w:rPr>
  </w:style>
  <w:style w:type="paragraph" w:customStyle="1" w:styleId="sub">
    <w:name w:val="sub"/>
    <w:basedOn w:val="a"/>
    <w:pPr>
      <w:bidi/>
      <w:spacing w:before="100" w:beforeAutospacing="1" w:after="100" w:afterAutospacing="1"/>
    </w:pPr>
    <w:rPr>
      <w:rFonts w:ascii="Arial" w:hAnsi="Arial" w:cs="Arial"/>
      <w:color w:val="595959"/>
      <w:sz w:val="21"/>
      <w:szCs w:val="21"/>
    </w:rPr>
  </w:style>
  <w:style w:type="character" w:customStyle="1" w:styleId="code1">
    <w:name w:val="code1"/>
    <w:basedOn w:val="a0"/>
    <w:rPr>
      <w:rFonts w:ascii="Consolas" w:hAnsi="Consolas" w:hint="default"/>
      <w:color w:val="7B2C00"/>
      <w:sz w:val="20"/>
      <w:szCs w:val="20"/>
    </w:rPr>
  </w:style>
  <w:style w:type="paragraph" w:styleId="a3">
    <w:name w:val="header"/>
    <w:basedOn w:val="a"/>
    <w:link w:val="a4"/>
    <w:uiPriority w:val="99"/>
    <w:unhideWhenUsed/>
    <w:rsid w:val="009B42FA"/>
    <w:pPr>
      <w:tabs>
        <w:tab w:val="center" w:pos="4153"/>
        <w:tab w:val="right" w:pos="8306"/>
      </w:tabs>
    </w:pPr>
  </w:style>
  <w:style w:type="character" w:customStyle="1" w:styleId="a4">
    <w:name w:val="כותרת עליונה תו"/>
    <w:basedOn w:val="a0"/>
    <w:link w:val="a3"/>
    <w:uiPriority w:val="99"/>
    <w:rsid w:val="009B42FA"/>
    <w:rPr>
      <w:rFonts w:eastAsiaTheme="minorEastAsia"/>
      <w:sz w:val="24"/>
      <w:szCs w:val="24"/>
    </w:rPr>
  </w:style>
  <w:style w:type="paragraph" w:styleId="a5">
    <w:name w:val="footer"/>
    <w:basedOn w:val="a"/>
    <w:link w:val="a6"/>
    <w:uiPriority w:val="99"/>
    <w:unhideWhenUsed/>
    <w:rsid w:val="009B42FA"/>
    <w:pPr>
      <w:tabs>
        <w:tab w:val="center" w:pos="4153"/>
        <w:tab w:val="right" w:pos="8306"/>
      </w:tabs>
    </w:pPr>
  </w:style>
  <w:style w:type="character" w:customStyle="1" w:styleId="a6">
    <w:name w:val="כותרת תחתונה תו"/>
    <w:basedOn w:val="a0"/>
    <w:link w:val="a5"/>
    <w:uiPriority w:val="99"/>
    <w:rsid w:val="009B42FA"/>
    <w:rPr>
      <w:rFonts w:eastAsiaTheme="minorEastAsia"/>
      <w:sz w:val="24"/>
      <w:szCs w:val="24"/>
    </w:rPr>
  </w:style>
  <w:style w:type="character" w:styleId="a7">
    <w:name w:val="page number"/>
    <w:basedOn w:val="a0"/>
    <w:uiPriority w:val="99"/>
    <w:semiHidden/>
    <w:unhideWhenUsed/>
    <w:rsid w:val="009B4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273617">
      <w:marLeft w:val="0"/>
      <w:marRight w:val="0"/>
      <w:marTop w:val="120"/>
      <w:marBottom w:val="120"/>
      <w:divBdr>
        <w:top w:val="single" w:sz="8" w:space="6" w:color="2E75B6"/>
        <w:left w:val="single" w:sz="8" w:space="6" w:color="2E75B6"/>
        <w:bottom w:val="single" w:sz="8" w:space="6" w:color="2E75B6"/>
        <w:right w:val="single" w:sz="8" w:space="6" w:color="2E75B6"/>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819</Words>
  <Characters>4100</Characters>
  <Application>Microsoft Office Word</Application>
  <DocSecurity>4</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כללים PermitAgent</dc:title>
  <dc:subject/>
  <dc:creator>אלון מיכאלי</dc:creator>
  <cp:keywords/>
  <dc:description/>
  <cp:lastModifiedBy>אלון מיכאלי</cp:lastModifiedBy>
  <cp:revision>2</cp:revision>
  <dcterms:created xsi:type="dcterms:W3CDTF">2026-10-01T07:57:00Z</dcterms:created>
  <dcterms:modified xsi:type="dcterms:W3CDTF">2026-10-01T07:57:00Z</dcterms:modified>
</cp:coreProperties>
</file>