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A5266" w14:textId="77777777" w:rsidR="008E1D22" w:rsidRDefault="00421F47">
      <w:pPr>
        <w:pStyle w:val="Heading1"/>
      </w:pPr>
      <w:r>
        <w:t>PAN PARAGON × ZABKA BASKET ANALYSIS — PROJECT OVERVIEW</w:t>
      </w:r>
    </w:p>
    <w:p w14:paraId="11BFFBD3" w14:textId="77777777" w:rsidR="00946F80" w:rsidRDefault="00421F47">
      <w:r>
        <w:br/>
        <w:t xml:space="preserve">This project analyzes Zabka retail invoice data provided by Pan Paragon, aiming to uncover sales patterns and cross-selling opportunities </w:t>
      </w:r>
      <w:r w:rsidR="00946F80">
        <w:t xml:space="preserve">– </w:t>
      </w:r>
      <w:r>
        <w:t>especially around Food Corner (FC) products such as hot meals, salads, sandwiches,</w:t>
      </w:r>
      <w:r w:rsidR="00946F80">
        <w:t xml:space="preserve"> deserts</w:t>
      </w:r>
      <w:r>
        <w:t xml:space="preserve"> and coffee.</w:t>
      </w:r>
      <w:r>
        <w:br/>
        <w:t>It’s part of a collaboration between Matias Glusman (gastrologic adviser) and the data-science team exploring how Pan Paragon’s invoice-keeping platform can be monetized through business analytics and recommendation systems.</w:t>
      </w:r>
    </w:p>
    <w:p w14:paraId="656D0F8C" w14:textId="77777777" w:rsidR="00946F80" w:rsidRDefault="00946F80">
      <w:r>
        <w:t>The end goal is still open to interpretation and exploration since the project is in its first steps. We need to understand:</w:t>
      </w:r>
    </w:p>
    <w:p w14:paraId="41E0A5BC" w14:textId="77777777" w:rsidR="00946F80" w:rsidRDefault="00946F80" w:rsidP="00946F80">
      <w:pPr>
        <w:pStyle w:val="ListParagraph"/>
        <w:numPr>
          <w:ilvl w:val="0"/>
          <w:numId w:val="23"/>
        </w:numPr>
      </w:pPr>
      <w:r>
        <w:t>Whether there is a product in it.</w:t>
      </w:r>
    </w:p>
    <w:p w14:paraId="376F95CC" w14:textId="77777777" w:rsidR="00946F80" w:rsidRDefault="00946F80" w:rsidP="00946F80">
      <w:pPr>
        <w:pStyle w:val="ListParagraph"/>
        <w:numPr>
          <w:ilvl w:val="0"/>
          <w:numId w:val="23"/>
        </w:numPr>
      </w:pPr>
      <w:r>
        <w:t>How it should be designed (app, dashboard, LLM, traditional ML etc.)</w:t>
      </w:r>
    </w:p>
    <w:p w14:paraId="4987BCB7" w14:textId="5C85EAB1" w:rsidR="008E1D22" w:rsidRDefault="00946F80" w:rsidP="00946F80">
      <w:pPr>
        <w:pStyle w:val="ListParagraph"/>
        <w:numPr>
          <w:ilvl w:val="0"/>
          <w:numId w:val="23"/>
        </w:numPr>
      </w:pPr>
      <w:r>
        <w:t>Who it can attract and how it can be monetized.</w:t>
      </w:r>
      <w:r w:rsidR="00421F47">
        <w:br/>
      </w:r>
    </w:p>
    <w:p w14:paraId="775F9204" w14:textId="40ED9B09" w:rsidR="008E1D22" w:rsidRDefault="00946F80">
      <w:pPr>
        <w:pStyle w:val="Heading2"/>
      </w:pPr>
      <w:r>
        <w:t>Optional Business Case</w:t>
      </w:r>
    </w:p>
    <w:p w14:paraId="486CBD79" w14:textId="77777777" w:rsidR="00946F80" w:rsidRDefault="00421F47">
      <w:r>
        <w:br/>
        <w:t xml:space="preserve">Use real consumer purchase data to understand when and what customers buy, identify hidden cross-selling opportunities, and ultimately prototype an app-driven recommendation engine for retail chains </w:t>
      </w:r>
      <w:r>
        <w:t>like Zabka.</w:t>
      </w:r>
      <w:r>
        <w:br/>
        <w:t>The envisioned product would:</w:t>
      </w:r>
    </w:p>
    <w:p w14:paraId="3E913E08" w14:textId="562E2F48" w:rsidR="00946F80" w:rsidRDefault="00421F47" w:rsidP="00946F80">
      <w:pPr>
        <w:pStyle w:val="ListParagraph"/>
        <w:numPr>
          <w:ilvl w:val="0"/>
          <w:numId w:val="24"/>
        </w:numPr>
      </w:pPr>
      <w:r>
        <w:t>analyze a shopper’s digital receipts in real time</w:t>
      </w:r>
      <w:r w:rsidR="00946F80">
        <w:t xml:space="preserve"> when uploaded to the app</w:t>
      </w:r>
    </w:p>
    <w:p w14:paraId="6E772540" w14:textId="22FA08A8" w:rsidR="00946F80" w:rsidRDefault="00421F47" w:rsidP="00946F80">
      <w:pPr>
        <w:pStyle w:val="ListParagraph"/>
        <w:numPr>
          <w:ilvl w:val="0"/>
          <w:numId w:val="24"/>
        </w:numPr>
      </w:pPr>
      <w:r>
        <w:t>detect behavioral patterns (“morning coffee → sandwich + fruit”)</w:t>
      </w:r>
      <w:r w:rsidR="00946F80">
        <w:t xml:space="preserve"> by modelling and forecasting data</w:t>
      </w:r>
    </w:p>
    <w:p w14:paraId="7F5F7765" w14:textId="5BAC8EC4" w:rsidR="00946F80" w:rsidRDefault="00421F47" w:rsidP="00946F80">
      <w:pPr>
        <w:pStyle w:val="ListParagraph"/>
        <w:numPr>
          <w:ilvl w:val="0"/>
          <w:numId w:val="24"/>
        </w:numPr>
      </w:pPr>
      <w:r>
        <w:t>and deliver personalized sale suggestion</w:t>
      </w:r>
      <w:r>
        <w:t>s or category-mix insights to boost basket value</w:t>
      </w:r>
    </w:p>
    <w:p w14:paraId="2871A5FB" w14:textId="193E2007" w:rsidR="008E1D22" w:rsidRDefault="00421F47" w:rsidP="00946F80">
      <w:r>
        <w:t>This analytical phase validates that Pan Paragon’s data can reliably produce such insights.</w:t>
      </w:r>
      <w:r>
        <w:br/>
      </w:r>
    </w:p>
    <w:p w14:paraId="2AF951D8" w14:textId="77777777" w:rsidR="008E1D22" w:rsidRDefault="00421F47">
      <w:pPr>
        <w:pStyle w:val="Heading2"/>
      </w:pPr>
      <w:r>
        <w:t>Data scope</w:t>
      </w:r>
    </w:p>
    <w:p w14:paraId="20465347" w14:textId="77777777" w:rsidR="00946F80" w:rsidRDefault="00946F80"/>
    <w:p w14:paraId="228E580A" w14:textId="77777777" w:rsidR="00946F80" w:rsidRDefault="00946F80">
      <w:r>
        <w:t>The initial data is based on a collaboration with Pan Paragon, but the data ingestion model may change in the future. This data will help us construct a baseline and experiment with different possibilities for the final product.</w:t>
      </w:r>
    </w:p>
    <w:p w14:paraId="39C5A622" w14:textId="102CCFD5" w:rsidR="008E1D22" w:rsidRDefault="00946F80">
      <w:r>
        <w:t xml:space="preserve">The data comprises of </w:t>
      </w:r>
      <w:r w:rsidR="00421F47">
        <w:t>≈ 100</w:t>
      </w:r>
      <w:r>
        <w:t>,</w:t>
      </w:r>
      <w:r w:rsidR="00421F47">
        <w:t>000 invoices, delivered in 13 CSV files (1–10000.csv → 120001–123743.csv).</w:t>
      </w:r>
      <w:r w:rsidR="00421F47">
        <w:br/>
        <w:t xml:space="preserve">Each file contains line-level receipt data with columns such as ID Paragonu, Data zakupu, </w:t>
      </w:r>
      <w:r w:rsidR="00421F47">
        <w:lastRenderedPageBreak/>
        <w:t>Godzina zakupu, EAN, Nazwa produktu, Ilość, Cena jednostkowa brutto, Kasjer, Metoda płatności, etc.</w:t>
      </w:r>
      <w:r w:rsidR="00421F47">
        <w:br/>
        <w:t>Files are merged into one Parquet dataset (data/_invoices.parquet) for efficient processing.</w:t>
      </w:r>
      <w:r w:rsidR="00421F47">
        <w:br/>
      </w:r>
    </w:p>
    <w:p w14:paraId="6E8337F2" w14:textId="77777777" w:rsidR="008E1D22" w:rsidRDefault="00421F47">
      <w:pPr>
        <w:pStyle w:val="Heading2"/>
      </w:pPr>
      <w:r>
        <w:t>Analytical objectives</w:t>
      </w:r>
    </w:p>
    <w:p w14:paraId="60B3C3A3" w14:textId="77777777" w:rsidR="00946F80" w:rsidRDefault="00946F80"/>
    <w:p w14:paraId="77899716" w14:textId="77777777" w:rsidR="00946F80" w:rsidRDefault="00421F47" w:rsidP="00946F80">
      <w:pPr>
        <w:pStyle w:val="ListParagraph"/>
        <w:numPr>
          <w:ilvl w:val="0"/>
          <w:numId w:val="25"/>
        </w:numPr>
      </w:pPr>
      <w:r>
        <w:t>Normalize &amp; merge all invoice shards into a single dataset.</w:t>
      </w:r>
    </w:p>
    <w:p w14:paraId="5470BDDE" w14:textId="6F3C4E02" w:rsidR="00946F80" w:rsidRDefault="00421F47" w:rsidP="00946F80">
      <w:pPr>
        <w:pStyle w:val="ListParagraph"/>
        <w:numPr>
          <w:ilvl w:val="0"/>
          <w:numId w:val="25"/>
        </w:numPr>
      </w:pPr>
      <w:r>
        <w:t>Fuzzy-match product names to a canonical Food Corner menu.</w:t>
      </w:r>
    </w:p>
    <w:p w14:paraId="17AF9933" w14:textId="77777777" w:rsidR="00E838C9" w:rsidRDefault="00946F80" w:rsidP="00E838C9">
      <w:pPr>
        <w:pStyle w:val="ListParagraph"/>
        <w:numPr>
          <w:ilvl w:val="0"/>
          <w:numId w:val="25"/>
        </w:numPr>
      </w:pPr>
      <w:r>
        <w:t>C</w:t>
      </w:r>
      <w:r w:rsidR="00E838C9">
        <w:t>reate a view of the data which c</w:t>
      </w:r>
      <w:r>
        <w:t>ombine</w:t>
      </w:r>
      <w:r w:rsidR="00E838C9">
        <w:t>s</w:t>
      </w:r>
      <w:r>
        <w:t xml:space="preserve"> products into simpler categories (all FC pizzas are pizza, all FC burgers are burger) for </w:t>
      </w:r>
      <w:r w:rsidR="00E838C9">
        <w:t>easier decision making.</w:t>
      </w:r>
    </w:p>
    <w:p w14:paraId="7FC6C98C" w14:textId="77777777" w:rsidR="00E838C9" w:rsidRDefault="00421F47" w:rsidP="00E838C9">
      <w:pPr>
        <w:pStyle w:val="ListParagraph"/>
        <w:numPr>
          <w:ilvl w:val="0"/>
          <w:numId w:val="25"/>
        </w:numPr>
      </w:pPr>
      <w:r>
        <w:t>Compute KPIs describing shopper behavior across day-parts.</w:t>
      </w:r>
    </w:p>
    <w:p w14:paraId="00DF09FC" w14:textId="77777777" w:rsidR="00E838C9" w:rsidRDefault="00421F47" w:rsidP="00E838C9">
      <w:pPr>
        <w:pStyle w:val="ListParagraph"/>
        <w:numPr>
          <w:ilvl w:val="0"/>
          <w:numId w:val="25"/>
        </w:numPr>
      </w:pPr>
      <w:r>
        <w:t>Visualize Food Corner performance (heatmaps, rankings, basket metrics).</w:t>
      </w:r>
    </w:p>
    <w:p w14:paraId="3B0637B3" w14:textId="55F70747" w:rsidR="008E1D22" w:rsidRDefault="00421F47" w:rsidP="00E838C9">
      <w:pPr>
        <w:pStyle w:val="ListParagraph"/>
        <w:numPr>
          <w:ilvl w:val="0"/>
          <w:numId w:val="25"/>
        </w:numPr>
      </w:pPr>
      <w:r>
        <w:t>Detect co-purchases to power recommendation logic (“what sells with what”).</w:t>
      </w:r>
      <w:r>
        <w:br/>
      </w:r>
    </w:p>
    <w:p w14:paraId="7893A05F" w14:textId="77777777" w:rsidR="008E1D22" w:rsidRDefault="00421F47">
      <w:pPr>
        <w:pStyle w:val="Heading2"/>
      </w:pPr>
      <w:r>
        <w:t>Time-slot definitions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E1D22" w14:paraId="79E35FD2" w14:textId="77777777">
        <w:tc>
          <w:tcPr>
            <w:tcW w:w="2880" w:type="dxa"/>
          </w:tcPr>
          <w:p w14:paraId="527C4E41" w14:textId="77777777" w:rsidR="008E1D22" w:rsidRDefault="00421F47">
            <w:r>
              <w:t>Slot</w:t>
            </w:r>
          </w:p>
        </w:tc>
        <w:tc>
          <w:tcPr>
            <w:tcW w:w="2880" w:type="dxa"/>
          </w:tcPr>
          <w:p w14:paraId="05D2E344" w14:textId="77777777" w:rsidR="008E1D22" w:rsidRDefault="00421F47">
            <w:r>
              <w:t>Hours</w:t>
            </w:r>
          </w:p>
        </w:tc>
        <w:tc>
          <w:tcPr>
            <w:tcW w:w="2880" w:type="dxa"/>
          </w:tcPr>
          <w:p w14:paraId="06655E68" w14:textId="77777777" w:rsidR="008E1D22" w:rsidRDefault="00421F47">
            <w:r>
              <w:t>Label</w:t>
            </w:r>
          </w:p>
        </w:tc>
      </w:tr>
      <w:tr w:rsidR="008E1D22" w14:paraId="08986393" w14:textId="77777777">
        <w:tc>
          <w:tcPr>
            <w:tcW w:w="2880" w:type="dxa"/>
          </w:tcPr>
          <w:p w14:paraId="22DFE34B" w14:textId="77777777" w:rsidR="008E1D22" w:rsidRDefault="00421F47">
            <w:r>
              <w:t>1</w:t>
            </w:r>
          </w:p>
        </w:tc>
        <w:tc>
          <w:tcPr>
            <w:tcW w:w="2880" w:type="dxa"/>
          </w:tcPr>
          <w:p w14:paraId="021F6C39" w14:textId="212BE9C0" w:rsidR="008E1D22" w:rsidRDefault="00421F47">
            <w:r>
              <w:t>0</w:t>
            </w:r>
            <w:r w:rsidR="00E838C9">
              <w:t>5</w:t>
            </w:r>
            <w:r>
              <w:t>:</w:t>
            </w:r>
            <w:r w:rsidR="00E838C9">
              <w:t>3</w:t>
            </w:r>
            <w:r>
              <w:t>0 – 09:00</w:t>
            </w:r>
          </w:p>
        </w:tc>
        <w:tc>
          <w:tcPr>
            <w:tcW w:w="2880" w:type="dxa"/>
          </w:tcPr>
          <w:p w14:paraId="0A876E1F" w14:textId="77777777" w:rsidR="008E1D22" w:rsidRDefault="00421F47">
            <w:r>
              <w:t>Going to work</w:t>
            </w:r>
          </w:p>
        </w:tc>
      </w:tr>
      <w:tr w:rsidR="008E1D22" w14:paraId="313F82CA" w14:textId="77777777">
        <w:tc>
          <w:tcPr>
            <w:tcW w:w="2880" w:type="dxa"/>
          </w:tcPr>
          <w:p w14:paraId="5930AD5F" w14:textId="77777777" w:rsidR="008E1D22" w:rsidRDefault="00421F47">
            <w:r>
              <w:t>2</w:t>
            </w:r>
          </w:p>
        </w:tc>
        <w:tc>
          <w:tcPr>
            <w:tcW w:w="2880" w:type="dxa"/>
          </w:tcPr>
          <w:p w14:paraId="3B780230" w14:textId="40DE9F4C" w:rsidR="008E1D22" w:rsidRDefault="00421F47">
            <w:r>
              <w:t>09:0</w:t>
            </w:r>
            <w:r w:rsidR="00E838C9">
              <w:t>0</w:t>
            </w:r>
            <w:r>
              <w:t xml:space="preserve"> – 12:00</w:t>
            </w:r>
          </w:p>
        </w:tc>
        <w:tc>
          <w:tcPr>
            <w:tcW w:w="2880" w:type="dxa"/>
          </w:tcPr>
          <w:p w14:paraId="05F8B4DF" w14:textId="77777777" w:rsidR="008E1D22" w:rsidRDefault="00421F47">
            <w:r>
              <w:t>Morning groceries</w:t>
            </w:r>
          </w:p>
        </w:tc>
      </w:tr>
      <w:tr w:rsidR="008E1D22" w14:paraId="43545F18" w14:textId="77777777">
        <w:tc>
          <w:tcPr>
            <w:tcW w:w="2880" w:type="dxa"/>
          </w:tcPr>
          <w:p w14:paraId="6C894690" w14:textId="77777777" w:rsidR="008E1D22" w:rsidRDefault="00421F47">
            <w:r>
              <w:t>3</w:t>
            </w:r>
          </w:p>
        </w:tc>
        <w:tc>
          <w:tcPr>
            <w:tcW w:w="2880" w:type="dxa"/>
          </w:tcPr>
          <w:p w14:paraId="6964F194" w14:textId="77777777" w:rsidR="008E1D22" w:rsidRDefault="00421F47">
            <w:r>
              <w:t>12:00 – 17:00</w:t>
            </w:r>
          </w:p>
        </w:tc>
        <w:tc>
          <w:tcPr>
            <w:tcW w:w="2880" w:type="dxa"/>
          </w:tcPr>
          <w:p w14:paraId="6094B0ED" w14:textId="77777777" w:rsidR="008E1D22" w:rsidRDefault="00421F47">
            <w:r>
              <w:t>Lunch time</w:t>
            </w:r>
          </w:p>
        </w:tc>
      </w:tr>
      <w:tr w:rsidR="008E1D22" w14:paraId="27642736" w14:textId="77777777">
        <w:tc>
          <w:tcPr>
            <w:tcW w:w="2880" w:type="dxa"/>
          </w:tcPr>
          <w:p w14:paraId="16D1043F" w14:textId="77777777" w:rsidR="008E1D22" w:rsidRDefault="00421F47">
            <w:r>
              <w:t>4</w:t>
            </w:r>
          </w:p>
        </w:tc>
        <w:tc>
          <w:tcPr>
            <w:tcW w:w="2880" w:type="dxa"/>
          </w:tcPr>
          <w:p w14:paraId="6B9CA745" w14:textId="6E8019F8" w:rsidR="008E1D22" w:rsidRDefault="00421F47">
            <w:r>
              <w:t>17:00 – 23:</w:t>
            </w:r>
            <w:r w:rsidR="00E838C9">
              <w:t>3</w:t>
            </w:r>
            <w:r>
              <w:t>0</w:t>
            </w:r>
          </w:p>
        </w:tc>
        <w:tc>
          <w:tcPr>
            <w:tcW w:w="2880" w:type="dxa"/>
          </w:tcPr>
          <w:p w14:paraId="73C9FFB8" w14:textId="77777777" w:rsidR="008E1D22" w:rsidRDefault="00421F47">
            <w:r>
              <w:t>After work</w:t>
            </w:r>
          </w:p>
        </w:tc>
      </w:tr>
      <w:tr w:rsidR="008E1D22" w14:paraId="6548FFA2" w14:textId="77777777">
        <w:tc>
          <w:tcPr>
            <w:tcW w:w="2880" w:type="dxa"/>
          </w:tcPr>
          <w:p w14:paraId="484115B6" w14:textId="77777777" w:rsidR="008E1D22" w:rsidRDefault="00421F47">
            <w:r>
              <w:t>5</w:t>
            </w:r>
          </w:p>
        </w:tc>
        <w:tc>
          <w:tcPr>
            <w:tcW w:w="2880" w:type="dxa"/>
          </w:tcPr>
          <w:p w14:paraId="03EAD1D2" w14:textId="728B31F7" w:rsidR="008E1D22" w:rsidRDefault="00421F47">
            <w:r>
              <w:t>23:</w:t>
            </w:r>
            <w:r w:rsidR="00E838C9">
              <w:t>30</w:t>
            </w:r>
            <w:r>
              <w:t xml:space="preserve"> – 0</w:t>
            </w:r>
            <w:r w:rsidR="00E838C9">
              <w:t>5</w:t>
            </w:r>
            <w:r>
              <w:t>:</w:t>
            </w:r>
            <w:r w:rsidR="00E838C9">
              <w:t>30</w:t>
            </w:r>
          </w:p>
        </w:tc>
        <w:tc>
          <w:tcPr>
            <w:tcW w:w="2880" w:type="dxa"/>
          </w:tcPr>
          <w:p w14:paraId="62800B93" w14:textId="2F8575F6" w:rsidR="008E1D22" w:rsidRDefault="00E838C9">
            <w:r>
              <w:t>Probably outliers</w:t>
            </w:r>
          </w:p>
        </w:tc>
      </w:tr>
    </w:tbl>
    <w:p w14:paraId="3C83E602" w14:textId="77777777" w:rsidR="008E1D22" w:rsidRDefault="00421F47">
      <w:pPr>
        <w:pStyle w:val="Heading2"/>
      </w:pPr>
      <w:r>
        <w:t>Deliverables</w:t>
      </w:r>
    </w:p>
    <w:p w14:paraId="550214A0" w14:textId="77777777" w:rsidR="00E838C9" w:rsidRDefault="00421F47">
      <w:r>
        <w:br/>
        <w:t xml:space="preserve">All reports (CSVs + PNGs) </w:t>
      </w:r>
      <w:r w:rsidR="00E838C9">
        <w:t>should be</w:t>
      </w:r>
      <w:r>
        <w:t xml:space="preserve"> stored under outputs_large/.</w:t>
      </w:r>
      <w:r>
        <w:br/>
        <w:t>They include:</w:t>
      </w:r>
    </w:p>
    <w:p w14:paraId="65F9C8C2" w14:textId="77777777" w:rsidR="00E838C9" w:rsidRDefault="00421F47" w:rsidP="00E838C9">
      <w:pPr>
        <w:pStyle w:val="ListParagraph"/>
        <w:numPr>
          <w:ilvl w:val="0"/>
          <w:numId w:val="27"/>
        </w:numPr>
      </w:pPr>
      <w:r>
        <w:t>Basket KPIs (average value, items, receipts by slot)</w:t>
      </w:r>
    </w:p>
    <w:p w14:paraId="6D8A0D17" w14:textId="77777777" w:rsidR="00E838C9" w:rsidRDefault="00421F47" w:rsidP="00E838C9">
      <w:pPr>
        <w:pStyle w:val="ListParagraph"/>
        <w:numPr>
          <w:ilvl w:val="0"/>
          <w:numId w:val="27"/>
        </w:numPr>
      </w:pPr>
      <w:r>
        <w:t>Food Corner metrics by slot and product</w:t>
      </w:r>
    </w:p>
    <w:p w14:paraId="38A560E7" w14:textId="77777777" w:rsidR="00E838C9" w:rsidRDefault="00421F47" w:rsidP="00E838C9">
      <w:pPr>
        <w:pStyle w:val="ListParagraph"/>
        <w:numPr>
          <w:ilvl w:val="0"/>
          <w:numId w:val="27"/>
        </w:numPr>
      </w:pPr>
      <w:r>
        <w:t>Mix analysis (FC vs non-FC within receipts)</w:t>
      </w:r>
    </w:p>
    <w:p w14:paraId="52265BD0" w14:textId="77777777" w:rsidR="00E838C9" w:rsidRDefault="00421F47" w:rsidP="00E838C9">
      <w:pPr>
        <w:pStyle w:val="ListParagraph"/>
        <w:numPr>
          <w:ilvl w:val="0"/>
          <w:numId w:val="27"/>
        </w:numPr>
      </w:pPr>
      <w:r>
        <w:t>Rankings (top products overall and per slot)</w:t>
      </w:r>
    </w:p>
    <w:p w14:paraId="0E080F5E" w14:textId="77777777" w:rsidR="00E838C9" w:rsidRDefault="00421F47" w:rsidP="00E838C9">
      <w:pPr>
        <w:pStyle w:val="ListParagraph"/>
        <w:numPr>
          <w:ilvl w:val="0"/>
          <w:numId w:val="27"/>
        </w:numPr>
      </w:pPr>
      <w:r>
        <w:t>Heatmap (product × time-slot, red/blue)</w:t>
      </w:r>
    </w:p>
    <w:p w14:paraId="4B9F9EBE" w14:textId="77777777" w:rsidR="00E838C9" w:rsidRDefault="00421F47" w:rsidP="00E838C9">
      <w:pPr>
        <w:pStyle w:val="ListParagraph"/>
        <w:numPr>
          <w:ilvl w:val="0"/>
          <w:numId w:val="27"/>
        </w:numPr>
      </w:pPr>
      <w:r>
        <w:t>Receipt-level FC share histogram</w:t>
      </w:r>
    </w:p>
    <w:p w14:paraId="64333F89" w14:textId="77777777" w:rsidR="00E838C9" w:rsidRDefault="00421F47" w:rsidP="00E838C9">
      <w:pPr>
        <w:pStyle w:val="ListParagraph"/>
        <w:numPr>
          <w:ilvl w:val="0"/>
          <w:numId w:val="27"/>
        </w:numPr>
      </w:pPr>
      <w:r>
        <w:t>Co-purchase one-pagers (top-5 FC anchors and aggregated ANY-top-5)</w:t>
      </w:r>
    </w:p>
    <w:p w14:paraId="7243AE79" w14:textId="77777777" w:rsidR="00E838C9" w:rsidRDefault="00421F47" w:rsidP="00E838C9">
      <w:pPr>
        <w:pStyle w:val="ListParagraph"/>
        <w:numPr>
          <w:ilvl w:val="0"/>
          <w:numId w:val="27"/>
        </w:numPr>
      </w:pPr>
      <w:r>
        <w:t>Optional lift metrics for co-purchase strength</w:t>
      </w:r>
    </w:p>
    <w:p w14:paraId="2B1BB3BE" w14:textId="7394C878" w:rsidR="008E1D22" w:rsidRDefault="00E838C9" w:rsidP="00E838C9">
      <w:r>
        <w:t xml:space="preserve">Deliverables are expected to be presentable and easily interpretable by stakeholders who are not data savvy. We should decide whether a Grafana dashboard makes sense at the early </w:t>
      </w:r>
      <w:r>
        <w:lastRenderedPageBreak/>
        <w:t>stage to allow for navigation in the data.</w:t>
      </w:r>
      <w:r w:rsidR="00421F47">
        <w:br/>
      </w:r>
    </w:p>
    <w:p w14:paraId="60CB51C5" w14:textId="77777777" w:rsidR="008E1D22" w:rsidRDefault="00421F47">
      <w:pPr>
        <w:pStyle w:val="Heading2"/>
      </w:pPr>
      <w:r>
        <w:t>Toolchain</w:t>
      </w:r>
    </w:p>
    <w:p w14:paraId="214FCF18" w14:textId="47231175" w:rsidR="008E1D22" w:rsidRDefault="00421F47" w:rsidP="00E838C9">
      <w:r>
        <w:br/>
        <w:t>Python 3.10 +, Pandas, RapidFuzz (for fuzzy matching), Matplotlib, DuckDB (optional for fast IO).</w:t>
      </w:r>
      <w:r>
        <w:br/>
      </w:r>
      <w:r w:rsidR="00E838C9">
        <w:t>At this stage, we work in a notebook environment before we lay out a more complex architecture.</w:t>
      </w:r>
      <w:r>
        <w:br/>
        <w:t>Data folder: data/PANPARAGON-1114/</w:t>
      </w:r>
      <w:r>
        <w:br/>
        <w:t>Outputs folder: outputs_large/</w:t>
      </w:r>
      <w:r>
        <w:br/>
      </w:r>
    </w:p>
    <w:p w14:paraId="16ACEA02" w14:textId="6EFCF709" w:rsidR="00946F80" w:rsidRPr="00946F80" w:rsidRDefault="00E838C9" w:rsidP="00E838C9">
      <w:pPr>
        <w:pStyle w:val="Heading2"/>
      </w:pPr>
      <w:r>
        <w:t>Suggested Plots</w:t>
      </w:r>
    </w:p>
    <w:p w14:paraId="7234A429" w14:textId="150F9913" w:rsidR="00946F80" w:rsidRPr="00946F80" w:rsidRDefault="00946F80" w:rsidP="00E838C9">
      <w:pPr>
        <w:pStyle w:val="Heading3"/>
      </w:pPr>
      <w:r w:rsidRPr="00E838C9">
        <w:t>Core KPIs by time slot (ALL items)</w:t>
      </w:r>
    </w:p>
    <w:p w14:paraId="688ABFC3" w14:textId="61BBCE1D" w:rsidR="00946F80" w:rsidRPr="00946F80" w:rsidRDefault="00CF70CF" w:rsidP="00946F80">
      <w:pPr>
        <w:numPr>
          <w:ilvl w:val="0"/>
          <w:numId w:val="11"/>
        </w:numPr>
      </w:pPr>
      <w:r>
        <w:t>A</w:t>
      </w:r>
      <w:r w:rsidR="00946F80" w:rsidRPr="00946F80">
        <w:t>vg</w:t>
      </w:r>
      <w:r w:rsidR="00E838C9">
        <w:t xml:space="preserve"> </w:t>
      </w:r>
      <w:r w:rsidR="00946F80" w:rsidRPr="00946F80">
        <w:t>basket</w:t>
      </w:r>
      <w:r w:rsidR="00E838C9">
        <w:t xml:space="preserve"> </w:t>
      </w:r>
      <w:r w:rsidR="00946F80" w:rsidRPr="00946F80">
        <w:t>value</w:t>
      </w:r>
      <w:r w:rsidR="00E838C9">
        <w:t xml:space="preserve"> </w:t>
      </w:r>
      <w:r w:rsidR="00946F80" w:rsidRPr="00946F80">
        <w:t>overall</w:t>
      </w:r>
      <w:r w:rsidR="00E838C9">
        <w:t xml:space="preserve"> </w:t>
      </w:r>
      <w:r w:rsidR="00946F80" w:rsidRPr="00946F80">
        <w:t>by</w:t>
      </w:r>
      <w:r w:rsidR="00E838C9">
        <w:t xml:space="preserve"> </w:t>
      </w:r>
      <w:r w:rsidR="00946F80" w:rsidRPr="00946F80">
        <w:t>slot</w:t>
      </w:r>
      <w:r w:rsidR="00E838C9">
        <w:t xml:space="preserve"> – </w:t>
      </w:r>
      <w:r w:rsidR="00946F80" w:rsidRPr="00946F80">
        <w:t>bar, x=slot, y=avg basket value.</w:t>
      </w:r>
    </w:p>
    <w:p w14:paraId="259C99DB" w14:textId="2DDBD77E" w:rsidR="00E838C9" w:rsidRDefault="00CF70CF" w:rsidP="00946F80">
      <w:pPr>
        <w:numPr>
          <w:ilvl w:val="0"/>
          <w:numId w:val="11"/>
        </w:numPr>
      </w:pPr>
      <w:r>
        <w:t>R</w:t>
      </w:r>
      <w:r w:rsidR="00946F80" w:rsidRPr="00946F80">
        <w:t>eceipts</w:t>
      </w:r>
      <w:r w:rsidR="00E838C9">
        <w:t xml:space="preserve"> </w:t>
      </w:r>
      <w:r w:rsidR="00946F80" w:rsidRPr="00946F80">
        <w:t>overall</w:t>
      </w:r>
      <w:r w:rsidR="00E838C9">
        <w:t xml:space="preserve"> </w:t>
      </w:r>
      <w:r w:rsidR="00946F80" w:rsidRPr="00946F80">
        <w:t>by</w:t>
      </w:r>
      <w:r w:rsidR="00E838C9">
        <w:t xml:space="preserve"> </w:t>
      </w:r>
      <w:r w:rsidR="00946F80" w:rsidRPr="00946F80">
        <w:t xml:space="preserve">slot </w:t>
      </w:r>
      <w:r w:rsidR="00E838C9">
        <w:t>–</w:t>
      </w:r>
      <w:r w:rsidR="00946F80" w:rsidRPr="00946F80">
        <w:t xml:space="preserve"> bar, x=slot, y=unique receipts.</w:t>
      </w:r>
    </w:p>
    <w:p w14:paraId="2DEB9A3F" w14:textId="2A8AB05D" w:rsidR="00946F80" w:rsidRPr="00946F80" w:rsidRDefault="00946F80" w:rsidP="00E838C9">
      <w:r w:rsidRPr="00946F80">
        <w:rPr>
          <w:b/>
          <w:bCs/>
        </w:rPr>
        <w:t>Why:</w:t>
      </w:r>
      <w:r w:rsidRPr="00946F80">
        <w:t xml:space="preserve"> baseline shopping rhythm independent of FC.</w:t>
      </w:r>
    </w:p>
    <w:p w14:paraId="22A14323" w14:textId="58C95D6E" w:rsidR="00946F80" w:rsidRPr="00946F80" w:rsidRDefault="00946F80" w:rsidP="00CF70CF">
      <w:pPr>
        <w:pStyle w:val="Heading3"/>
      </w:pPr>
      <w:r w:rsidRPr="00946F80">
        <w:t>Food-Corner (FC) activity by time slot</w:t>
      </w:r>
    </w:p>
    <w:p w14:paraId="52A53DF5" w14:textId="77777777" w:rsidR="00CF70CF" w:rsidRDefault="00CF70CF" w:rsidP="00CF70CF">
      <w:pPr>
        <w:numPr>
          <w:ilvl w:val="0"/>
          <w:numId w:val="12"/>
        </w:numPr>
      </w:pPr>
      <w:r>
        <w:t>F</w:t>
      </w:r>
      <w:r w:rsidR="00E838C9">
        <w:t xml:space="preserve">ood corner </w:t>
      </w:r>
      <w:r w:rsidR="00946F80" w:rsidRPr="00946F80">
        <w:t>sales</w:t>
      </w:r>
      <w:r w:rsidR="00E838C9">
        <w:t xml:space="preserve"> </w:t>
      </w:r>
      <w:r w:rsidR="00946F80" w:rsidRPr="00946F80">
        <w:t>value</w:t>
      </w:r>
      <w:r w:rsidR="00E838C9">
        <w:t xml:space="preserve"> </w:t>
      </w:r>
      <w:r w:rsidR="00946F80" w:rsidRPr="00946F80">
        <w:t>by</w:t>
      </w:r>
      <w:r w:rsidR="00E838C9">
        <w:t xml:space="preserve"> </w:t>
      </w:r>
      <w:r w:rsidR="00946F80" w:rsidRPr="00946F80">
        <w:t xml:space="preserve">slot </w:t>
      </w:r>
      <w:r w:rsidR="00E838C9">
        <w:t>–</w:t>
      </w:r>
      <w:r w:rsidR="00946F80" w:rsidRPr="00946F80">
        <w:t xml:space="preserve"> bar, x=slot, y=FC sales value.</w:t>
      </w:r>
    </w:p>
    <w:p w14:paraId="5DEFA49C" w14:textId="4CCF9573" w:rsidR="008F40F9" w:rsidRDefault="008F40F9" w:rsidP="00CF70CF">
      <w:pPr>
        <w:numPr>
          <w:ilvl w:val="0"/>
          <w:numId w:val="12"/>
        </w:numPr>
      </w:pPr>
      <w:r w:rsidRPr="00946F80">
        <w:t>K</w:t>
      </w:r>
      <w:r>
        <w:t xml:space="preserve">PIs </w:t>
      </w:r>
      <w:r w:rsidR="00946F80" w:rsidRPr="00946F80">
        <w:t>fc</w:t>
      </w:r>
      <w:r>
        <w:t xml:space="preserve"> </w:t>
      </w:r>
      <w:r w:rsidR="00946F80" w:rsidRPr="00946F80">
        <w:t>only</w:t>
      </w:r>
      <w:r>
        <w:t xml:space="preserve"> </w:t>
      </w:r>
      <w:r w:rsidR="00946F80" w:rsidRPr="00946F80">
        <w:t>by</w:t>
      </w:r>
      <w:r>
        <w:t xml:space="preserve"> </w:t>
      </w:r>
      <w:r w:rsidR="00946F80" w:rsidRPr="00946F80">
        <w:t>slot — avg FC value/items per receipt-slot where FC appears.</w:t>
      </w:r>
    </w:p>
    <w:p w14:paraId="3844F33C" w14:textId="77777777" w:rsidR="00CF70CF" w:rsidRDefault="00946F80" w:rsidP="00CF70CF">
      <w:r w:rsidRPr="00946F80">
        <w:rPr>
          <w:b/>
          <w:bCs/>
        </w:rPr>
        <w:t>Why:</w:t>
      </w:r>
      <w:r w:rsidRPr="00946F80">
        <w:t xml:space="preserve"> “hot hours” for FC and FC intensity per receipt.</w:t>
      </w:r>
    </w:p>
    <w:p w14:paraId="77F7396E" w14:textId="2D83E716" w:rsidR="00946F80" w:rsidRPr="00CF70CF" w:rsidRDefault="00946F80" w:rsidP="00CF70CF">
      <w:pPr>
        <w:pStyle w:val="Heading3"/>
      </w:pPr>
      <w:r w:rsidRPr="00946F80">
        <w:t xml:space="preserve">FC vs </w:t>
      </w:r>
      <w:proofErr w:type="gramStart"/>
      <w:r w:rsidRPr="00946F80">
        <w:t>Non-FC</w:t>
      </w:r>
      <w:proofErr w:type="gramEnd"/>
      <w:r w:rsidRPr="00946F80">
        <w:t xml:space="preserve"> mix inside FC receipts</w:t>
      </w:r>
    </w:p>
    <w:p w14:paraId="3A9074C2" w14:textId="77777777" w:rsidR="00CF70CF" w:rsidRDefault="00CF70CF" w:rsidP="00CF70CF">
      <w:pPr>
        <w:pStyle w:val="ListParagraph"/>
        <w:numPr>
          <w:ilvl w:val="0"/>
          <w:numId w:val="29"/>
        </w:numPr>
      </w:pPr>
      <w:r w:rsidRPr="00946F80">
        <w:t>M</w:t>
      </w:r>
      <w:r w:rsidR="00946F80" w:rsidRPr="00946F80">
        <w:t>ix</w:t>
      </w:r>
      <w:r>
        <w:t xml:space="preserve"> </w:t>
      </w:r>
      <w:r w:rsidR="00946F80" w:rsidRPr="00946F80">
        <w:t>within</w:t>
      </w:r>
      <w:r>
        <w:t xml:space="preserve"> </w:t>
      </w:r>
      <w:r w:rsidR="00946F80" w:rsidRPr="00946F80">
        <w:t>fc</w:t>
      </w:r>
      <w:r>
        <w:t xml:space="preserve"> </w:t>
      </w:r>
      <w:r w:rsidR="00946F80" w:rsidRPr="00946F80">
        <w:t xml:space="preserve">receipts (columns: </w:t>
      </w:r>
      <w:proofErr w:type="spellStart"/>
      <w:r w:rsidR="00946F80" w:rsidRPr="00946F80">
        <w:t>fc_label</w:t>
      </w:r>
      <w:proofErr w:type="spellEnd"/>
      <w:r w:rsidR="00946F80" w:rsidRPr="00946F80">
        <w:t xml:space="preserve">, value, units, </w:t>
      </w:r>
      <w:proofErr w:type="spellStart"/>
      <w:r w:rsidR="00946F80" w:rsidRPr="00946F80">
        <w:t>value_share</w:t>
      </w:r>
      <w:proofErr w:type="spellEnd"/>
      <w:r w:rsidR="00946F80" w:rsidRPr="00946F80">
        <w:t xml:space="preserve">, </w:t>
      </w:r>
      <w:proofErr w:type="spellStart"/>
      <w:r w:rsidR="00946F80" w:rsidRPr="00946F80">
        <w:t>units_share</w:t>
      </w:r>
      <w:proofErr w:type="spellEnd"/>
      <w:r w:rsidR="00946F80" w:rsidRPr="00946F80">
        <w:t>)</w:t>
      </w:r>
    </w:p>
    <w:p w14:paraId="0E08EFEC" w14:textId="73A92229" w:rsidR="00CF70CF" w:rsidRDefault="00CF70CF" w:rsidP="00CF70CF">
      <w:pPr>
        <w:pStyle w:val="ListParagraph"/>
        <w:numPr>
          <w:ilvl w:val="0"/>
          <w:numId w:val="29"/>
        </w:numPr>
      </w:pPr>
      <w:r>
        <w:t>M</w:t>
      </w:r>
      <w:r w:rsidR="00946F80" w:rsidRPr="00946F80">
        <w:t>ix</w:t>
      </w:r>
      <w:r>
        <w:t xml:space="preserve"> </w:t>
      </w:r>
      <w:r w:rsidR="00946F80" w:rsidRPr="00946F80">
        <w:t>value</w:t>
      </w:r>
      <w:r>
        <w:t xml:space="preserve"> </w:t>
      </w:r>
      <w:r w:rsidR="00946F80" w:rsidRPr="00946F80">
        <w:t>fc</w:t>
      </w:r>
      <w:r>
        <w:t xml:space="preserve"> </w:t>
      </w:r>
      <w:r w:rsidR="00946F80" w:rsidRPr="00946F80">
        <w:t>vs</w:t>
      </w:r>
      <w:r>
        <w:t xml:space="preserve"> </w:t>
      </w:r>
      <w:proofErr w:type="spellStart"/>
      <w:r w:rsidR="00946F80" w:rsidRPr="00946F80">
        <w:t>nonfc</w:t>
      </w:r>
      <w:proofErr w:type="spellEnd"/>
      <w:r>
        <w:t xml:space="preserve"> – </w:t>
      </w:r>
      <w:r w:rsidR="00946F80" w:rsidRPr="00946F80">
        <w:t xml:space="preserve">  stacked (or two bars) value comparison.</w:t>
      </w:r>
    </w:p>
    <w:p w14:paraId="6263319C" w14:textId="2F55EA44" w:rsidR="00946F80" w:rsidRPr="00946F80" w:rsidRDefault="00946F80" w:rsidP="00CF70CF">
      <w:r w:rsidRPr="00CF70CF">
        <w:rPr>
          <w:b/>
          <w:bCs/>
        </w:rPr>
        <w:t>Why:</w:t>
      </w:r>
      <w:r w:rsidRPr="00946F80">
        <w:t xml:space="preserve"> cross-</w:t>
      </w:r>
      <w:proofErr w:type="gramStart"/>
      <w:r w:rsidRPr="00946F80">
        <w:t>sell</w:t>
      </w:r>
      <w:proofErr w:type="gramEnd"/>
      <w:r w:rsidRPr="00946F80">
        <w:t xml:space="preserve"> headroom; how dominant FC is when it appears.</w:t>
      </w:r>
    </w:p>
    <w:p w14:paraId="1273293B" w14:textId="3E6C1BE2" w:rsidR="00946F80" w:rsidRPr="00946F80" w:rsidRDefault="00946F80" w:rsidP="00CF70CF">
      <w:pPr>
        <w:pStyle w:val="Heading3"/>
      </w:pPr>
      <w:r w:rsidRPr="00946F80">
        <w:t>FC product rankings (global)</w:t>
      </w:r>
    </w:p>
    <w:p w14:paraId="7CAEE30F" w14:textId="77777777" w:rsidR="00CF70CF" w:rsidRDefault="00CF70CF" w:rsidP="00CF70CF">
      <w:pPr>
        <w:pStyle w:val="ListParagraph"/>
        <w:numPr>
          <w:ilvl w:val="0"/>
          <w:numId w:val="13"/>
        </w:numPr>
      </w:pPr>
      <w:r w:rsidRPr="00946F80">
        <w:t>R</w:t>
      </w:r>
      <w:r w:rsidR="00946F80" w:rsidRPr="00946F80">
        <w:t>ank</w:t>
      </w:r>
      <w:r>
        <w:t xml:space="preserve"> </w:t>
      </w:r>
      <w:r w:rsidR="00946F80" w:rsidRPr="00946F80">
        <w:t>fc</w:t>
      </w:r>
      <w:r>
        <w:t xml:space="preserve"> </w:t>
      </w:r>
      <w:r w:rsidR="00946F80" w:rsidRPr="00946F80">
        <w:t>all</w:t>
      </w:r>
      <w:r>
        <w:t xml:space="preserve"> </w:t>
      </w:r>
      <w:r w:rsidR="00946F80" w:rsidRPr="00946F80">
        <w:t xml:space="preserve">products (product, </w:t>
      </w:r>
      <w:proofErr w:type="spellStart"/>
      <w:r w:rsidR="00946F80" w:rsidRPr="00946F80">
        <w:t>sales_value</w:t>
      </w:r>
      <w:proofErr w:type="spellEnd"/>
      <w:r w:rsidR="00946F80" w:rsidRPr="00946F80">
        <w:t>, units)</w:t>
      </w:r>
    </w:p>
    <w:p w14:paraId="3583708F" w14:textId="77777777" w:rsidR="00CF70CF" w:rsidRDefault="00CF70CF" w:rsidP="00CF70CF">
      <w:pPr>
        <w:pStyle w:val="ListParagraph"/>
        <w:numPr>
          <w:ilvl w:val="0"/>
          <w:numId w:val="13"/>
        </w:numPr>
      </w:pPr>
      <w:r>
        <w:t>F</w:t>
      </w:r>
      <w:r w:rsidR="00946F80" w:rsidRPr="00946F80">
        <w:t>ast</w:t>
      </w:r>
      <w:r>
        <w:t xml:space="preserve"> </w:t>
      </w:r>
      <w:r w:rsidR="00946F80" w:rsidRPr="00946F80">
        <w:t>movers</w:t>
      </w:r>
      <w:r>
        <w:t xml:space="preserve"> </w:t>
      </w:r>
      <w:r w:rsidR="00946F80" w:rsidRPr="00946F80">
        <w:t>top</w:t>
      </w:r>
      <w:r>
        <w:t xml:space="preserve"> </w:t>
      </w:r>
      <w:r w:rsidR="00946F80" w:rsidRPr="00946F80">
        <w:t>20</w:t>
      </w:r>
      <w:r>
        <w:t xml:space="preserve"> </w:t>
      </w:r>
      <w:r w:rsidR="00946F80" w:rsidRPr="00946F80">
        <w:t xml:space="preserve">value </w:t>
      </w:r>
      <w:r>
        <w:t xml:space="preserve">– </w:t>
      </w:r>
      <w:r w:rsidR="00946F80" w:rsidRPr="00946F80">
        <w:t xml:space="preserve">horizontal bars for </w:t>
      </w:r>
      <w:proofErr w:type="gramStart"/>
      <w:r w:rsidR="00946F80" w:rsidRPr="00946F80">
        <w:t>top-20</w:t>
      </w:r>
      <w:proofErr w:type="gramEnd"/>
      <w:r w:rsidR="00946F80" w:rsidRPr="00946F80">
        <w:t xml:space="preserve"> by value.</w:t>
      </w:r>
    </w:p>
    <w:p w14:paraId="3168B468" w14:textId="3FB59E37" w:rsidR="00946F80" w:rsidRPr="00946F80" w:rsidRDefault="00946F80" w:rsidP="00CF70CF">
      <w:r w:rsidRPr="00CF70CF">
        <w:rPr>
          <w:b/>
          <w:bCs/>
        </w:rPr>
        <w:t>Why:</w:t>
      </w:r>
      <w:r w:rsidRPr="00946F80">
        <w:t xml:space="preserve"> identify heroes and tail.</w:t>
      </w:r>
    </w:p>
    <w:p w14:paraId="18DDB9B3" w14:textId="6A047CE4" w:rsidR="00946F80" w:rsidRPr="00946F80" w:rsidRDefault="00946F80" w:rsidP="00CF70CF">
      <w:pPr>
        <w:pStyle w:val="Heading3"/>
      </w:pPr>
      <w:r w:rsidRPr="00946F80">
        <w:t>Per-slot product rankings</w:t>
      </w:r>
    </w:p>
    <w:p w14:paraId="14B1F98C" w14:textId="5CEEB80E" w:rsidR="00946F80" w:rsidRPr="00946F80" w:rsidRDefault="00CF70CF" w:rsidP="00946F80">
      <w:pPr>
        <w:numPr>
          <w:ilvl w:val="0"/>
          <w:numId w:val="14"/>
        </w:numPr>
      </w:pPr>
      <w:r w:rsidRPr="00946F80">
        <w:t>T</w:t>
      </w:r>
      <w:r w:rsidR="00946F80" w:rsidRPr="00946F80">
        <w:t>op</w:t>
      </w:r>
      <w:r>
        <w:t xml:space="preserve"> </w:t>
      </w:r>
      <w:r w:rsidR="00946F80" w:rsidRPr="00946F80">
        <w:t>products</w:t>
      </w:r>
      <w:r>
        <w:t xml:space="preserve"> </w:t>
      </w:r>
      <w:r w:rsidR="00946F80" w:rsidRPr="00946F80">
        <w:t>by</w:t>
      </w:r>
      <w:r>
        <w:t xml:space="preserve"> </w:t>
      </w:r>
      <w:r w:rsidR="00946F80" w:rsidRPr="00946F80">
        <w:t>value</w:t>
      </w:r>
      <w:r>
        <w:t xml:space="preserve"> </w:t>
      </w:r>
      <w:r w:rsidR="00946F80" w:rsidRPr="00946F80">
        <w:t>per</w:t>
      </w:r>
      <w:r>
        <w:t xml:space="preserve"> </w:t>
      </w:r>
      <w:r w:rsidR="00946F80" w:rsidRPr="00946F80">
        <w:t>slot (</w:t>
      </w:r>
      <w:proofErr w:type="gramStart"/>
      <w:r w:rsidR="00946F80" w:rsidRPr="00946F80">
        <w:t>top-30</w:t>
      </w:r>
      <w:proofErr w:type="gramEnd"/>
      <w:r w:rsidR="00946F80" w:rsidRPr="00946F80">
        <w:t xml:space="preserve"> per slot)</w:t>
      </w:r>
    </w:p>
    <w:p w14:paraId="0ABF2F8D" w14:textId="343FD9C8" w:rsidR="00CF70CF" w:rsidRPr="00946F80" w:rsidRDefault="00CF70CF" w:rsidP="00CF70CF">
      <w:pPr>
        <w:numPr>
          <w:ilvl w:val="0"/>
          <w:numId w:val="14"/>
        </w:numPr>
      </w:pPr>
      <w:r w:rsidRPr="00946F80">
        <w:t>T</w:t>
      </w:r>
      <w:r w:rsidR="00946F80" w:rsidRPr="00946F80">
        <w:t>op</w:t>
      </w:r>
      <w:r>
        <w:t xml:space="preserve"> </w:t>
      </w:r>
      <w:r w:rsidR="00946F80" w:rsidRPr="00946F80">
        <w:t>products</w:t>
      </w:r>
      <w:r>
        <w:t xml:space="preserve"> </w:t>
      </w:r>
      <w:r w:rsidR="00946F80" w:rsidRPr="00946F80">
        <w:t>by</w:t>
      </w:r>
      <w:r>
        <w:t xml:space="preserve"> </w:t>
      </w:r>
      <w:r w:rsidR="00946F80" w:rsidRPr="00946F80">
        <w:t>units</w:t>
      </w:r>
      <w:r>
        <w:t xml:space="preserve"> </w:t>
      </w:r>
      <w:r w:rsidR="00946F80" w:rsidRPr="00946F80">
        <w:t>per</w:t>
      </w:r>
      <w:r>
        <w:t xml:space="preserve"> </w:t>
      </w:r>
      <w:r w:rsidR="00946F80" w:rsidRPr="00946F80">
        <w:t>slot (</w:t>
      </w:r>
      <w:proofErr w:type="gramStart"/>
      <w:r w:rsidR="00946F80" w:rsidRPr="00946F80">
        <w:t>top-30</w:t>
      </w:r>
      <w:proofErr w:type="gramEnd"/>
      <w:r w:rsidR="00946F80" w:rsidRPr="00946F80">
        <w:t xml:space="preserve"> per slot)</w:t>
      </w:r>
    </w:p>
    <w:p w14:paraId="1BEC401C" w14:textId="77777777" w:rsidR="00CF70CF" w:rsidRDefault="00946F80" w:rsidP="00CF70CF">
      <w:r w:rsidRPr="00946F80">
        <w:rPr>
          <w:b/>
          <w:bCs/>
        </w:rPr>
        <w:t>Why:</w:t>
      </w:r>
      <w:r w:rsidRPr="00946F80">
        <w:t xml:space="preserve"> day-part merchandising/cooking cues.</w:t>
      </w:r>
    </w:p>
    <w:p w14:paraId="20FD2D55" w14:textId="14B91877" w:rsidR="00946F80" w:rsidRPr="00CF70CF" w:rsidRDefault="00946F80" w:rsidP="00CF70CF">
      <w:pPr>
        <w:pStyle w:val="Heading3"/>
      </w:pPr>
      <w:r w:rsidRPr="00946F80">
        <w:lastRenderedPageBreak/>
        <w:t>FC heatmap (product × slot) — red/blue</w:t>
      </w:r>
    </w:p>
    <w:p w14:paraId="77935BB7" w14:textId="77777777" w:rsidR="005072AC" w:rsidRDefault="005072AC" w:rsidP="005072AC">
      <w:pPr>
        <w:pStyle w:val="ListParagraph"/>
        <w:numPr>
          <w:ilvl w:val="0"/>
          <w:numId w:val="30"/>
        </w:numPr>
      </w:pPr>
      <w:r>
        <w:t xml:space="preserve">FC </w:t>
      </w:r>
      <w:r w:rsidR="00946F80" w:rsidRPr="00946F80">
        <w:t>heatmap</w:t>
      </w:r>
      <w:r>
        <w:t xml:space="preserve"> </w:t>
      </w:r>
      <w:r w:rsidR="00946F80" w:rsidRPr="00946F80">
        <w:t>matrix</w:t>
      </w:r>
      <w:r>
        <w:t xml:space="preserve"> </w:t>
      </w:r>
      <w:r w:rsidR="00946F80" w:rsidRPr="00946F80">
        <w:t>share (rows=product, cols=slot, values=share)</w:t>
      </w:r>
    </w:p>
    <w:p w14:paraId="2BC0E30E" w14:textId="33845A92" w:rsidR="00946F80" w:rsidRPr="00946F80" w:rsidRDefault="005072AC" w:rsidP="005072AC">
      <w:pPr>
        <w:pStyle w:val="ListParagraph"/>
        <w:numPr>
          <w:ilvl w:val="0"/>
          <w:numId w:val="30"/>
        </w:numPr>
      </w:pPr>
      <w:r>
        <w:t xml:space="preserve">FC </w:t>
      </w:r>
      <w:r w:rsidR="00946F80" w:rsidRPr="00946F80">
        <w:t>heatmap</w:t>
      </w:r>
      <w:r>
        <w:t xml:space="preserve"> </w:t>
      </w:r>
      <w:r w:rsidR="00946F80" w:rsidRPr="00946F80">
        <w:t>share</w:t>
      </w:r>
      <w:r>
        <w:t xml:space="preserve"> </w:t>
      </w:r>
      <w:proofErr w:type="spellStart"/>
      <w:r w:rsidR="00946F80" w:rsidRPr="00946F80">
        <w:t>bwr</w:t>
      </w:r>
      <w:proofErr w:type="spellEnd"/>
    </w:p>
    <w:p w14:paraId="7380B7EC" w14:textId="66CCB5E1" w:rsidR="00946F80" w:rsidRPr="00946F80" w:rsidRDefault="00946F80" w:rsidP="005072AC">
      <w:r w:rsidRPr="00946F80">
        <w:rPr>
          <w:b/>
          <w:bCs/>
        </w:rPr>
        <w:t>Why:</w:t>
      </w:r>
      <w:r w:rsidRPr="00946F80">
        <w:t xml:space="preserve"> which FC items are slot-anchored vs. all-day.</w:t>
      </w:r>
    </w:p>
    <w:p w14:paraId="6A92D74F" w14:textId="4D94834F" w:rsidR="00946F80" w:rsidRPr="00946F80" w:rsidRDefault="00946F80" w:rsidP="005072AC">
      <w:pPr>
        <w:pStyle w:val="Heading3"/>
      </w:pPr>
      <w:r w:rsidRPr="00946F80">
        <w:t>FC share per receipt (diagnostic)</w:t>
      </w:r>
    </w:p>
    <w:p w14:paraId="74CE620C" w14:textId="1A0827FD" w:rsidR="005072AC" w:rsidRDefault="005072AC" w:rsidP="005072AC">
      <w:pPr>
        <w:pStyle w:val="ListParagraph"/>
        <w:numPr>
          <w:ilvl w:val="0"/>
          <w:numId w:val="31"/>
        </w:numPr>
      </w:pPr>
      <w:r>
        <w:t xml:space="preserve">FC </w:t>
      </w:r>
      <w:r w:rsidR="00946F80" w:rsidRPr="00946F80">
        <w:t>share</w:t>
      </w:r>
      <w:r>
        <w:t xml:space="preserve"> </w:t>
      </w:r>
      <w:r w:rsidR="00946F80" w:rsidRPr="00946F80">
        <w:t>per</w:t>
      </w:r>
      <w:r>
        <w:t xml:space="preserve"> </w:t>
      </w:r>
      <w:r w:rsidR="00946F80" w:rsidRPr="00946F80">
        <w:t>receipt (</w:t>
      </w:r>
      <w:proofErr w:type="spellStart"/>
      <w:r w:rsidR="00946F80" w:rsidRPr="00946F80">
        <w:t>receipt_id</w:t>
      </w:r>
      <w:proofErr w:type="spellEnd"/>
      <w:r w:rsidR="00946F80" w:rsidRPr="00946F80">
        <w:t xml:space="preserve">, </w:t>
      </w:r>
      <w:proofErr w:type="spellStart"/>
      <w:r w:rsidR="00946F80" w:rsidRPr="00946F80">
        <w:t>basket_value</w:t>
      </w:r>
      <w:proofErr w:type="spellEnd"/>
      <w:r w:rsidR="00946F80" w:rsidRPr="00946F80">
        <w:t xml:space="preserve">, </w:t>
      </w:r>
      <w:proofErr w:type="spellStart"/>
      <w:r w:rsidR="00946F80" w:rsidRPr="00946F80">
        <w:t>fc_value</w:t>
      </w:r>
      <w:proofErr w:type="spellEnd"/>
      <w:r w:rsidR="00946F80" w:rsidRPr="00946F80">
        <w:t xml:space="preserve">, </w:t>
      </w:r>
      <w:proofErr w:type="spellStart"/>
      <w:r w:rsidR="00946F80" w:rsidRPr="00946F80">
        <w:t>fc_share</w:t>
      </w:r>
      <w:proofErr w:type="spellEnd"/>
      <w:r w:rsidR="00946F80" w:rsidRPr="00946F80">
        <w:t>)</w:t>
      </w:r>
    </w:p>
    <w:p w14:paraId="59B9E6A7" w14:textId="77777777" w:rsidR="005072AC" w:rsidRDefault="005072AC" w:rsidP="005072AC">
      <w:pPr>
        <w:pStyle w:val="ListParagraph"/>
        <w:numPr>
          <w:ilvl w:val="0"/>
          <w:numId w:val="31"/>
        </w:numPr>
      </w:pPr>
      <w:r>
        <w:t xml:space="preserve">FC </w:t>
      </w:r>
      <w:r w:rsidR="00946F80" w:rsidRPr="00946F80">
        <w:t>share</w:t>
      </w:r>
      <w:r>
        <w:t xml:space="preserve"> </w:t>
      </w:r>
      <w:r w:rsidR="00946F80" w:rsidRPr="00946F80">
        <w:t>per</w:t>
      </w:r>
      <w:r>
        <w:t xml:space="preserve"> </w:t>
      </w:r>
      <w:r w:rsidR="00946F80" w:rsidRPr="00946F80">
        <w:t>receipt</w:t>
      </w:r>
      <w:r>
        <w:t xml:space="preserve"> – </w:t>
      </w:r>
      <w:r w:rsidR="00946F80" w:rsidRPr="00946F80">
        <w:t>only</w:t>
      </w:r>
      <w:r>
        <w:t xml:space="preserve"> </w:t>
      </w:r>
      <w:r w:rsidR="00946F80" w:rsidRPr="00946F80">
        <w:t>receipts</w:t>
      </w:r>
      <w:r>
        <w:t xml:space="preserve"> that contain FC items</w:t>
      </w:r>
    </w:p>
    <w:p w14:paraId="1DF14B47" w14:textId="66BC1D38" w:rsidR="00946F80" w:rsidRPr="00946F80" w:rsidRDefault="00946F80" w:rsidP="005072AC">
      <w:r w:rsidRPr="005072AC">
        <w:rPr>
          <w:b/>
          <w:bCs/>
        </w:rPr>
        <w:t>Why:</w:t>
      </w:r>
      <w:r w:rsidRPr="00946F80">
        <w:t xml:space="preserve"> </w:t>
      </w:r>
      <w:proofErr w:type="gramStart"/>
      <w:r w:rsidRPr="00946F80">
        <w:t>upsell</w:t>
      </w:r>
      <w:proofErr w:type="gramEnd"/>
      <w:r w:rsidRPr="00946F80">
        <w:t xml:space="preserve"> runway (how much of a basket FC captures).</w:t>
      </w:r>
    </w:p>
    <w:p w14:paraId="4CE1B3B7" w14:textId="3259F0E6" w:rsidR="00946F80" w:rsidRPr="00946F80" w:rsidRDefault="00946F80" w:rsidP="005072AC">
      <w:pPr>
        <w:pStyle w:val="Heading3"/>
      </w:pPr>
      <w:r w:rsidRPr="00946F80">
        <w:t>Co-purchase insights (recommendation seeds)</w:t>
      </w:r>
    </w:p>
    <w:p w14:paraId="72ADEA5E" w14:textId="77777777" w:rsidR="005072AC" w:rsidRDefault="00946F80" w:rsidP="00880EF4">
      <w:pPr>
        <w:pStyle w:val="ListParagraph"/>
        <w:numPr>
          <w:ilvl w:val="0"/>
          <w:numId w:val="32"/>
        </w:numPr>
      </w:pPr>
      <w:proofErr w:type="gramStart"/>
      <w:r w:rsidRPr="00946F80">
        <w:t>Top-5</w:t>
      </w:r>
      <w:proofErr w:type="gramEnd"/>
      <w:r w:rsidRPr="00946F80">
        <w:t xml:space="preserve"> FC items → their top co-purchases</w:t>
      </w:r>
    </w:p>
    <w:p w14:paraId="7F780914" w14:textId="1378D352" w:rsidR="00946F80" w:rsidRPr="00946F80" w:rsidRDefault="005072AC" w:rsidP="00880EF4">
      <w:pPr>
        <w:pStyle w:val="ListParagraph"/>
        <w:numPr>
          <w:ilvl w:val="0"/>
          <w:numId w:val="32"/>
        </w:numPr>
      </w:pPr>
      <w:proofErr w:type="spellStart"/>
      <w:r w:rsidRPr="00946F80">
        <w:t>C</w:t>
      </w:r>
      <w:r w:rsidR="00946F80" w:rsidRPr="00946F80">
        <w:t>opurchases</w:t>
      </w:r>
      <w:proofErr w:type="spellEnd"/>
      <w:r>
        <w:t xml:space="preserve"> </w:t>
      </w:r>
      <w:proofErr w:type="gramStart"/>
      <w:r w:rsidR="00946F80" w:rsidRPr="00946F80">
        <w:t>top5</w:t>
      </w:r>
      <w:proofErr w:type="gramEnd"/>
      <w:r>
        <w:t xml:space="preserve"> FC</w:t>
      </w:r>
      <w:r w:rsidR="00946F80" w:rsidRPr="00946F80">
        <w:t xml:space="preserve"> (</w:t>
      </w:r>
      <w:proofErr w:type="spellStart"/>
      <w:r w:rsidR="00946F80" w:rsidRPr="00946F80">
        <w:t>fc_item</w:t>
      </w:r>
      <w:proofErr w:type="spellEnd"/>
      <w:r w:rsidR="00946F80" w:rsidRPr="00946F80">
        <w:t xml:space="preserve">, </w:t>
      </w:r>
      <w:proofErr w:type="spellStart"/>
      <w:r w:rsidR="00946F80" w:rsidRPr="00946F80">
        <w:t>co_item</w:t>
      </w:r>
      <w:proofErr w:type="spellEnd"/>
      <w:r w:rsidR="00946F80" w:rsidRPr="00946F80">
        <w:t xml:space="preserve">, </w:t>
      </w:r>
      <w:proofErr w:type="spellStart"/>
      <w:r w:rsidR="00946F80" w:rsidRPr="00946F80">
        <w:t>co_count</w:t>
      </w:r>
      <w:proofErr w:type="spellEnd"/>
      <w:r w:rsidR="00946F80" w:rsidRPr="00946F80">
        <w:t>)</w:t>
      </w:r>
    </w:p>
    <w:p w14:paraId="70072000" w14:textId="77777777" w:rsidR="00880EF4" w:rsidRDefault="00946F80" w:rsidP="00880EF4">
      <w:pPr>
        <w:pStyle w:val="ListParagraph"/>
        <w:numPr>
          <w:ilvl w:val="0"/>
          <w:numId w:val="32"/>
        </w:numPr>
      </w:pPr>
      <w:r w:rsidRPr="00946F80">
        <w:t xml:space="preserve">Aggregated: ANY of </w:t>
      </w:r>
      <w:proofErr w:type="gramStart"/>
      <w:r w:rsidRPr="00946F80">
        <w:t>Top-5</w:t>
      </w:r>
      <w:proofErr w:type="gramEnd"/>
      <w:r w:rsidRPr="00946F80">
        <w:t xml:space="preserve"> FC → top co-purchases</w:t>
      </w:r>
    </w:p>
    <w:p w14:paraId="05BFA254" w14:textId="20D3955F" w:rsidR="00946F80" w:rsidRPr="00946F80" w:rsidRDefault="00946F80" w:rsidP="00880EF4">
      <w:r w:rsidRPr="00880EF4">
        <w:rPr>
          <w:b/>
          <w:bCs/>
        </w:rPr>
        <w:t>Optional enhancement:</w:t>
      </w:r>
      <w:r w:rsidRPr="00946F80">
        <w:t xml:space="preserve"> add %lift columns:</w:t>
      </w:r>
    </w:p>
    <w:p w14:paraId="23C318FB" w14:textId="77777777" w:rsidR="00946F80" w:rsidRPr="00946F80" w:rsidRDefault="00946F80" w:rsidP="00880EF4">
      <w:pPr>
        <w:pStyle w:val="Heading2"/>
      </w:pPr>
      <w:r w:rsidRPr="00946F80">
        <w:t>Visual style &amp; parameters</w:t>
      </w:r>
    </w:p>
    <w:p w14:paraId="0EA20BF6" w14:textId="00ABA130" w:rsidR="00946F80" w:rsidRPr="00946F80" w:rsidRDefault="00946F80" w:rsidP="00880EF4">
      <w:pPr>
        <w:pStyle w:val="ListParagraph"/>
        <w:numPr>
          <w:ilvl w:val="0"/>
          <w:numId w:val="19"/>
        </w:numPr>
      </w:pPr>
      <w:r w:rsidRPr="00880EF4">
        <w:rPr>
          <w:b/>
          <w:bCs/>
        </w:rPr>
        <w:t>Time slots (fixed order):</w:t>
      </w:r>
      <w:r w:rsidR="00880EF4">
        <w:t xml:space="preserve"> by analysis time slots disregarding outliers (night sales that are either rare or an artifact)</w:t>
      </w:r>
    </w:p>
    <w:p w14:paraId="175987C0" w14:textId="77777777" w:rsidR="00946F80" w:rsidRPr="00946F80" w:rsidRDefault="00946F80" w:rsidP="00946F80">
      <w:pPr>
        <w:numPr>
          <w:ilvl w:val="0"/>
          <w:numId w:val="19"/>
        </w:numPr>
      </w:pPr>
      <w:r w:rsidRPr="00946F80">
        <w:rPr>
          <w:b/>
          <w:bCs/>
        </w:rPr>
        <w:t>Axes:</w:t>
      </w:r>
      <w:r w:rsidRPr="00946F80">
        <w:t xml:space="preserve"> x-tick rotation 30°, ha='right'.</w:t>
      </w:r>
    </w:p>
    <w:p w14:paraId="60B99A41" w14:textId="77777777" w:rsidR="00946F80" w:rsidRPr="00946F80" w:rsidRDefault="00946F80" w:rsidP="00946F80">
      <w:pPr>
        <w:numPr>
          <w:ilvl w:val="0"/>
          <w:numId w:val="19"/>
        </w:numPr>
      </w:pPr>
      <w:r w:rsidRPr="00946F80">
        <w:rPr>
          <w:b/>
          <w:bCs/>
        </w:rPr>
        <w:t>Top-N defaults:</w:t>
      </w:r>
      <w:r w:rsidRPr="00946F80">
        <w:t xml:space="preserve"> heatmap rows N=30, fast movers N=20, per-slot plots N=15, co-purchases per anchor K=8, aggregated K=15.</w:t>
      </w:r>
    </w:p>
    <w:p w14:paraId="5943A357" w14:textId="27488841" w:rsidR="00880EF4" w:rsidRPr="00946F80" w:rsidRDefault="00946F80" w:rsidP="00880EF4">
      <w:pPr>
        <w:numPr>
          <w:ilvl w:val="0"/>
          <w:numId w:val="19"/>
        </w:numPr>
      </w:pPr>
      <w:r w:rsidRPr="00946F80">
        <w:rPr>
          <w:b/>
          <w:bCs/>
        </w:rPr>
        <w:t>Heatmap colormap:</w:t>
      </w:r>
      <w:r w:rsidRPr="00946F80">
        <w:t xml:space="preserve"> </w:t>
      </w:r>
      <w:r w:rsidR="00880EF4">
        <w:t>logically, I don’t see an intuitive idea to have negative relations, so we should probably stick to 0-1 with intensity of relation, unless you see a reason to have a -1 to 1. Let me know.</w:t>
      </w:r>
    </w:p>
    <w:p w14:paraId="268C3C59" w14:textId="77777777" w:rsidR="00946F80" w:rsidRPr="00946F80" w:rsidRDefault="00946F80" w:rsidP="00946F80">
      <w:pPr>
        <w:numPr>
          <w:ilvl w:val="0"/>
          <w:numId w:val="19"/>
        </w:numPr>
      </w:pPr>
      <w:r w:rsidRPr="00946F80">
        <w:rPr>
          <w:b/>
          <w:bCs/>
        </w:rPr>
        <w:t>Bar labels:</w:t>
      </w:r>
      <w:r w:rsidRPr="00946F80">
        <w:t xml:space="preserve"> annotate counts for co-purchase plots; leave KPI bars uncluttered.</w:t>
      </w:r>
    </w:p>
    <w:p w14:paraId="6512CD31" w14:textId="249FF231" w:rsidR="00946F80" w:rsidRPr="00946F80" w:rsidRDefault="00946F80" w:rsidP="00946F80"/>
    <w:p w14:paraId="1D56BF53" w14:textId="77777777" w:rsidR="00946F80" w:rsidRPr="00946F80" w:rsidRDefault="00946F80" w:rsidP="00946F80">
      <w:pPr>
        <w:rPr>
          <w:b/>
          <w:bCs/>
        </w:rPr>
      </w:pPr>
      <w:r w:rsidRPr="00946F80">
        <w:rPr>
          <w:b/>
          <w:bCs/>
        </w:rPr>
        <w:t>Data contract (inputs we rely on)</w:t>
      </w:r>
    </w:p>
    <w:p w14:paraId="4321C576" w14:textId="271B0DB4" w:rsidR="00946F80" w:rsidRPr="00946F80" w:rsidRDefault="00946F80" w:rsidP="00946F80">
      <w:pPr>
        <w:numPr>
          <w:ilvl w:val="0"/>
          <w:numId w:val="20"/>
        </w:numPr>
      </w:pPr>
      <w:r w:rsidRPr="00946F80">
        <w:t>Canonical menu list: zabka_food_corner_menu_canonical.csv (we already built).</w:t>
      </w:r>
      <w:r w:rsidR="00880EF4">
        <w:t xml:space="preserve"> </w:t>
      </w:r>
    </w:p>
    <w:p w14:paraId="1EA5CC6F" w14:textId="7D0B92EE" w:rsidR="00946F80" w:rsidRPr="00946F80" w:rsidRDefault="00946F80" w:rsidP="00880EF4">
      <w:pPr>
        <w:numPr>
          <w:ilvl w:val="0"/>
          <w:numId w:val="20"/>
        </w:numPr>
      </w:pPr>
      <w:r w:rsidRPr="00946F80">
        <w:t>Auto-mapping output: auto_fc_mapping_from_menu_v2.csv with columns:</w:t>
      </w:r>
      <w:r w:rsidRPr="00946F80">
        <w:br/>
        <w:t>product, product_norm, lines_count, match_item, match_category, score, is_food_corner_auto</w:t>
      </w:r>
      <w:r w:rsidRPr="00946F80">
        <w:br/>
        <w:t>(threshold default 0.55; adjust if needed.)</w:t>
      </w:r>
    </w:p>
    <w:p w14:paraId="59A08103" w14:textId="77777777" w:rsidR="00946F80" w:rsidRPr="00946F80" w:rsidRDefault="00946F80" w:rsidP="00880EF4">
      <w:pPr>
        <w:pStyle w:val="Heading2"/>
      </w:pPr>
      <w:r w:rsidRPr="00946F80">
        <w:t>Pipeline steps (high level)</w:t>
      </w:r>
    </w:p>
    <w:p w14:paraId="7D822864" w14:textId="77777777" w:rsidR="00946F80" w:rsidRPr="00946F80" w:rsidRDefault="00946F80" w:rsidP="00946F80">
      <w:pPr>
        <w:numPr>
          <w:ilvl w:val="0"/>
          <w:numId w:val="21"/>
        </w:numPr>
      </w:pPr>
      <w:r w:rsidRPr="00946F80">
        <w:rPr>
          <w:b/>
          <w:bCs/>
        </w:rPr>
        <w:t>Ingest</w:t>
      </w:r>
      <w:r w:rsidRPr="00946F80">
        <w:t xml:space="preserve"> 13 CSVs → normalize headers → write </w:t>
      </w:r>
      <w:r w:rsidRPr="00946F80">
        <w:rPr>
          <w:b/>
          <w:bCs/>
        </w:rPr>
        <w:t>Parquet</w:t>
      </w:r>
      <w:r w:rsidRPr="00946F80">
        <w:t>.</w:t>
      </w:r>
    </w:p>
    <w:p w14:paraId="055473D3" w14:textId="6A37C0CE" w:rsidR="00946F80" w:rsidRPr="00946F80" w:rsidRDefault="00946F80" w:rsidP="00946F80">
      <w:pPr>
        <w:numPr>
          <w:ilvl w:val="0"/>
          <w:numId w:val="21"/>
        </w:numPr>
      </w:pPr>
      <w:r w:rsidRPr="00946F80">
        <w:rPr>
          <w:b/>
          <w:bCs/>
        </w:rPr>
        <w:lastRenderedPageBreak/>
        <w:t>Fuzzy map</w:t>
      </w:r>
      <w:r w:rsidRPr="00946F80">
        <w:t xml:space="preserve"> invoice products → canonical FC (token blocking + </w:t>
      </w:r>
      <w:proofErr w:type="spellStart"/>
      <w:r w:rsidRPr="00946F80">
        <w:t>rapidfuzz</w:t>
      </w:r>
      <w:proofErr w:type="spellEnd"/>
      <w:r w:rsidRPr="00946F80">
        <w:t xml:space="preserve"> if available).</w:t>
      </w:r>
      <w:r w:rsidR="00880EF4">
        <w:t xml:space="preserve"> For the future we need to figure out a way to build this on a larger scale for any store, not Zabka specific. This should be able to distinguish between FC and non-FC items, e.g. frozen pizza for home and a takeaway pizza.</w:t>
      </w:r>
    </w:p>
    <w:p w14:paraId="652AC609" w14:textId="1870041C" w:rsidR="00946F80" w:rsidRDefault="00946F80" w:rsidP="00946F80">
      <w:pPr>
        <w:numPr>
          <w:ilvl w:val="0"/>
          <w:numId w:val="21"/>
        </w:numPr>
      </w:pPr>
      <w:r w:rsidRPr="00946F80">
        <w:rPr>
          <w:b/>
          <w:bCs/>
        </w:rPr>
        <w:t>Derive</w:t>
      </w:r>
      <w:r w:rsidRPr="00946F80">
        <w:t xml:space="preserve"> ts, hour, </w:t>
      </w:r>
      <w:r w:rsidRPr="00946F80">
        <w:rPr>
          <w:b/>
          <w:bCs/>
        </w:rPr>
        <w:t>slot</w:t>
      </w:r>
      <w:r w:rsidRPr="00946F80">
        <w:t xml:space="preserve"> </w:t>
      </w:r>
      <w:r w:rsidR="00880EF4">
        <w:t>logically, by opening hours.</w:t>
      </w:r>
    </w:p>
    <w:p w14:paraId="7BC7ADD9" w14:textId="067408AF" w:rsidR="00946F80" w:rsidRDefault="00880EF4" w:rsidP="00421F47">
      <w:pPr>
        <w:numPr>
          <w:ilvl w:val="0"/>
          <w:numId w:val="21"/>
        </w:numPr>
      </w:pPr>
      <w:r>
        <w:rPr>
          <w:b/>
          <w:bCs/>
        </w:rPr>
        <w:t>Dashboard pipeline</w:t>
      </w:r>
      <w:r>
        <w:t xml:space="preserve"> – future development</w:t>
      </w:r>
      <w:r w:rsidR="00421F47">
        <w:t>?</w:t>
      </w:r>
    </w:p>
    <w:sectPr w:rsidR="00946F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120F56"/>
    <w:multiLevelType w:val="hybridMultilevel"/>
    <w:tmpl w:val="11461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E62CC0"/>
    <w:multiLevelType w:val="multilevel"/>
    <w:tmpl w:val="F6EE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B21B29"/>
    <w:multiLevelType w:val="hybridMultilevel"/>
    <w:tmpl w:val="61685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691750"/>
    <w:multiLevelType w:val="multilevel"/>
    <w:tmpl w:val="3E24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9D7868"/>
    <w:multiLevelType w:val="hybridMultilevel"/>
    <w:tmpl w:val="93A45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DA4F0F"/>
    <w:multiLevelType w:val="multilevel"/>
    <w:tmpl w:val="7898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8B1754"/>
    <w:multiLevelType w:val="multilevel"/>
    <w:tmpl w:val="DF8A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874A46"/>
    <w:multiLevelType w:val="multilevel"/>
    <w:tmpl w:val="4AC6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092711"/>
    <w:multiLevelType w:val="multilevel"/>
    <w:tmpl w:val="D0AE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C96F73"/>
    <w:multiLevelType w:val="multilevel"/>
    <w:tmpl w:val="DF8A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3A0765"/>
    <w:multiLevelType w:val="hybridMultilevel"/>
    <w:tmpl w:val="6F1AA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235527"/>
    <w:multiLevelType w:val="multilevel"/>
    <w:tmpl w:val="1122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087C67"/>
    <w:multiLevelType w:val="multilevel"/>
    <w:tmpl w:val="B47A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562448"/>
    <w:multiLevelType w:val="hybridMultilevel"/>
    <w:tmpl w:val="DB68BE36"/>
    <w:lvl w:ilvl="0" w:tplc="2B18C5A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176F04"/>
    <w:multiLevelType w:val="hybridMultilevel"/>
    <w:tmpl w:val="7DD28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FC7DBC"/>
    <w:multiLevelType w:val="hybridMultilevel"/>
    <w:tmpl w:val="E3FE4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3C79F7"/>
    <w:multiLevelType w:val="multilevel"/>
    <w:tmpl w:val="98E8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2B51BC"/>
    <w:multiLevelType w:val="multilevel"/>
    <w:tmpl w:val="9B94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A93D0C"/>
    <w:multiLevelType w:val="multilevel"/>
    <w:tmpl w:val="4DF4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887F6A"/>
    <w:multiLevelType w:val="multilevel"/>
    <w:tmpl w:val="C984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560F2F"/>
    <w:multiLevelType w:val="multilevel"/>
    <w:tmpl w:val="DF8A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0918F8"/>
    <w:multiLevelType w:val="multilevel"/>
    <w:tmpl w:val="DF8A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601BF0"/>
    <w:multiLevelType w:val="multilevel"/>
    <w:tmpl w:val="F740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161052">
    <w:abstractNumId w:val="8"/>
  </w:num>
  <w:num w:numId="2" w16cid:durableId="1003776477">
    <w:abstractNumId w:val="6"/>
  </w:num>
  <w:num w:numId="3" w16cid:durableId="411899206">
    <w:abstractNumId w:val="5"/>
  </w:num>
  <w:num w:numId="4" w16cid:durableId="277956149">
    <w:abstractNumId w:val="4"/>
  </w:num>
  <w:num w:numId="5" w16cid:durableId="1141187768">
    <w:abstractNumId w:val="7"/>
  </w:num>
  <w:num w:numId="6" w16cid:durableId="1479610620">
    <w:abstractNumId w:val="3"/>
  </w:num>
  <w:num w:numId="7" w16cid:durableId="820123535">
    <w:abstractNumId w:val="2"/>
  </w:num>
  <w:num w:numId="8" w16cid:durableId="1902909770">
    <w:abstractNumId w:val="1"/>
  </w:num>
  <w:num w:numId="9" w16cid:durableId="291596615">
    <w:abstractNumId w:val="0"/>
  </w:num>
  <w:num w:numId="10" w16cid:durableId="2114593191">
    <w:abstractNumId w:val="14"/>
  </w:num>
  <w:num w:numId="11" w16cid:durableId="1334845343">
    <w:abstractNumId w:val="21"/>
  </w:num>
  <w:num w:numId="12" w16cid:durableId="680164982">
    <w:abstractNumId w:val="25"/>
  </w:num>
  <w:num w:numId="13" w16cid:durableId="1399522934">
    <w:abstractNumId w:val="18"/>
  </w:num>
  <w:num w:numId="14" w16cid:durableId="1469087385">
    <w:abstractNumId w:val="12"/>
  </w:num>
  <w:num w:numId="15" w16cid:durableId="2057391966">
    <w:abstractNumId w:val="10"/>
  </w:num>
  <w:num w:numId="16" w16cid:durableId="1706759565">
    <w:abstractNumId w:val="31"/>
  </w:num>
  <w:num w:numId="17" w16cid:durableId="307395784">
    <w:abstractNumId w:val="28"/>
  </w:num>
  <w:num w:numId="18" w16cid:durableId="753939681">
    <w:abstractNumId w:val="20"/>
  </w:num>
  <w:num w:numId="19" w16cid:durableId="2015912600">
    <w:abstractNumId w:val="26"/>
  </w:num>
  <w:num w:numId="20" w16cid:durableId="1751078186">
    <w:abstractNumId w:val="16"/>
  </w:num>
  <w:num w:numId="21" w16cid:durableId="121265416">
    <w:abstractNumId w:val="27"/>
  </w:num>
  <w:num w:numId="22" w16cid:durableId="1315600784">
    <w:abstractNumId w:val="17"/>
  </w:num>
  <w:num w:numId="23" w16cid:durableId="162207176">
    <w:abstractNumId w:val="13"/>
  </w:num>
  <w:num w:numId="24" w16cid:durableId="48067708">
    <w:abstractNumId w:val="11"/>
  </w:num>
  <w:num w:numId="25" w16cid:durableId="1500996559">
    <w:abstractNumId w:val="19"/>
  </w:num>
  <w:num w:numId="26" w16cid:durableId="1860465410">
    <w:abstractNumId w:val="24"/>
  </w:num>
  <w:num w:numId="27" w16cid:durableId="1687170427">
    <w:abstractNumId w:val="22"/>
  </w:num>
  <w:num w:numId="28" w16cid:durableId="1774589977">
    <w:abstractNumId w:val="23"/>
  </w:num>
  <w:num w:numId="29" w16cid:durableId="2044133925">
    <w:abstractNumId w:val="9"/>
  </w:num>
  <w:num w:numId="30" w16cid:durableId="488332346">
    <w:abstractNumId w:val="29"/>
  </w:num>
  <w:num w:numId="31" w16cid:durableId="1436436127">
    <w:abstractNumId w:val="30"/>
  </w:num>
  <w:num w:numId="32" w16cid:durableId="192152139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1291"/>
    <w:rsid w:val="0015074B"/>
    <w:rsid w:val="0029639D"/>
    <w:rsid w:val="00326F90"/>
    <w:rsid w:val="00421F47"/>
    <w:rsid w:val="005072AC"/>
    <w:rsid w:val="00880EF4"/>
    <w:rsid w:val="008E1D22"/>
    <w:rsid w:val="008F40F9"/>
    <w:rsid w:val="00946F80"/>
    <w:rsid w:val="009E3E6D"/>
    <w:rsid w:val="00AA1D8D"/>
    <w:rsid w:val="00B47730"/>
    <w:rsid w:val="00CB0664"/>
    <w:rsid w:val="00CF70CF"/>
    <w:rsid w:val="00D75ABB"/>
    <w:rsid w:val="00E838C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DDA336"/>
  <w14:defaultImageDpi w14:val="300"/>
  <w15:docId w15:val="{BE719BF5-EFBD-497E-80A7-508F6DEE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928</Words>
  <Characters>5831</Characters>
  <Application>Microsoft Office Word</Application>
  <DocSecurity>0</DocSecurity>
  <Lines>153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alon benach</cp:lastModifiedBy>
  <cp:revision>2</cp:revision>
  <dcterms:created xsi:type="dcterms:W3CDTF">2013-12-23T23:15:00Z</dcterms:created>
  <dcterms:modified xsi:type="dcterms:W3CDTF">2025-10-26T16:24:00Z</dcterms:modified>
  <cp:category/>
</cp:coreProperties>
</file>