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D88D9" w14:textId="4B2EB75A" w:rsidR="00743CB2" w:rsidRDefault="00423F55" w:rsidP="00743CB2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A3CE803" wp14:editId="6D9D9FA4">
            <wp:extent cx="5602605" cy="8902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8E8728" w14:textId="4102838D" w:rsidR="00743CB2" w:rsidRPr="00405B31" w:rsidRDefault="00743CB2" w:rsidP="00743CB2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5B31">
        <w:rPr>
          <w:rFonts w:ascii="Times New Roman" w:hAnsi="Times New Roman" w:cs="Times New Roman"/>
          <w:b/>
          <w:bCs/>
          <w:sz w:val="28"/>
          <w:szCs w:val="28"/>
        </w:rPr>
        <w:t>TECNOLOGICO NACIONAL DE MEXICO</w:t>
      </w:r>
    </w:p>
    <w:p w14:paraId="67E3C4F3" w14:textId="77777777" w:rsidR="00743CB2" w:rsidRPr="00405B31" w:rsidRDefault="00743CB2" w:rsidP="00743CB2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5B31">
        <w:rPr>
          <w:rFonts w:ascii="Times New Roman" w:hAnsi="Times New Roman" w:cs="Times New Roman"/>
          <w:b/>
          <w:bCs/>
          <w:sz w:val="28"/>
          <w:szCs w:val="28"/>
        </w:rPr>
        <w:t>INSTITUTO TECNOLOGICO DE FRONTERA COMALAPA</w:t>
      </w:r>
    </w:p>
    <w:p w14:paraId="280779B1" w14:textId="77777777" w:rsidR="00743CB2" w:rsidRPr="00405B31" w:rsidRDefault="00743CB2" w:rsidP="00743CB2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5B31">
        <w:rPr>
          <w:rFonts w:ascii="Times New Roman" w:hAnsi="Times New Roman" w:cs="Times New Roman"/>
          <w:sz w:val="28"/>
          <w:szCs w:val="28"/>
        </w:rPr>
        <w:t>UNIDAD ACADEMICA DE VENUSTIANO CARRANZA</w:t>
      </w:r>
    </w:p>
    <w:p w14:paraId="41D445DB" w14:textId="77777777" w:rsidR="00743CB2" w:rsidRPr="00405B31" w:rsidRDefault="00743CB2" w:rsidP="00743CB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5B31">
        <w:rPr>
          <w:rFonts w:ascii="Times New Roman" w:hAnsi="Times New Roman" w:cs="Times New Roman"/>
        </w:rPr>
        <w:t>“</w:t>
      </w:r>
      <w:r w:rsidRPr="00405B31">
        <w:rPr>
          <w:rFonts w:ascii="Times New Roman" w:hAnsi="Times New Roman" w:cs="Times New Roman"/>
          <w:b/>
          <w:bCs/>
          <w:sz w:val="24"/>
          <w:szCs w:val="24"/>
        </w:rPr>
        <w:t>INGENIERIA EN SISTEMAS COMPUTACIONALES”</w:t>
      </w:r>
    </w:p>
    <w:p w14:paraId="0788B223" w14:textId="77777777" w:rsidR="00743CB2" w:rsidRPr="00405B31" w:rsidRDefault="00743CB2" w:rsidP="00743CB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5B31">
        <w:rPr>
          <w:rFonts w:ascii="Times New Roman" w:hAnsi="Times New Roman" w:cs="Times New Roman"/>
          <w:b/>
          <w:bCs/>
          <w:sz w:val="24"/>
          <w:szCs w:val="24"/>
        </w:rPr>
        <w:t>MODALIDAD MIXTA</w:t>
      </w:r>
    </w:p>
    <w:p w14:paraId="22269872" w14:textId="77777777" w:rsidR="00743CB2" w:rsidRPr="00405B31" w:rsidRDefault="00743CB2" w:rsidP="00743CB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05B31">
        <w:rPr>
          <w:rFonts w:ascii="Times New Roman" w:hAnsi="Times New Roman" w:cs="Times New Roman"/>
          <w:b/>
          <w:bCs/>
        </w:rPr>
        <w:t>SIMULACION</w:t>
      </w:r>
    </w:p>
    <w:p w14:paraId="3DB31BF0" w14:textId="77777777" w:rsidR="00743CB2" w:rsidRPr="00405B31" w:rsidRDefault="00743CB2" w:rsidP="00743CB2">
      <w:pPr>
        <w:spacing w:line="480" w:lineRule="auto"/>
        <w:jc w:val="center"/>
        <w:rPr>
          <w:rFonts w:ascii="Times New Roman" w:hAnsi="Times New Roman" w:cs="Times New Roman"/>
        </w:rPr>
      </w:pPr>
      <w:r w:rsidRPr="00405B31">
        <w:rPr>
          <w:rFonts w:ascii="Times New Roman" w:hAnsi="Times New Roman" w:cs="Times New Roman"/>
        </w:rPr>
        <w:t>QUINTO SEMESTRE</w:t>
      </w:r>
    </w:p>
    <w:p w14:paraId="1B43ADD1" w14:textId="77777777" w:rsidR="00743CB2" w:rsidRPr="00405B31" w:rsidRDefault="00743CB2" w:rsidP="00743CB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05B31">
        <w:rPr>
          <w:rFonts w:ascii="Times New Roman" w:hAnsi="Times New Roman" w:cs="Times New Roman"/>
          <w:b/>
          <w:bCs/>
        </w:rPr>
        <w:t>ACTIVIDAD</w:t>
      </w:r>
    </w:p>
    <w:p w14:paraId="0E6FE66C" w14:textId="26485C1D" w:rsidR="00743CB2" w:rsidRPr="00405B31" w:rsidRDefault="00743CB2" w:rsidP="00743CB2">
      <w:pPr>
        <w:spacing w:line="480" w:lineRule="auto"/>
        <w:jc w:val="center"/>
        <w:rPr>
          <w:rFonts w:ascii="Times New Roman" w:hAnsi="Times New Roman" w:cs="Times New Roman"/>
          <w:b/>
          <w:bCs/>
          <w:color w:val="002060"/>
        </w:rPr>
      </w:pPr>
      <w:r w:rsidRPr="00405B31">
        <w:rPr>
          <w:rFonts w:ascii="Times New Roman" w:hAnsi="Times New Roman" w:cs="Times New Roman"/>
          <w:b/>
          <w:bCs/>
          <w:color w:val="002060"/>
        </w:rPr>
        <w:t xml:space="preserve"> 4.1 MAPA MENTAL</w:t>
      </w:r>
    </w:p>
    <w:p w14:paraId="75E77940" w14:textId="77777777" w:rsidR="00743CB2" w:rsidRPr="00405B31" w:rsidRDefault="00743CB2" w:rsidP="00743CB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05B31">
        <w:rPr>
          <w:rFonts w:ascii="Times New Roman" w:hAnsi="Times New Roman" w:cs="Times New Roman"/>
          <w:b/>
          <w:bCs/>
        </w:rPr>
        <w:t>PRESENTA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743CB2" w:rsidRPr="00405B31" w14:paraId="59BE5645" w14:textId="77777777" w:rsidTr="00777D99"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hideMark/>
          </w:tcPr>
          <w:p w14:paraId="4C23790C" w14:textId="77777777" w:rsidR="00743CB2" w:rsidRPr="00405B31" w:rsidRDefault="00743CB2" w:rsidP="00777D99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5B31">
              <w:rPr>
                <w:rFonts w:ascii="Times New Roman" w:hAnsi="Times New Roman" w:cs="Times New Roman"/>
                <w:b/>
                <w:bCs/>
              </w:rPr>
              <w:t>NOMBRE DEL ALUMNO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hideMark/>
          </w:tcPr>
          <w:p w14:paraId="07E79150" w14:textId="77777777" w:rsidR="00743CB2" w:rsidRPr="00405B31" w:rsidRDefault="00743CB2" w:rsidP="00777D99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5B31">
              <w:rPr>
                <w:rFonts w:ascii="Times New Roman" w:hAnsi="Times New Roman" w:cs="Times New Roman"/>
                <w:b/>
                <w:bCs/>
              </w:rPr>
              <w:t>MATRICULA</w:t>
            </w:r>
          </w:p>
        </w:tc>
      </w:tr>
      <w:tr w:rsidR="00743CB2" w:rsidRPr="00405B31" w14:paraId="20CC7BA1" w14:textId="77777777" w:rsidTr="00777D99"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07559" w14:textId="77777777" w:rsidR="00743CB2" w:rsidRPr="00405B31" w:rsidRDefault="00743CB2" w:rsidP="00777D99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05B31">
              <w:rPr>
                <w:rFonts w:ascii="Times New Roman" w:hAnsi="Times New Roman" w:cs="Times New Roman"/>
              </w:rPr>
              <w:t>Alondra Yudivia Santis Ovalle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2C0D6" w14:textId="77777777" w:rsidR="00743CB2" w:rsidRPr="00405B31" w:rsidRDefault="00743CB2" w:rsidP="00777D99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05B31">
              <w:rPr>
                <w:rFonts w:ascii="Times New Roman" w:hAnsi="Times New Roman" w:cs="Times New Roman"/>
              </w:rPr>
              <w:t>241260104</w:t>
            </w:r>
          </w:p>
        </w:tc>
      </w:tr>
    </w:tbl>
    <w:p w14:paraId="5FAF9791" w14:textId="77777777" w:rsidR="00743CB2" w:rsidRPr="00405B31" w:rsidRDefault="00743CB2" w:rsidP="00743CB2">
      <w:pPr>
        <w:spacing w:line="480" w:lineRule="auto"/>
        <w:jc w:val="center"/>
        <w:rPr>
          <w:rFonts w:ascii="Times New Roman" w:hAnsi="Times New Roman" w:cs="Times New Roman"/>
        </w:rPr>
      </w:pPr>
    </w:p>
    <w:p w14:paraId="6E568BD6" w14:textId="77777777" w:rsidR="00743CB2" w:rsidRPr="00405B31" w:rsidRDefault="00743CB2" w:rsidP="00743CB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05B31">
        <w:rPr>
          <w:rFonts w:ascii="Times New Roman" w:hAnsi="Times New Roman" w:cs="Times New Roman"/>
          <w:b/>
          <w:bCs/>
        </w:rPr>
        <w:t>PROFESOR:</w:t>
      </w:r>
    </w:p>
    <w:p w14:paraId="093F7BBE" w14:textId="77777777" w:rsidR="00743CB2" w:rsidRPr="00405B31" w:rsidRDefault="00743CB2" w:rsidP="00743CB2">
      <w:pPr>
        <w:spacing w:line="480" w:lineRule="auto"/>
        <w:jc w:val="center"/>
        <w:rPr>
          <w:rFonts w:ascii="Times New Roman" w:hAnsi="Times New Roman" w:cs="Times New Roman"/>
        </w:rPr>
      </w:pPr>
      <w:r w:rsidRPr="00405B31">
        <w:rPr>
          <w:rFonts w:ascii="Times New Roman" w:hAnsi="Times New Roman" w:cs="Times New Roman"/>
        </w:rPr>
        <w:t>FRANCICO JAVIER MINGO VELAZQUEZ</w:t>
      </w:r>
    </w:p>
    <w:p w14:paraId="637AEA2F" w14:textId="68F9381B" w:rsidR="00743CB2" w:rsidRDefault="00743CB2" w:rsidP="00743CB2">
      <w:pPr>
        <w:spacing w:line="480" w:lineRule="auto"/>
        <w:jc w:val="center"/>
        <w:rPr>
          <w:rFonts w:ascii="Times New Roman" w:hAnsi="Times New Roman" w:cs="Times New Roman"/>
        </w:rPr>
      </w:pPr>
      <w:r w:rsidRPr="00405B31">
        <w:rPr>
          <w:rFonts w:ascii="Times New Roman" w:hAnsi="Times New Roman" w:cs="Times New Roman"/>
          <w:b/>
          <w:bCs/>
          <w:color w:val="002060"/>
        </w:rPr>
        <w:t xml:space="preserve"> </w:t>
      </w:r>
      <w:r w:rsidR="00BC6082">
        <w:rPr>
          <w:rFonts w:ascii="Times New Roman" w:hAnsi="Times New Roman" w:cs="Times New Roman"/>
          <w:b/>
          <w:bCs/>
          <w:color w:val="002060"/>
        </w:rPr>
        <w:t xml:space="preserve">20 DE SEPTIEMBRE </w:t>
      </w:r>
      <w:r w:rsidRPr="00405B31">
        <w:rPr>
          <w:rFonts w:ascii="Times New Roman" w:hAnsi="Times New Roman" w:cs="Times New Roman"/>
          <w:b/>
          <w:bCs/>
          <w:color w:val="002060"/>
        </w:rPr>
        <w:t>DE 2026</w:t>
      </w:r>
      <w:r w:rsidRPr="00405B31">
        <w:rPr>
          <w:rFonts w:ascii="Times New Roman" w:hAnsi="Times New Roman" w:cs="Times New Roman"/>
        </w:rPr>
        <w:t>, VENUSTIANO CARRANZA, CHIAPAS.</w:t>
      </w:r>
    </w:p>
    <w:p w14:paraId="693C87D5" w14:textId="26B6DF9D" w:rsidR="00560973" w:rsidRPr="006957D7" w:rsidRDefault="00560973" w:rsidP="00D56864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957D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L</w:t>
      </w:r>
      <w:r w:rsidR="00D56864" w:rsidRPr="006957D7">
        <w:rPr>
          <w:rFonts w:ascii="Times New Roman" w:hAnsi="Times New Roman" w:cs="Times New Roman"/>
          <w:b/>
          <w:bCs/>
          <w:color w:val="auto"/>
          <w:sz w:val="24"/>
          <w:szCs w:val="24"/>
        </w:rPr>
        <w:t>enguajes de Simulación</w:t>
      </w:r>
    </w:p>
    <w:p w14:paraId="7FDE831F" w14:textId="77777777" w:rsidR="009643D5" w:rsidRDefault="009643D5" w:rsidP="009643D5"/>
    <w:p w14:paraId="668E2548" w14:textId="77777777" w:rsidR="009643D5" w:rsidRPr="009643D5" w:rsidRDefault="009643D5" w:rsidP="009643D5">
      <w:pPr>
        <w:pStyle w:val="my-2"/>
        <w:spacing w:before="0" w:beforeAutospacing="0" w:after="0" w:afterAutospacing="0" w:line="480" w:lineRule="auto"/>
        <w:ind w:firstLine="720"/>
      </w:pPr>
      <w:r w:rsidRPr="009643D5">
        <w:t>Los lenguajes de simulación son herramientas computacionales empleadas para construir modelos de sistemas reales o hipotéticos y analizar su comportamiento bajo distintas condiciones. Su utilidad consiste en permitir la evaluación de procesos, recursos y alternativas de mejora sin intervenir directamente en el sistema real, lo cual reduce riesgos, costos y posibles interrupciones en la operación.</w:t>
      </w:r>
    </w:p>
    <w:p w14:paraId="76391ECF" w14:textId="77777777" w:rsidR="009643D5" w:rsidRPr="009643D5" w:rsidRDefault="009643D5" w:rsidP="009643D5">
      <w:pPr>
        <w:pStyle w:val="my-2"/>
        <w:spacing w:before="0" w:beforeAutospacing="0" w:after="0" w:afterAutospacing="0" w:line="480" w:lineRule="auto"/>
        <w:ind w:firstLine="720"/>
      </w:pPr>
      <w:r w:rsidRPr="009643D5">
        <w:t>En este mapa mental se presentan los elementos fundamentales de la simulación, como modelo, entidad, recurso, evento, cola y variable. También se incluyen los principales tipos de simulación, el proceso de validación y pruebas, así como un ejemplo de línea de producción. Estos conceptos permiten comprender cómo se representa un proceso mediante un modelo y cómo se obtienen resultados útiles para apoyar la toma de decisiones.</w:t>
      </w:r>
    </w:p>
    <w:p w14:paraId="78E46DCD" w14:textId="77777777" w:rsidR="009643D5" w:rsidRDefault="009643D5" w:rsidP="009643D5"/>
    <w:p w14:paraId="35C71A4F" w14:textId="77777777" w:rsidR="009643D5" w:rsidRDefault="009643D5" w:rsidP="009643D5"/>
    <w:p w14:paraId="38F8AE3D" w14:textId="77777777" w:rsidR="009643D5" w:rsidRDefault="009643D5" w:rsidP="009643D5"/>
    <w:p w14:paraId="5B3B3842" w14:textId="77777777" w:rsidR="009643D5" w:rsidRDefault="009643D5" w:rsidP="009643D5"/>
    <w:p w14:paraId="751CFB8B" w14:textId="77777777" w:rsidR="009643D5" w:rsidRDefault="009643D5" w:rsidP="009643D5"/>
    <w:p w14:paraId="16EBDEF4" w14:textId="77777777" w:rsidR="009643D5" w:rsidRDefault="009643D5" w:rsidP="009643D5"/>
    <w:p w14:paraId="126538B5" w14:textId="77777777" w:rsidR="009643D5" w:rsidRDefault="009643D5" w:rsidP="009643D5"/>
    <w:p w14:paraId="589BA67B" w14:textId="77777777" w:rsidR="009643D5" w:rsidRDefault="009643D5" w:rsidP="009643D5"/>
    <w:p w14:paraId="7047A078" w14:textId="77777777" w:rsidR="009643D5" w:rsidRDefault="009643D5" w:rsidP="009643D5"/>
    <w:p w14:paraId="76B2425F" w14:textId="77777777" w:rsidR="009643D5" w:rsidRDefault="009643D5" w:rsidP="009643D5"/>
    <w:p w14:paraId="09FDF84C" w14:textId="77777777" w:rsidR="009643D5" w:rsidRDefault="009643D5" w:rsidP="009643D5"/>
    <w:p w14:paraId="66D9CF3D" w14:textId="77777777" w:rsidR="009643D5" w:rsidRDefault="009643D5" w:rsidP="009643D5"/>
    <w:p w14:paraId="4C5814B7" w14:textId="77777777" w:rsidR="009643D5" w:rsidRPr="009643D5" w:rsidRDefault="009643D5" w:rsidP="009643D5"/>
    <w:p w14:paraId="1DD39F0F" w14:textId="77777777" w:rsidR="00423F55" w:rsidRDefault="00423F55" w:rsidP="00743CB2">
      <w:pPr>
        <w:spacing w:line="480" w:lineRule="auto"/>
        <w:jc w:val="center"/>
        <w:rPr>
          <w:rFonts w:ascii="Arial" w:hAnsi="Arial" w:cs="Arial"/>
        </w:rPr>
      </w:pPr>
    </w:p>
    <w:p w14:paraId="41B1B905" w14:textId="65EF1F05" w:rsidR="00423F55" w:rsidRPr="00D82E55" w:rsidRDefault="00FE0F19" w:rsidP="00405B31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D82E5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Figura 1</w:t>
      </w:r>
    </w:p>
    <w:p w14:paraId="5D336D3B" w14:textId="6548369C" w:rsidR="005D5E4B" w:rsidRPr="00C65F42" w:rsidRDefault="005D5E4B" w:rsidP="00405B31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 w:rsidRPr="00C65F42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Mapa </w:t>
      </w:r>
      <w:r w:rsidR="000F71E5" w:rsidRPr="00C65F42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mental </w:t>
      </w:r>
      <w:r w:rsidR="00690287" w:rsidRPr="00C65F42">
        <w:rPr>
          <w:rFonts w:ascii="Times New Roman" w:hAnsi="Times New Roman" w:cs="Times New Roman"/>
          <w:i/>
          <w:iCs/>
          <w:noProof/>
          <w:sz w:val="24"/>
          <w:szCs w:val="24"/>
        </w:rPr>
        <w:t>de los lengu</w:t>
      </w:r>
      <w:r w:rsidR="00622115">
        <w:rPr>
          <w:rFonts w:ascii="Times New Roman" w:hAnsi="Times New Roman" w:cs="Times New Roman"/>
          <w:i/>
          <w:iCs/>
          <w:noProof/>
          <w:sz w:val="24"/>
          <w:szCs w:val="24"/>
        </w:rPr>
        <w:t>a</w:t>
      </w:r>
      <w:r w:rsidR="00690287" w:rsidRPr="00C65F42">
        <w:rPr>
          <w:rFonts w:ascii="Times New Roman" w:hAnsi="Times New Roman" w:cs="Times New Roman"/>
          <w:i/>
          <w:iCs/>
          <w:noProof/>
          <w:sz w:val="24"/>
          <w:szCs w:val="24"/>
        </w:rPr>
        <w:t>jes de simulacion</w:t>
      </w:r>
      <w:r w:rsidR="004342A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: </w:t>
      </w:r>
      <w:r w:rsidR="000265BA">
        <w:rPr>
          <w:rFonts w:ascii="Times New Roman" w:hAnsi="Times New Roman" w:cs="Times New Roman"/>
          <w:i/>
          <w:iCs/>
          <w:noProof/>
          <w:sz w:val="24"/>
          <w:szCs w:val="24"/>
        </w:rPr>
        <w:t>Herramientas y proposito,</w:t>
      </w:r>
      <w:r w:rsidR="0003420C">
        <w:rPr>
          <w:rFonts w:ascii="Times New Roman" w:hAnsi="Times New Roman" w:cs="Times New Roman"/>
          <w:i/>
          <w:iCs/>
          <w:noProof/>
          <w:sz w:val="24"/>
          <w:szCs w:val="24"/>
        </w:rPr>
        <w:t>conceptos claves,</w:t>
      </w:r>
      <w:r w:rsidR="00124893">
        <w:rPr>
          <w:rFonts w:ascii="Times New Roman" w:hAnsi="Times New Roman" w:cs="Times New Roman"/>
          <w:i/>
          <w:iCs/>
          <w:noProof/>
          <w:sz w:val="24"/>
          <w:szCs w:val="24"/>
        </w:rPr>
        <w:t>tipos, validacion y pruebas.</w:t>
      </w:r>
    </w:p>
    <w:p w14:paraId="447E999E" w14:textId="77777777" w:rsidR="00423F55" w:rsidRDefault="00423F55" w:rsidP="00423F55">
      <w:pPr>
        <w:jc w:val="center"/>
      </w:pPr>
    </w:p>
    <w:p w14:paraId="49279D2D" w14:textId="23326E28" w:rsidR="00423F55" w:rsidRDefault="00405B31" w:rsidP="00423F55">
      <w:pPr>
        <w:jc w:val="center"/>
      </w:pPr>
      <w:r>
        <w:rPr>
          <w:noProof/>
        </w:rPr>
        <w:drawing>
          <wp:inline distT="0" distB="0" distL="0" distR="0" wp14:anchorId="60B8C634" wp14:editId="2C312D37">
            <wp:extent cx="6019800" cy="34518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B818" w14:textId="77777777" w:rsidR="00423F55" w:rsidRDefault="00423F55" w:rsidP="00423F55">
      <w:pPr>
        <w:jc w:val="center"/>
      </w:pPr>
    </w:p>
    <w:p w14:paraId="72024E1B" w14:textId="77777777" w:rsidR="00423F55" w:rsidRDefault="00423F55" w:rsidP="00423F55">
      <w:pPr>
        <w:jc w:val="center"/>
      </w:pPr>
    </w:p>
    <w:p w14:paraId="6115A2B7" w14:textId="77777777" w:rsidR="00423F55" w:rsidRDefault="00423F55" w:rsidP="00423F55">
      <w:pPr>
        <w:jc w:val="center"/>
      </w:pPr>
    </w:p>
    <w:p w14:paraId="05F68178" w14:textId="77777777" w:rsidR="00423F55" w:rsidRDefault="00423F55" w:rsidP="00423F55">
      <w:pPr>
        <w:jc w:val="center"/>
      </w:pPr>
    </w:p>
    <w:p w14:paraId="703EE5F5" w14:textId="77777777" w:rsidR="00423F55" w:rsidRDefault="00423F55" w:rsidP="00423F55">
      <w:pPr>
        <w:jc w:val="center"/>
      </w:pPr>
    </w:p>
    <w:p w14:paraId="440CA11D" w14:textId="77777777" w:rsidR="00423F55" w:rsidRDefault="00423F55" w:rsidP="00423F55">
      <w:pPr>
        <w:jc w:val="center"/>
      </w:pPr>
    </w:p>
    <w:p w14:paraId="5D8AE7AD" w14:textId="77777777" w:rsidR="00423F55" w:rsidRDefault="00423F55" w:rsidP="00423F55">
      <w:pPr>
        <w:jc w:val="center"/>
      </w:pPr>
    </w:p>
    <w:p w14:paraId="11C85847" w14:textId="77777777" w:rsidR="00423F55" w:rsidRDefault="00423F55" w:rsidP="00423F55">
      <w:pPr>
        <w:jc w:val="center"/>
      </w:pPr>
    </w:p>
    <w:p w14:paraId="6F2B8DF8" w14:textId="77777777" w:rsidR="00423F55" w:rsidRDefault="00423F55" w:rsidP="00423F55">
      <w:pPr>
        <w:jc w:val="center"/>
      </w:pPr>
    </w:p>
    <w:p w14:paraId="47531090" w14:textId="77777777" w:rsidR="00405B31" w:rsidRDefault="00405B31" w:rsidP="00423F55">
      <w:pPr>
        <w:jc w:val="center"/>
      </w:pPr>
    </w:p>
    <w:p w14:paraId="55F30FB6" w14:textId="77777777" w:rsidR="00405B31" w:rsidRDefault="00405B31" w:rsidP="00423F55">
      <w:pPr>
        <w:jc w:val="center"/>
      </w:pPr>
    </w:p>
    <w:p w14:paraId="0B993A91" w14:textId="77777777" w:rsidR="00405B31" w:rsidRDefault="00405B31" w:rsidP="00423F55">
      <w:pPr>
        <w:jc w:val="center"/>
      </w:pPr>
    </w:p>
    <w:p w14:paraId="129E835C" w14:textId="77777777" w:rsidR="00423F55" w:rsidRDefault="00423F55" w:rsidP="00423F55">
      <w:pPr>
        <w:jc w:val="center"/>
      </w:pPr>
    </w:p>
    <w:p w14:paraId="47B509F2" w14:textId="77777777" w:rsidR="00423F55" w:rsidRDefault="00423F55" w:rsidP="00423F55">
      <w:pPr>
        <w:jc w:val="center"/>
      </w:pPr>
    </w:p>
    <w:p w14:paraId="74D82FDE" w14:textId="39D2D8FE" w:rsidR="000C1DD3" w:rsidRPr="0008546D" w:rsidRDefault="00423F55" w:rsidP="0008546D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8546D">
        <w:rPr>
          <w:rFonts w:ascii="Times New Roman" w:hAnsi="Times New Roman" w:cs="Times New Roman"/>
          <w:b/>
          <w:bCs/>
          <w:color w:val="auto"/>
          <w:sz w:val="24"/>
          <w:szCs w:val="24"/>
        </w:rPr>
        <w:t>Conclusión</w:t>
      </w:r>
    </w:p>
    <w:p w14:paraId="23D80D36" w14:textId="77777777" w:rsidR="00B457C7" w:rsidRPr="00B457C7" w:rsidRDefault="00B457C7" w:rsidP="00B457C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57C7">
        <w:rPr>
          <w:rFonts w:ascii="Times New Roman" w:hAnsi="Times New Roman" w:cs="Times New Roman"/>
          <w:sz w:val="24"/>
          <w:szCs w:val="24"/>
        </w:rPr>
        <w:t>Los lenguajes de simulación permiten representar y analizar sistemas reales sin modificar su funcionamiento. Mediante modelos, eventos, recursos y colas, es posible identificar problemas, comparar escenarios y proponer mejoras en procesos como líneas de producción, inventarios o servicios.</w:t>
      </w:r>
    </w:p>
    <w:p w14:paraId="327F8452" w14:textId="77777777" w:rsidR="00B457C7" w:rsidRPr="00B457C7" w:rsidRDefault="00B457C7" w:rsidP="00B457C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457C7">
        <w:rPr>
          <w:rFonts w:ascii="Times New Roman" w:hAnsi="Times New Roman" w:cs="Times New Roman"/>
          <w:sz w:val="24"/>
          <w:szCs w:val="24"/>
        </w:rPr>
        <w:t>Para que los resultados sean confiables, el modelo debe verificarse y validarse antes de utilizarlo para tomar decisiones.</w:t>
      </w:r>
    </w:p>
    <w:p w14:paraId="0DD577A2" w14:textId="77777777" w:rsidR="00405B31" w:rsidRDefault="00405B31" w:rsidP="00423F55"/>
    <w:p w14:paraId="7AAFC77C" w14:textId="77777777" w:rsidR="00B457C7" w:rsidRDefault="00B457C7" w:rsidP="00423F55"/>
    <w:p w14:paraId="36C45E35" w14:textId="77777777" w:rsidR="00B457C7" w:rsidRDefault="00B457C7" w:rsidP="00423F55"/>
    <w:p w14:paraId="221AA57D" w14:textId="77777777" w:rsidR="00B457C7" w:rsidRDefault="00B457C7" w:rsidP="00423F55"/>
    <w:p w14:paraId="31AC8AF8" w14:textId="77777777" w:rsidR="00B457C7" w:rsidRDefault="00B457C7" w:rsidP="00423F55"/>
    <w:p w14:paraId="3F172B4B" w14:textId="77777777" w:rsidR="00B457C7" w:rsidRDefault="00B457C7" w:rsidP="00423F55"/>
    <w:p w14:paraId="3DC00BF6" w14:textId="77777777" w:rsidR="00B457C7" w:rsidRDefault="00B457C7" w:rsidP="00423F55"/>
    <w:p w14:paraId="5378807B" w14:textId="77777777" w:rsidR="00B457C7" w:rsidRDefault="00B457C7" w:rsidP="00423F55"/>
    <w:p w14:paraId="1B6FC12A" w14:textId="77777777" w:rsidR="00B457C7" w:rsidRDefault="00B457C7" w:rsidP="00423F55"/>
    <w:p w14:paraId="4E2CCAE6" w14:textId="77777777" w:rsidR="00B457C7" w:rsidRDefault="00B457C7" w:rsidP="00423F55"/>
    <w:p w14:paraId="2B2BA985" w14:textId="77777777" w:rsidR="00B457C7" w:rsidRDefault="00B457C7" w:rsidP="00423F55"/>
    <w:p w14:paraId="06E9E08F" w14:textId="77777777" w:rsidR="00B457C7" w:rsidRDefault="00B457C7" w:rsidP="00423F55"/>
    <w:p w14:paraId="3F364699" w14:textId="77777777" w:rsidR="00B457C7" w:rsidRDefault="00B457C7" w:rsidP="00423F55"/>
    <w:p w14:paraId="337E4715" w14:textId="77777777" w:rsidR="00B457C7" w:rsidRDefault="00B457C7" w:rsidP="00423F55"/>
    <w:p w14:paraId="6D3D1E99" w14:textId="77777777" w:rsidR="00B457C7" w:rsidRDefault="00B457C7" w:rsidP="00423F55"/>
    <w:p w14:paraId="0E8945CF" w14:textId="77777777" w:rsidR="00B457C7" w:rsidRDefault="00B457C7" w:rsidP="00423F55"/>
    <w:p w14:paraId="366F483C" w14:textId="77777777" w:rsidR="00B457C7" w:rsidRDefault="00B457C7" w:rsidP="00423F55"/>
    <w:p w14:paraId="49A06EC3" w14:textId="77777777" w:rsidR="00B457C7" w:rsidRDefault="00B457C7" w:rsidP="00423F55"/>
    <w:p w14:paraId="0BCBDB6D" w14:textId="77777777" w:rsidR="00B457C7" w:rsidRDefault="00B457C7" w:rsidP="00423F55"/>
    <w:p w14:paraId="6F7BA25F" w14:textId="77777777" w:rsidR="00B457C7" w:rsidRDefault="00B457C7" w:rsidP="00423F55"/>
    <w:p w14:paraId="268AC8DE" w14:textId="77777777" w:rsidR="00E67068" w:rsidRPr="00F36759" w:rsidRDefault="00E67068" w:rsidP="00E67068">
      <w:pPr>
        <w:pStyle w:val="Ttulo2"/>
        <w:jc w:val="center"/>
        <w:rPr>
          <w:rFonts w:ascii="Times New Roman" w:hAnsi="Times New Roman" w:cs="Times New Roman"/>
          <w:b/>
          <w:bCs/>
          <w:color w:val="auto"/>
        </w:rPr>
      </w:pPr>
      <w:r w:rsidRPr="00F36759">
        <w:rPr>
          <w:rFonts w:ascii="Times New Roman" w:hAnsi="Times New Roman" w:cs="Times New Roman"/>
          <w:b/>
          <w:bCs/>
          <w:color w:val="auto"/>
        </w:rPr>
        <w:lastRenderedPageBreak/>
        <w:t>Fuentes de información</w:t>
      </w:r>
    </w:p>
    <w:p w14:paraId="02924F4D" w14:textId="77777777" w:rsidR="00E67068" w:rsidRPr="00F36759" w:rsidRDefault="00E67068" w:rsidP="00E67068"/>
    <w:p w14:paraId="3548A6DE" w14:textId="77777777" w:rsidR="00E67068" w:rsidRPr="00F36759" w:rsidRDefault="00E67068" w:rsidP="00E67068">
      <w:pPr>
        <w:pStyle w:val="my-2"/>
        <w:spacing w:before="0" w:beforeAutospacing="0" w:after="0" w:afterAutospacing="0" w:line="480" w:lineRule="auto"/>
        <w:ind w:left="720" w:hanging="720"/>
      </w:pPr>
      <w:r w:rsidRPr="00F36759">
        <w:t xml:space="preserve">Anacona </w:t>
      </w:r>
      <w:proofErr w:type="spellStart"/>
      <w:r w:rsidRPr="00F36759">
        <w:t>Mopan</w:t>
      </w:r>
      <w:proofErr w:type="spellEnd"/>
      <w:r w:rsidRPr="00F36759">
        <w:t xml:space="preserve">, Y. E., &amp; Segura Dorado, J. A. (2023). </w:t>
      </w:r>
      <w:r w:rsidRPr="00F36759">
        <w:rPr>
          <w:rStyle w:val="nfasis"/>
          <w:rFonts w:eastAsiaTheme="majorEastAsia"/>
        </w:rPr>
        <w:t>Fundamentos de simulación con FLEXSIM</w:t>
      </w:r>
      <w:r w:rsidRPr="00F36759">
        <w:t xml:space="preserve">. Sello Editorial </w:t>
      </w:r>
      <w:proofErr w:type="spellStart"/>
      <w:r w:rsidRPr="00F36759">
        <w:t>Unicomfacauca</w:t>
      </w:r>
      <w:proofErr w:type="spellEnd"/>
      <w:r w:rsidRPr="00F36759">
        <w:t xml:space="preserve">. </w:t>
      </w:r>
      <w:hyperlink r:id="rId6" w:tgtFrame="_blank" w:history="1">
        <w:r w:rsidRPr="00F36759">
          <w:rPr>
            <w:rStyle w:val="text-box-trim-both"/>
          </w:rPr>
          <w:t>https://selloeditorial.unicomfacauca.edu.co/Publicaciones/catalog/book/17</w:t>
        </w:r>
      </w:hyperlink>
    </w:p>
    <w:p w14:paraId="3F3671A8" w14:textId="77777777" w:rsidR="00E67068" w:rsidRPr="00F36759" w:rsidRDefault="00E67068" w:rsidP="00E67068">
      <w:pPr>
        <w:pStyle w:val="my-2"/>
        <w:spacing w:before="0" w:beforeAutospacing="0" w:after="0" w:afterAutospacing="0" w:line="480" w:lineRule="auto"/>
        <w:ind w:left="720" w:hanging="720"/>
      </w:pPr>
      <w:r w:rsidRPr="00F36759">
        <w:t xml:space="preserve">Pérez-García, E.-M., Sánchez-Escobar, R., &amp; Lara-Hernández, O. (2021). Optimización del sistema de atención a clientes de una crepería, mediante la simulación discreta. </w:t>
      </w:r>
      <w:r w:rsidRPr="00F36759">
        <w:rPr>
          <w:rStyle w:val="nfasis"/>
          <w:rFonts w:eastAsiaTheme="majorEastAsia"/>
        </w:rPr>
        <w:t>Revista de Investigación e Innovación en Sistemas Digitales, 7</w:t>
      </w:r>
      <w:r w:rsidRPr="00F36759">
        <w:t xml:space="preserve">(1), 151–160. </w:t>
      </w:r>
      <w:hyperlink r:id="rId7" w:tgtFrame="_blank" w:history="1">
        <w:r w:rsidRPr="00F36759">
          <w:rPr>
            <w:rStyle w:val="text-box-trim-both"/>
          </w:rPr>
          <w:t>https://itsta.edu.mx/wp-content/uploads/2022/02/13-2021.pdf</w:t>
        </w:r>
      </w:hyperlink>
    </w:p>
    <w:p w14:paraId="26B32029" w14:textId="77777777" w:rsidR="00E67068" w:rsidRPr="00E67068" w:rsidRDefault="00E67068" w:rsidP="00E67068">
      <w:pPr>
        <w:pStyle w:val="my-2"/>
        <w:spacing w:before="0" w:beforeAutospacing="0" w:after="0" w:afterAutospacing="0" w:line="480" w:lineRule="auto"/>
        <w:ind w:left="720" w:hanging="720"/>
      </w:pPr>
      <w:r w:rsidRPr="00E67068">
        <w:t xml:space="preserve">Romo Picazo, S. H. (s. f.). </w:t>
      </w:r>
      <w:r w:rsidRPr="00E67068">
        <w:rPr>
          <w:rStyle w:val="nfasis"/>
          <w:rFonts w:eastAsiaTheme="majorEastAsia"/>
        </w:rPr>
        <w:t>Lenguajes de simulación y simuladores de eventos discretos</w:t>
      </w:r>
      <w:r w:rsidRPr="00E67068">
        <w:t xml:space="preserve"> (Capítulo 4, material didáctico de Ingeniería Industrial). Instituto Tecnológico de Aguascalientes.</w:t>
      </w:r>
    </w:p>
    <w:p w14:paraId="1FB079F4" w14:textId="77777777" w:rsidR="00B457C7" w:rsidRPr="00423F55" w:rsidRDefault="00B457C7" w:rsidP="00423F55"/>
    <w:sectPr w:rsidR="00B457C7" w:rsidRPr="00423F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04"/>
    <w:rsid w:val="000265BA"/>
    <w:rsid w:val="0003420C"/>
    <w:rsid w:val="0008546D"/>
    <w:rsid w:val="000C1DD3"/>
    <w:rsid w:val="000F71E5"/>
    <w:rsid w:val="00124893"/>
    <w:rsid w:val="002E0494"/>
    <w:rsid w:val="00405B31"/>
    <w:rsid w:val="00423F55"/>
    <w:rsid w:val="004342A9"/>
    <w:rsid w:val="0044262A"/>
    <w:rsid w:val="004F0D60"/>
    <w:rsid w:val="00560973"/>
    <w:rsid w:val="005652DF"/>
    <w:rsid w:val="005A6904"/>
    <w:rsid w:val="005D5E4B"/>
    <w:rsid w:val="005D7446"/>
    <w:rsid w:val="00622115"/>
    <w:rsid w:val="00690287"/>
    <w:rsid w:val="006957D7"/>
    <w:rsid w:val="00702E90"/>
    <w:rsid w:val="00743CB2"/>
    <w:rsid w:val="007C2C88"/>
    <w:rsid w:val="009643D5"/>
    <w:rsid w:val="00B457C7"/>
    <w:rsid w:val="00BB75CB"/>
    <w:rsid w:val="00BC6082"/>
    <w:rsid w:val="00C65F42"/>
    <w:rsid w:val="00CE060D"/>
    <w:rsid w:val="00CF2D68"/>
    <w:rsid w:val="00D457B7"/>
    <w:rsid w:val="00D56864"/>
    <w:rsid w:val="00D82E55"/>
    <w:rsid w:val="00DF136C"/>
    <w:rsid w:val="00E67068"/>
    <w:rsid w:val="00F36759"/>
    <w:rsid w:val="00FE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8A86"/>
  <w15:chartTrackingRefBased/>
  <w15:docId w15:val="{9E886A34-E455-435A-A83E-E17D53CCE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CB2"/>
  </w:style>
  <w:style w:type="paragraph" w:styleId="Ttulo1">
    <w:name w:val="heading 1"/>
    <w:basedOn w:val="Normal"/>
    <w:next w:val="Normal"/>
    <w:link w:val="Ttulo1Car"/>
    <w:uiPriority w:val="9"/>
    <w:qFormat/>
    <w:rsid w:val="00423F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5B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3CB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423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y-2">
    <w:name w:val="my-2"/>
    <w:basedOn w:val="Normal"/>
    <w:rsid w:val="00964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405B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E67068"/>
    <w:rPr>
      <w:i/>
      <w:iCs/>
    </w:rPr>
  </w:style>
  <w:style w:type="character" w:customStyle="1" w:styleId="text-box-trim-both">
    <w:name w:val="text-box-trim-both"/>
    <w:basedOn w:val="Fuentedeprrafopredeter"/>
    <w:rsid w:val="00E67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tsta.edu.mx/wp-content/uploads/2022/02/13-2021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lloeditorial.unicomfacauca.edu.co/Publicaciones/catalog/book/17" TargetMode="External"/><Relationship Id="rId5" Type="http://schemas.openxmlformats.org/officeDocument/2006/relationships/image" Target="media/image2.jfi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425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monicasantizovalle@gmail.com</dc:creator>
  <cp:keywords/>
  <dc:description/>
  <cp:lastModifiedBy>monicasantizovalle@gmail.com</cp:lastModifiedBy>
  <cp:revision>2</cp:revision>
  <dcterms:created xsi:type="dcterms:W3CDTF">2026-10-03T03:12:00Z</dcterms:created>
  <dcterms:modified xsi:type="dcterms:W3CDTF">2026-10-03T03:12:00Z</dcterms:modified>
</cp:coreProperties>
</file>