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975F" w14:textId="7ED325DB" w:rsidR="00862818" w:rsidRPr="00862818" w:rsidRDefault="00862818" w:rsidP="00862818">
      <w:pPr>
        <w:spacing w:line="360" w:lineRule="auto"/>
        <w:jc w:val="center"/>
        <w:rPr>
          <w:rFonts w:ascii="宋体" w:eastAsia="宋体" w:hAnsi="宋体"/>
          <w:b/>
          <w:bCs/>
          <w:sz w:val="44"/>
          <w:szCs w:val="44"/>
        </w:rPr>
      </w:pPr>
      <w:r w:rsidRPr="00862818">
        <w:rPr>
          <w:rFonts w:ascii="宋体" w:eastAsia="宋体" w:hAnsi="宋体" w:hint="eastAsia"/>
          <w:b/>
          <w:bCs/>
          <w:sz w:val="44"/>
          <w:szCs w:val="44"/>
        </w:rPr>
        <w:t>开题报告</w:t>
      </w:r>
    </w:p>
    <w:p w14:paraId="30112A5B" w14:textId="52BC4735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 w:hint="eastAsia"/>
          <w:sz w:val="24"/>
          <w:szCs w:val="24"/>
        </w:rPr>
        <w:t>研究背景：</w:t>
      </w:r>
    </w:p>
    <w:p w14:paraId="1D92B276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 w:hint="eastAsia"/>
          <w:sz w:val="24"/>
          <w:szCs w:val="24"/>
        </w:rPr>
        <w:t>随着教育信息化</w:t>
      </w:r>
      <w:r w:rsidRPr="00862818">
        <w:rPr>
          <w:rFonts w:ascii="宋体" w:eastAsia="宋体" w:hAnsi="宋体"/>
          <w:sz w:val="24"/>
          <w:szCs w:val="24"/>
        </w:rPr>
        <w:t xml:space="preserve"> 2.0 战略的深入推进，高校校园设备（如教学设备、实验仪器、后勤设施等）的数量与种类持续增长，设备管理的复杂度呈</w:t>
      </w:r>
      <w:proofErr w:type="gramStart"/>
      <w:r w:rsidRPr="00862818">
        <w:rPr>
          <w:rFonts w:ascii="宋体" w:eastAsia="宋体" w:hAnsi="宋体"/>
          <w:sz w:val="24"/>
          <w:szCs w:val="24"/>
        </w:rPr>
        <w:t>指数级</w:t>
      </w:r>
      <w:proofErr w:type="gramEnd"/>
      <w:r w:rsidRPr="00862818">
        <w:rPr>
          <w:rFonts w:ascii="宋体" w:eastAsia="宋体" w:hAnsi="宋体"/>
          <w:sz w:val="24"/>
          <w:szCs w:val="24"/>
        </w:rPr>
        <w:t>上升。当前多数高校仍采用传统管理模式，存在以下突出问题：信息管理零散化、业务流程低效化、数据价值未挖掘、权限管控缺失。在此背景下，</w:t>
      </w:r>
      <w:proofErr w:type="spellStart"/>
      <w:r w:rsidRPr="00862818">
        <w:rPr>
          <w:rFonts w:ascii="宋体" w:eastAsia="宋体" w:hAnsi="宋体"/>
          <w:sz w:val="24"/>
          <w:szCs w:val="24"/>
        </w:rPr>
        <w:t>SpringBoot+Vue</w:t>
      </w:r>
      <w:proofErr w:type="spellEnd"/>
      <w:r w:rsidRPr="00862818">
        <w:rPr>
          <w:rFonts w:ascii="宋体" w:eastAsia="宋体" w:hAnsi="宋体"/>
          <w:sz w:val="24"/>
          <w:szCs w:val="24"/>
        </w:rPr>
        <w:t xml:space="preserve"> 作为前后端分离架构的主流技术组合，凭借 </w:t>
      </w:r>
      <w:proofErr w:type="spellStart"/>
      <w:r w:rsidRPr="00862818">
        <w:rPr>
          <w:rFonts w:ascii="宋体" w:eastAsia="宋体" w:hAnsi="宋体"/>
          <w:sz w:val="24"/>
          <w:szCs w:val="24"/>
        </w:rPr>
        <w:t>SpringBoot</w:t>
      </w:r>
      <w:proofErr w:type="spellEnd"/>
      <w:r w:rsidRPr="00862818">
        <w:rPr>
          <w:rFonts w:ascii="宋体" w:eastAsia="宋体" w:hAnsi="宋体"/>
          <w:sz w:val="24"/>
          <w:szCs w:val="24"/>
        </w:rPr>
        <w:t xml:space="preserve"> 的高效开发能力、稳定的后端支撑，以及 Vue 的组件化交互、响应式布局优势，为构建轻量化、高可用的校园设备管理系统提供了成熟的技术底座。开发一套适配高校场景</w:t>
      </w:r>
      <w:r w:rsidRPr="00862818">
        <w:rPr>
          <w:rFonts w:ascii="宋体" w:eastAsia="宋体" w:hAnsi="宋体" w:hint="eastAsia"/>
          <w:sz w:val="24"/>
          <w:szCs w:val="24"/>
        </w:rPr>
        <w:t>的智能设备管理系统，成为解决传统管理痛点、推动校园后勤数字化转型的必然需求。</w:t>
      </w:r>
    </w:p>
    <w:p w14:paraId="1FD524B2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EED939C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B44A470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 w:hint="eastAsia"/>
          <w:sz w:val="24"/>
          <w:szCs w:val="24"/>
        </w:rPr>
        <w:t>研究目的：</w:t>
      </w:r>
    </w:p>
    <w:p w14:paraId="63650B37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66C3577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 w:hint="eastAsia"/>
          <w:sz w:val="24"/>
          <w:szCs w:val="24"/>
        </w:rPr>
        <w:t>本研究旨在设计并实现一套基于</w:t>
      </w:r>
      <w:r w:rsidRPr="00862818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862818">
        <w:rPr>
          <w:rFonts w:ascii="宋体" w:eastAsia="宋体" w:hAnsi="宋体"/>
          <w:sz w:val="24"/>
          <w:szCs w:val="24"/>
        </w:rPr>
        <w:t>SpringBoot+Vue</w:t>
      </w:r>
      <w:proofErr w:type="spellEnd"/>
      <w:r w:rsidRPr="00862818">
        <w:rPr>
          <w:rFonts w:ascii="宋体" w:eastAsia="宋体" w:hAnsi="宋体"/>
          <w:sz w:val="24"/>
          <w:szCs w:val="24"/>
        </w:rPr>
        <w:t xml:space="preserve"> 的智能校园设备管理系统，核心目的包括：</w:t>
      </w:r>
    </w:p>
    <w:p w14:paraId="704BF310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CB8AF0A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1.构建统一管理平台：整合设备基础信息、故障处理、维护记录、数据统计等核心功能，打破信息孤岛，实现校园设备全生命周期（采购 - 使用 - 维修 - 报废）的一站式管理；</w:t>
      </w:r>
    </w:p>
    <w:p w14:paraId="441FE0C8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2.优化业务处理流程：通过前端可视化</w:t>
      </w:r>
      <w:proofErr w:type="gramStart"/>
      <w:r w:rsidRPr="00862818">
        <w:rPr>
          <w:rFonts w:ascii="宋体" w:eastAsia="宋体" w:hAnsi="宋体"/>
          <w:sz w:val="24"/>
          <w:szCs w:val="24"/>
        </w:rPr>
        <w:t>交互与</w:t>
      </w:r>
      <w:proofErr w:type="gramEnd"/>
      <w:r w:rsidRPr="00862818">
        <w:rPr>
          <w:rFonts w:ascii="宋体" w:eastAsia="宋体" w:hAnsi="宋体"/>
          <w:sz w:val="24"/>
          <w:szCs w:val="24"/>
        </w:rPr>
        <w:t>后端接口自动化处理，简化设备新增、故障上报、维护调度等操作流程，缩短响应时间，提升管理效率；</w:t>
      </w:r>
    </w:p>
    <w:p w14:paraId="15FF43CE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 xml:space="preserve">3.实现数据可视化分析：集成 </w:t>
      </w:r>
      <w:proofErr w:type="spellStart"/>
      <w:r w:rsidRPr="00862818">
        <w:rPr>
          <w:rFonts w:ascii="宋体" w:eastAsia="宋体" w:hAnsi="宋体"/>
          <w:sz w:val="24"/>
          <w:szCs w:val="24"/>
        </w:rPr>
        <w:t>ECharts</w:t>
      </w:r>
      <w:proofErr w:type="spellEnd"/>
      <w:r w:rsidRPr="00862818">
        <w:rPr>
          <w:rFonts w:ascii="宋体" w:eastAsia="宋体" w:hAnsi="宋体"/>
          <w:sz w:val="24"/>
          <w:szCs w:val="24"/>
        </w:rPr>
        <w:t xml:space="preserve"> 数据可视化工具，直观呈现设备类型分布、故障趋势、维护成本等核心指标，为管理决策提供数据支撑；</w:t>
      </w:r>
    </w:p>
    <w:p w14:paraId="7CD905EE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 w:hint="eastAsia"/>
          <w:sz w:val="24"/>
          <w:szCs w:val="24"/>
        </w:rPr>
        <w:t>强化权限与数据安全：基于</w:t>
      </w:r>
      <w:r w:rsidRPr="00862818">
        <w:rPr>
          <w:rFonts w:ascii="宋体" w:eastAsia="宋体" w:hAnsi="宋体"/>
          <w:sz w:val="24"/>
          <w:szCs w:val="24"/>
        </w:rPr>
        <w:t xml:space="preserve"> RBAC 权限模型，实现管理员、维护员、教职工等多角色权限隔离，结合前后端双层校验机制，保障数据录入合法性与操作安全性；</w:t>
      </w:r>
    </w:p>
    <w:p w14:paraId="2CC58255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 xml:space="preserve">4.适配技术与场景需求：基于 </w:t>
      </w:r>
      <w:proofErr w:type="spellStart"/>
      <w:r w:rsidRPr="00862818">
        <w:rPr>
          <w:rFonts w:ascii="宋体" w:eastAsia="宋体" w:hAnsi="宋体"/>
          <w:sz w:val="24"/>
          <w:szCs w:val="24"/>
        </w:rPr>
        <w:t>SpringBoot+Vue</w:t>
      </w:r>
      <w:proofErr w:type="spellEnd"/>
      <w:r w:rsidRPr="00862818">
        <w:rPr>
          <w:rFonts w:ascii="宋体" w:eastAsia="宋体" w:hAnsi="宋体"/>
          <w:sz w:val="24"/>
          <w:szCs w:val="24"/>
        </w:rPr>
        <w:t xml:space="preserve"> 技术</w:t>
      </w:r>
      <w:proofErr w:type="gramStart"/>
      <w:r w:rsidRPr="00862818">
        <w:rPr>
          <w:rFonts w:ascii="宋体" w:eastAsia="宋体" w:hAnsi="宋体"/>
          <w:sz w:val="24"/>
          <w:szCs w:val="24"/>
        </w:rPr>
        <w:t>栈</w:t>
      </w:r>
      <w:proofErr w:type="gramEnd"/>
      <w:r w:rsidRPr="00862818">
        <w:rPr>
          <w:rFonts w:ascii="宋体" w:eastAsia="宋体" w:hAnsi="宋体"/>
          <w:sz w:val="24"/>
          <w:szCs w:val="24"/>
        </w:rPr>
        <w:t>，开发轻量化、易部署、可扩展的系统，适配高校校园网环境与多终端访问需求，降低后期运维成本。</w:t>
      </w:r>
    </w:p>
    <w:p w14:paraId="3025CEEC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57FF79F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 w:hint="eastAsia"/>
          <w:sz w:val="24"/>
          <w:szCs w:val="24"/>
        </w:rPr>
        <w:lastRenderedPageBreak/>
        <w:t>研究意义：</w:t>
      </w:r>
    </w:p>
    <w:p w14:paraId="094B57F8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A7A8A54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1. 完善设备全生命周期管理的设计逻辑：结合高校设备管理的特殊性，构建 “信息录入 - 状态监控 - 故障处理 - 维护归档 - 数据统计” 的闭环管理模型，为校园资产数字化管理提供理论与设计支撑；</w:t>
      </w:r>
    </w:p>
    <w:p w14:paraId="3A198C10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2. 强化轻量级系统的安全性设计：实践 “前端交互验证 + 后端兜底校验 + 角色权限隔离” 的三重安全机制，为中小型 Web 系统的安全设计提供可复用方案。</w:t>
      </w:r>
    </w:p>
    <w:p w14:paraId="011F0999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3. 提升校园设备管理效率：系统通过批量导入导出、故障一键上报、维护自动调度等功能，减少人工操作成本；</w:t>
      </w:r>
    </w:p>
    <w:p w14:paraId="1EBFE682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4. 降低管理与运维成本：统一的数据管理平台减少了跨部门沟通成本与信息同步成本，可视化统计功能帮助管理员精准定位高频故障设备与冗余资产，优化资源配置；</w:t>
      </w:r>
    </w:p>
    <w:p w14:paraId="42FADE59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5. 保障设备运维的连续性与可追溯性：系统完整记录设备采购信息、维护记录、故障处理流程，实现全生命周期数据追溯，为设备折旧评估、报废决策提供可靠依据；</w:t>
      </w:r>
    </w:p>
    <w:p w14:paraId="6AF1C4AC" w14:textId="2D30C880" w:rsidR="00FA1B14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5. 具备良好的推广价值：系统采用轻量化设计，可根据不同高校的规模与需求灵活调整功能模块，适配本科院校、职业院校等不同类型高校的设备管理需求，推广性强。</w:t>
      </w:r>
    </w:p>
    <w:p w14:paraId="7373DDE0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研究内容：</w:t>
      </w:r>
    </w:p>
    <w:p w14:paraId="3F13D4CF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1.需求分析：明确管理员、维护员、教职工 3 类角色权限，拆解设备管理、故障处理、维护记录、数据统计、系统管理等核心功能，定义性能、安全性等非功能需求。</w:t>
      </w:r>
    </w:p>
    <w:p w14:paraId="76D7DB8B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 xml:space="preserve">2.系统设计：采用 </w:t>
      </w:r>
      <w:proofErr w:type="spellStart"/>
      <w:r w:rsidRPr="00862818">
        <w:rPr>
          <w:rFonts w:ascii="宋体" w:eastAsia="宋体" w:hAnsi="宋体"/>
          <w:sz w:val="24"/>
          <w:szCs w:val="24"/>
        </w:rPr>
        <w:t>SpringBoot+Vue</w:t>
      </w:r>
      <w:proofErr w:type="spellEnd"/>
      <w:r w:rsidRPr="00862818">
        <w:rPr>
          <w:rFonts w:ascii="宋体" w:eastAsia="宋体" w:hAnsi="宋体"/>
          <w:sz w:val="24"/>
          <w:szCs w:val="24"/>
        </w:rPr>
        <w:t xml:space="preserve"> 前后端分离架构，设计数据库表结构（设备、故障、用户等核心表），制定 RESTful API 接口规范，完成权限控制、数据校验等核心设计。</w:t>
      </w:r>
      <w:r w:rsidRPr="00862818">
        <w:rPr>
          <w:rFonts w:ascii="宋体" w:eastAsia="宋体" w:hAnsi="宋体"/>
          <w:sz w:val="24"/>
          <w:szCs w:val="24"/>
        </w:rPr>
        <w:br/>
        <w:t>3.功能开发：实现设备信息</w:t>
      </w:r>
      <w:proofErr w:type="gramStart"/>
      <w:r w:rsidRPr="00862818">
        <w:rPr>
          <w:rFonts w:ascii="宋体" w:eastAsia="宋体" w:hAnsi="宋体"/>
          <w:sz w:val="24"/>
          <w:szCs w:val="24"/>
        </w:rPr>
        <w:t>增删改查与</w:t>
      </w:r>
      <w:proofErr w:type="gramEnd"/>
      <w:r w:rsidRPr="00862818">
        <w:rPr>
          <w:rFonts w:ascii="宋体" w:eastAsia="宋体" w:hAnsi="宋体"/>
          <w:sz w:val="24"/>
          <w:szCs w:val="24"/>
        </w:rPr>
        <w:t xml:space="preserve"> Excel 导入导出、故障上报与处理、维护记录管理、数据可视化统计、多角色权限控制等功能。</w:t>
      </w:r>
      <w:r w:rsidRPr="00862818">
        <w:rPr>
          <w:rFonts w:ascii="宋体" w:eastAsia="宋体" w:hAnsi="宋体"/>
          <w:sz w:val="24"/>
          <w:szCs w:val="24"/>
        </w:rPr>
        <w:br/>
      </w:r>
    </w:p>
    <w:p w14:paraId="520E553D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lastRenderedPageBreak/>
        <w:t>4.测试优化：对系统进行功能测试、兼容性测试与性能优化，确保系统稳定运行。</w:t>
      </w:r>
    </w:p>
    <w:p w14:paraId="0AE8D4D0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预期目标：</w:t>
      </w:r>
    </w:p>
    <w:p w14:paraId="2138E643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1.功能目标：核心功能完整可用，操作流程简洁，支持多角色权限隔离，数据安全可追溯。</w:t>
      </w:r>
      <w:r w:rsidRPr="00862818">
        <w:rPr>
          <w:rFonts w:ascii="宋体" w:eastAsia="宋体" w:hAnsi="宋体"/>
          <w:sz w:val="24"/>
          <w:szCs w:val="24"/>
        </w:rPr>
        <w:br/>
        <w:t>2.性能目标：核心接口响应≤500ms，页面加载流畅。</w:t>
      </w:r>
      <w:r w:rsidRPr="00862818">
        <w:rPr>
          <w:rFonts w:ascii="宋体" w:eastAsia="宋体" w:hAnsi="宋体"/>
          <w:sz w:val="24"/>
          <w:szCs w:val="24"/>
        </w:rPr>
        <w:br/>
        <w:t xml:space="preserve">3.技术目标：完成基于 </w:t>
      </w:r>
      <w:proofErr w:type="spellStart"/>
      <w:r w:rsidRPr="00862818">
        <w:rPr>
          <w:rFonts w:ascii="宋体" w:eastAsia="宋体" w:hAnsi="宋体"/>
          <w:sz w:val="24"/>
          <w:szCs w:val="24"/>
        </w:rPr>
        <w:t>SpringBoot+Vue</w:t>
      </w:r>
      <w:proofErr w:type="spellEnd"/>
      <w:r w:rsidRPr="00862818">
        <w:rPr>
          <w:rFonts w:ascii="宋体" w:eastAsia="宋体" w:hAnsi="宋体"/>
          <w:sz w:val="24"/>
          <w:szCs w:val="24"/>
        </w:rPr>
        <w:t xml:space="preserve"> 的系统开发，代码规范、结构清晰，具备一定扩展性。</w:t>
      </w:r>
      <w:r w:rsidRPr="00862818">
        <w:rPr>
          <w:rFonts w:ascii="宋体" w:eastAsia="宋体" w:hAnsi="宋体"/>
          <w:sz w:val="24"/>
          <w:szCs w:val="24"/>
        </w:rPr>
        <w:br/>
        <w:t>4.成果目标：交付可独立运行的系统、</w:t>
      </w:r>
      <w:proofErr w:type="gramStart"/>
      <w:r w:rsidRPr="00862818">
        <w:rPr>
          <w:rFonts w:ascii="宋体" w:eastAsia="宋体" w:hAnsi="宋体"/>
          <w:sz w:val="24"/>
          <w:szCs w:val="24"/>
        </w:rPr>
        <w:t>完整毕设文档</w:t>
      </w:r>
      <w:proofErr w:type="gramEnd"/>
      <w:r w:rsidRPr="00862818">
        <w:rPr>
          <w:rFonts w:ascii="宋体" w:eastAsia="宋体" w:hAnsi="宋体"/>
          <w:sz w:val="24"/>
          <w:szCs w:val="24"/>
        </w:rPr>
        <w:t>及答辩相关材料，满足</w:t>
      </w:r>
      <w:proofErr w:type="gramStart"/>
      <w:r w:rsidRPr="00862818">
        <w:rPr>
          <w:rFonts w:ascii="宋体" w:eastAsia="宋体" w:hAnsi="宋体"/>
          <w:sz w:val="24"/>
          <w:szCs w:val="24"/>
        </w:rPr>
        <w:t>本科毕设要求</w:t>
      </w:r>
      <w:proofErr w:type="gramEnd"/>
      <w:r w:rsidRPr="00862818">
        <w:rPr>
          <w:rFonts w:ascii="宋体" w:eastAsia="宋体" w:hAnsi="宋体"/>
          <w:sz w:val="24"/>
          <w:szCs w:val="24"/>
        </w:rPr>
        <w:t>。</w:t>
      </w:r>
    </w:p>
    <w:p w14:paraId="67CA0BC0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研究方法：</w:t>
      </w:r>
    </w:p>
    <w:p w14:paraId="4D31A568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 xml:space="preserve">  文献研究法：查阅 </w:t>
      </w:r>
      <w:proofErr w:type="spellStart"/>
      <w:r w:rsidRPr="00862818">
        <w:rPr>
          <w:rFonts w:ascii="宋体" w:eastAsia="宋体" w:hAnsi="宋体"/>
          <w:sz w:val="24"/>
          <w:szCs w:val="24"/>
        </w:rPr>
        <w:t>SpringBoot+Vue</w:t>
      </w:r>
      <w:proofErr w:type="spellEnd"/>
      <w:r w:rsidRPr="00862818">
        <w:rPr>
          <w:rFonts w:ascii="宋体" w:eastAsia="宋体" w:hAnsi="宋体"/>
          <w:sz w:val="24"/>
          <w:szCs w:val="24"/>
        </w:rPr>
        <w:t xml:space="preserve"> 技术</w:t>
      </w:r>
      <w:proofErr w:type="gramStart"/>
      <w:r w:rsidRPr="00862818">
        <w:rPr>
          <w:rFonts w:ascii="宋体" w:eastAsia="宋体" w:hAnsi="宋体"/>
          <w:sz w:val="24"/>
          <w:szCs w:val="24"/>
        </w:rPr>
        <w:t>栈</w:t>
      </w:r>
      <w:proofErr w:type="gramEnd"/>
      <w:r w:rsidRPr="00862818">
        <w:rPr>
          <w:rFonts w:ascii="宋体" w:eastAsia="宋体" w:hAnsi="宋体"/>
          <w:sz w:val="24"/>
          <w:szCs w:val="24"/>
        </w:rPr>
        <w:t>、校园设备管理系统相关的期刊论文、技术文档，梳理技术原理与设计思路。</w:t>
      </w:r>
    </w:p>
    <w:p w14:paraId="04A36CC3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  需求分析法：通过调研高校设备管理实际场景，明确用户角色、功能诉求与业务流程，形成需求分析报告。</w:t>
      </w:r>
    </w:p>
    <w:p w14:paraId="0C90307C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  系统设计法：采用前后端分离架构设计、数据库三范式设计、模块化设计等方法，完成系统架构与核心模块设计。</w:t>
      </w:r>
    </w:p>
    <w:p w14:paraId="12A0CF01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 xml:space="preserve">  编码实现法：基于 </w:t>
      </w:r>
      <w:proofErr w:type="spellStart"/>
      <w:r w:rsidRPr="00862818">
        <w:rPr>
          <w:rFonts w:ascii="宋体" w:eastAsia="宋体" w:hAnsi="宋体"/>
          <w:sz w:val="24"/>
          <w:szCs w:val="24"/>
        </w:rPr>
        <w:t>SpringBoot+Vue</w:t>
      </w:r>
      <w:proofErr w:type="spellEnd"/>
      <w:r w:rsidRPr="00862818">
        <w:rPr>
          <w:rFonts w:ascii="宋体" w:eastAsia="宋体" w:hAnsi="宋体"/>
          <w:sz w:val="24"/>
          <w:szCs w:val="24"/>
        </w:rPr>
        <w:t xml:space="preserve"> 技术</w:t>
      </w:r>
      <w:proofErr w:type="gramStart"/>
      <w:r w:rsidRPr="00862818">
        <w:rPr>
          <w:rFonts w:ascii="宋体" w:eastAsia="宋体" w:hAnsi="宋体"/>
          <w:sz w:val="24"/>
          <w:szCs w:val="24"/>
        </w:rPr>
        <w:t>栈</w:t>
      </w:r>
      <w:proofErr w:type="gramEnd"/>
      <w:r w:rsidRPr="00862818">
        <w:rPr>
          <w:rFonts w:ascii="宋体" w:eastAsia="宋体" w:hAnsi="宋体"/>
          <w:sz w:val="24"/>
          <w:szCs w:val="24"/>
        </w:rPr>
        <w:t>，按分层开发思想完成后端接口与前端页面的编码开发。</w:t>
      </w:r>
    </w:p>
    <w:p w14:paraId="3E32178E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  测试验证法：通过功能测试、兼容性测试、性能测试，验证系统功能完整性与运行稳定性，针对性优化问题。</w:t>
      </w:r>
    </w:p>
    <w:p w14:paraId="22BE7349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F59830B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步骤：</w:t>
      </w:r>
    </w:p>
    <w:p w14:paraId="280540CC" w14:textId="77777777" w:rsidR="00862818" w:rsidRPr="00862818" w:rsidRDefault="00862818" w:rsidP="00862818">
      <w:pPr>
        <w:spacing w:line="360" w:lineRule="auto"/>
        <w:rPr>
          <w:rFonts w:ascii="宋体" w:eastAsia="宋体" w:hAnsi="宋体"/>
          <w:sz w:val="24"/>
          <w:szCs w:val="24"/>
        </w:rPr>
      </w:pPr>
      <w:r w:rsidRPr="00862818">
        <w:rPr>
          <w:rFonts w:ascii="宋体" w:eastAsia="宋体" w:hAnsi="宋体"/>
          <w:sz w:val="24"/>
          <w:szCs w:val="24"/>
        </w:rPr>
        <w:t>1.需求分析与工具准备阶段：依据课题要求，梳理系统核心需求与业务流程，完成需求分析报告，同时熟悉 IDEA、</w:t>
      </w:r>
      <w:proofErr w:type="spellStart"/>
      <w:r w:rsidRPr="00862818">
        <w:rPr>
          <w:rFonts w:ascii="宋体" w:eastAsia="宋体" w:hAnsi="宋体"/>
          <w:sz w:val="24"/>
          <w:szCs w:val="24"/>
        </w:rPr>
        <w:t>VSCode</w:t>
      </w:r>
      <w:proofErr w:type="spellEnd"/>
      <w:r w:rsidRPr="00862818">
        <w:rPr>
          <w:rFonts w:ascii="宋体" w:eastAsia="宋体" w:hAnsi="宋体"/>
          <w:sz w:val="24"/>
          <w:szCs w:val="24"/>
        </w:rPr>
        <w:t>、</w:t>
      </w:r>
      <w:proofErr w:type="spellStart"/>
      <w:r w:rsidRPr="00862818">
        <w:rPr>
          <w:rFonts w:ascii="宋体" w:eastAsia="宋体" w:hAnsi="宋体"/>
          <w:sz w:val="24"/>
          <w:szCs w:val="24"/>
        </w:rPr>
        <w:t>Navicat</w:t>
      </w:r>
      <w:proofErr w:type="spellEnd"/>
      <w:r w:rsidRPr="00862818">
        <w:rPr>
          <w:rFonts w:ascii="宋体" w:eastAsia="宋体" w:hAnsi="宋体"/>
          <w:sz w:val="24"/>
          <w:szCs w:val="24"/>
        </w:rPr>
        <w:t xml:space="preserve"> 等开发工具的使用。</w:t>
      </w:r>
      <w:r w:rsidRPr="00862818">
        <w:rPr>
          <w:rFonts w:ascii="宋体" w:eastAsia="宋体" w:hAnsi="宋体"/>
          <w:sz w:val="24"/>
          <w:szCs w:val="24"/>
        </w:rPr>
        <w:br/>
        <w:t>2.系统概要设计阶段：结合需求分析结果，完成系统整体架构、核心模块划分、数据库 E-R 图等概要设计内容，输出概要设计方案。</w:t>
      </w:r>
      <w:r w:rsidRPr="00862818">
        <w:rPr>
          <w:rFonts w:ascii="宋体" w:eastAsia="宋体" w:hAnsi="宋体"/>
          <w:sz w:val="24"/>
          <w:szCs w:val="24"/>
        </w:rPr>
        <w:br/>
        <w:t>3.系统详细设计阶段：基于概要设计，细化数据库表结构、接口规范、页面原型等内容，完成系统详细设计，形成可直接指导编码的设计文档。</w:t>
      </w:r>
      <w:r w:rsidRPr="00862818">
        <w:rPr>
          <w:rFonts w:ascii="宋体" w:eastAsia="宋体" w:hAnsi="宋体"/>
          <w:sz w:val="24"/>
          <w:szCs w:val="24"/>
        </w:rPr>
        <w:br/>
        <w:t>4.编码开发阶段：按照详细设计文档，分模块开展前后端编码工作，实现设备管</w:t>
      </w:r>
      <w:r w:rsidRPr="00862818">
        <w:rPr>
          <w:rFonts w:ascii="宋体" w:eastAsia="宋体" w:hAnsi="宋体"/>
          <w:sz w:val="24"/>
          <w:szCs w:val="24"/>
        </w:rPr>
        <w:lastRenderedPageBreak/>
        <w:t>理、故障处理等核心功能，完成代码与设计的落地。</w:t>
      </w:r>
      <w:r w:rsidRPr="00862818">
        <w:rPr>
          <w:rFonts w:ascii="宋体" w:eastAsia="宋体" w:hAnsi="宋体"/>
          <w:sz w:val="24"/>
          <w:szCs w:val="24"/>
        </w:rPr>
        <w:br/>
        <w:t>5.程序调试与论文准备阶段：对系统进行全面调试，修复功能漏洞与交互问题，同时收集论文撰写资料，完成毕业论文提纲的拟定。</w:t>
      </w:r>
      <w:r w:rsidRPr="00862818">
        <w:rPr>
          <w:rFonts w:ascii="宋体" w:eastAsia="宋体" w:hAnsi="宋体"/>
          <w:sz w:val="24"/>
          <w:szCs w:val="24"/>
        </w:rPr>
        <w:br/>
        <w:t>6.文档整理与论文撰写阶段：整理系统设计文档、开发资料，依据提纲完成毕业论文的撰写与修改，确保文档规范、内容完整。</w:t>
      </w:r>
    </w:p>
    <w:p w14:paraId="12F3D267" w14:textId="77777777" w:rsidR="00862818" w:rsidRPr="00862818" w:rsidRDefault="00862818" w:rsidP="00862818">
      <w:pPr>
        <w:rPr>
          <w:rFonts w:hint="eastAsia"/>
        </w:rPr>
      </w:pPr>
    </w:p>
    <w:sectPr w:rsidR="00862818" w:rsidRPr="008628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E5"/>
    <w:rsid w:val="001267E5"/>
    <w:rsid w:val="001B37EC"/>
    <w:rsid w:val="001D0AD1"/>
    <w:rsid w:val="00862818"/>
    <w:rsid w:val="00FA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88F4C"/>
  <w15:chartTrackingRefBased/>
  <w15:docId w15:val="{D292F551-FEBB-4971-A8B2-0BCB21AC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6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7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7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7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7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7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7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67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6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6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67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67E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67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67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67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67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67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7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6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67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67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6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67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6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K K</cp:lastModifiedBy>
  <cp:revision>3</cp:revision>
  <dcterms:created xsi:type="dcterms:W3CDTF">2026-05-10T05:23:00Z</dcterms:created>
  <dcterms:modified xsi:type="dcterms:W3CDTF">2026-05-10T05:25:00Z</dcterms:modified>
</cp:coreProperties>
</file>