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2D55"/>
          <w:sz w:val="48"/>
          <w:szCs w:val="48"/>
        </w:rPr>
        <w:t xml:space="preserve">GUÍA TÉCNICA COMPLETA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App Financiera con UI/UX estilo Apple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Next.js + Tailwind CSS + Framer Motion + Supabase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Resumen Ejecutivo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Este documento detalla la arquitectura técnica, dependencias y estrategias de implementación para crear una aplicación financiera personal con una interfaz de usuario inspirada en el diseño de Apple (iOS/Apple Music). El objetivo es replicar el estilo visual glassmorphism/liquid glass con animaciones fluidas tipo spring.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Stack Tecnológico Recomendado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2D5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2D5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2D5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SSR, RSC, mejor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Estilos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Utilidades, glassmorphism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Accesibilidad, personalizable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physics estilo 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50k users gratis, RLS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Real-time, Row Level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functions, CI/CD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persistente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Análisis del Diseño de Referencia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Las capturas de pantalla muestran una app de finanzas personales con tres pantallas principales de onboarding, cada una con elementos distintivos del diseño Apple moderno: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Pantalla 1: Split Costs (División de gastos)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clave: </w:t>
      </w:r>
      <w:r>
        <w:rPr>
          <w:rFonts w:ascii="Arial" w:cs="Arial" w:eastAsia="Arial" w:hAnsi="Arial"/>
          <w:sz w:val="22"/>
          <w:szCs w:val="22"/>
        </w:rPr>
        <w:t xml:space="preserve">Card flotante con sombras suaves, slider interactivo con gradiente verde, iconos de usuario minimalistas, fondo con gradiente rosa/púrpura sutil.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Interacción: </w:t>
      </w:r>
      <w:r>
        <w:rPr>
          <w:rFonts w:ascii="Arial" w:cs="Arial" w:eastAsia="Arial" w:hAnsi="Arial"/>
          <w:sz w:val="22"/>
          <w:szCs w:val="22"/>
        </w:rPr>
        <w:t xml:space="preserve">Drag to split - el slider ajusta el porcentaje de división en tiempo real.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Pantalla 2: Subscription Tracker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clave: </w:t>
      </w:r>
      <w:r>
        <w:rPr>
          <w:rFonts w:ascii="Arial" w:cs="Arial" w:eastAsia="Arial" w:hAnsi="Arial"/>
          <w:sz w:val="22"/>
          <w:szCs w:val="22"/>
        </w:rPr>
        <w:t xml:space="preserve">Lista de suscripciones con iconos de marca (Netflix, Spotify, Fitness+), checkboxes circulares, contador de gasto mensual recurrente.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Interacción: </w:t>
      </w:r>
      <w:r>
        <w:rPr>
          <w:rFonts w:ascii="Arial" w:cs="Arial" w:eastAsia="Arial" w:hAnsi="Arial"/>
          <w:sz w:val="22"/>
          <w:szCs w:val="22"/>
        </w:rPr>
        <w:t xml:space="preserve">Tap to track - selección múltiple con feedback visual.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Pantalla 3: Budget Goal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clave: </w:t>
      </w:r>
      <w:r>
        <w:rPr>
          <w:rFonts w:ascii="Arial" w:cs="Arial" w:eastAsia="Arial" w:hAnsi="Arial"/>
          <w:sz w:val="22"/>
          <w:szCs w:val="22"/>
        </w:rPr>
        <w:t xml:space="preserve">Ring progress circular estilo Apple Watch, valor central prominente, instrucción "Drag the ring to set your goal".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Interacción: </w:t>
      </w:r>
      <w:r>
        <w:rPr>
          <w:rFonts w:ascii="Arial" w:cs="Arial" w:eastAsia="Arial" w:hAnsi="Arial"/>
          <w:sz w:val="22"/>
          <w:szCs w:val="22"/>
        </w:rPr>
        <w:t xml:space="preserve">Gesture-based input con animación spring en el anillo.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Patrones de Diseño Consistentes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Fondo: Gradiente radial rosa/púrpura/blanco muy sutil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Cards: Fondo blanco con opacidad 90-95%, border-radius 16-24px, box-shadow suave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Tipografía: SF Pro Display (o Inter/Geist como alternativa web)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Color accent: Rosa/Rojo (#FF2D55) para CTAs principales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Espaciado: Generoso, aire entre elementos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Dependencias Detalladas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Core Framework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npm create next-app@latest finapp --typescript --tailwind --eslint --app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UI Components &amp; Styling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npx shadcn@latest init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npm install framer-motion clsx tailwind-merge class-variance-authority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npm install @radix-ui/react-slider @radix-ui/react-progress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Backend &amp; Auth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npm install @supabase/supabase-js @supabase/ssr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Utilities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npm install lucide-react date-fns recharts zustand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Implementación del Efecto Glassmorphism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CSS Base con Tailwind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Agregar al archivo globals.css: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/* globals.css */
@layer utilities {
  .glass-card {
    @apply bg-white/90 backdrop-blur-xl;
    @apply rounded-3xl shadow-lg;
    @apply border border-white/20;
  }
  .glass-card-light {
    @apply bg-white/70 backdrop-blur-md;
    @apply rounded-2xl shadow-md;
  }
  .gradient-bg {
    background: linear-gradient(
      135deg,
      rgba(255, 182, 193, 0.3) 0%,
      rgba(255, 255, 255, 0.9) 50%,
      rgba(230, 230, 250, 0.3) 100%
    );
  }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Configuración Tailwind Extendida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tailwind.config.ts
module.exports = {
  theme: {
    extend: {
      colors: {
        accent: {
          DEFAULT: '#FF2D55',
          light: '#FF6B8A',
          dark: '#D91A42',
        },
        glass: {
          white: 'rgba(255, 255, 255, 0.9)',
          light: 'rgba(255, 255, 255, 0.7)',
        }
      },
      borderRadius: {
        '4xl': '2rem',
      },
      backdropBlur: {
        xs: '2px',
      },
      boxShadow: {
        'glass': '0 8px 32px rgba(0, 0, 0, 0.08)',
        'glass-lg': '0 16px 48px rgba(0, 0, 0, 0.12)',
      }
    }
  }
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Animaciones con Framer Motion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Configuración de Spring iOS-like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lib/animations.ts
export const springConfig = {
  // Configuración estilo iOS
  type: "spring",
  stiffness: 400,
  damping: 30,
  mass: 1,
};
export const gentleSpring = {
  type: "spring",
  stiffness: 200,
  damping: 25,
};
export const bounceSpring = {
  type: "spring",
  stiffness: 500,
  damping: 20,
  bounce: 0.4,
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Componente Card Animada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components/GlassCard.tsx
"use client";
import { motion } from "framer-motion";
export function GlassCard({ children }) {
  return (
    &lt;motion.div
      initial={{ opacity: 0, y: 20, scale: 0.95 }}
      animate={{ opacity: 1, y: 0, scale: 1 }}
      transition={{
        type: "spring",
        stiffness: 400,
        damping: 30,
      }}
      whileHover={{ scale: 1.02 }}
      whileTap={{ scale: 0.98 }}
      className="glass-card p-6"
    &gt;
      {children}
    &lt;/motion.div&gt;
  );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Slider con Drag Gesture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components/SplitSlider.tsx
"use client";
import { motion, useMotionValue, useTransform } from "framer-motion";
export function SplitSlider({ total, onChange }) {
  const x = useMotionValue(0.5);
  const width = 300; // px
  const leftAmount = useTransform(x, [0, 1], [0, total]);
  const rightAmount = useTransform(x, [0, 1], [total, 0]);
  const leftWidth = useTransform(x, [0, 1], ["0%", "100%"]);
  return (
    &lt;div className="relative h-2 bg-gray-200 rounded-full w-full"&gt;
      &lt;motion.div
        className="absolute h-full bg-green-500 rounded-full"
        style={{ width: leftWidth }}
      /&gt;
      &lt;motion.div
        drag="x"
        dragConstraints={{ left: 0, right: width }}
        dragElastic={0}
        onDrag={(_, info) =&gt; {
          const newValue = Math.max(0, Math.min(1, info.point.x / width));
          x.set(newValue);
          onChange?.(newValue);
        }}
        className="absolute w-6 h-6 bg-white rounded-full shadow-lg cursor-grab"
        style={{ x, top: -8 }}
        whileDrag={{ scale: 1.2 }}
        transition={{ type: "spring", damping: 20 }}
      /&gt;
    &lt;/div&gt;
  );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Ring Progress Circular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components/BudgetRing.tsx
"use client";
import { motion } from "framer-motion";
export function BudgetRing({ value, max, onChange }) {
  const percentage = (value / max) * 100;
  const circumference = 2 * Math.PI * 45; // r=45
  const strokeDashoffset = circumference - (percentage / 100) * circumference;
  return (
    &lt;svg viewBox="0 0 100 100" className="w-64 h-64"&gt;
      {/* Background ring */}
      &lt;circle
        cx="50" cy="50" r="45"
        fill="none"
        stroke="#E5E7EB"
        strokeWidth="8"
      /&gt;
      {/* Progress ring */}
      &lt;motion.circle
        cx="50" cy="50" r="45"
        fill="none"
        stroke="url(#gradient)"
        strokeWidth="8"
        strokeLinecap="round"
        strokeDasharray={circumference}
        initial={{ strokeDashoffset: circumference }}
        animate={{ strokeDashoffset }}
        transition={{ type: "spring", damping: 20, stiffness: 100 }}
        style={{ transformOrigin: "center", rotate: -90 }}
      /&gt;
      &lt;defs&gt;
        &lt;linearGradient id="gradient" x1="0%" y1="0%" x2="100%" y2="0%"&gt;
          &lt;stop offset="0%" stopColor="#06B6D4" /&gt;
          &lt;stop offset="100%" stopColor="#3B82F6" /&gt;
        &lt;/linearGradient&gt;
      &lt;/defs&gt;
    &lt;/svg&gt;
  );
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Backend con Supabase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Esquema de Base de Datos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-- supabase/migrations/001_initial.sql
-- Users profile extension
CREATE TABLE public.profiles (
  id UUID REFERENCES auth.users ON DELETE CASCADE PRIMARY KEY,
  email TEXT,
  full_name TEXT,
  avatar_url TEXT,
  monthly_budget DECIMAL(10,2) DEFAULT 0,
  created_at TIMESTAMPTZ DEFAULT NOW(),
  updated_at TIMESTAMPTZ DEFAULT NOW()
);
-- Subscriptions
CREATE TABLE public.subscriptions (
  id UUID DEFAULT gen_random_uuid() PRIMARY KEY,
  user_id UUID REFERENCES public.profiles(id) ON DELETE CASCADE,
  name TEXT NOT NULL,
  amount DECIMAL(10,2) NOT NULL,
  billing_cycle TEXT DEFAULT 'monthly', -- monthly, yearly
  next_billing_date DATE,
  icon_url TEXT,
  is_active BOOLEAN DEFAULT true,
  created_at TIMESTAMPTZ DEFAULT NOW()
);
-- Expenses
CREATE TABLE public.expenses (
  id UUID DEFAULT gen_random_uuid() PRIMARY KEY,
  user_id UUID REFERENCES public.profiles(id) ON DELETE CASCADE,
  category TEXT NOT NULL,
  amount DECIMAL(10,2) NOT NULL,
  description TEXT,
  date DATE DEFAULT CURRENT_DATE,
  created_at TIMESTAMPTZ DEFAULT NOW()
);
-- Split bills
CREATE TABLE public.split_bills (
  id UUID DEFAULT gen_random_uuid() PRIMARY KEY,
  creator_id UUID REFERENCES public.profiles(id) ON DELETE CASCADE,
  title TEXT NOT NULL,
  total_amount DECIMAL(10,2) NOT NULL,
  created_at TIMESTAMPTZ DEFAULT NOW()
);
-- Row Level Security
ALTER TABLE public.profiles ENABLE ROW LEVEL SECURITY;
ALTER TABLE public.subscriptions ENABLE ROW LEVEL SECURITY;
ALTER TABLE public.expenses ENABLE ROW LEVEL SECURITY;
ALTER TABLE public.split_bills ENABLE ROW LEVEL SECURITY;
-- Policies
CREATE POLICY "Users can view own profile" ON public.profiles
  FOR SELECT USING (auth.uid() = id);
CREATE POLICY "Users can update own profile" ON public.profiles
  FOR UPDATE USING (auth.uid() = id);
CREATE POLICY "Users can manage own subscriptions" ON public.subscriptions
  FOR ALL USING (auth.uid() = user_id);
CREATE POLICY "Users can manage own expenses" ON public.expenses
  FOR ALL USING (auth.uid() = user_id);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Cliente Supabase para Next.js App Router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lib/supabase/client.ts
import { createBrowserClient } from '@supabase/ssr';
export function createClient() {
  return createBrowserClient(
    process.env.NEXT_PUBLIC_SUPABASE_URL!,
    process.env.NEXT_PUBLIC_SUPABASE_ANON_KEY!
  );
}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lib/supabase/server.ts
import { createServerClient } from '@supabase/ssr';
import { cookies } from 'next/headers';
export async function createClient() {
  const cookieStore = await cookies();
  return createServerClient(
    process.env.NEXT_PUBLIC_SUPABASE_URL!,
    process.env.NEXT_PUBLIC_SUPABASE_ANON_KEY!,
    {
      cookies: {
        getAll() { return cookieStore.getAll(); },
        setAll(cookiesToSet) {
          cookiesToSet.forEach(({ name, value, options }) =&gt; {
            cookieStore.set(name, value, options);
          });
        },
      },
    }
  );
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Estructura del Proyecto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finapp/
├── app/
│   ├── (auth)/
│   │   ├── login/page.tsx
│   │   └── signup/page.tsx
│   ├── (dashboard)/
│   │   ├── layout.tsx
│   │   ├── page.tsx              # Overview
│   │   ├── subscriptions/page.tsx
│   │   ├── expenses/page.tsx
│   │   ├── budget/page.tsx
│   │   └── split/page.tsx
│   ├── onboarding/
│   │   └── page.tsx              # Onboarding flow
│   ├── api/
│   │   └── webhooks/
│   ├── globals.css
│   └── layout.tsx
├── components/
│   ├── ui/                       # shadcn components
│   ├── glass-card.tsx
│   ├── split-slider.tsx
│   ├── budget-ring.tsx
│   ├── subscription-list.tsx
│   └── animated-button.tsx
├── lib/
│   ├── supabase/
│   │   ├── client.ts
│   │   ├── server.ts
│   │   └── middleware.ts
│   ├── animations.ts
│   └── utils.ts
├── hooks/
│   ├── use-subscriptions.ts
│   └── use-expenses.ts
└── types/
    └── database.ts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Configuración de Deploy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Vercel (Frontend)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Conectar repositorio GitHub a Vercel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Configurar variables de entorno: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NEXT_PUBLIC_SUPABASE_URL=https://xxx.supabase.co
NEXT_PUBLIC_SUPABASE_ANON_KEY=eyJhbGc...
SUPABASE_SERVICE_ROLE_KEY=eyJhbGc...  # Solo para server-side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Railway (Backend adicional si es necesario)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Para APIs personalizadas o workers en background: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# railway.toml
[build]
builder = "nixpacks"
[deploy]
startCommand = "npm start"
healthcheckPath = "/health"
[[services]]
name = "api"
internalPort = 3001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Supabase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Crear proyecto en supabase.com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Ejecutar migraciones: npx supabase db push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3. Configurar Auth providers (Email, Google, Apple)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4. Habilitar Row Level Security en todas las tablas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Componentes de UI Clave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Botón Animado estilo Apple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components/AnimatedButton.tsx
"use client";
import { motion } from "framer-motion";
import { cn } from "@/lib/utils";
interface Props {
  children: React.ReactNode;
  variant?: "primary" | "secondary";
  onClick?: () =&gt; void;
  className?: string;
}
export function AnimatedButton({ 
  children, 
  variant = "primary",
  onClick,
  className 
}: Props) {
  return (
    &lt;motion.button
      onClick={onClick}
      whileHover={{ scale: 1.02 }}
      whileTap={{ scale: 0.95 }}
      transition={{
        type: "spring",
        stiffness: 500,
        damping: 30,
      }}
      className={cn(
        "w-full py-4 rounded-2xl font-semibold text-lg",
        "transition-colors duration-200",
        variant === "primary" &amp;&amp; "bg-accent text-white hover:bg-accent-dark",
        variant === "secondary" &amp;&amp; "bg-gray-100 text-gray-900 hover:bg-gray-200",
        className
      )}
    &gt;
      {children}
    &lt;/motion.button&gt;
  );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Lista de Suscripciones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// components/SubscriptionList.tsx
"use client";
import { motion, AnimatePresence } from "framer-motion";
import { Check } from "lucide-react";
interface Subscription {
  id: string;
  name: string;
  amount: number;
  icon: string;
  selected: boolean;
}
export function SubscriptionList({ 
  items,
  onToggle 
}: { 
  items: Subscription[];
  onToggle: (id: string) =&gt; void;
}) {
  return (
    &lt;div className="space-y-3"&gt;
      &lt;AnimatePresence&gt;
        {items.map((item, i) =&gt; (
          &lt;motion.div
            key={item.id}
            initial={{ opacity: 0, x: -20 }}
            animate={{ opacity: 1, x: 0 }}
            exit={{ opacity: 0, x: 20 }}
            transition={{ delay: i * 0.1 }}
            onClick={() =&gt; onToggle(item.id)}
            className="glass-card-light p-4 flex items-center justify-between cursor-pointer"
          &gt;
            &lt;div className="flex items-center gap-3"&gt;
              &lt;div className="w-10 h-10 rounded-xl bg-gradient-to-br from-red-500 to-pink-500 flex items-center justify-center"&gt;
                &lt;span className="text-white text-xl"&gt;{item.icon}&lt;/span&gt;
              &lt;/div&gt;
              &lt;span className="font-medium"&gt;{item.name}&lt;/span&gt;
            &lt;/div&gt;
            &lt;div className="flex items-center gap-3"&gt;
              &lt;span className="text-gray-500"&gt;${item.amount.toFixed(2)}&lt;/span&gt;
              &lt;motion.div
                animate={{
                  backgroundColor: item.selected ? "#FF2D55" : "#E5E7EB",
                  scale: item.selected ? 1 : 0.9,
                }}
                className="w-6 h-6 rounded-full flex items-center justify-center"
              &gt;
                {item.selected &amp;&amp; (
                  &lt;Check className="w-4 h-4 text-white" /&gt;
                )}
              &lt;/motion.div&gt;
            &lt;/div&gt;
          &lt;/motion.div&gt;
        ))}
      &lt;/AnimatePresence&gt;
    &lt;/div&gt;
  );
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Recursos y Referencias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Documentación Oficial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Next.js: nextjs.org/docs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Tailwind CSS: tailwindcss.com/docs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Framer Motion: motion.dev/docs/react-animation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Supabase: supabase.com/docs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shadcn/ui: ui.shadcn.com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Proyectos de Referencia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Badget: Template de finanzas con shadcn/ui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Glassmorphism Admin Panel: github.com/nesdesignco/Glassmorphism-Admin-Panel-UI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Liquid Glass UI: liquidglass.liqueai.com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Herramientas de Diseño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Figma: Para prototipar componentes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Haikei: app.haikei.app (generador de gradientes SVG)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• Glassmorphism Generator: glassmorphism.com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Próximos Pasos Recomendados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Inicializar proyecto Next.js con TypeScript y Tailwind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Configurar shadcn/ui y agregar componentes base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3. Crear cuenta en Supabase y configurar esquema inicial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4. Implementar autenticación con Supabase Auth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5. Desarrollar componentes de glassmorphism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6. Agregar animaciones con Framer Motion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7. Conectar a GitHub y configurar deploy en Vercel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8. Iterar sobre el diseño basándose en feedback</w:t>
      </w:r>
    </w:p>
    <w:p>
      <w:pPr>
        <w:spacing w:before="400"/>
        <w:jc w:val="center"/>
      </w:pPr>
      <w:r>
        <w:rPr>
          <w:color w:val="CCCCCC"/>
          <w:sz w:val="24"/>
          <w:szCs w:val="24"/>
        </w:rPr>
        <w:t xml:space="preserve">—</w:t>
      </w:r>
    </w:p>
    <w:p>
      <w:pPr>
        <w:spacing w:after="200"/>
        <w:jc w:val="center"/>
      </w:pPr>
      <w:r>
        <w:rPr>
          <w:i/>
          <w:iCs/>
          <w:color w:val="999999"/>
          <w:sz w:val="20"/>
          <w:szCs w:val="20"/>
        </w:rPr>
        <w:t xml:space="preserve">Documento generado para The Lab @ Reset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2026-01-17T04:38:03.465Z</dcterms:created>
  <dcterms:modified xsi:type="dcterms:W3CDTF">2026-01-17T04:38:03.466Z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