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057" w:rsidRPr="00375057" w:rsidRDefault="00375057" w:rsidP="00002F0B">
      <w:pPr>
        <w:spacing w:line="240" w:lineRule="auto"/>
        <w:jc w:val="center"/>
      </w:pPr>
      <w:r w:rsidRPr="00375057">
        <w:rPr>
          <w:noProof/>
          <w:lang w:eastAsia="es-ES"/>
        </w:rPr>
        <w:drawing>
          <wp:inline distT="0" distB="0" distL="0" distR="0">
            <wp:extent cx="2447210" cy="2447210"/>
            <wp:effectExtent l="0" t="0" r="0" b="0"/>
            <wp:docPr id="1" name="Imagen 1" descr="C:\Users\UX430U\Desktop\iconos\u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X430U\Desktop\iconos\ug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34" cy="24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57" w:rsidRPr="00375057" w:rsidRDefault="00375057" w:rsidP="00002F0B">
      <w:pPr>
        <w:pStyle w:val="Puesto"/>
        <w:jc w:val="center"/>
        <w:rPr>
          <w:sz w:val="36"/>
        </w:rPr>
      </w:pPr>
    </w:p>
    <w:p w:rsidR="00375057" w:rsidRPr="00375057" w:rsidRDefault="00375057" w:rsidP="00002F0B">
      <w:pPr>
        <w:pStyle w:val="Puesto"/>
        <w:jc w:val="center"/>
        <w:rPr>
          <w:sz w:val="72"/>
        </w:rPr>
      </w:pPr>
      <w:r w:rsidRPr="00375057">
        <w:rPr>
          <w:sz w:val="72"/>
        </w:rPr>
        <w:t>Práctica 5. Almacenamiento de información geográfica</w:t>
      </w:r>
    </w:p>
    <w:p w:rsidR="00375057" w:rsidRDefault="00375057" w:rsidP="00002F0B">
      <w:pPr>
        <w:spacing w:line="240" w:lineRule="auto"/>
      </w:pPr>
    </w:p>
    <w:p w:rsidR="00375057" w:rsidRPr="00375057" w:rsidRDefault="00375057" w:rsidP="00002F0B">
      <w:pPr>
        <w:pStyle w:val="Subttulo"/>
        <w:spacing w:line="240" w:lineRule="auto"/>
        <w:jc w:val="center"/>
        <w:rPr>
          <w:rFonts w:asciiTheme="majorHAnsi" w:hAnsiTheme="majorHAnsi" w:cstheme="majorHAnsi"/>
          <w:sz w:val="40"/>
        </w:rPr>
      </w:pPr>
      <w:r w:rsidRPr="00375057">
        <w:rPr>
          <w:rFonts w:asciiTheme="majorHAnsi" w:hAnsiTheme="majorHAnsi" w:cstheme="majorHAnsi"/>
          <w:sz w:val="40"/>
        </w:rPr>
        <w:t>Sistemas de Información Geográfica</w:t>
      </w:r>
    </w:p>
    <w:p w:rsidR="00375057" w:rsidRDefault="00375057" w:rsidP="00002F0B">
      <w:pPr>
        <w:spacing w:line="240" w:lineRule="auto"/>
      </w:pPr>
    </w:p>
    <w:p w:rsidR="00375057" w:rsidRDefault="00375057" w:rsidP="00002F0B">
      <w:pPr>
        <w:spacing w:line="240" w:lineRule="auto"/>
      </w:pPr>
    </w:p>
    <w:p w:rsidR="00375057" w:rsidRDefault="00375057" w:rsidP="00002F0B">
      <w:pPr>
        <w:pStyle w:val="Subttulo"/>
        <w:spacing w:line="240" w:lineRule="auto"/>
        <w:jc w:val="center"/>
        <w:rPr>
          <w:sz w:val="28"/>
        </w:rPr>
      </w:pPr>
      <w:r>
        <w:rPr>
          <w:sz w:val="28"/>
        </w:rPr>
        <w:t>Grado en Ingeniería Informática</w:t>
      </w:r>
    </w:p>
    <w:p w:rsidR="00375057" w:rsidRDefault="00375057" w:rsidP="00002F0B">
      <w:pPr>
        <w:pStyle w:val="Subttulo"/>
        <w:spacing w:line="240" w:lineRule="auto"/>
        <w:jc w:val="center"/>
        <w:rPr>
          <w:sz w:val="28"/>
        </w:rPr>
      </w:pPr>
      <w:r>
        <w:rPr>
          <w:sz w:val="28"/>
        </w:rPr>
        <w:t xml:space="preserve">Curso 2020/21 </w:t>
      </w:r>
    </w:p>
    <w:p w:rsidR="00375057" w:rsidRDefault="00375057" w:rsidP="00002F0B">
      <w:pPr>
        <w:pStyle w:val="Subttulo"/>
        <w:spacing w:line="240" w:lineRule="auto"/>
        <w:jc w:val="center"/>
        <w:rPr>
          <w:sz w:val="28"/>
        </w:rPr>
      </w:pPr>
    </w:p>
    <w:p w:rsidR="00375057" w:rsidRDefault="00375057" w:rsidP="00002F0B">
      <w:pPr>
        <w:spacing w:line="240" w:lineRule="auto"/>
      </w:pPr>
    </w:p>
    <w:p w:rsidR="00375057" w:rsidRPr="00375057" w:rsidRDefault="00375057" w:rsidP="00002F0B">
      <w:pPr>
        <w:pStyle w:val="Subttulo"/>
        <w:spacing w:line="240" w:lineRule="auto"/>
        <w:jc w:val="center"/>
        <w:rPr>
          <w:b/>
          <w:sz w:val="36"/>
        </w:rPr>
      </w:pPr>
    </w:p>
    <w:p w:rsidR="00375057" w:rsidRPr="00375057" w:rsidRDefault="00375057" w:rsidP="00002F0B">
      <w:pPr>
        <w:pStyle w:val="Subttulo"/>
        <w:spacing w:line="240" w:lineRule="auto"/>
        <w:jc w:val="center"/>
        <w:rPr>
          <w:b/>
          <w:sz w:val="36"/>
        </w:rPr>
      </w:pPr>
      <w:r w:rsidRPr="00375057">
        <w:rPr>
          <w:b/>
          <w:sz w:val="36"/>
        </w:rPr>
        <w:t xml:space="preserve">Alonso Bueno Herrero </w:t>
      </w:r>
    </w:p>
    <w:p w:rsidR="00375057" w:rsidRDefault="00375057" w:rsidP="00002F0B">
      <w:pPr>
        <w:pStyle w:val="Subttulo"/>
        <w:spacing w:line="240" w:lineRule="auto"/>
        <w:jc w:val="center"/>
        <w:rPr>
          <w:sz w:val="28"/>
        </w:rPr>
      </w:pPr>
      <w:r>
        <w:rPr>
          <w:sz w:val="28"/>
        </w:rPr>
        <w:t>ETS Ingenierías Informática y de Telecomunicación</w:t>
      </w:r>
    </w:p>
    <w:p w:rsidR="00375057" w:rsidRDefault="00375057" w:rsidP="00002F0B">
      <w:pPr>
        <w:spacing w:line="240" w:lineRule="auto"/>
        <w:jc w:val="center"/>
      </w:pPr>
      <w:r w:rsidRPr="00375057">
        <w:rPr>
          <w:noProof/>
          <w:lang w:eastAsia="es-ES"/>
        </w:rPr>
        <w:drawing>
          <wp:inline distT="0" distB="0" distL="0" distR="0">
            <wp:extent cx="1844657" cy="743677"/>
            <wp:effectExtent l="0" t="0" r="3810" b="0"/>
            <wp:docPr id="2" name="Imagen 2" descr="C:\Users\UX430U\Desktop\iconos\ets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X430U\Desktop\iconos\etsho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81" cy="74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spacing w:line="240" w:lineRule="auto"/>
      </w:pPr>
      <w:r>
        <w:br w:type="page"/>
      </w:r>
    </w:p>
    <w:sdt>
      <w:sdtPr>
        <w:id w:val="11935783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75057" w:rsidRDefault="00375057" w:rsidP="00002F0B">
          <w:pPr>
            <w:pStyle w:val="TtulodeTDC"/>
            <w:spacing w:line="240" w:lineRule="auto"/>
          </w:pPr>
          <w:r>
            <w:t>Contenido</w:t>
          </w:r>
        </w:p>
        <w:p w:rsidR="00917796" w:rsidRDefault="003750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71790" w:history="1">
            <w:r w:rsidR="00917796" w:rsidRPr="00B9489A">
              <w:rPr>
                <w:rStyle w:val="Hipervnculo"/>
                <w:noProof/>
              </w:rPr>
              <w:t>Capturas para la Base de Datos GeoPackage</w:t>
            </w:r>
            <w:r w:rsidR="00917796">
              <w:rPr>
                <w:noProof/>
                <w:webHidden/>
              </w:rPr>
              <w:tab/>
            </w:r>
            <w:r w:rsidR="00917796">
              <w:rPr>
                <w:noProof/>
                <w:webHidden/>
              </w:rPr>
              <w:fldChar w:fldCharType="begin"/>
            </w:r>
            <w:r w:rsidR="00917796">
              <w:rPr>
                <w:noProof/>
                <w:webHidden/>
              </w:rPr>
              <w:instrText xml:space="preserve"> PAGEREF _Toc56771790 \h </w:instrText>
            </w:r>
            <w:r w:rsidR="00917796">
              <w:rPr>
                <w:noProof/>
                <w:webHidden/>
              </w:rPr>
            </w:r>
            <w:r w:rsidR="00917796"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3</w:t>
            </w:r>
            <w:r w:rsidR="00917796"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1" w:history="1">
            <w:r w:rsidRPr="00B9489A">
              <w:rPr>
                <w:rStyle w:val="Hipervnculo"/>
                <w:noProof/>
              </w:rPr>
              <w:t>Capturas para la base de datos SpatiaLite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2" w:history="1">
            <w:r w:rsidRPr="00B9489A">
              <w:rPr>
                <w:rStyle w:val="Hipervnculo"/>
                <w:noProof/>
              </w:rPr>
              <w:t>Capa para la hidrografía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3" w:history="1">
            <w:r w:rsidRPr="00B9489A">
              <w:rPr>
                <w:rStyle w:val="Hipervnculo"/>
                <w:noProof/>
              </w:rPr>
              <w:t>Capa para la manzana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4" w:history="1">
            <w:r w:rsidRPr="00B9489A">
              <w:rPr>
                <w:rStyle w:val="Hipervnculo"/>
                <w:noProof/>
              </w:rPr>
              <w:t>Capa para el municipio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5" w:history="1">
            <w:r w:rsidRPr="00B9489A">
              <w:rPr>
                <w:rStyle w:val="Hipervnculo"/>
                <w:noProof/>
              </w:rPr>
              <w:t>Capa de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6" w:history="1">
            <w:r w:rsidRPr="00B9489A">
              <w:rPr>
                <w:rStyle w:val="Hipervnculo"/>
                <w:noProof/>
              </w:rPr>
              <w:t>Capa para la red de transportes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7" w:history="1">
            <w:r w:rsidRPr="00B9489A">
              <w:rPr>
                <w:rStyle w:val="Hipervnculo"/>
                <w:noProof/>
              </w:rPr>
              <w:t>Capa del CLC (uso del suelo) de 1990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8" w:history="1">
            <w:r w:rsidRPr="00B9489A">
              <w:rPr>
                <w:rStyle w:val="Hipervnculo"/>
                <w:noProof/>
              </w:rPr>
              <w:t>Capa del CLC (uso del suelo) de 2006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799" w:history="1">
            <w:r w:rsidRPr="00B9489A">
              <w:rPr>
                <w:rStyle w:val="Hipervnculo"/>
                <w:noProof/>
              </w:rPr>
              <w:t>Capturas para la base de datos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0" w:history="1">
            <w:r w:rsidRPr="00B9489A">
              <w:rPr>
                <w:rStyle w:val="Hipervnculo"/>
                <w:noProof/>
              </w:rPr>
              <w:t>Capa para la banda 2 del satélite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1" w:history="1">
            <w:r w:rsidRPr="00B9489A">
              <w:rPr>
                <w:rStyle w:val="Hipervnculo"/>
                <w:noProof/>
              </w:rPr>
              <w:t>Capa para la banda 3 del satélite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2" w:history="1">
            <w:r w:rsidRPr="00B9489A">
              <w:rPr>
                <w:rStyle w:val="Hipervnculo"/>
                <w:noProof/>
              </w:rPr>
              <w:t>Capa para la banda 4 del satélite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3" w:history="1">
            <w:r w:rsidRPr="00B9489A">
              <w:rPr>
                <w:rStyle w:val="Hipervnculo"/>
                <w:noProof/>
              </w:rPr>
              <w:t>Capa para la banda 5 del satélite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4" w:history="1">
            <w:r w:rsidRPr="00B9489A">
              <w:rPr>
                <w:rStyle w:val="Hipervnculo"/>
                <w:noProof/>
              </w:rPr>
              <w:t>Capa para el MDT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5" w:history="1">
            <w:r w:rsidRPr="00B9489A">
              <w:rPr>
                <w:rStyle w:val="Hipervnculo"/>
                <w:noProof/>
              </w:rPr>
              <w:t>Capa para la hidrografía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6" w:history="1">
            <w:r w:rsidRPr="00B9489A">
              <w:rPr>
                <w:rStyle w:val="Hipervnculo"/>
                <w:noProof/>
              </w:rPr>
              <w:t>Capa para la manzana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7" w:history="1">
            <w:r w:rsidRPr="00B9489A">
              <w:rPr>
                <w:rStyle w:val="Hipervnculo"/>
                <w:noProof/>
              </w:rPr>
              <w:t>Capa para el municipio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8" w:history="1">
            <w:r w:rsidRPr="00B9489A">
              <w:rPr>
                <w:rStyle w:val="Hipervnculo"/>
                <w:noProof/>
              </w:rPr>
              <w:t>Capa de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09" w:history="1">
            <w:r w:rsidRPr="00B9489A">
              <w:rPr>
                <w:rStyle w:val="Hipervnculo"/>
                <w:noProof/>
              </w:rPr>
              <w:t>Capa para la red de transportes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10" w:history="1">
            <w:r w:rsidRPr="00B9489A">
              <w:rPr>
                <w:rStyle w:val="Hipervnculo"/>
                <w:noProof/>
              </w:rPr>
              <w:t>Capa del CLC (uso del suelo) de 1990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796" w:rsidRDefault="0091779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771811" w:history="1">
            <w:r w:rsidRPr="00B9489A">
              <w:rPr>
                <w:rStyle w:val="Hipervnculo"/>
                <w:noProof/>
              </w:rPr>
              <w:t>Capa del CLC (uso del suelo) de 2006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_Toc56771811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055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057" w:rsidRDefault="00375057" w:rsidP="00002F0B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:rsidR="00375057" w:rsidRDefault="00375057" w:rsidP="00002F0B">
      <w:pPr>
        <w:spacing w:line="240" w:lineRule="auto"/>
      </w:pPr>
    </w:p>
    <w:p w:rsidR="00375057" w:rsidRDefault="00375057" w:rsidP="00002F0B">
      <w:pPr>
        <w:spacing w:line="240" w:lineRule="auto"/>
      </w:pPr>
    </w:p>
    <w:p w:rsidR="00375057" w:rsidRDefault="00375057" w:rsidP="00002F0B">
      <w:pPr>
        <w:spacing w:line="240" w:lineRule="auto"/>
      </w:pPr>
      <w:r>
        <w:br w:type="page"/>
      </w:r>
    </w:p>
    <w:p w:rsidR="00375057" w:rsidRDefault="00375057" w:rsidP="00002F0B">
      <w:pPr>
        <w:pStyle w:val="Ttulo1"/>
        <w:spacing w:line="240" w:lineRule="auto"/>
      </w:pPr>
      <w:bookmarkStart w:id="0" w:name="_Toc56771790"/>
      <w:r>
        <w:lastRenderedPageBreak/>
        <w:t xml:space="preserve">Capturas para la Base de Datos </w:t>
      </w:r>
      <w:proofErr w:type="spellStart"/>
      <w:r>
        <w:t>GeoPackage</w:t>
      </w:r>
      <w:bookmarkEnd w:id="0"/>
      <w:proofErr w:type="spellEnd"/>
    </w:p>
    <w:p w:rsidR="00002F0B" w:rsidRPr="00002F0B" w:rsidRDefault="00002F0B" w:rsidP="00002F0B">
      <w:pPr>
        <w:spacing w:line="240" w:lineRule="auto"/>
        <w:jc w:val="both"/>
      </w:pPr>
      <w:r>
        <w:t xml:space="preserve">Se muestra, tal y como se pedía, una única captura que muestra todas las capas cargadas en nuestra BD </w:t>
      </w:r>
      <w:proofErr w:type="spellStart"/>
      <w:r>
        <w:t>GeoPackage</w:t>
      </w:r>
      <w:proofErr w:type="spellEnd"/>
      <w:r>
        <w:t xml:space="preserve">. </w:t>
      </w:r>
    </w:p>
    <w:p w:rsidR="00375057" w:rsidRPr="00375057" w:rsidRDefault="00D359D2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0D82B0BD" wp14:editId="563852F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1"/>
        <w:spacing w:line="240" w:lineRule="auto"/>
      </w:pPr>
      <w:bookmarkStart w:id="1" w:name="_Toc56771791"/>
      <w:r>
        <w:t xml:space="preserve">Capturas para la base de datos </w:t>
      </w:r>
      <w:proofErr w:type="spellStart"/>
      <w:r>
        <w:t>SpatiaLite</w:t>
      </w:r>
      <w:bookmarkEnd w:id="1"/>
      <w:proofErr w:type="spellEnd"/>
    </w:p>
    <w:p w:rsidR="00347CC7" w:rsidRPr="00347CC7" w:rsidRDefault="00347CC7" w:rsidP="00002F0B">
      <w:pPr>
        <w:spacing w:line="240" w:lineRule="auto"/>
        <w:jc w:val="both"/>
      </w:pPr>
      <w:r>
        <w:t xml:space="preserve">Tal y como se indicaba en el </w:t>
      </w:r>
      <w:proofErr w:type="spellStart"/>
      <w:r>
        <w:t>guión</w:t>
      </w:r>
      <w:proofErr w:type="spellEnd"/>
      <w:r>
        <w:t xml:space="preserve">, no se harán capturas para capas </w:t>
      </w:r>
      <w:proofErr w:type="spellStart"/>
      <w:r>
        <w:t>ráster</w:t>
      </w:r>
      <w:proofErr w:type="spellEnd"/>
      <w:r>
        <w:t xml:space="preserve"> porque no las hemos almacenado en esta base de datos. </w:t>
      </w:r>
    </w:p>
    <w:p w:rsidR="00375057" w:rsidRDefault="00375057" w:rsidP="00002F0B">
      <w:pPr>
        <w:pStyle w:val="Ttulo2"/>
        <w:spacing w:line="240" w:lineRule="auto"/>
      </w:pPr>
      <w:bookmarkStart w:id="2" w:name="_Toc56771792"/>
      <w:r>
        <w:t>Capa para la hidrografía</w:t>
      </w:r>
      <w:bookmarkEnd w:id="2"/>
    </w:p>
    <w:p w:rsidR="00D359D2" w:rsidRPr="00D359D2" w:rsidRDefault="00D359D2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7D0BE7F6" wp14:editId="06E219D2">
            <wp:extent cx="5400040" cy="28689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2"/>
        <w:spacing w:line="240" w:lineRule="auto"/>
      </w:pPr>
      <w:bookmarkStart w:id="3" w:name="_Toc56771793"/>
      <w:r>
        <w:lastRenderedPageBreak/>
        <w:t>Capa para la manzana</w:t>
      </w:r>
      <w:bookmarkEnd w:id="3"/>
    </w:p>
    <w:p w:rsidR="00D359D2" w:rsidRPr="00D359D2" w:rsidRDefault="00D359D2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A8A6859" wp14:editId="2D0CB21A">
            <wp:extent cx="5400040" cy="28689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2"/>
        <w:spacing w:line="240" w:lineRule="auto"/>
      </w:pPr>
      <w:bookmarkStart w:id="4" w:name="_Toc56771794"/>
      <w:r>
        <w:t>Capa para el municipio</w:t>
      </w:r>
      <w:bookmarkEnd w:id="4"/>
    </w:p>
    <w:p w:rsidR="00D359D2" w:rsidRPr="00D359D2" w:rsidRDefault="00D359D2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3C1A176C" wp14:editId="5B6BD010">
            <wp:extent cx="5400040" cy="28689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2"/>
        <w:spacing w:line="240" w:lineRule="auto"/>
      </w:pPr>
      <w:bookmarkStart w:id="5" w:name="_Toc56771795"/>
      <w:r>
        <w:lastRenderedPageBreak/>
        <w:t>Capa de portal</w:t>
      </w:r>
      <w:bookmarkEnd w:id="5"/>
      <w:r>
        <w:t xml:space="preserve"> </w:t>
      </w:r>
    </w:p>
    <w:p w:rsidR="00D359D2" w:rsidRPr="00D359D2" w:rsidRDefault="00D359D2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D5C75B6" wp14:editId="7A119D87">
            <wp:extent cx="5400040" cy="28689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2"/>
        <w:spacing w:line="240" w:lineRule="auto"/>
      </w:pPr>
      <w:bookmarkStart w:id="6" w:name="_Toc56771796"/>
      <w:r>
        <w:t>Capa para la red de transportes</w:t>
      </w:r>
      <w:bookmarkEnd w:id="6"/>
      <w:r w:rsidR="00D359D2">
        <w:t xml:space="preserve"> </w:t>
      </w:r>
    </w:p>
    <w:p w:rsidR="00D359D2" w:rsidRDefault="00D359D2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10565349" wp14:editId="2FFD871A">
            <wp:extent cx="5400040" cy="2868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D2" w:rsidRPr="00D359D2" w:rsidRDefault="00D359D2" w:rsidP="00002F0B">
      <w:pPr>
        <w:spacing w:line="240" w:lineRule="auto"/>
      </w:pPr>
      <w:r>
        <w:t xml:space="preserve">Recuerdo que a falta de encontrar la capa en la Práctica 3 con el nombre exacto que se pedía, escogí otra equivalente. </w:t>
      </w:r>
    </w:p>
    <w:p w:rsidR="00002F0B" w:rsidRDefault="00375057" w:rsidP="00002F0B">
      <w:pPr>
        <w:pStyle w:val="Ttulo2"/>
        <w:spacing w:line="240" w:lineRule="auto"/>
      </w:pPr>
      <w:bookmarkStart w:id="7" w:name="_Toc56771797"/>
      <w:r>
        <w:t>Capa del CLC (uso del suelo) de 1990</w:t>
      </w:r>
      <w:bookmarkEnd w:id="7"/>
    </w:p>
    <w:p w:rsidR="00002F0B" w:rsidRPr="00002F0B" w:rsidRDefault="00002F0B" w:rsidP="00002F0B">
      <w:pPr>
        <w:spacing w:line="240" w:lineRule="auto"/>
        <w:jc w:val="both"/>
        <w:rPr>
          <w:sz w:val="20"/>
        </w:rPr>
      </w:pPr>
      <w:r w:rsidRPr="00002F0B">
        <w:rPr>
          <w:b/>
          <w:sz w:val="20"/>
        </w:rPr>
        <w:t>Nota</w:t>
      </w:r>
      <w:r w:rsidRPr="00002F0B">
        <w:rPr>
          <w:sz w:val="20"/>
        </w:rPr>
        <w:t xml:space="preserve">: para esta base de datos no se pedía que incluyéramos los estilos de las capas de usos del suelo, y tampoco se indicaba cómo hacerlo. En el resto de bases de datos sí, y se ha incluido oportunamente. </w:t>
      </w:r>
    </w:p>
    <w:p w:rsidR="00347CC7" w:rsidRPr="00347CC7" w:rsidRDefault="00347CC7" w:rsidP="00002F0B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31F8147F" wp14:editId="7C95A36B">
            <wp:extent cx="5400040" cy="28689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2"/>
        <w:spacing w:line="240" w:lineRule="auto"/>
      </w:pPr>
      <w:bookmarkStart w:id="8" w:name="_Toc56771798"/>
      <w:r>
        <w:t>Capa del CLC (uso del suelo) de 2006</w:t>
      </w:r>
      <w:bookmarkEnd w:id="8"/>
    </w:p>
    <w:p w:rsidR="00375057" w:rsidRDefault="00347CC7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D33931F" wp14:editId="5A8382E6">
            <wp:extent cx="5400040" cy="28689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1"/>
        <w:spacing w:line="240" w:lineRule="auto"/>
      </w:pPr>
      <w:bookmarkStart w:id="9" w:name="_Toc56771799"/>
      <w:r>
        <w:lastRenderedPageBreak/>
        <w:t xml:space="preserve">Capturas para la base de datos </w:t>
      </w:r>
      <w:proofErr w:type="spellStart"/>
      <w:r>
        <w:t>PostgreSQL</w:t>
      </w:r>
      <w:bookmarkEnd w:id="9"/>
      <w:proofErr w:type="spellEnd"/>
    </w:p>
    <w:p w:rsidR="00375057" w:rsidRDefault="00375057" w:rsidP="00002F0B">
      <w:pPr>
        <w:pStyle w:val="Ttulo2"/>
        <w:spacing w:line="240" w:lineRule="auto"/>
      </w:pPr>
      <w:bookmarkStart w:id="10" w:name="_Toc56771800"/>
      <w:r>
        <w:t>Capa para la banda 2 del satélite</w:t>
      </w:r>
      <w:bookmarkEnd w:id="10"/>
    </w:p>
    <w:p w:rsidR="00002F0B" w:rsidRPr="00002F0B" w:rsidRDefault="00002F0B" w:rsidP="00002F0B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A94D26F" wp14:editId="007794A3">
            <wp:extent cx="5400040" cy="28689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Default="00375057" w:rsidP="00002F0B">
      <w:pPr>
        <w:pStyle w:val="Ttulo2"/>
        <w:spacing w:line="240" w:lineRule="auto"/>
      </w:pPr>
      <w:bookmarkStart w:id="11" w:name="_Toc56771801"/>
      <w:r>
        <w:t>Capa para la banda 3 del satélite</w:t>
      </w:r>
      <w:bookmarkEnd w:id="11"/>
    </w:p>
    <w:p w:rsidR="00002F0B" w:rsidRPr="00D460FC" w:rsidRDefault="00002F0B" w:rsidP="00D460FC">
      <w:r w:rsidRPr="00D460FC">
        <w:drawing>
          <wp:inline distT="0" distB="0" distL="0" distR="0" wp14:anchorId="5896ACDE" wp14:editId="06871983">
            <wp:extent cx="5400040" cy="28689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2" w:name="_Toc56771802"/>
      <w:r w:rsidRPr="00D460FC">
        <w:lastRenderedPageBreak/>
        <w:t>Capa para la banda 4 del satélite</w:t>
      </w:r>
      <w:bookmarkEnd w:id="12"/>
    </w:p>
    <w:p w:rsidR="00002F0B" w:rsidRPr="00D460FC" w:rsidRDefault="00002F0B" w:rsidP="00D460FC">
      <w:r w:rsidRPr="00D460FC">
        <w:drawing>
          <wp:inline distT="0" distB="0" distL="0" distR="0" wp14:anchorId="694A5F9B" wp14:editId="2DD37556">
            <wp:extent cx="5400040" cy="28689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3" w:name="_Toc56771803"/>
      <w:r w:rsidRPr="00D460FC">
        <w:t>Capa para la banda 5 del satélite</w:t>
      </w:r>
      <w:bookmarkEnd w:id="13"/>
    </w:p>
    <w:p w:rsidR="00002F0B" w:rsidRPr="00D460FC" w:rsidRDefault="00002F0B" w:rsidP="00D460FC">
      <w:r w:rsidRPr="00D460FC">
        <w:drawing>
          <wp:inline distT="0" distB="0" distL="0" distR="0" wp14:anchorId="59D811D8" wp14:editId="1DA4A46E">
            <wp:extent cx="5400040" cy="28689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4" w:name="_Toc56771804"/>
      <w:r w:rsidRPr="00D460FC">
        <w:lastRenderedPageBreak/>
        <w:t>Capa para el MDT</w:t>
      </w:r>
      <w:bookmarkEnd w:id="14"/>
    </w:p>
    <w:p w:rsidR="00002F0B" w:rsidRPr="00D460FC" w:rsidRDefault="00002F0B" w:rsidP="00D460FC">
      <w:r w:rsidRPr="00D460FC">
        <w:drawing>
          <wp:inline distT="0" distB="0" distL="0" distR="0" wp14:anchorId="1AE79FCA" wp14:editId="42E9C30D">
            <wp:extent cx="5400040" cy="28689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5" w:name="_Toc56771805"/>
      <w:r w:rsidRPr="00D460FC">
        <w:t>Capa para la hidrografía</w:t>
      </w:r>
      <w:bookmarkEnd w:id="15"/>
    </w:p>
    <w:p w:rsidR="00002F0B" w:rsidRPr="00D460FC" w:rsidRDefault="00002F0B" w:rsidP="00D460FC">
      <w:r w:rsidRPr="00D460FC">
        <w:drawing>
          <wp:inline distT="0" distB="0" distL="0" distR="0" wp14:anchorId="2E5D2F8F" wp14:editId="47F65312">
            <wp:extent cx="5400040" cy="28689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6" w:name="_Toc56771806"/>
      <w:r w:rsidRPr="00D460FC">
        <w:lastRenderedPageBreak/>
        <w:t>Capa para la manzana</w:t>
      </w:r>
      <w:bookmarkEnd w:id="16"/>
    </w:p>
    <w:p w:rsidR="00002F0B" w:rsidRPr="00D460FC" w:rsidRDefault="00002F0B" w:rsidP="00D460FC">
      <w:r w:rsidRPr="00D460FC">
        <w:drawing>
          <wp:inline distT="0" distB="0" distL="0" distR="0" wp14:anchorId="7A3EB610" wp14:editId="52DB79E6">
            <wp:extent cx="5400040" cy="28689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7" w:name="_Toc56771807"/>
      <w:r w:rsidRPr="00D460FC">
        <w:t>Capa para el municipio</w:t>
      </w:r>
      <w:bookmarkEnd w:id="17"/>
    </w:p>
    <w:p w:rsidR="00002F0B" w:rsidRPr="00D460FC" w:rsidRDefault="00002F0B" w:rsidP="00D460FC">
      <w:r w:rsidRPr="00D460FC">
        <w:drawing>
          <wp:inline distT="0" distB="0" distL="0" distR="0" wp14:anchorId="7CA8D7DB" wp14:editId="746DECFC">
            <wp:extent cx="5400040" cy="28689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FC" w:rsidRPr="00D460FC" w:rsidRDefault="00D460FC" w:rsidP="00D460FC"/>
    <w:p w:rsidR="00375057" w:rsidRPr="00D460FC" w:rsidRDefault="00375057" w:rsidP="00D460FC">
      <w:pPr>
        <w:pStyle w:val="Ttulo2"/>
      </w:pPr>
      <w:bookmarkStart w:id="18" w:name="_Toc56771808"/>
      <w:r w:rsidRPr="00D460FC">
        <w:lastRenderedPageBreak/>
        <w:t>Capa de portal</w:t>
      </w:r>
      <w:bookmarkEnd w:id="18"/>
      <w:r w:rsidRPr="00D460FC">
        <w:t xml:space="preserve"> </w:t>
      </w:r>
    </w:p>
    <w:p w:rsidR="00002F0B" w:rsidRPr="00D460FC" w:rsidRDefault="00002F0B" w:rsidP="00D460FC">
      <w:r w:rsidRPr="00D460FC">
        <w:drawing>
          <wp:inline distT="0" distB="0" distL="0" distR="0" wp14:anchorId="48E834EF" wp14:editId="0F439064">
            <wp:extent cx="5400040" cy="28689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19" w:name="_Toc56771809"/>
      <w:r w:rsidRPr="00D460FC">
        <w:t>Capa para la red de transportes</w:t>
      </w:r>
      <w:bookmarkEnd w:id="19"/>
    </w:p>
    <w:p w:rsidR="00002F0B" w:rsidRPr="00D460FC" w:rsidRDefault="00002F0B" w:rsidP="00D460FC">
      <w:r w:rsidRPr="00D460FC">
        <w:drawing>
          <wp:inline distT="0" distB="0" distL="0" distR="0" wp14:anchorId="32855A7A" wp14:editId="40ECC074">
            <wp:extent cx="5400040" cy="28689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20" w:name="_Toc56771810"/>
      <w:r w:rsidRPr="00D460FC">
        <w:lastRenderedPageBreak/>
        <w:t>Capa del CLC (uso del suelo) de 1990</w:t>
      </w:r>
      <w:bookmarkEnd w:id="20"/>
    </w:p>
    <w:p w:rsidR="00002F0B" w:rsidRPr="00D460FC" w:rsidRDefault="00002F0B" w:rsidP="00D460FC">
      <w:r w:rsidRPr="00D460FC">
        <w:drawing>
          <wp:inline distT="0" distB="0" distL="0" distR="0" wp14:anchorId="50971184" wp14:editId="4E87E532">
            <wp:extent cx="5400040" cy="28689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7" w:rsidRPr="00D460FC" w:rsidRDefault="00375057" w:rsidP="00D460FC">
      <w:pPr>
        <w:pStyle w:val="Ttulo2"/>
      </w:pPr>
      <w:bookmarkStart w:id="21" w:name="_Toc56771811"/>
      <w:r w:rsidRPr="00D460FC">
        <w:t>Capa del CLC (uso del suelo) de 2006</w:t>
      </w:r>
      <w:bookmarkEnd w:id="21"/>
    </w:p>
    <w:p w:rsidR="00375057" w:rsidRPr="00D460FC" w:rsidRDefault="00002F0B" w:rsidP="00D460FC">
      <w:r w:rsidRPr="00D460FC">
        <w:drawing>
          <wp:inline distT="0" distB="0" distL="0" distR="0" wp14:anchorId="457679F2" wp14:editId="49E6D8BE">
            <wp:extent cx="5400040" cy="28689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0B" w:rsidRPr="00D460FC" w:rsidRDefault="00002F0B" w:rsidP="00D460FC"/>
    <w:p w:rsidR="00D460FC" w:rsidRDefault="00D460FC" w:rsidP="00002F0B">
      <w:pPr>
        <w:spacing w:line="240" w:lineRule="auto"/>
      </w:pPr>
      <w:r>
        <w:pict>
          <v:rect id="_x0000_i1025" style="width:0;height:1.5pt" o:hralign="center" o:hrstd="t" o:hr="t" fillcolor="#a0a0a0" stroked="f"/>
        </w:pict>
      </w:r>
    </w:p>
    <w:p w:rsidR="00002F0B" w:rsidRDefault="00D460FC" w:rsidP="00002F0B">
      <w:pPr>
        <w:spacing w:line="240" w:lineRule="auto"/>
      </w:pPr>
      <w:r>
        <w:t xml:space="preserve">En Santa Fe, a 20 de Noviembre de 2020. </w:t>
      </w:r>
    </w:p>
    <w:p w:rsidR="00700552" w:rsidRPr="00375057" w:rsidRDefault="00700552" w:rsidP="00002F0B">
      <w:pPr>
        <w:spacing w:line="240" w:lineRule="auto"/>
      </w:pPr>
      <w:bookmarkStart w:id="22" w:name="_GoBack"/>
      <w:bookmarkEnd w:id="22"/>
    </w:p>
    <w:sectPr w:rsidR="00700552" w:rsidRPr="003750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057"/>
    <w:rsid w:val="00002F0B"/>
    <w:rsid w:val="00082F44"/>
    <w:rsid w:val="00347CC7"/>
    <w:rsid w:val="00375057"/>
    <w:rsid w:val="00412B72"/>
    <w:rsid w:val="005A6A82"/>
    <w:rsid w:val="00700552"/>
    <w:rsid w:val="007B62EC"/>
    <w:rsid w:val="00917796"/>
    <w:rsid w:val="00D359D2"/>
    <w:rsid w:val="00D4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EA7141-8894-44AE-93D9-B59F17BBD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5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50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60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3750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375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50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75057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375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375057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3750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02F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2F0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2F0B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460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5BD8E-7F55-4E79-8144-2B3BC08BF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562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UX430U</dc:creator>
  <cp:keywords/>
  <dc:description/>
  <cp:lastModifiedBy>UX430U</cp:lastModifiedBy>
  <cp:revision>7</cp:revision>
  <cp:lastPrinted>2020-11-20T12:39:00Z</cp:lastPrinted>
  <dcterms:created xsi:type="dcterms:W3CDTF">2020-11-20T12:01:00Z</dcterms:created>
  <dcterms:modified xsi:type="dcterms:W3CDTF">2020-11-20T12:48:00Z</dcterms:modified>
</cp:coreProperties>
</file>