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9883" w14:textId="7C9831DB" w:rsidR="00EF7310" w:rsidRPr="00F01F1B" w:rsidRDefault="00976186">
      <w:pPr>
        <w:rPr>
          <w:sz w:val="28"/>
          <w:szCs w:val="28"/>
        </w:rPr>
      </w:pPr>
      <w:r w:rsidRPr="00F01F1B">
        <w:rPr>
          <w:sz w:val="28"/>
          <w:szCs w:val="28"/>
        </w:rPr>
        <w:t>Virtual dom: Es una copia de nuestro dom en la memoria</w:t>
      </w:r>
    </w:p>
    <w:p w14:paraId="75BD8F3F" w14:textId="77777777" w:rsidR="00976186" w:rsidRDefault="00976186"/>
    <w:sectPr w:rsidR="00976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86"/>
    <w:rsid w:val="00976186"/>
    <w:rsid w:val="00EF7310"/>
    <w:rsid w:val="00F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683C"/>
  <w15:chartTrackingRefBased/>
  <w15:docId w15:val="{5451F07D-646D-4583-902E-6C1F9A8C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2022-06-21T00:05:00Z</dcterms:created>
  <dcterms:modified xsi:type="dcterms:W3CDTF">2022-06-21T00:55:00Z</dcterms:modified>
</cp:coreProperties>
</file>