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color w:val="1a5276"/>
          <w:sz w:val="56"/>
          <w:szCs w:val="56"/>
        </w:rPr>
        <w:t xml:space="preserve">MANUAL DE USUARIO</w:t>
      </w:r>
    </w:p>
    <w:p/>
    <w:p>
      <w:pPr>
        <w:jc w:val="center"/>
      </w:pPr>
      <w:r>
        <w:rPr>
          <w:b/>
          <w:bCs/>
          <w:color w:val="2874a6"/>
          <w:sz w:val="40"/>
          <w:szCs w:val="40"/>
        </w:rPr>
        <w:t xml:space="preserve">Plugin Caracterización RED</w:t>
      </w:r>
    </w:p>
    <w:p/>
    <w:p>
      <w:pPr>
        <w:jc w:val="center"/>
      </w:pPr>
      <w:r>
        <w:rPr>
          <w:sz w:val="28"/>
          <w:szCs w:val="28"/>
        </w:rPr>
        <w:t xml:space="preserve">Módulo de Caracterización de Recursos Educativos Digitales</w:t>
      </w:r>
    </w:p>
    <w:p/>
    <w:p/>
    <w:p>
      <w:pPr>
        <w:jc w:val="center"/>
      </w:pPr>
      <w:r>
        <w:rPr>
          <w:b/>
          <w:bCs/>
          <w:sz w:val="32"/>
          <w:szCs w:val="32"/>
        </w:rPr>
        <w:t xml:space="preserve">Universidad de Santander - UDES</w:t>
      </w:r>
    </w:p>
    <w:p/>
    <w:p/>
    <w:p/>
    <w:p>
      <w:pPr>
        <w:jc w:val="center"/>
      </w:pPr>
      <w:r>
        <w:rPr>
          <w:sz w:val="24"/>
          <w:szCs w:val="24"/>
        </w:rPr>
        <w:t xml:space="preserve">Versión: 1.1.2</w:t>
      </w:r>
    </w:p>
    <w:p>
      <w:pPr>
        <w:jc w:val="center"/>
      </w:pPr>
      <w:r>
        <w:rPr>
          <w:sz w:val="24"/>
          <w:szCs w:val="24"/>
        </w:rPr>
        <w:t xml:space="preserve">Fecha: 30 de enero de 2026</w:t>
      </w:r>
    </w:p>
    <w:p>
      <w:pPr>
        <w:jc w:val="center"/>
      </w:pPr>
      <w:r>
        <w:rPr>
          <w:sz w:val="24"/>
          <w:szCs w:val="24"/>
        </w:rPr>
        <w:t xml:space="preserve">Autor: Alonso Arias - OrionCloud</w:t>
      </w:r>
    </w:p>
    <w:p>
      <w:r>
        <w:br w:type="page"/>
      </w:r>
    </w:p>
    <w:p>
      <w:pPr>
        <w:pStyle w:val="Heading1"/>
      </w:pPr>
      <w:r>
        <w:rPr>
          <w:b/>
          <w:bCs/>
          <w:color w:val="2874a6"/>
          <w:sz w:val="32"/>
          <w:szCs w:val="32"/>
        </w:rPr>
        <w:t xml:space="preserve">TABLA DE CONTENIDOS</w:t>
      </w:r>
    </w:p>
    <w:p/>
    <w:p>
      <w:r>
        <w:rPr>
          <w:sz w:val="22"/>
          <w:szCs w:val="22"/>
        </w:rPr>
        <w:t xml:space="preserve">1. Introducción</w:t>
      </w:r>
    </w:p>
    <w:p>
      <w:r>
        <w:rPr>
          <w:sz w:val="22"/>
          <w:szCs w:val="22"/>
        </w:rPr>
        <w:t xml:space="preserve">   1.1 Descripción General</w:t>
      </w:r>
    </w:p>
    <w:p>
      <w:r>
        <w:rPr>
          <w:sz w:val="22"/>
          <w:szCs w:val="22"/>
        </w:rPr>
        <w:t xml:space="preserve">   1.2 Objetivos del Plugin</w:t>
      </w:r>
    </w:p>
    <w:p>
      <w:r>
        <w:rPr>
          <w:sz w:val="22"/>
          <w:szCs w:val="22"/>
        </w:rPr>
        <w:t xml:space="preserve">   1.3 Alcance</w:t>
      </w:r>
    </w:p>
    <w:p>
      <w:r>
        <w:rPr>
          <w:sz w:val="22"/>
          <w:szCs w:val="22"/>
        </w:rPr>
        <w:t xml:space="preserve">2. Requisitos del Sistema</w:t>
      </w:r>
    </w:p>
    <w:p>
      <w:r>
        <w:rPr>
          <w:sz w:val="22"/>
          <w:szCs w:val="22"/>
        </w:rPr>
        <w:t xml:space="preserve">3. Instalación</w:t>
      </w:r>
    </w:p>
    <w:p>
      <w:r>
        <w:rPr>
          <w:sz w:val="22"/>
          <w:szCs w:val="22"/>
        </w:rPr>
        <w:t xml:space="preserve">   3.1 Pasos de Instalación</w:t>
      </w:r>
    </w:p>
    <w:p>
      <w:r>
        <w:rPr>
          <w:sz w:val="22"/>
          <w:szCs w:val="22"/>
        </w:rPr>
        <w:t xml:space="preserve">   3.2 Roles Creados Automáticamente</w:t>
      </w:r>
    </w:p>
    <w:p>
      <w:r>
        <w:rPr>
          <w:sz w:val="22"/>
          <w:szCs w:val="22"/>
        </w:rPr>
        <w:t xml:space="preserve">   3.3 Verificación de la Instalación</w:t>
      </w:r>
    </w:p>
    <w:p>
      <w:r>
        <w:rPr>
          <w:sz w:val="22"/>
          <w:szCs w:val="22"/>
        </w:rPr>
        <w:t xml:space="preserve">4. Roles y Permisos</w:t>
      </w:r>
    </w:p>
    <w:p>
      <w:r>
        <w:rPr>
          <w:sz w:val="22"/>
          <w:szCs w:val="22"/>
        </w:rPr>
        <w:t xml:space="preserve">   4.1 Descripción de Cada Rol</w:t>
      </w:r>
    </w:p>
    <w:p>
      <w:r>
        <w:rPr>
          <w:sz w:val="22"/>
          <w:szCs w:val="22"/>
        </w:rPr>
        <w:t xml:space="preserve">   4.2 Matriz de Permisos</w:t>
      </w:r>
    </w:p>
    <w:p>
      <w:r>
        <w:rPr>
          <w:sz w:val="22"/>
          <w:szCs w:val="22"/>
        </w:rPr>
        <w:t xml:space="preserve">5. Flujo de Trabajo - Las 6 Fases</w:t>
      </w:r>
    </w:p>
    <w:p>
      <w:r>
        <w:rPr>
          <w:sz w:val="22"/>
          <w:szCs w:val="22"/>
        </w:rPr>
        <w:t xml:space="preserve">   5.1 Diagrama del Flujo</w:t>
      </w:r>
    </w:p>
    <w:p>
      <w:r>
        <w:rPr>
          <w:sz w:val="22"/>
          <w:szCs w:val="22"/>
        </w:rPr>
        <w:t xml:space="preserve">   5.2 Fase 1: Diligencia la Caracterización</w:t>
      </w:r>
    </w:p>
    <w:p>
      <w:r>
        <w:rPr>
          <w:sz w:val="22"/>
          <w:szCs w:val="22"/>
        </w:rPr>
        <w:t xml:space="preserve">   5.3 Fase 2: Revisión Curricular</w:t>
      </w:r>
    </w:p>
    <w:p>
      <w:r>
        <w:rPr>
          <w:sz w:val="22"/>
          <w:szCs w:val="22"/>
        </w:rPr>
        <w:t xml:space="preserve">   5.4 Fase 3: Par / Corrector de Estilo</w:t>
      </w:r>
    </w:p>
    <w:p>
      <w:r>
        <w:rPr>
          <w:sz w:val="22"/>
          <w:szCs w:val="22"/>
        </w:rPr>
        <w:t xml:space="preserve">   5.5 Fase 4: Producción</w:t>
      </w:r>
    </w:p>
    <w:p>
      <w:r>
        <w:rPr>
          <w:sz w:val="22"/>
          <w:szCs w:val="22"/>
        </w:rPr>
        <w:t xml:space="preserve">   5.6 Fase 5: Alistamiento en Moodle</w:t>
      </w:r>
    </w:p>
    <w:p>
      <w:r>
        <w:rPr>
          <w:sz w:val="22"/>
          <w:szCs w:val="22"/>
        </w:rPr>
        <w:t xml:space="preserve">   5.7 Fase 6: Aprobación Final</w:t>
      </w:r>
    </w:p>
    <w:p>
      <w:r>
        <w:rPr>
          <w:sz w:val="22"/>
          <w:szCs w:val="22"/>
        </w:rPr>
        <w:t xml:space="preserve">6. Guía de Uso Detallada</w:t>
      </w:r>
    </w:p>
    <w:p>
      <w:r>
        <w:rPr>
          <w:sz w:val="22"/>
          <w:szCs w:val="22"/>
        </w:rPr>
        <w:t xml:space="preserve">   6.1 Crear una Actividad</w:t>
      </w:r>
    </w:p>
    <w:p>
      <w:r>
        <w:rPr>
          <w:sz w:val="22"/>
          <w:szCs w:val="22"/>
        </w:rPr>
        <w:t xml:space="preserve">   6.2 Crear una Matriz de Caracterización</w:t>
      </w:r>
    </w:p>
    <w:p>
      <w:r>
        <w:rPr>
          <w:sz w:val="22"/>
          <w:szCs w:val="22"/>
        </w:rPr>
        <w:t xml:space="preserve">   6.3 Gestionar Unidades y Temas</w:t>
      </w:r>
    </w:p>
    <w:p>
      <w:r>
        <w:rPr>
          <w:sz w:val="22"/>
          <w:szCs w:val="22"/>
        </w:rPr>
        <w:t xml:space="preserve">   6.4 Agregar Recursos Educativos</w:t>
      </w:r>
    </w:p>
    <w:p>
      <w:r>
        <w:rPr>
          <w:sz w:val="22"/>
          <w:szCs w:val="22"/>
        </w:rPr>
        <w:t xml:space="preserve">   6.5 Gestionar Fases</w:t>
      </w:r>
    </w:p>
    <w:p>
      <w:r>
        <w:rPr>
          <w:sz w:val="22"/>
          <w:szCs w:val="22"/>
        </w:rPr>
        <w:t xml:space="preserve">7. Catálogo de Recursos Educativos</w:t>
      </w:r>
    </w:p>
    <w:p>
      <w:r>
        <w:rPr>
          <w:sz w:val="22"/>
          <w:szCs w:val="22"/>
        </w:rPr>
        <w:t xml:space="preserve">8. Sistema de Notificaciones</w:t>
      </w:r>
    </w:p>
    <w:p>
      <w:r>
        <w:rPr>
          <w:sz w:val="22"/>
          <w:szCs w:val="22"/>
        </w:rPr>
        <w:t xml:space="preserve">9. Preguntas Frecuentes</w:t>
      </w:r>
    </w:p>
    <w:p>
      <w:r>
        <w:rPr>
          <w:sz w:val="22"/>
          <w:szCs w:val="22"/>
        </w:rPr>
        <w:t xml:space="preserve">10. Solución de Problemas</w:t>
      </w:r>
    </w:p>
    <w:p>
      <w:r>
        <w:rPr>
          <w:sz w:val="22"/>
          <w:szCs w:val="22"/>
        </w:rPr>
        <w:t xml:space="preserve">11. Glosario</w:t>
      </w:r>
    </w:p>
    <w:p>
      <w:r>
        <w:rPr>
          <w:sz w:val="22"/>
          <w:szCs w:val="22"/>
        </w:rPr>
        <w:t xml:space="preserve">12. Soporte Técnico</w:t>
      </w:r>
    </w:p>
    <w:p>
      <w:r>
        <w:br w:type="page"/>
      </w:r>
    </w:p>
    <w:p>
      <w:pPr>
        <w:pStyle w:val="Heading1"/>
      </w:pPr>
      <w:r>
        <w:rPr>
          <w:b/>
          <w:bCs/>
          <w:color w:val="2874a6"/>
          <w:sz w:val="32"/>
          <w:szCs w:val="32"/>
        </w:rPr>
        <w:t xml:space="preserve">1. INTRODUCCIÓN</w:t>
      </w:r>
    </w:p>
    <w:p/>
    <w:p>
      <w:pPr>
        <w:pStyle w:val="Heading2"/>
      </w:pPr>
      <w:r>
        <w:rPr>
          <w:b/>
          <w:bCs/>
          <w:color w:val="2e86ab"/>
          <w:sz w:val="28"/>
          <w:szCs w:val="28"/>
        </w:rPr>
        <w:t xml:space="preserve">1.1 Descripción General</w:t>
      </w:r>
    </w:p>
    <w:p/>
    <w:p>
      <w:r>
        <w:rPr>
          <w:sz w:val="22"/>
          <w:szCs w:val="22"/>
        </w:rPr>
        <w:t xml:space="preserve">El Módulo de Caracterización RED (Recursos Educativos Digitales) es un plugin desarrollado específicamente para la plataforma Moodle de la Universidad de Santander (UDES). Este módulo permite gestionar de manera integral el proceso completo de producción de Recursos Educativos Digitales, siguiendo un flujo de trabajo estructurado y colaborativo que involucra a múltiples roles del equipo de producción académica.</w:t>
      </w:r>
    </w:p>
    <w:p/>
    <w:p>
      <w:r>
        <w:rPr>
          <w:sz w:val="22"/>
          <w:szCs w:val="22"/>
        </w:rPr>
        <w:t xml:space="preserve">El plugin implementa el proceso de producción de RED de la UDES, que consta de 6 fases secuenciales, cada una con roles específicos responsables de su ejecución y aprobación. Este enfoque garantiza la calidad de los recursos producidos y facilita la trazabilidad de todo el proceso.</w:t>
      </w:r>
    </w:p>
    <w:p/>
    <w:p>
      <w:pPr>
        <w:pStyle w:val="Heading2"/>
      </w:pPr>
      <w:r>
        <w:rPr>
          <w:b/>
          <w:bCs/>
          <w:color w:val="2e86ab"/>
          <w:sz w:val="28"/>
          <w:szCs w:val="28"/>
        </w:rPr>
        <w:t xml:space="preserve">1.2 Objetivos del Plugin</w:t>
      </w:r>
    </w:p>
    <w:p/>
    <w:p>
      <w:r>
        <w:rPr>
          <w:sz w:val="22"/>
          <w:szCs w:val="22"/>
        </w:rPr>
        <w:t xml:space="preserve">Los objetivos principales del plugin son:</w:t>
      </w:r>
    </w:p>
    <w:p/>
    <w:p>
      <w:r>
        <w:rPr>
          <w:sz w:val="22"/>
          <w:szCs w:val="22"/>
        </w:rPr>
        <w:t xml:space="preserve">• Centralizar la gestión de caracterización de cursos virtuales: Permitir que todos los actores del proceso trabajen en una única plataforma integrada con Moodle.</w:t>
      </w:r>
    </w:p>
    <w:p/>
    <w:p>
      <w:r>
        <w:rPr>
          <w:sz w:val="22"/>
          <w:szCs w:val="22"/>
        </w:rPr>
        <w:t xml:space="preserve">• Automatizar el flujo de trabajo de producción de RED: Implementar las 6 fases del proceso UDES con transiciones automáticas y validaciones de permisos.</w:t>
      </w:r>
    </w:p>
    <w:p/>
    <w:p>
      <w:r>
        <w:rPr>
          <w:sz w:val="22"/>
          <w:szCs w:val="22"/>
        </w:rPr>
        <w:t xml:space="preserve">• Facilitar la colaboración entre roles: Permitir que expertos disciplinares, asesores metodológicos, revisores y equipos de producción trabajen de manera coordinada.</w:t>
      </w:r>
    </w:p>
    <w:p/>
    <w:p>
      <w:r>
        <w:rPr>
          <w:sz w:val="22"/>
          <w:szCs w:val="22"/>
        </w:rPr>
        <w:t xml:space="preserve">• Generar seguimiento detallado: Registrar todas las acciones, comentarios y aprobaciones para mantener un historial completo del proceso.</w:t>
      </w:r>
    </w:p>
    <w:p/>
    <w:p>
      <w:r>
        <w:rPr>
          <w:sz w:val="22"/>
          <w:szCs w:val="22"/>
        </w:rPr>
        <w:t xml:space="preserve">• Mantener inventario de recursos: Catalogar y contabilizar todos los recursos educativos definidos para cada curso.</w:t>
      </w:r>
    </w:p>
    <w:p/>
    <w:p>
      <w:pPr>
        <w:pStyle w:val="Heading2"/>
      </w:pPr>
      <w:r>
        <w:rPr>
          <w:b/>
          <w:bCs/>
          <w:color w:val="2e86ab"/>
          <w:sz w:val="28"/>
          <w:szCs w:val="28"/>
        </w:rPr>
        <w:t xml:space="preserve">1.3 Alcance</w:t>
      </w:r>
    </w:p>
    <w:p/>
    <w:p>
      <w:r>
        <w:rPr>
          <w:sz w:val="22"/>
          <w:szCs w:val="22"/>
        </w:rPr>
        <w:t xml:space="preserve">Este plugin está diseñado para ser utilizado dentro del ecosistema Moodle de la UDES. Cubre las siguientes funcionalidades:</w:t>
      </w:r>
    </w:p>
    <w:p/>
    <w:p>
      <w:r>
        <w:rPr>
          <w:sz w:val="22"/>
          <w:szCs w:val="22"/>
        </w:rPr>
        <w:t xml:space="preserve">• Creación y gestión de matrices de caracterización</w:t>
      </w:r>
    </w:p>
    <w:p>
      <w:r>
        <w:rPr>
          <w:sz w:val="22"/>
          <w:szCs w:val="22"/>
        </w:rPr>
        <w:t xml:space="preserve">• Asignación de roles del proceso de producción</w:t>
      </w:r>
    </w:p>
    <w:p>
      <w:r>
        <w:rPr>
          <w:sz w:val="22"/>
          <w:szCs w:val="22"/>
        </w:rPr>
        <w:t xml:space="preserve">• Definición de recursos generales del curso</w:t>
      </w:r>
    </w:p>
    <w:p>
      <w:r>
        <w:rPr>
          <w:sz w:val="22"/>
          <w:szCs w:val="22"/>
        </w:rPr>
        <w:t xml:space="preserve">• Estructuración de unidades y temas</w:t>
      </w:r>
    </w:p>
    <w:p>
      <w:r>
        <w:rPr>
          <w:sz w:val="22"/>
          <w:szCs w:val="22"/>
        </w:rPr>
        <w:t xml:space="preserve">• Especificación de recursos educativos por tema</w:t>
      </w:r>
    </w:p>
    <w:p>
      <w:r>
        <w:rPr>
          <w:sz w:val="22"/>
          <w:szCs w:val="22"/>
        </w:rPr>
        <w:t xml:space="preserve">• Gestión de las 6 fases del flujo de trabajo</w:t>
      </w:r>
    </w:p>
    <w:p>
      <w:r>
        <w:rPr>
          <w:sz w:val="22"/>
          <w:szCs w:val="22"/>
        </w:rPr>
        <w:t xml:space="preserve">• Sistema de aprobaciones y rechazos</w:t>
      </w:r>
    </w:p>
    <w:p>
      <w:r>
        <w:rPr>
          <w:sz w:val="22"/>
          <w:szCs w:val="22"/>
        </w:rPr>
        <w:t xml:space="preserve">• Comentarios y retroalimentación por fase</w:t>
      </w:r>
    </w:p>
    <w:p>
      <w:r>
        <w:rPr>
          <w:sz w:val="22"/>
          <w:szCs w:val="22"/>
        </w:rPr>
        <w:t xml:space="preserve">• Notificaciones automáticas a los roles correspondientes</w:t>
      </w:r>
    </w:p>
    <w:p>
      <w:r>
        <w:br w:type="page"/>
      </w:r>
    </w:p>
    <w:p>
      <w:pPr>
        <w:pStyle w:val="Heading1"/>
      </w:pPr>
      <w:r>
        <w:rPr>
          <w:b/>
          <w:bCs/>
          <w:color w:val="2874a6"/>
          <w:sz w:val="32"/>
          <w:szCs w:val="32"/>
        </w:rPr>
        <w:t xml:space="preserve">2. REQUISITOS DEL SISTEMA</w:t>
      </w:r>
    </w:p>
    <w:p/>
    <w:p>
      <w:r>
        <w:rPr>
          <w:sz w:val="22"/>
          <w:szCs w:val="22"/>
        </w:rPr>
        <w:t xml:space="preserve">Para instalar y ejecutar correctamente el plugin Caracterización RED, su sistema debe cumplir con los siguientes requisitos mínimos: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f6f3"/>
          </w:tcPr>
          <w:p>
            <w:pPr>
              <w:jc w:val="left"/>
            </w:pPr>
            <w:r>
              <w:rPr>
                <w:b/>
                <w:bCs/>
                <w:sz w:val="20"/>
                <w:szCs w:val="20"/>
              </w:rPr>
              <w:t xml:space="preserve">Componente</w:t>
            </w:r>
          </w:p>
        </w:tc>
        <w:tc>
          <w:tcPr>
            <w:shd w:fill="e8f6f3"/>
          </w:tcPr>
          <w:p>
            <w:pPr>
              <w:jc w:val="left"/>
            </w:pPr>
            <w:r>
              <w:rPr>
                <w:b/>
                <w:bCs/>
                <w:sz w:val="20"/>
                <w:szCs w:val="20"/>
              </w:rPr>
              <w:t xml:space="preserve">Requisito Mínimo</w:t>
            </w:r>
          </w:p>
        </w:tc>
        <w:tc>
          <w:tcPr>
            <w:shd w:fill="e8f6f3"/>
          </w:tcPr>
          <w:p>
            <w:pPr>
              <w:jc w:val="left"/>
            </w:pPr>
            <w:r>
              <w:rPr>
                <w:b/>
                <w:bCs/>
                <w:sz w:val="20"/>
                <w:szCs w:val="20"/>
              </w:rPr>
              <w:t xml:space="preserve">Recomendado</w:t>
            </w:r>
          </w:p>
        </w:tc>
      </w:tr>
      <w:tr>
        <w:tc>
          <w:p>
            <w:pPr>
              <w:jc w:val="left"/>
            </w:pPr>
            <w:r>
              <w:rPr>
                <w:b w:val="false"/>
                <w:bCs w:val="false"/>
                <w:sz w:val="20"/>
                <w:szCs w:val="20"/>
              </w:rPr>
              <w:t xml:space="preserve">Moodle</w:t>
            </w:r>
          </w:p>
        </w:tc>
        <w:tc>
          <w:p>
            <w:pPr>
              <w:jc w:val="left"/>
            </w:pPr>
            <w:r>
              <w:rPr>
                <w:b w:val="false"/>
                <w:bCs w:val="false"/>
                <w:sz w:val="20"/>
                <w:szCs w:val="20"/>
              </w:rPr>
              <w:t xml:space="preserve">4.0 o superior</w:t>
            </w:r>
          </w:p>
        </w:tc>
        <w:tc>
          <w:p>
            <w:pPr>
              <w:jc w:val="left"/>
            </w:pPr>
            <w:r>
              <w:rPr>
                <w:b w:val="false"/>
                <w:bCs w:val="false"/>
                <w:sz w:val="20"/>
                <w:szCs w:val="20"/>
              </w:rPr>
              <w:t xml:space="preserve">4.1 LTS o superior</w:t>
            </w:r>
          </w:p>
        </w:tc>
      </w:tr>
      <w:tr>
        <w:tc>
          <w:p>
            <w:pPr>
              <w:jc w:val="left"/>
            </w:pPr>
            <w:r>
              <w:rPr>
                <w:b w:val="false"/>
                <w:bCs w:val="false"/>
                <w:sz w:val="20"/>
                <w:szCs w:val="20"/>
              </w:rPr>
              <w:t xml:space="preserve">PHP</w:t>
            </w:r>
          </w:p>
        </w:tc>
        <w:tc>
          <w:p>
            <w:pPr>
              <w:jc w:val="left"/>
            </w:pPr>
            <w:r>
              <w:rPr>
                <w:b w:val="false"/>
                <w:bCs w:val="false"/>
                <w:sz w:val="20"/>
                <w:szCs w:val="20"/>
              </w:rPr>
              <w:t xml:space="preserve">7.4 o superior</w:t>
            </w:r>
          </w:p>
        </w:tc>
        <w:tc>
          <w:p>
            <w:pPr>
              <w:jc w:val="left"/>
            </w:pPr>
            <w:r>
              <w:rPr>
                <w:b w:val="false"/>
                <w:bCs w:val="false"/>
                <w:sz w:val="20"/>
                <w:szCs w:val="20"/>
              </w:rPr>
              <w:t xml:space="preserve">8.1 o superior</w:t>
            </w:r>
          </w:p>
        </w:tc>
      </w:tr>
      <w:tr>
        <w:tc>
          <w:p>
            <w:pPr>
              <w:jc w:val="left"/>
            </w:pPr>
            <w:r>
              <w:rPr>
                <w:b w:val="false"/>
                <w:bCs w:val="false"/>
                <w:sz w:val="20"/>
                <w:szCs w:val="20"/>
              </w:rPr>
              <w:t xml:space="preserve">MySQL</w:t>
            </w:r>
          </w:p>
        </w:tc>
        <w:tc>
          <w:p>
            <w:pPr>
              <w:jc w:val="left"/>
            </w:pPr>
            <w:r>
              <w:rPr>
                <w:b w:val="false"/>
                <w:bCs w:val="false"/>
                <w:sz w:val="20"/>
                <w:szCs w:val="20"/>
              </w:rPr>
              <w:t xml:space="preserve">5.7 o superior</w:t>
            </w:r>
          </w:p>
        </w:tc>
        <w:tc>
          <w:p>
            <w:pPr>
              <w:jc w:val="left"/>
            </w:pPr>
            <w:r>
              <w:rPr>
                <w:b w:val="false"/>
                <w:bCs w:val="false"/>
                <w:sz w:val="20"/>
                <w:szCs w:val="20"/>
              </w:rPr>
              <w:t xml:space="preserve">8.0 o superior</w:t>
            </w:r>
          </w:p>
        </w:tc>
      </w:tr>
      <w:tr>
        <w:tc>
          <w:p>
            <w:pPr>
              <w:jc w:val="left"/>
            </w:pPr>
            <w:r>
              <w:rPr>
                <w:b w:val="false"/>
                <w:bCs w:val="false"/>
                <w:sz w:val="20"/>
                <w:szCs w:val="20"/>
              </w:rPr>
              <w:t xml:space="preserve">MariaDB</w:t>
            </w:r>
          </w:p>
        </w:tc>
        <w:tc>
          <w:p>
            <w:pPr>
              <w:jc w:val="left"/>
            </w:pPr>
            <w:r>
              <w:rPr>
                <w:b w:val="false"/>
                <w:bCs w:val="false"/>
                <w:sz w:val="20"/>
                <w:szCs w:val="20"/>
              </w:rPr>
              <w:t xml:space="preserve">10.2 o superior</w:t>
            </w:r>
          </w:p>
        </w:tc>
        <w:tc>
          <w:p>
            <w:pPr>
              <w:jc w:val="left"/>
            </w:pPr>
            <w:r>
              <w:rPr>
                <w:b w:val="false"/>
                <w:bCs w:val="false"/>
                <w:sz w:val="20"/>
                <w:szCs w:val="20"/>
              </w:rPr>
              <w:t xml:space="preserve">10.6 o superior</w:t>
            </w:r>
          </w:p>
        </w:tc>
      </w:tr>
      <w:tr>
        <w:tc>
          <w:p>
            <w:pPr>
              <w:jc w:val="left"/>
            </w:pPr>
            <w:r>
              <w:rPr>
                <w:b w:val="false"/>
                <w:bCs w:val="false"/>
                <w:sz w:val="20"/>
                <w:szCs w:val="20"/>
              </w:rPr>
              <w:t xml:space="preserve">PostgreSQL</w:t>
            </w:r>
          </w:p>
        </w:tc>
        <w:tc>
          <w:p>
            <w:pPr>
              <w:jc w:val="left"/>
            </w:pPr>
            <w:r>
              <w:rPr>
                <w:b w:val="false"/>
                <w:bCs w:val="false"/>
                <w:sz w:val="20"/>
                <w:szCs w:val="20"/>
              </w:rPr>
              <w:t xml:space="preserve">10 o superior</w:t>
            </w:r>
          </w:p>
        </w:tc>
        <w:tc>
          <w:p>
            <w:pPr>
              <w:jc w:val="left"/>
            </w:pPr>
            <w:r>
              <w:rPr>
                <w:b w:val="false"/>
                <w:bCs w:val="false"/>
                <w:sz w:val="20"/>
                <w:szCs w:val="20"/>
              </w:rPr>
              <w:t xml:space="preserve">14 o superior</w:t>
            </w:r>
          </w:p>
        </w:tc>
      </w:tr>
      <w:tr>
        <w:tc>
          <w:p>
            <w:pPr>
              <w:jc w:val="left"/>
            </w:pPr>
            <w:r>
              <w:rPr>
                <w:b w:val="false"/>
                <w:bCs w:val="false"/>
                <w:sz w:val="20"/>
                <w:szCs w:val="20"/>
              </w:rPr>
              <w:t xml:space="preserve">Memoria PHP</w:t>
            </w:r>
          </w:p>
        </w:tc>
        <w:tc>
          <w:p>
            <w:pPr>
              <w:jc w:val="left"/>
            </w:pPr>
            <w:r>
              <w:rPr>
                <w:b w:val="false"/>
                <w:bCs w:val="false"/>
                <w:sz w:val="20"/>
                <w:szCs w:val="20"/>
              </w:rPr>
              <w:t xml:space="preserve">128 MB</w:t>
            </w:r>
          </w:p>
        </w:tc>
        <w:tc>
          <w:p>
            <w:pPr>
              <w:jc w:val="left"/>
            </w:pPr>
            <w:r>
              <w:rPr>
                <w:b w:val="false"/>
                <w:bCs w:val="false"/>
                <w:sz w:val="20"/>
                <w:szCs w:val="20"/>
              </w:rPr>
              <w:t xml:space="preserve">256 MB o más</w:t>
            </w:r>
          </w:p>
        </w:tc>
      </w:tr>
      <w:tr>
        <w:tc>
          <w:p>
            <w:pPr>
              <w:jc w:val="left"/>
            </w:pPr>
            <w:r>
              <w:rPr>
                <w:b w:val="false"/>
                <w:bCs w:val="false"/>
                <w:sz w:val="20"/>
                <w:szCs w:val="20"/>
              </w:rPr>
              <w:t xml:space="preserve">Navegador</w:t>
            </w:r>
          </w:p>
        </w:tc>
        <w:tc>
          <w:p>
            <w:pPr>
              <w:jc w:val="left"/>
            </w:pPr>
            <w:r>
              <w:rPr>
                <w:b w:val="false"/>
                <w:bCs w:val="false"/>
                <w:sz w:val="20"/>
                <w:szCs w:val="20"/>
              </w:rPr>
              <w:t xml:space="preserve">Chrome 90+, Firefox 88+, Edge 90+</w:t>
            </w:r>
          </w:p>
        </w:tc>
        <w:tc>
          <w:p>
            <w:pPr>
              <w:jc w:val="left"/>
            </w:pPr>
            <w:r>
              <w:rPr>
                <w:b w:val="false"/>
                <w:bCs w:val="false"/>
                <w:sz w:val="20"/>
                <w:szCs w:val="20"/>
              </w:rPr>
              <w:t xml:space="preserve">Última versión disponible</w:t>
            </w:r>
          </w:p>
        </w:tc>
      </w:tr>
    </w:tbl>
    <w:p/>
    <w:p>
      <w:r>
        <w:rPr>
          <w:i/>
          <w:iCs/>
          <w:sz w:val="22"/>
          <w:szCs w:val="22"/>
        </w:rPr>
        <w:t xml:space="preserve">Nota importante: El plugin utiliza funciones de JavaScript moderno (ES6+) y requiere que el navegador del usuario soporte estas características. Se recomienda mantener los navegadores actualizados.</w:t>
      </w:r>
    </w:p>
    <w:p>
      <w:r>
        <w:br w:type="page"/>
      </w:r>
    </w:p>
    <w:p>
      <w:pPr>
        <w:pStyle w:val="Heading1"/>
      </w:pPr>
      <w:r>
        <w:rPr>
          <w:b/>
          <w:bCs/>
          <w:color w:val="2874a6"/>
          <w:sz w:val="32"/>
          <w:szCs w:val="32"/>
        </w:rPr>
        <w:t xml:space="preserve">3. INSTALACIÓN</w:t>
      </w:r>
    </w:p>
    <w:p/>
    <w:p>
      <w:pPr>
        <w:pStyle w:val="Heading2"/>
      </w:pPr>
      <w:r>
        <w:rPr>
          <w:b/>
          <w:bCs/>
          <w:color w:val="2e86ab"/>
          <w:sz w:val="28"/>
          <w:szCs w:val="28"/>
        </w:rPr>
        <w:t xml:space="preserve">3.1 Pasos de Instalación</w:t>
      </w:r>
    </w:p>
    <w:p/>
    <w:p>
      <w:r>
        <w:rPr>
          <w:sz w:val="22"/>
          <w:szCs w:val="22"/>
        </w:rPr>
        <w:t xml:space="preserve">Siga estos pasos detallados para instalar el plugin:</w:t>
      </w:r>
    </w:p>
    <w:p/>
    <w:p>
      <w:r>
        <w:rPr>
          <w:b/>
          <w:bCs/>
          <w:sz w:val="22"/>
          <w:szCs w:val="22"/>
        </w:rPr>
        <w:t xml:space="preserve">Paso 1: Descarga del Plugin</w:t>
      </w:r>
    </w:p>
    <w:p>
      <w:r>
        <w:rPr>
          <w:sz w:val="22"/>
          <w:szCs w:val="22"/>
        </w:rPr>
        <w:t xml:space="preserve">Descargue el archivo del plugin desde el repositorio oficial o la fuente proporcionada por el administrador del sistema.</w:t>
      </w:r>
    </w:p>
    <w:p/>
    <w:p>
      <w:r>
        <w:rPr>
          <w:b/>
          <w:bCs/>
          <w:sz w:val="22"/>
          <w:szCs w:val="22"/>
        </w:rPr>
        <w:t xml:space="preserve">Paso 2: Extracción de Archivos</w:t>
      </w:r>
    </w:p>
    <w:p>
      <w:r>
        <w:rPr>
          <w:sz w:val="22"/>
          <w:szCs w:val="22"/>
        </w:rPr>
        <w:t xml:space="preserve">Extraiga el contenido del archivo descargado en la carpeta /mod/ de su instalación de Moodle. La estructura debe quedar como: /mod/caracterizacion/</w:t>
      </w:r>
    </w:p>
    <w:p/>
    <w:p>
      <w:r>
        <w:rPr>
          <w:b/>
          <w:bCs/>
          <w:sz w:val="22"/>
          <w:szCs w:val="22"/>
        </w:rPr>
        <w:t xml:space="preserve">Paso 3: Acceso como Administrador</w:t>
      </w:r>
    </w:p>
    <w:p>
      <w:r>
        <w:rPr>
          <w:sz w:val="22"/>
          <w:szCs w:val="22"/>
        </w:rPr>
        <w:t xml:space="preserve">Inicie sesión en su plataforma Moodle con una cuenta de administrador del sitio.</w:t>
      </w:r>
    </w:p>
    <w:p/>
    <w:p>
      <w:r>
        <w:rPr>
          <w:b/>
          <w:bCs/>
          <w:sz w:val="22"/>
          <w:szCs w:val="22"/>
        </w:rPr>
        <w:t xml:space="preserve">Paso 4: Detección del Plugin</w:t>
      </w:r>
    </w:p>
    <w:p>
      <w:r>
        <w:rPr>
          <w:sz w:val="22"/>
          <w:szCs w:val="22"/>
        </w:rPr>
        <w:t xml:space="preserve">Navegue a: Administración del sitio → Notificaciones. Moodle detectará automáticamente el nuevo plugin y mostrará la pantalla de actualización de la base de datos.</w:t>
      </w:r>
    </w:p>
    <w:p/>
    <w:p>
      <w:r>
        <w:rPr>
          <w:b/>
          <w:bCs/>
          <w:sz w:val="22"/>
          <w:szCs w:val="22"/>
        </w:rPr>
        <w:t xml:space="preserve">Paso 5: Ejecución de la Instalación</w:t>
      </w:r>
    </w:p>
    <w:p>
      <w:r>
        <w:rPr>
          <w:sz w:val="22"/>
          <w:szCs w:val="22"/>
        </w:rPr>
        <w:t xml:space="preserve">Haga clic en el botón "Actualizar base de datos de Moodle ahora". El sistema creará automáticamente todas las tablas necesarias y los 8 roles UDES.</w:t>
      </w:r>
    </w:p>
    <w:p/>
    <w:p>
      <w:r>
        <w:rPr>
          <w:b/>
          <w:bCs/>
          <w:sz w:val="22"/>
          <w:szCs w:val="22"/>
        </w:rPr>
        <w:t xml:space="preserve">Paso 6: Verificación</w:t>
      </w:r>
    </w:p>
    <w:p>
      <w:r>
        <w:rPr>
          <w:sz w:val="22"/>
          <w:szCs w:val="22"/>
        </w:rPr>
        <w:t xml:space="preserve">Una vez completada la instalación, verifique que el plugin aparezca en la lista de actividades disponibles al editar un curso.</w:t>
      </w:r>
    </w:p>
    <w:p/>
    <w:p>
      <w:pPr>
        <w:pStyle w:val="Heading2"/>
      </w:pPr>
      <w:r>
        <w:rPr>
          <w:b/>
          <w:bCs/>
          <w:color w:val="2e86ab"/>
          <w:sz w:val="28"/>
          <w:szCs w:val="28"/>
        </w:rPr>
        <w:t xml:space="preserve">3.2 Roles Creados Automáticamente</w:t>
      </w:r>
    </w:p>
    <w:p/>
    <w:p>
      <w:r>
        <w:rPr>
          <w:sz w:val="22"/>
          <w:szCs w:val="22"/>
        </w:rPr>
        <w:t xml:space="preserve">Durante la instalación, el plugin crea automáticamente los siguientes 8 roles en el sistema Moodle: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f6f3"/>
          </w:tcPr>
          <w:p>
            <w:pPr>
              <w:jc w:val="left"/>
            </w:pPr>
            <w:r>
              <w:rPr>
                <w:b/>
                <w:bCs/>
                <w:sz w:val="20"/>
                <w:szCs w:val="20"/>
              </w:rPr>
              <w:t xml:space="preserve">Rol</w:t>
            </w:r>
          </w:p>
        </w:tc>
        <w:tc>
          <w:tcPr>
            <w:shd w:fill="e8f6f3"/>
          </w:tcPr>
          <w:p>
            <w:pPr>
              <w:jc w:val="left"/>
            </w:pPr>
            <w:r>
              <w:rPr>
                <w:b/>
                <w:bCs/>
                <w:sz w:val="20"/>
                <w:szCs w:val="20"/>
              </w:rPr>
              <w:t xml:space="preserve">Nombre Interno</w:t>
            </w:r>
          </w:p>
        </w:tc>
        <w:tc>
          <w:tcPr>
            <w:shd w:fill="e8f6f3"/>
          </w:tcPr>
          <w:p>
            <w:pPr>
              <w:jc w:val="left"/>
            </w:pPr>
            <w:r>
              <w:rPr>
                <w:b/>
                <w:bCs/>
                <w:sz w:val="20"/>
                <w:szCs w:val="20"/>
              </w:rPr>
              <w:t xml:space="preserve">Arquetipo Base</w:t>
            </w:r>
          </w:p>
        </w:tc>
      </w:tr>
      <w:tr>
        <w:tc>
          <w:p>
            <w:pPr>
              <w:jc w:val="left"/>
            </w:pPr>
            <w:r>
              <w:rPr>
                <w:b w:val="false"/>
                <w:bCs w:val="false"/>
                <w:sz w:val="20"/>
                <w:szCs w:val="20"/>
              </w:rPr>
              <w:t xml:space="preserve">Experto Disciplinar</w:t>
            </w:r>
          </w:p>
        </w:tc>
        <w:tc>
          <w:p>
            <w:pPr>
              <w:jc w:val="left"/>
            </w:pPr>
            <w:r>
              <w:rPr>
                <w:b w:val="false"/>
                <w:bCs w:val="false"/>
                <w:sz w:val="20"/>
                <w:szCs w:val="20"/>
              </w:rPr>
              <w:t xml:space="preserve">udes_experto_disciplinar</w:t>
            </w:r>
          </w:p>
        </w:tc>
        <w:tc>
          <w:p>
            <w:pPr>
              <w:jc w:val="left"/>
            </w:pPr>
            <w:r>
              <w:rPr>
                <w:b w:val="false"/>
                <w:bCs w:val="false"/>
                <w:sz w:val="20"/>
                <w:szCs w:val="20"/>
              </w:rPr>
              <w:t xml:space="preserve">editingteacher</w:t>
            </w:r>
          </w:p>
        </w:tc>
      </w:tr>
      <w:tr>
        <w:tc>
          <w:p>
            <w:pPr>
              <w:jc w:val="left"/>
            </w:pPr>
            <w:r>
              <w:rPr>
                <w:b w:val="false"/>
                <w:bCs w:val="false"/>
                <w:sz w:val="20"/>
                <w:szCs w:val="20"/>
              </w:rPr>
              <w:t xml:space="preserve">Asesor Metodológico</w:t>
            </w:r>
          </w:p>
        </w:tc>
        <w:tc>
          <w:p>
            <w:pPr>
              <w:jc w:val="left"/>
            </w:pPr>
            <w:r>
              <w:rPr>
                <w:b w:val="false"/>
                <w:bCs w:val="false"/>
                <w:sz w:val="20"/>
                <w:szCs w:val="20"/>
              </w:rPr>
              <w:t xml:space="preserve">udes_asesor_metodologico</w:t>
            </w:r>
          </w:p>
        </w:tc>
        <w:tc>
          <w:p>
            <w:pPr>
              <w:jc w:val="left"/>
            </w:pPr>
            <w:r>
              <w:rPr>
                <w:b w:val="false"/>
                <w:bCs w:val="false"/>
                <w:sz w:val="20"/>
                <w:szCs w:val="20"/>
              </w:rPr>
              <w:t xml:space="preserve">editingteacher</w:t>
            </w:r>
          </w:p>
        </w:tc>
      </w:tr>
      <w:tr>
        <w:tc>
          <w:p>
            <w:pPr>
              <w:jc w:val="left"/>
            </w:pPr>
            <w:r>
              <w:rPr>
                <w:b w:val="false"/>
                <w:bCs w:val="false"/>
                <w:sz w:val="20"/>
                <w:szCs w:val="20"/>
              </w:rPr>
              <w:t xml:space="preserve">Revisor Curricular</w:t>
            </w:r>
          </w:p>
        </w:tc>
        <w:tc>
          <w:p>
            <w:pPr>
              <w:jc w:val="left"/>
            </w:pPr>
            <w:r>
              <w:rPr>
                <w:b w:val="false"/>
                <w:bCs w:val="false"/>
                <w:sz w:val="20"/>
                <w:szCs w:val="20"/>
              </w:rPr>
              <w:t xml:space="preserve">udes_revisor_curricular</w:t>
            </w:r>
          </w:p>
        </w:tc>
        <w:tc>
          <w:p>
            <w:pPr>
              <w:jc w:val="left"/>
            </w:pPr>
            <w:r>
              <w:rPr>
                <w:b w:val="false"/>
                <w:bCs w:val="false"/>
                <w:sz w:val="20"/>
                <w:szCs w:val="20"/>
              </w:rPr>
              <w:t xml:space="preserve">teacher</w:t>
            </w:r>
          </w:p>
        </w:tc>
      </w:tr>
      <w:tr>
        <w:tc>
          <w:p>
            <w:pPr>
              <w:jc w:val="left"/>
            </w:pPr>
            <w:r>
              <w:rPr>
                <w:b w:val="false"/>
                <w:bCs w:val="false"/>
                <w:sz w:val="20"/>
                <w:szCs w:val="20"/>
              </w:rPr>
              <w:t xml:space="preserve">Par Académico</w:t>
            </w:r>
          </w:p>
        </w:tc>
        <w:tc>
          <w:p>
            <w:pPr>
              <w:jc w:val="left"/>
            </w:pPr>
            <w:r>
              <w:rPr>
                <w:b w:val="false"/>
                <w:bCs w:val="false"/>
                <w:sz w:val="20"/>
                <w:szCs w:val="20"/>
              </w:rPr>
              <w:t xml:space="preserve">udes_par_academico</w:t>
            </w:r>
          </w:p>
        </w:tc>
        <w:tc>
          <w:p>
            <w:pPr>
              <w:jc w:val="left"/>
            </w:pPr>
            <w:r>
              <w:rPr>
                <w:b w:val="false"/>
                <w:bCs w:val="false"/>
                <w:sz w:val="20"/>
                <w:szCs w:val="20"/>
              </w:rPr>
              <w:t xml:space="preserve">teacher</w:t>
            </w:r>
          </w:p>
        </w:tc>
      </w:tr>
      <w:tr>
        <w:tc>
          <w:p>
            <w:pPr>
              <w:jc w:val="left"/>
            </w:pPr>
            <w:r>
              <w:rPr>
                <w:b w:val="false"/>
                <w:bCs w:val="false"/>
                <w:sz w:val="20"/>
                <w:szCs w:val="20"/>
              </w:rPr>
              <w:t xml:space="preserve">Corrector de Estilo</w:t>
            </w:r>
          </w:p>
        </w:tc>
        <w:tc>
          <w:p>
            <w:pPr>
              <w:jc w:val="left"/>
            </w:pPr>
            <w:r>
              <w:rPr>
                <w:b w:val="false"/>
                <w:bCs w:val="false"/>
                <w:sz w:val="20"/>
                <w:szCs w:val="20"/>
              </w:rPr>
              <w:t xml:space="preserve">udes_corrector_estilo</w:t>
            </w:r>
          </w:p>
        </w:tc>
        <w:tc>
          <w:p>
            <w:pPr>
              <w:jc w:val="left"/>
            </w:pPr>
            <w:r>
              <w:rPr>
                <w:b w:val="false"/>
                <w:bCs w:val="false"/>
                <w:sz w:val="20"/>
                <w:szCs w:val="20"/>
              </w:rPr>
              <w:t xml:space="preserve">teacher</w:t>
            </w:r>
          </w:p>
        </w:tc>
      </w:tr>
      <w:tr>
        <w:tc>
          <w:p>
            <w:pPr>
              <w:jc w:val="left"/>
            </w:pPr>
            <w:r>
              <w:rPr>
                <w:b w:val="false"/>
                <w:bCs w:val="false"/>
                <w:sz w:val="20"/>
                <w:szCs w:val="20"/>
              </w:rPr>
              <w:t xml:space="preserve">Coordinación de Producción</w:t>
            </w:r>
          </w:p>
        </w:tc>
        <w:tc>
          <w:p>
            <w:pPr>
              <w:jc w:val="left"/>
            </w:pPr>
            <w:r>
              <w:rPr>
                <w:b w:val="false"/>
                <w:bCs w:val="false"/>
                <w:sz w:val="20"/>
                <w:szCs w:val="20"/>
              </w:rPr>
              <w:t xml:space="preserve">udes_coord_produccion</w:t>
            </w:r>
          </w:p>
        </w:tc>
        <w:tc>
          <w:p>
            <w:pPr>
              <w:jc w:val="left"/>
            </w:pPr>
            <w:r>
              <w:rPr>
                <w:b w:val="false"/>
                <w:bCs w:val="false"/>
                <w:sz w:val="20"/>
                <w:szCs w:val="20"/>
              </w:rPr>
              <w:t xml:space="preserve">editingteacher</w:t>
            </w:r>
          </w:p>
        </w:tc>
      </w:tr>
      <w:tr>
        <w:tc>
          <w:p>
            <w:pPr>
              <w:jc w:val="left"/>
            </w:pPr>
            <w:r>
              <w:rPr>
                <w:b w:val="false"/>
                <w:bCs w:val="false"/>
                <w:sz w:val="20"/>
                <w:szCs w:val="20"/>
              </w:rPr>
              <w:t xml:space="preserve">Producción</w:t>
            </w:r>
          </w:p>
        </w:tc>
        <w:tc>
          <w:p>
            <w:pPr>
              <w:jc w:val="left"/>
            </w:pPr>
            <w:r>
              <w:rPr>
                <w:b w:val="false"/>
                <w:bCs w:val="false"/>
                <w:sz w:val="20"/>
                <w:szCs w:val="20"/>
              </w:rPr>
              <w:t xml:space="preserve">udes_produccion</w:t>
            </w:r>
          </w:p>
        </w:tc>
        <w:tc>
          <w:p>
            <w:pPr>
              <w:jc w:val="left"/>
            </w:pPr>
            <w:r>
              <w:rPr>
                <w:b w:val="false"/>
                <w:bCs w:val="false"/>
                <w:sz w:val="20"/>
                <w:szCs w:val="20"/>
              </w:rPr>
              <w:t xml:space="preserve">teacher</w:t>
            </w:r>
          </w:p>
        </w:tc>
      </w:tr>
      <w:tr>
        <w:tc>
          <w:p>
            <w:pPr>
              <w:jc w:val="left"/>
            </w:pPr>
            <w:r>
              <w:rPr>
                <w:b w:val="false"/>
                <w:bCs w:val="false"/>
                <w:sz w:val="20"/>
                <w:szCs w:val="20"/>
              </w:rPr>
              <w:t xml:space="preserve">Alistamiento</w:t>
            </w:r>
          </w:p>
        </w:tc>
        <w:tc>
          <w:p>
            <w:pPr>
              <w:jc w:val="left"/>
            </w:pPr>
            <w:r>
              <w:rPr>
                <w:b w:val="false"/>
                <w:bCs w:val="false"/>
                <w:sz w:val="20"/>
                <w:szCs w:val="20"/>
              </w:rPr>
              <w:t xml:space="preserve">udes_alistamiento</w:t>
            </w:r>
          </w:p>
        </w:tc>
        <w:tc>
          <w:p>
            <w:pPr>
              <w:jc w:val="left"/>
            </w:pPr>
            <w:r>
              <w:rPr>
                <w:b w:val="false"/>
                <w:bCs w:val="false"/>
                <w:sz w:val="20"/>
                <w:szCs w:val="20"/>
              </w:rPr>
              <w:t xml:space="preserve">teacher</w:t>
            </w:r>
          </w:p>
        </w:tc>
      </w:tr>
    </w:tbl>
    <w:p/>
    <w:p>
      <w:pPr>
        <w:pStyle w:val="Heading2"/>
      </w:pPr>
      <w:r>
        <w:rPr>
          <w:b/>
          <w:bCs/>
          <w:color w:val="2e86ab"/>
          <w:sz w:val="28"/>
          <w:szCs w:val="28"/>
        </w:rPr>
        <w:t xml:space="preserve">3.3 Verificación de la Instalación</w:t>
      </w:r>
    </w:p>
    <w:p/>
    <w:p>
      <w:r>
        <w:rPr>
          <w:sz w:val="22"/>
          <w:szCs w:val="22"/>
        </w:rPr>
        <w:t xml:space="preserve">Para verificar que la instalación se completó correctamente:</w:t>
      </w:r>
    </w:p>
    <w:p/>
    <w:p>
      <w:r>
        <w:rPr>
          <w:sz w:val="22"/>
          <w:szCs w:val="22"/>
        </w:rPr>
        <w:t xml:space="preserve">1. Vaya a Administración del sitio → Plugins → Vista general de plugins</w:t>
      </w:r>
    </w:p>
    <w:p>
      <w:r>
        <w:rPr>
          <w:sz w:val="22"/>
          <w:szCs w:val="22"/>
        </w:rPr>
        <w:t xml:space="preserve">2. Busque "Caracterización RED" en la lista de módulos de actividad</w:t>
      </w:r>
    </w:p>
    <w:p>
      <w:r>
        <w:rPr>
          <w:sz w:val="22"/>
          <w:szCs w:val="22"/>
        </w:rPr>
        <w:t xml:space="preserve">3. Verifique que la versión mostrada sea la correcta (1.1.2)</w:t>
      </w:r>
    </w:p>
    <w:p>
      <w:r>
        <w:rPr>
          <w:sz w:val="22"/>
          <w:szCs w:val="22"/>
        </w:rPr>
        <w:t xml:space="preserve">4. Vaya a Administración del sitio → Usuarios → Permisos → Definir roles</w:t>
      </w:r>
    </w:p>
    <w:p>
      <w:r>
        <w:rPr>
          <w:sz w:val="22"/>
          <w:szCs w:val="22"/>
        </w:rPr>
        <w:t xml:space="preserve">5. Verifique que los 8 roles UDES estén presentes en la lista</w:t>
      </w:r>
    </w:p>
    <w:p>
      <w:r>
        <w:br w:type="page"/>
      </w:r>
    </w:p>
    <w:p>
      <w:pPr>
        <w:pStyle w:val="Heading1"/>
      </w:pPr>
      <w:r>
        <w:rPr>
          <w:b/>
          <w:bCs/>
          <w:color w:val="2874a6"/>
          <w:sz w:val="32"/>
          <w:szCs w:val="32"/>
        </w:rPr>
        <w:t xml:space="preserve">4. ROLES Y PERMISOS</w:t>
      </w:r>
    </w:p>
    <w:p/>
    <w:p>
      <w:r>
        <w:rPr>
          <w:sz w:val="22"/>
          <w:szCs w:val="22"/>
        </w:rPr>
        <w:t xml:space="preserve">El plugin define 8 roles específicos que corresponden a los actores del proceso de producción de RED de la UDES. Cada rol tiene permisos específicos que determinan qué acciones puede realizar en cada fase del proceso.</w:t>
      </w:r>
    </w:p>
    <w:p/>
    <w:p>
      <w:pPr>
        <w:pStyle w:val="Heading2"/>
      </w:pPr>
      <w:r>
        <w:rPr>
          <w:b/>
          <w:bCs/>
          <w:color w:val="2e86ab"/>
          <w:sz w:val="28"/>
          <w:szCs w:val="28"/>
        </w:rPr>
        <w:t xml:space="preserve">4.1 Descripción Detallada de Cada Rol</w:t>
      </w:r>
    </w:p>
    <w:p/>
    <w:p>
      <w:r>
        <w:rPr>
          <w:b/>
          <w:bCs/>
          <w:color w:val="5dade2"/>
          <w:sz w:val="24"/>
          <w:szCs w:val="24"/>
        </w:rPr>
        <w:t xml:space="preserve">4.1.1 Experto Disciplinar</w:t>
      </w:r>
    </w:p>
    <w:p/>
    <w:p>
      <w:r>
        <w:rPr>
          <w:sz w:val="22"/>
          <w:szCs w:val="22"/>
        </w:rPr>
        <w:t xml:space="preserve">Descripción: El Experto Disciplinar es el docente o profesional especializado en el área temática del curso. Es responsable de definir el contenido académico y los recursos necesarios para cada tema.</w:t>
      </w:r>
    </w:p>
    <w:p/>
    <w:p>
      <w:r>
        <w:rPr>
          <w:b/>
          <w:bCs/>
          <w:sz w:val="22"/>
          <w:szCs w:val="22"/>
        </w:rPr>
        <w:t xml:space="preserve">Responsabilidades principales:</w:t>
      </w:r>
    </w:p>
    <w:p>
      <w:r>
        <w:rPr>
          <w:sz w:val="22"/>
          <w:szCs w:val="22"/>
        </w:rPr>
        <w:t xml:space="preserve">• Diligenciar completamente el formulario de caracterización</w:t>
      </w:r>
    </w:p>
    <w:p>
      <w:r>
        <w:rPr>
          <w:sz w:val="22"/>
          <w:szCs w:val="22"/>
        </w:rPr>
        <w:t xml:space="preserve">• Definir la estructura de unidades y temas del curso</w:t>
      </w:r>
    </w:p>
    <w:p>
      <w:r>
        <w:rPr>
          <w:sz w:val="22"/>
          <w:szCs w:val="22"/>
        </w:rPr>
        <w:t xml:space="preserve">• Especificar los recursos educativos necesarios para cada tema</w:t>
      </w:r>
    </w:p>
    <w:p>
      <w:r>
        <w:rPr>
          <w:sz w:val="22"/>
          <w:szCs w:val="22"/>
        </w:rPr>
        <w:t xml:space="preserve">• Proporcionar el contenido/guiones para los recursos</w:t>
      </w:r>
    </w:p>
    <w:p>
      <w:r>
        <w:rPr>
          <w:sz w:val="22"/>
          <w:szCs w:val="22"/>
        </w:rPr>
        <w:t xml:space="preserve">• Colaborar con el Asesor Metodológico en la Fase 1</w:t>
      </w:r>
    </w:p>
    <w:p/>
    <w:p>
      <w:r>
        <w:rPr>
          <w:sz w:val="22"/>
          <w:szCs w:val="22"/>
        </w:rPr>
        <w:t xml:space="preserve">Fases de participación: Fase 1 (Diligencia la Caracterización)</w:t>
      </w:r>
    </w:p>
    <w:p>
      <w:r>
        <w:rPr>
          <w:sz w:val="22"/>
          <w:szCs w:val="22"/>
        </w:rPr>
        <w:t xml:space="preserve">Permisos: Crear matriz, Editar matriz, Actuar en fase 1</w:t>
      </w:r>
    </w:p>
    <w:p/>
    <w:p>
      <w:r>
        <w:rPr>
          <w:b/>
          <w:bCs/>
          <w:color w:val="5dade2"/>
          <w:sz w:val="24"/>
          <w:szCs w:val="24"/>
        </w:rPr>
        <w:t xml:space="preserve">4.1.2 Asesor Metodológico (Diseñador Instruccional)</w:t>
      </w:r>
    </w:p>
    <w:p/>
    <w:p>
      <w:r>
        <w:rPr>
          <w:sz w:val="22"/>
          <w:szCs w:val="22"/>
        </w:rPr>
        <w:t xml:space="preserve">Descripción: El Asesor Metodológico es el profesional encargado de garantizar la calidad pedagógica del curso. Acompaña todo el proceso y es el principal responsable de las aprobaciones.</w:t>
      </w:r>
    </w:p>
    <w:p/>
    <w:p>
      <w:r>
        <w:rPr>
          <w:b/>
          <w:bCs/>
          <w:sz w:val="22"/>
          <w:szCs w:val="22"/>
        </w:rPr>
        <w:t xml:space="preserve">Responsabilidades principales:</w:t>
      </w:r>
    </w:p>
    <w:p>
      <w:r>
        <w:rPr>
          <w:sz w:val="22"/>
          <w:szCs w:val="22"/>
        </w:rPr>
        <w:t xml:space="preserve">• Acompañar al Experto Disciplinar en la elaboración de la caracterización</w:t>
      </w:r>
    </w:p>
    <w:p>
      <w:r>
        <w:rPr>
          <w:sz w:val="22"/>
          <w:szCs w:val="22"/>
        </w:rPr>
        <w:t xml:space="preserve">• Verificar la coherencia pedagógica del diseño del curso</w:t>
      </w:r>
    </w:p>
    <w:p>
      <w:r>
        <w:rPr>
          <w:sz w:val="22"/>
          <w:szCs w:val="22"/>
        </w:rPr>
        <w:t xml:space="preserve">• Coordinar los ajustes requeridos en cada fase</w:t>
      </w:r>
    </w:p>
    <w:p>
      <w:r>
        <w:rPr>
          <w:sz w:val="22"/>
          <w:szCs w:val="22"/>
        </w:rPr>
        <w:t xml:space="preserve">• Aprobar o rechazar las fases 1, 2, 3 y 6</w:t>
      </w:r>
    </w:p>
    <w:p>
      <w:r>
        <w:rPr>
          <w:sz w:val="22"/>
          <w:szCs w:val="22"/>
        </w:rPr>
        <w:t xml:space="preserve">• Dar la aprobación final del curso</w:t>
      </w:r>
    </w:p>
    <w:p/>
    <w:p>
      <w:r>
        <w:rPr>
          <w:sz w:val="22"/>
          <w:szCs w:val="22"/>
        </w:rPr>
        <w:t xml:space="preserve">Fases de participación: Fase 1, 2, 3 y 6</w:t>
      </w:r>
    </w:p>
    <w:p>
      <w:r>
        <w:rPr>
          <w:sz w:val="22"/>
          <w:szCs w:val="22"/>
        </w:rPr>
        <w:t xml:space="preserve">Permisos: Crear matriz, Editar matriz, Aprobar fases 1/2/3/6, Ver todas las matrices</w:t>
      </w:r>
    </w:p>
    <w:p/>
    <w:p>
      <w:r>
        <w:rPr>
          <w:b/>
          <w:bCs/>
          <w:color w:val="5dade2"/>
          <w:sz w:val="24"/>
          <w:szCs w:val="24"/>
        </w:rPr>
        <w:t xml:space="preserve">4.1.3 Revisor Curricular</w:t>
      </w:r>
    </w:p>
    <w:p/>
    <w:p>
      <w:r>
        <w:rPr>
          <w:sz w:val="22"/>
          <w:szCs w:val="22"/>
        </w:rPr>
        <w:t xml:space="preserve">Descripción: El Revisor Curricular verifica que el contenido del curso esté alineado con el currículo del programa académico y las políticas institucionales.</w:t>
      </w:r>
    </w:p>
    <w:p/>
    <w:p>
      <w:r>
        <w:rPr>
          <w:b/>
          <w:bCs/>
          <w:sz w:val="22"/>
          <w:szCs w:val="22"/>
        </w:rPr>
        <w:t xml:space="preserve">Responsabilidades principales:</w:t>
      </w:r>
    </w:p>
    <w:p>
      <w:r>
        <w:rPr>
          <w:sz w:val="22"/>
          <w:szCs w:val="22"/>
        </w:rPr>
        <w:t xml:space="preserve">• Revisar la caracterización desde la perspectiva curricular</w:t>
      </w:r>
    </w:p>
    <w:p>
      <w:r>
        <w:rPr>
          <w:sz w:val="22"/>
          <w:szCs w:val="22"/>
        </w:rPr>
        <w:t xml:space="preserve">• Verificar coherencia con el plan de estudios</w:t>
      </w:r>
    </w:p>
    <w:p>
      <w:r>
        <w:rPr>
          <w:sz w:val="22"/>
          <w:szCs w:val="22"/>
        </w:rPr>
        <w:t xml:space="preserve">• Realizar observaciones y recomendaciones</w:t>
      </w:r>
    </w:p>
    <w:p>
      <w:r>
        <w:rPr>
          <w:sz w:val="22"/>
          <w:szCs w:val="22"/>
        </w:rPr>
        <w:t xml:space="preserve">• Documentar ajustes requeridos</w:t>
      </w:r>
    </w:p>
    <w:p/>
    <w:p>
      <w:r>
        <w:rPr>
          <w:sz w:val="22"/>
          <w:szCs w:val="22"/>
        </w:rPr>
        <w:t xml:space="preserve">Fases de participación: Fase 2 (Revisión Curricular)</w:t>
      </w:r>
    </w:p>
    <w:p>
      <w:r>
        <w:rPr>
          <w:sz w:val="22"/>
          <w:szCs w:val="22"/>
        </w:rPr>
        <w:t xml:space="preserve">Permisos: Ver matriz, Actuar en fase 2, Comentar</w:t>
      </w:r>
    </w:p>
    <w:p/>
    <w:p>
      <w:r>
        <w:rPr>
          <w:b/>
          <w:bCs/>
          <w:color w:val="5dade2"/>
          <w:sz w:val="24"/>
          <w:szCs w:val="24"/>
        </w:rPr>
        <w:t xml:space="preserve">4.1.4 Par Académico (Par Disciplinar)</w:t>
      </w:r>
    </w:p>
    <w:p/>
    <w:p>
      <w:r>
        <w:rPr>
          <w:sz w:val="22"/>
          <w:szCs w:val="22"/>
        </w:rPr>
        <w:t xml:space="preserve">Descripción: El Par Académico es otro experto en el área disciplinar que revisa el contenido desde una perspectiva externa para garantizar su calidad y pertinencia.</w:t>
      </w:r>
    </w:p>
    <w:p/>
    <w:p>
      <w:r>
        <w:rPr>
          <w:b/>
          <w:bCs/>
          <w:sz w:val="22"/>
          <w:szCs w:val="22"/>
        </w:rPr>
        <w:t xml:space="preserve">Responsabilidades principales:</w:t>
      </w:r>
    </w:p>
    <w:p>
      <w:r>
        <w:rPr>
          <w:sz w:val="22"/>
          <w:szCs w:val="22"/>
        </w:rPr>
        <w:t xml:space="preserve">• Revisar el contenido disciplinar propuesto</w:t>
      </w:r>
    </w:p>
    <w:p>
      <w:r>
        <w:rPr>
          <w:sz w:val="22"/>
          <w:szCs w:val="22"/>
        </w:rPr>
        <w:t xml:space="preserve">• Verificar la actualidad y pertinencia del contenido</w:t>
      </w:r>
    </w:p>
    <w:p>
      <w:r>
        <w:rPr>
          <w:sz w:val="22"/>
          <w:szCs w:val="22"/>
        </w:rPr>
        <w:t xml:space="preserve">• Sugerir mejoras o complementos</w:t>
      </w:r>
    </w:p>
    <w:p>
      <w:r>
        <w:rPr>
          <w:sz w:val="22"/>
          <w:szCs w:val="22"/>
        </w:rPr>
        <w:t xml:space="preserve">• Documentar sus observaciones</w:t>
      </w:r>
    </w:p>
    <w:p/>
    <w:p>
      <w:r>
        <w:rPr>
          <w:sz w:val="22"/>
          <w:szCs w:val="22"/>
        </w:rPr>
        <w:t xml:space="preserve">Fases de participación: Fase 3 (Par / Corrector de Estilo)</w:t>
      </w:r>
    </w:p>
    <w:p>
      <w:r>
        <w:rPr>
          <w:sz w:val="22"/>
          <w:szCs w:val="22"/>
        </w:rPr>
        <w:t xml:space="preserve">Permisos: Ver matriz, Actuar en fase 3, Comentar</w:t>
      </w:r>
    </w:p>
    <w:p/>
    <w:p>
      <w:r>
        <w:rPr>
          <w:b/>
          <w:bCs/>
          <w:color w:val="5dade2"/>
          <w:sz w:val="24"/>
          <w:szCs w:val="24"/>
        </w:rPr>
        <w:t xml:space="preserve">4.1.5 Corrector de Estilo</w:t>
      </w:r>
    </w:p>
    <w:p/>
    <w:p>
      <w:r>
        <w:rPr>
          <w:sz w:val="22"/>
          <w:szCs w:val="22"/>
        </w:rPr>
        <w:t xml:space="preserve">Descripción: El Corrector de Estilo revisa y ajusta los textos de la caracterización para garantizar la calidad lingüística y comunicativa.</w:t>
      </w:r>
    </w:p>
    <w:p/>
    <w:p>
      <w:r>
        <w:rPr>
          <w:b/>
          <w:bCs/>
          <w:sz w:val="22"/>
          <w:szCs w:val="22"/>
        </w:rPr>
        <w:t xml:space="preserve">Responsabilidades principales:</w:t>
      </w:r>
    </w:p>
    <w:p>
      <w:r>
        <w:rPr>
          <w:sz w:val="22"/>
          <w:szCs w:val="22"/>
        </w:rPr>
        <w:t xml:space="preserve">• Revisar ortografía y gramática</w:t>
      </w:r>
    </w:p>
    <w:p>
      <w:r>
        <w:rPr>
          <w:sz w:val="22"/>
          <w:szCs w:val="22"/>
        </w:rPr>
        <w:t xml:space="preserve">• Verificar claridad y coherencia de los textos</w:t>
      </w:r>
    </w:p>
    <w:p>
      <w:r>
        <w:rPr>
          <w:sz w:val="22"/>
          <w:szCs w:val="22"/>
        </w:rPr>
        <w:t xml:space="preserve">• Ajustar el estilo según las políticas institucionales</w:t>
      </w:r>
    </w:p>
    <w:p>
      <w:r>
        <w:rPr>
          <w:sz w:val="22"/>
          <w:szCs w:val="22"/>
        </w:rPr>
        <w:t xml:space="preserve">• Documentar los cambios realizados</w:t>
      </w:r>
    </w:p>
    <w:p/>
    <w:p>
      <w:r>
        <w:rPr>
          <w:sz w:val="22"/>
          <w:szCs w:val="22"/>
        </w:rPr>
        <w:t xml:space="preserve">Fases de participación: Fase 3 (Par / Corrector de Estilo)</w:t>
      </w:r>
    </w:p>
    <w:p>
      <w:r>
        <w:rPr>
          <w:sz w:val="22"/>
          <w:szCs w:val="22"/>
        </w:rPr>
        <w:t xml:space="preserve">Permisos: Ver matriz, Actuar en fase 3, Comentar</w:t>
      </w:r>
    </w:p>
    <w:p/>
    <w:p>
      <w:r>
        <w:rPr>
          <w:b/>
          <w:bCs/>
          <w:color w:val="5dade2"/>
          <w:sz w:val="24"/>
          <w:szCs w:val="24"/>
        </w:rPr>
        <w:t xml:space="preserve">4.1.6 Coordinación de Producción</w:t>
      </w:r>
    </w:p>
    <w:p/>
    <w:p>
      <w:r>
        <w:rPr>
          <w:sz w:val="22"/>
          <w:szCs w:val="22"/>
        </w:rPr>
        <w:t xml:space="preserve">Descripción: El Coordinador de Producción gestiona el equipo de diseño y producción de los recursos educativos digitales.</w:t>
      </w:r>
    </w:p>
    <w:p/>
    <w:p>
      <w:r>
        <w:rPr>
          <w:b/>
          <w:bCs/>
          <w:sz w:val="22"/>
          <w:szCs w:val="22"/>
        </w:rPr>
        <w:t xml:space="preserve">Responsabilidades principales:</w:t>
      </w:r>
    </w:p>
    <w:p>
      <w:r>
        <w:rPr>
          <w:sz w:val="22"/>
          <w:szCs w:val="22"/>
        </w:rPr>
        <w:t xml:space="preserve">• Recibir la caracterización aprobada</w:t>
      </w:r>
    </w:p>
    <w:p>
      <w:r>
        <w:rPr>
          <w:sz w:val="22"/>
          <w:szCs w:val="22"/>
        </w:rPr>
        <w:t xml:space="preserve">• Asignar recursos al equipo de diseño</w:t>
      </w:r>
    </w:p>
    <w:p>
      <w:r>
        <w:rPr>
          <w:sz w:val="22"/>
          <w:szCs w:val="22"/>
        </w:rPr>
        <w:t xml:space="preserve">• Supervisar la producción de los RED</w:t>
      </w:r>
    </w:p>
    <w:p>
      <w:r>
        <w:rPr>
          <w:sz w:val="22"/>
          <w:szCs w:val="22"/>
        </w:rPr>
        <w:t xml:space="preserve">• Aprobar los recursos producidos</w:t>
      </w:r>
    </w:p>
    <w:p/>
    <w:p>
      <w:r>
        <w:rPr>
          <w:sz w:val="22"/>
          <w:szCs w:val="22"/>
        </w:rPr>
        <w:t xml:space="preserve">Fases de participación: Fase 4 (Producción)</w:t>
      </w:r>
    </w:p>
    <w:p>
      <w:r>
        <w:rPr>
          <w:sz w:val="22"/>
          <w:szCs w:val="22"/>
        </w:rPr>
        <w:t xml:space="preserve">Permisos: Ver todas las matrices, Actuar en fase 4, Aprobar fase 4</w:t>
      </w:r>
    </w:p>
    <w:p/>
    <w:p>
      <w:r>
        <w:rPr>
          <w:b/>
          <w:bCs/>
          <w:color w:val="5dade2"/>
          <w:sz w:val="24"/>
          <w:szCs w:val="24"/>
        </w:rPr>
        <w:t xml:space="preserve">4.1.7 Producción (Diseñador)</w:t>
      </w:r>
    </w:p>
    <w:p/>
    <w:p>
      <w:r>
        <w:rPr>
          <w:sz w:val="22"/>
          <w:szCs w:val="22"/>
        </w:rPr>
        <w:t xml:space="preserve">Descripción: El profesional de Producción es responsable de crear los recursos educativos digitales según las especificaciones de la caracterización.</w:t>
      </w:r>
    </w:p>
    <w:p/>
    <w:p>
      <w:r>
        <w:rPr>
          <w:b/>
          <w:bCs/>
          <w:sz w:val="22"/>
          <w:szCs w:val="22"/>
        </w:rPr>
        <w:t xml:space="preserve">Responsabilidades principales:</w:t>
      </w:r>
    </w:p>
    <w:p>
      <w:r>
        <w:rPr>
          <w:sz w:val="22"/>
          <w:szCs w:val="22"/>
        </w:rPr>
        <w:t xml:space="preserve">• Crear videos, infografías, interactivos y demás RED</w:t>
      </w:r>
    </w:p>
    <w:p>
      <w:r>
        <w:rPr>
          <w:sz w:val="22"/>
          <w:szCs w:val="22"/>
        </w:rPr>
        <w:t xml:space="preserve">• Seguir las especificaciones de la caracterización</w:t>
      </w:r>
    </w:p>
    <w:p>
      <w:r>
        <w:rPr>
          <w:sz w:val="22"/>
          <w:szCs w:val="22"/>
        </w:rPr>
        <w:t xml:space="preserve">• Entregar recursos con estándares de calidad</w:t>
      </w:r>
    </w:p>
    <w:p>
      <w:r>
        <w:rPr>
          <w:sz w:val="22"/>
          <w:szCs w:val="22"/>
        </w:rPr>
        <w:t xml:space="preserve">• Documentar el estado de producción</w:t>
      </w:r>
    </w:p>
    <w:p/>
    <w:p>
      <w:r>
        <w:rPr>
          <w:sz w:val="22"/>
          <w:szCs w:val="22"/>
        </w:rPr>
        <w:t xml:space="preserve">Fases de participación: Fase 4 (Producción)</w:t>
      </w:r>
    </w:p>
    <w:p>
      <w:r>
        <w:rPr>
          <w:sz w:val="22"/>
          <w:szCs w:val="22"/>
        </w:rPr>
        <w:t xml:space="preserve">Permisos: Ver matriz, Actuar en fase 4, Comentar</w:t>
      </w:r>
    </w:p>
    <w:p/>
    <w:p>
      <w:r>
        <w:rPr>
          <w:b/>
          <w:bCs/>
          <w:color w:val="5dade2"/>
          <w:sz w:val="24"/>
          <w:szCs w:val="24"/>
        </w:rPr>
        <w:t xml:space="preserve">4.1.8 Alistamiento</w:t>
      </w:r>
    </w:p>
    <w:p/>
    <w:p>
      <w:r>
        <w:rPr>
          <w:sz w:val="22"/>
          <w:szCs w:val="22"/>
        </w:rPr>
        <w:t xml:space="preserve">Descripción: El profesional de Alistamiento es responsable de subir y configurar todos los recursos en la plataforma UDES Virtual (Moodle).</w:t>
      </w:r>
    </w:p>
    <w:p/>
    <w:p>
      <w:r>
        <w:rPr>
          <w:b/>
          <w:bCs/>
          <w:sz w:val="22"/>
          <w:szCs w:val="22"/>
        </w:rPr>
        <w:t xml:space="preserve">Responsabilidades principales:</w:t>
      </w:r>
    </w:p>
    <w:p>
      <w:r>
        <w:rPr>
          <w:sz w:val="22"/>
          <w:szCs w:val="22"/>
        </w:rPr>
        <w:t xml:space="preserve">• Recibir los recursos producidos</w:t>
      </w:r>
    </w:p>
    <w:p>
      <w:r>
        <w:rPr>
          <w:sz w:val="22"/>
          <w:szCs w:val="22"/>
        </w:rPr>
        <w:t xml:space="preserve">• Subir los recursos a la plataforma Moodle</w:t>
      </w:r>
    </w:p>
    <w:p>
      <w:r>
        <w:rPr>
          <w:sz w:val="22"/>
          <w:szCs w:val="22"/>
        </w:rPr>
        <w:t xml:space="preserve">• Configurar las actividades según la caracterización</w:t>
      </w:r>
    </w:p>
    <w:p>
      <w:r>
        <w:rPr>
          <w:sz w:val="22"/>
          <w:szCs w:val="22"/>
        </w:rPr>
        <w:t xml:space="preserve">• Verificar el correcto funcionamiento de todos los elementos</w:t>
      </w:r>
    </w:p>
    <w:p/>
    <w:p>
      <w:r>
        <w:rPr>
          <w:sz w:val="22"/>
          <w:szCs w:val="22"/>
        </w:rPr>
        <w:t xml:space="preserve">Fases de participación: Fase 5 (Alistamiento en Moodle)</w:t>
      </w:r>
    </w:p>
    <w:p>
      <w:r>
        <w:rPr>
          <w:sz w:val="22"/>
          <w:szCs w:val="22"/>
        </w:rPr>
        <w:t xml:space="preserve">Permisos: Ver matriz, Actuar en fase 5, Aprobar fase 5</w:t>
      </w:r>
    </w:p>
    <w:p/>
    <w:p>
      <w:pPr>
        <w:pStyle w:val="Heading2"/>
      </w:pPr>
      <w:r>
        <w:rPr>
          <w:b/>
          <w:bCs/>
          <w:color w:val="2e86ab"/>
          <w:sz w:val="28"/>
          <w:szCs w:val="28"/>
        </w:rPr>
        <w:t xml:space="preserve">4.2 Matriz de Permisos por Rol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shd w:fill="e8f6f3"/>
          </w:tcPr>
          <w:p>
            <w:pPr>
              <w:jc w:val="left"/>
            </w:pPr>
            <w:r>
              <w:rPr>
                <w:b/>
                <w:bCs/>
                <w:sz w:val="20"/>
                <w:szCs w:val="20"/>
              </w:rPr>
              <w:t xml:space="preserve">Permiso</w:t>
            </w:r>
          </w:p>
        </w:tc>
        <w:tc>
          <w:tcPr>
            <w:shd w:fill="e8f6f3"/>
          </w:tcPr>
          <w:p>
            <w:pPr>
              <w:jc w:val="left"/>
            </w:pPr>
            <w:r>
              <w:rPr>
                <w:b/>
                <w:bCs/>
                <w:sz w:val="20"/>
                <w:szCs w:val="20"/>
              </w:rPr>
              <w:t xml:space="preserve">Exp.</w:t>
            </w:r>
          </w:p>
        </w:tc>
        <w:tc>
          <w:tcPr>
            <w:shd w:fill="e8f6f3"/>
          </w:tcPr>
          <w:p>
            <w:pPr>
              <w:jc w:val="left"/>
            </w:pPr>
            <w:r>
              <w:rPr>
                <w:b/>
                <w:bCs/>
                <w:sz w:val="20"/>
                <w:szCs w:val="20"/>
              </w:rPr>
              <w:t xml:space="preserve">Ases.</w:t>
            </w:r>
          </w:p>
        </w:tc>
        <w:tc>
          <w:tcPr>
            <w:shd w:fill="e8f6f3"/>
          </w:tcPr>
          <w:p>
            <w:pPr>
              <w:jc w:val="left"/>
            </w:pPr>
            <w:r>
              <w:rPr>
                <w:b/>
                <w:bCs/>
                <w:sz w:val="20"/>
                <w:szCs w:val="20"/>
              </w:rPr>
              <w:t xml:space="preserve">Rev.</w:t>
            </w:r>
          </w:p>
        </w:tc>
        <w:tc>
          <w:tcPr>
            <w:shd w:fill="e8f6f3"/>
          </w:tcPr>
          <w:p>
            <w:pPr>
              <w:jc w:val="left"/>
            </w:pPr>
            <w:r>
              <w:rPr>
                <w:b/>
                <w:bCs/>
                <w:sz w:val="20"/>
                <w:szCs w:val="20"/>
              </w:rPr>
              <w:t xml:space="preserve">Par</w:t>
            </w:r>
          </w:p>
        </w:tc>
        <w:tc>
          <w:tcPr>
            <w:shd w:fill="e8f6f3"/>
          </w:tcPr>
          <w:p>
            <w:pPr>
              <w:jc w:val="left"/>
            </w:pPr>
            <w:r>
              <w:rPr>
                <w:b/>
                <w:bCs/>
                <w:sz w:val="20"/>
                <w:szCs w:val="20"/>
              </w:rPr>
              <w:t xml:space="preserve">Corr.</w:t>
            </w:r>
          </w:p>
        </w:tc>
        <w:tc>
          <w:tcPr>
            <w:shd w:fill="e8f6f3"/>
          </w:tcPr>
          <w:p>
            <w:pPr>
              <w:jc w:val="left"/>
            </w:pPr>
            <w:r>
              <w:rPr>
                <w:b/>
                <w:bCs/>
                <w:sz w:val="20"/>
                <w:szCs w:val="20"/>
              </w:rPr>
              <w:t xml:space="preserve">Coord.</w:t>
            </w:r>
          </w:p>
        </w:tc>
        <w:tc>
          <w:tcPr>
            <w:shd w:fill="e8f6f3"/>
          </w:tcPr>
          <w:p>
            <w:pPr>
              <w:jc w:val="left"/>
            </w:pPr>
            <w:r>
              <w:rPr>
                <w:b/>
                <w:bCs/>
                <w:sz w:val="20"/>
                <w:szCs w:val="20"/>
              </w:rPr>
              <w:t xml:space="preserve">Prod.</w:t>
            </w:r>
          </w:p>
        </w:tc>
        <w:tc>
          <w:tcPr>
            <w:shd w:fill="e8f6f3"/>
          </w:tcPr>
          <w:p>
            <w:pPr>
              <w:jc w:val="left"/>
            </w:pPr>
            <w:r>
              <w:rPr>
                <w:b/>
                <w:bCs/>
                <w:sz w:val="20"/>
                <w:szCs w:val="20"/>
              </w:rPr>
              <w:t xml:space="preserve">Alist.</w:t>
            </w:r>
          </w:p>
        </w:tc>
      </w:tr>
      <w:tr>
        <w:tc>
          <w:p>
            <w:pPr>
              <w:jc w:val="left"/>
            </w:pPr>
            <w:r>
              <w:rPr>
                <w:b w:val="false"/>
                <w:bCs w:val="false"/>
                <w:sz w:val="20"/>
                <w:szCs w:val="20"/>
              </w:rPr>
              <w:t xml:space="preserve">Crear matriz</w:t>
            </w:r>
          </w:p>
        </w:tc>
        <w:tc>
          <w:p>
            <w:pPr>
              <w:jc w:val="left"/>
            </w:pPr>
            <w:r>
              <w:rPr>
                <w:b w:val="false"/>
                <w:bCs w:val="false"/>
                <w:sz w:val="20"/>
                <w:szCs w:val="20"/>
              </w:rPr>
              <w:t xml:space="preserve">Sí</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Editar matriz</w:t>
            </w:r>
          </w:p>
        </w:tc>
        <w:tc>
          <w:p>
            <w:pPr>
              <w:jc w:val="left"/>
            </w:pPr>
            <w:r>
              <w:rPr>
                <w:b w:val="false"/>
                <w:bCs w:val="false"/>
                <w:sz w:val="20"/>
                <w:szCs w:val="20"/>
              </w:rPr>
              <w:t xml:space="preserve">Sí</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Ver todas las matrices</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Actuar Fase 1</w:t>
            </w:r>
          </w:p>
        </w:tc>
        <w:tc>
          <w:p>
            <w:pPr>
              <w:jc w:val="left"/>
            </w:pPr>
            <w:r>
              <w:rPr>
                <w:b w:val="false"/>
                <w:bCs w:val="false"/>
                <w:sz w:val="20"/>
                <w:szCs w:val="20"/>
              </w:rPr>
              <w:t xml:space="preserve">Sí</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Actuar Fase 2</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Actuar Fase 3</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Actuar Fase 4</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Sí</w:t>
            </w:r>
          </w:p>
        </w:tc>
        <w:tc>
          <w:p>
            <w:pPr>
              <w:jc w:val="left"/>
            </w:pPr>
            <w:r>
              <w:rPr>
                <w:b w:val="false"/>
                <w:bCs w:val="false"/>
                <w:sz w:val="20"/>
                <w:szCs w:val="20"/>
              </w:rPr>
              <w:t xml:space="preserve">No</w:t>
            </w:r>
          </w:p>
        </w:tc>
      </w:tr>
      <w:tr>
        <w:tc>
          <w:p>
            <w:pPr>
              <w:jc w:val="left"/>
            </w:pPr>
            <w:r>
              <w:rPr>
                <w:b w:val="false"/>
                <w:bCs w:val="false"/>
                <w:sz w:val="20"/>
                <w:szCs w:val="20"/>
              </w:rPr>
              <w:t xml:space="preserve">Actuar Fase 5</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Sí</w:t>
            </w:r>
          </w:p>
        </w:tc>
      </w:tr>
      <w:tr>
        <w:tc>
          <w:p>
            <w:pPr>
              <w:jc w:val="left"/>
            </w:pPr>
            <w:r>
              <w:rPr>
                <w:b w:val="false"/>
                <w:bCs w:val="false"/>
                <w:sz w:val="20"/>
                <w:szCs w:val="20"/>
              </w:rPr>
              <w:t xml:space="preserve">Actuar Fase 6</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Aprobar Fase 1,2,3,6</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Aprobar Fase 4</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Sí</w:t>
            </w:r>
          </w:p>
        </w:tc>
        <w:tc>
          <w:p>
            <w:pPr>
              <w:jc w:val="left"/>
            </w:pPr>
            <w:r>
              <w:rPr>
                <w:b w:val="false"/>
                <w:bCs w:val="false"/>
                <w:sz w:val="20"/>
                <w:szCs w:val="20"/>
              </w:rPr>
              <w:t xml:space="preserve">No</w:t>
            </w:r>
          </w:p>
        </w:tc>
        <w:tc>
          <w:p>
            <w:pPr>
              <w:jc w:val="left"/>
            </w:pPr>
            <w:r>
              <w:rPr>
                <w:b w:val="false"/>
                <w:bCs w:val="false"/>
                <w:sz w:val="20"/>
                <w:szCs w:val="20"/>
              </w:rPr>
              <w:t xml:space="preserve">No</w:t>
            </w:r>
          </w:p>
        </w:tc>
      </w:tr>
      <w:tr>
        <w:tc>
          <w:p>
            <w:pPr>
              <w:jc w:val="left"/>
            </w:pPr>
            <w:r>
              <w:rPr>
                <w:b w:val="false"/>
                <w:bCs w:val="false"/>
                <w:sz w:val="20"/>
                <w:szCs w:val="20"/>
              </w:rPr>
              <w:t xml:space="preserve">Aprobar Fase 5</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No</w:t>
            </w:r>
          </w:p>
        </w:tc>
        <w:tc>
          <w:p>
            <w:pPr>
              <w:jc w:val="left"/>
            </w:pPr>
            <w:r>
              <w:rPr>
                <w:b w:val="false"/>
                <w:bCs w:val="false"/>
                <w:sz w:val="20"/>
                <w:szCs w:val="20"/>
              </w:rPr>
              <w:t xml:space="preserve">Sí</w:t>
            </w:r>
          </w:p>
        </w:tc>
      </w:tr>
    </w:tbl>
    <w:p>
      <w:r>
        <w:br w:type="page"/>
      </w:r>
    </w:p>
    <w:p>
      <w:pPr>
        <w:pStyle w:val="Heading1"/>
      </w:pPr>
      <w:r>
        <w:rPr>
          <w:b/>
          <w:bCs/>
          <w:color w:val="2874a6"/>
          <w:sz w:val="32"/>
          <w:szCs w:val="32"/>
        </w:rPr>
        <w:t xml:space="preserve">5. FLUJO DE TRABAJO - LAS 6 FASES</w:t>
      </w:r>
    </w:p>
    <w:p/>
    <w:p>
      <w:r>
        <w:rPr>
          <w:sz w:val="22"/>
          <w:szCs w:val="22"/>
        </w:rPr>
        <w:t xml:space="preserve">El proceso de producción de RED en la UDES sigue un flujo secuencial de 6 fases. Cada fase debe ser aprobada antes de que la siguiente pueda iniciarse. Este modelo garantiza la calidad y trazabilidad del proceso completo.</w:t>
      </w:r>
    </w:p>
    <w:p/>
    <w:p>
      <w:pPr>
        <w:pStyle w:val="Heading2"/>
      </w:pPr>
      <w:r>
        <w:rPr>
          <w:b/>
          <w:bCs/>
          <w:color w:val="2e86ab"/>
          <w:sz w:val="28"/>
          <w:szCs w:val="28"/>
        </w:rPr>
        <w:t xml:space="preserve">5.1 Diagrama del Flujo de Trabajo</w:t>
      </w:r>
    </w:p>
    <w:p/>
    <w:p>
      <w:r>
        <w:rPr>
          <w:sz w:val="22"/>
          <w:szCs w:val="22"/>
        </w:rPr>
        <w:t xml:space="preserve">El flujo de trabajo sigue la siguiente secuencia:</w:t>
      </w:r>
    </w:p>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FASE 1    │───&gt;│   FASE 2    │───&gt;│   FASE 3    │</w:t>
      </w:r>
    </w:p>
    <w:p>
      <w:r>
        <w:rPr>
          <w:rFonts w:ascii="Courier New" w:cs="Courier New" w:eastAsia="Courier New" w:hAnsi="Courier New"/>
          <w:sz w:val="18"/>
          <w:szCs w:val="18"/>
        </w:rPr>
        <w:t xml:space="preserve">│Caracteriza- │    │  Revisión   │    │Par/Corrector│</w:t>
      </w:r>
    </w:p>
    <w:p>
      <w:r>
        <w:rPr>
          <w:rFonts w:ascii="Courier New" w:cs="Courier New" w:eastAsia="Courier New" w:hAnsi="Courier New"/>
          <w:sz w:val="18"/>
          <w:szCs w:val="18"/>
        </w:rPr>
        <w:t xml:space="preserve">│   ción      │    │ Curricular  │    │  de Estilo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FASE 6    │&lt;───│   FASE 5    │&lt;───│   FASE 4    │</w:t>
      </w:r>
    </w:p>
    <w:p>
      <w:r>
        <w:rPr>
          <w:rFonts w:ascii="Courier New" w:cs="Courier New" w:eastAsia="Courier New" w:hAnsi="Courier New"/>
          <w:sz w:val="18"/>
          <w:szCs w:val="18"/>
        </w:rPr>
        <w:t xml:space="preserve">│  Aprobación │    │Alistamiento │    │ Producción  │</w:t>
      </w:r>
    </w:p>
    <w:p>
      <w:r>
        <w:rPr>
          <w:rFonts w:ascii="Courier New" w:cs="Courier New" w:eastAsia="Courier New" w:hAnsi="Courier New"/>
          <w:sz w:val="18"/>
          <w:szCs w:val="18"/>
        </w:rPr>
        <w:t xml:space="preserve">│   Final     │    │  en Moodle  │    │             │</w:t>
      </w:r>
    </w:p>
    <w:p>
      <w:r>
        <w:rPr>
          <w:rFonts w:ascii="Courier New" w:cs="Courier New" w:eastAsia="Courier New" w:hAnsi="Courier New"/>
          <w:sz w:val="18"/>
          <w:szCs w:val="18"/>
        </w:rPr>
        <w:t xml:space="preserve">└─────────────┘    └─────────────┘    └─────────────┘</w:t>
      </w:r>
    </w:p>
    <w:p/>
    <w:p>
      <w:pPr>
        <w:pStyle w:val="Heading2"/>
      </w:pPr>
      <w:r>
        <w:rPr>
          <w:b/>
          <w:bCs/>
          <w:color w:val="2e86ab"/>
          <w:sz w:val="28"/>
          <w:szCs w:val="28"/>
        </w:rPr>
        <w:t xml:space="preserve">5.2 Fase 1: Diligencia la Caracterización</w:t>
      </w:r>
    </w:p>
    <w:p/>
    <w:p>
      <w:r>
        <w:rPr>
          <w:b/>
          <w:bCs/>
          <w:sz w:val="22"/>
          <w:szCs w:val="22"/>
        </w:rPr>
        <w:t xml:space="preserve">Actores: Experto Disciplinar, Asesor Metodológico</w:t>
      </w:r>
    </w:p>
    <w:p>
      <w:r>
        <w:rPr>
          <w:b/>
          <w:bCs/>
          <w:sz w:val="22"/>
          <w:szCs w:val="22"/>
        </w:rPr>
        <w:t xml:space="preserve">Aprobador: Asesor Metodológico</w:t>
      </w:r>
    </w:p>
    <w:p/>
    <w:p>
      <w:r>
        <w:rPr>
          <w:b/>
          <w:bCs/>
          <w:sz w:val="22"/>
          <w:szCs w:val="22"/>
        </w:rPr>
        <w:t xml:space="preserve">Descripción detallada:</w:t>
      </w:r>
    </w:p>
    <w:p>
      <w:r>
        <w:rPr>
          <w:sz w:val="22"/>
          <w:szCs w:val="22"/>
        </w:rPr>
        <w:t xml:space="preserve">Esta es la fase inicial donde se define completamente la estructura y contenido del curso. El Experto Disciplinar, con el acompañamiento del Asesor Metodológico, completa el formulario de caracterización que incluye:</w:t>
      </w:r>
    </w:p>
    <w:p/>
    <w:p>
      <w:r>
        <w:rPr>
          <w:sz w:val="22"/>
          <w:szCs w:val="22"/>
        </w:rPr>
        <w:t xml:space="preserve">• Información del curso: Programa académico y nombre del curso</w:t>
      </w:r>
    </w:p>
    <w:p>
      <w:r>
        <w:rPr>
          <w:sz w:val="22"/>
          <w:szCs w:val="22"/>
        </w:rPr>
        <w:t xml:space="preserve">• Asignación de roles: Identificación de todos los participantes del proceso</w:t>
      </w:r>
    </w:p>
    <w:p>
      <w:r>
        <w:rPr>
          <w:sz w:val="22"/>
          <w:szCs w:val="22"/>
        </w:rPr>
        <w:t xml:space="preserve">• Recursos generales: CVP, sala virtual, video de bienvenida, foro y mapa</w:t>
      </w:r>
    </w:p>
    <w:p>
      <w:r>
        <w:rPr>
          <w:sz w:val="22"/>
          <w:szCs w:val="22"/>
        </w:rPr>
        <w:t xml:space="preserve">• Estructura de unidades: Definición de las unidades del curso</w:t>
      </w:r>
    </w:p>
    <w:p>
      <w:r>
        <w:rPr>
          <w:sz w:val="22"/>
          <w:szCs w:val="22"/>
        </w:rPr>
        <w:t xml:space="preserve">• Temas por unidad: Desglose de temas dentro de cada unidad</w:t>
      </w:r>
    </w:p>
    <w:p>
      <w:r>
        <w:rPr>
          <w:sz w:val="22"/>
          <w:szCs w:val="22"/>
        </w:rPr>
        <w:t xml:space="preserve">• Recursos por tema: Especificación detallada de cada recurso educativo</w:t>
      </w:r>
    </w:p>
    <w:p>
      <w:r>
        <w:rPr>
          <w:sz w:val="22"/>
          <w:szCs w:val="22"/>
        </w:rPr>
        <w:t xml:space="preserve">• Contenido de recursos: Guiones, descripciones y observaciones</w:t>
      </w:r>
    </w:p>
    <w:p/>
    <w:p>
      <w:r>
        <w:rPr>
          <w:b/>
          <w:bCs/>
          <w:sz w:val="22"/>
          <w:szCs w:val="22"/>
        </w:rPr>
        <w:t xml:space="preserve">Criterios de aprobación:</w:t>
      </w:r>
    </w:p>
    <w:p>
      <w:r>
        <w:rPr>
          <w:sz w:val="22"/>
          <w:szCs w:val="22"/>
        </w:rPr>
        <w:t xml:space="preserve">• Todos los campos obligatorios están completos</w:t>
      </w:r>
    </w:p>
    <w:p>
      <w:r>
        <w:rPr>
          <w:sz w:val="22"/>
          <w:szCs w:val="22"/>
        </w:rPr>
        <w:t xml:space="preserve">• La estructura de unidades y temas es coherente</w:t>
      </w:r>
    </w:p>
    <w:p>
      <w:r>
        <w:rPr>
          <w:sz w:val="22"/>
          <w:szCs w:val="22"/>
        </w:rPr>
        <w:t xml:space="preserve">• Los recursos seleccionados son apropiados para los objetivos</w:t>
      </w:r>
    </w:p>
    <w:p>
      <w:r>
        <w:rPr>
          <w:sz w:val="22"/>
          <w:szCs w:val="22"/>
        </w:rPr>
        <w:t xml:space="preserve">• El contenido/guiones están suficientemente detallados</w:t>
      </w:r>
    </w:p>
    <w:p/>
    <w:p>
      <w:pPr>
        <w:pStyle w:val="Heading2"/>
      </w:pPr>
      <w:r>
        <w:rPr>
          <w:b/>
          <w:bCs/>
          <w:color w:val="2e86ab"/>
          <w:sz w:val="28"/>
          <w:szCs w:val="28"/>
        </w:rPr>
        <w:t xml:space="preserve">5.3 Fase 2: Revisión Curricular</w:t>
      </w:r>
    </w:p>
    <w:p/>
    <w:p>
      <w:r>
        <w:rPr>
          <w:b/>
          <w:bCs/>
          <w:sz w:val="22"/>
          <w:szCs w:val="22"/>
        </w:rPr>
        <w:t xml:space="preserve">Actores: Revisor Curricular, Asesor Metodológico</w:t>
      </w:r>
    </w:p>
    <w:p>
      <w:r>
        <w:rPr>
          <w:b/>
          <w:bCs/>
          <w:sz w:val="22"/>
          <w:szCs w:val="22"/>
        </w:rPr>
        <w:t xml:space="preserve">Aprobador: Asesor Metodológico</w:t>
      </w:r>
    </w:p>
    <w:p/>
    <w:p>
      <w:r>
        <w:rPr>
          <w:b/>
          <w:bCs/>
          <w:sz w:val="22"/>
          <w:szCs w:val="22"/>
        </w:rPr>
        <w:t xml:space="preserve">Descripción detallada:</w:t>
      </w:r>
    </w:p>
    <w:p>
      <w:r>
        <w:rPr>
          <w:sz w:val="22"/>
          <w:szCs w:val="22"/>
        </w:rPr>
        <w:t xml:space="preserve">En esta fase, el Revisor Curricular analiza la caracterización para verificar su alineación con el currículo del programa académico. El Asesor Metodológico coordina los ajustes necesarios.</w:t>
      </w:r>
    </w:p>
    <w:p/>
    <w:p>
      <w:r>
        <w:rPr>
          <w:b/>
          <w:bCs/>
          <w:sz w:val="22"/>
          <w:szCs w:val="22"/>
        </w:rPr>
        <w:t xml:space="preserve">Actividades principales:</w:t>
      </w:r>
    </w:p>
    <w:p>
      <w:r>
        <w:rPr>
          <w:sz w:val="22"/>
          <w:szCs w:val="22"/>
        </w:rPr>
        <w:t xml:space="preserve">• Verificar coherencia con el plan de estudios</w:t>
      </w:r>
    </w:p>
    <w:p>
      <w:r>
        <w:rPr>
          <w:sz w:val="22"/>
          <w:szCs w:val="22"/>
        </w:rPr>
        <w:t xml:space="preserve">• Revisar que los contenidos cumplan con los estándares curriculares</w:t>
      </w:r>
    </w:p>
    <w:p>
      <w:r>
        <w:rPr>
          <w:sz w:val="22"/>
          <w:szCs w:val="22"/>
        </w:rPr>
        <w:t xml:space="preserve">• Identificar posibles vacíos o redundancias</w:t>
      </w:r>
    </w:p>
    <w:p>
      <w:r>
        <w:rPr>
          <w:sz w:val="22"/>
          <w:szCs w:val="22"/>
        </w:rPr>
        <w:t xml:space="preserve">• Documentar observaciones y recomendaciones</w:t>
      </w:r>
    </w:p>
    <w:p/>
    <w:p>
      <w:pPr>
        <w:pStyle w:val="Heading2"/>
      </w:pPr>
      <w:r>
        <w:rPr>
          <w:b/>
          <w:bCs/>
          <w:color w:val="2e86ab"/>
          <w:sz w:val="28"/>
          <w:szCs w:val="28"/>
        </w:rPr>
        <w:t xml:space="preserve">5.4 Fase 3: Par / Corrector de Estilo</w:t>
      </w:r>
    </w:p>
    <w:p/>
    <w:p>
      <w:r>
        <w:rPr>
          <w:b/>
          <w:bCs/>
          <w:sz w:val="22"/>
          <w:szCs w:val="22"/>
        </w:rPr>
        <w:t xml:space="preserve">Actores: Par Académico, Corrector de Estilo, Asesor Metodológico</w:t>
      </w:r>
    </w:p>
    <w:p>
      <w:r>
        <w:rPr>
          <w:b/>
          <w:bCs/>
          <w:sz w:val="22"/>
          <w:szCs w:val="22"/>
        </w:rPr>
        <w:t xml:space="preserve">Aprobador: Asesor Metodológico</w:t>
      </w:r>
    </w:p>
    <w:p/>
    <w:p>
      <w:r>
        <w:rPr>
          <w:b/>
          <w:bCs/>
          <w:sz w:val="22"/>
          <w:szCs w:val="22"/>
        </w:rPr>
        <w:t xml:space="preserve">Descripción detallada:</w:t>
      </w:r>
    </w:p>
    <w:p>
      <w:r>
        <w:rPr>
          <w:sz w:val="22"/>
          <w:szCs w:val="22"/>
        </w:rPr>
        <w:t xml:space="preserve">Esta fase combina dos revisiones importantes: la revisión por pares desde la perspectiva disciplinar y la corrección de estilo de los textos.</w:t>
      </w:r>
    </w:p>
    <w:p/>
    <w:p>
      <w:r>
        <w:rPr>
          <w:b/>
          <w:bCs/>
          <w:sz w:val="22"/>
          <w:szCs w:val="22"/>
        </w:rPr>
        <w:t xml:space="preserve">Actividades del Par Académico:</w:t>
      </w:r>
    </w:p>
    <w:p>
      <w:r>
        <w:rPr>
          <w:sz w:val="22"/>
          <w:szCs w:val="22"/>
        </w:rPr>
        <w:t xml:space="preserve">• Revisar la pertinencia y actualidad del contenido</w:t>
      </w:r>
    </w:p>
    <w:p>
      <w:r>
        <w:rPr>
          <w:sz w:val="22"/>
          <w:szCs w:val="22"/>
        </w:rPr>
        <w:t xml:space="preserve">• Verificar la rigurosidad académica</w:t>
      </w:r>
    </w:p>
    <w:p>
      <w:r>
        <w:rPr>
          <w:sz w:val="22"/>
          <w:szCs w:val="22"/>
        </w:rPr>
        <w:t xml:space="preserve">• Sugerir mejoras o complementos</w:t>
      </w:r>
    </w:p>
    <w:p/>
    <w:p>
      <w:r>
        <w:rPr>
          <w:b/>
          <w:bCs/>
          <w:sz w:val="22"/>
          <w:szCs w:val="22"/>
        </w:rPr>
        <w:t xml:space="preserve">Actividades del Corrector de Estilo:</w:t>
      </w:r>
    </w:p>
    <w:p>
      <w:r>
        <w:rPr>
          <w:sz w:val="22"/>
          <w:szCs w:val="22"/>
        </w:rPr>
        <w:t xml:space="preserve">• Revisar ortografía y gramática</w:t>
      </w:r>
    </w:p>
    <w:p>
      <w:r>
        <w:rPr>
          <w:sz w:val="22"/>
          <w:szCs w:val="22"/>
        </w:rPr>
        <w:t xml:space="preserve">• Verificar claridad y coherencia</w:t>
      </w:r>
    </w:p>
    <w:p>
      <w:r>
        <w:rPr>
          <w:sz w:val="22"/>
          <w:szCs w:val="22"/>
        </w:rPr>
        <w:t xml:space="preserve">• Ajustar el estilo según lineamientos institucionales</w:t>
      </w:r>
    </w:p>
    <w:p/>
    <w:p>
      <w:pPr>
        <w:pStyle w:val="Heading2"/>
      </w:pPr>
      <w:r>
        <w:rPr>
          <w:b/>
          <w:bCs/>
          <w:color w:val="2e86ab"/>
          <w:sz w:val="28"/>
          <w:szCs w:val="28"/>
        </w:rPr>
        <w:t xml:space="preserve">5.5 Fase 4: Producción</w:t>
      </w:r>
    </w:p>
    <w:p/>
    <w:p>
      <w:r>
        <w:rPr>
          <w:b/>
          <w:bCs/>
          <w:sz w:val="22"/>
          <w:szCs w:val="22"/>
        </w:rPr>
        <w:t xml:space="preserve">Actores: Coordinación de Producción, Producción (Diseñador)</w:t>
      </w:r>
    </w:p>
    <w:p>
      <w:r>
        <w:rPr>
          <w:b/>
          <w:bCs/>
          <w:sz w:val="22"/>
          <w:szCs w:val="22"/>
        </w:rPr>
        <w:t xml:space="preserve">Aprobador: Coordinación de Producción</w:t>
      </w:r>
    </w:p>
    <w:p/>
    <w:p>
      <w:r>
        <w:rPr>
          <w:b/>
          <w:bCs/>
          <w:sz w:val="22"/>
          <w:szCs w:val="22"/>
        </w:rPr>
        <w:t xml:space="preserve">Descripción detallada:</w:t>
      </w:r>
    </w:p>
    <w:p>
      <w:r>
        <w:rPr>
          <w:sz w:val="22"/>
          <w:szCs w:val="22"/>
        </w:rPr>
        <w:t xml:space="preserve">En esta fase se materializan los recursos educativos digitales. El equipo de producción crea videos, infografías, interactivos y demás recursos especificados en la caracterización.</w:t>
      </w:r>
    </w:p>
    <w:p/>
    <w:p>
      <w:r>
        <w:rPr>
          <w:b/>
          <w:bCs/>
          <w:sz w:val="22"/>
          <w:szCs w:val="22"/>
        </w:rPr>
        <w:t xml:space="preserve">Actividades principales:</w:t>
      </w:r>
    </w:p>
    <w:p>
      <w:r>
        <w:rPr>
          <w:sz w:val="22"/>
          <w:szCs w:val="22"/>
        </w:rPr>
        <w:t xml:space="preserve">• Coordinación asigna recursos al equipo</w:t>
      </w:r>
    </w:p>
    <w:p>
      <w:r>
        <w:rPr>
          <w:sz w:val="22"/>
          <w:szCs w:val="22"/>
        </w:rPr>
        <w:t xml:space="preserve">• Diseñadores crean los RED según especificaciones</w:t>
      </w:r>
    </w:p>
    <w:p>
      <w:r>
        <w:rPr>
          <w:sz w:val="22"/>
          <w:szCs w:val="22"/>
        </w:rPr>
        <w:t xml:space="preserve">• Control de calidad de los recursos producidos</w:t>
      </w:r>
    </w:p>
    <w:p>
      <w:r>
        <w:rPr>
          <w:sz w:val="22"/>
          <w:szCs w:val="22"/>
        </w:rPr>
        <w:t xml:space="preserve">• Entrega de recursos para alistamiento</w:t>
      </w:r>
    </w:p>
    <w:p/>
    <w:p>
      <w:pPr>
        <w:pStyle w:val="Heading2"/>
      </w:pPr>
      <w:r>
        <w:rPr>
          <w:b/>
          <w:bCs/>
          <w:color w:val="2e86ab"/>
          <w:sz w:val="28"/>
          <w:szCs w:val="28"/>
        </w:rPr>
        <w:t xml:space="preserve">5.6 Fase 5: Alistamiento en Moodle</w:t>
      </w:r>
    </w:p>
    <w:p/>
    <w:p>
      <w:r>
        <w:rPr>
          <w:b/>
          <w:bCs/>
          <w:sz w:val="22"/>
          <w:szCs w:val="22"/>
        </w:rPr>
        <w:t xml:space="preserve">Actores: Alistamiento</w:t>
      </w:r>
    </w:p>
    <w:p>
      <w:r>
        <w:rPr>
          <w:b/>
          <w:bCs/>
          <w:sz w:val="22"/>
          <w:szCs w:val="22"/>
        </w:rPr>
        <w:t xml:space="preserve">Aprobador: Alistamiento</w:t>
      </w:r>
    </w:p>
    <w:p/>
    <w:p>
      <w:r>
        <w:rPr>
          <w:b/>
          <w:bCs/>
          <w:sz w:val="22"/>
          <w:szCs w:val="22"/>
        </w:rPr>
        <w:t xml:space="preserve">Descripción detallada:</w:t>
      </w:r>
    </w:p>
    <w:p>
      <w:r>
        <w:rPr>
          <w:sz w:val="22"/>
          <w:szCs w:val="22"/>
        </w:rPr>
        <w:t xml:space="preserve">El profesional de Alistamiento sube todos los recursos a la plataforma UDES Virtual y configura las actividades del curso.</w:t>
      </w:r>
    </w:p>
    <w:p/>
    <w:p>
      <w:r>
        <w:rPr>
          <w:b/>
          <w:bCs/>
          <w:sz w:val="22"/>
          <w:szCs w:val="22"/>
        </w:rPr>
        <w:t xml:space="preserve">Actividades principales:</w:t>
      </w:r>
    </w:p>
    <w:p>
      <w:r>
        <w:rPr>
          <w:sz w:val="22"/>
          <w:szCs w:val="22"/>
        </w:rPr>
        <w:t xml:space="preserve">• Subir recursos a la plataforma Moodle</w:t>
      </w:r>
    </w:p>
    <w:p>
      <w:r>
        <w:rPr>
          <w:sz w:val="22"/>
          <w:szCs w:val="22"/>
        </w:rPr>
        <w:t xml:space="preserve">• Configurar actividades y recursos</w:t>
      </w:r>
    </w:p>
    <w:p>
      <w:r>
        <w:rPr>
          <w:sz w:val="22"/>
          <w:szCs w:val="22"/>
        </w:rPr>
        <w:t xml:space="preserve">• Verificar funcionamiento correcto</w:t>
      </w:r>
    </w:p>
    <w:p>
      <w:r>
        <w:rPr>
          <w:sz w:val="22"/>
          <w:szCs w:val="22"/>
        </w:rPr>
        <w:t xml:space="preserve">• Organizar estructura del curso</w:t>
      </w:r>
    </w:p>
    <w:p/>
    <w:p>
      <w:pPr>
        <w:pStyle w:val="Heading2"/>
      </w:pPr>
      <w:r>
        <w:rPr>
          <w:b/>
          <w:bCs/>
          <w:color w:val="2e86ab"/>
          <w:sz w:val="28"/>
          <w:szCs w:val="28"/>
        </w:rPr>
        <w:t xml:space="preserve">5.7 Fase 6: Aprobación Final del Curso</w:t>
      </w:r>
    </w:p>
    <w:p/>
    <w:p>
      <w:r>
        <w:rPr>
          <w:b/>
          <w:bCs/>
          <w:sz w:val="22"/>
          <w:szCs w:val="22"/>
        </w:rPr>
        <w:t xml:space="preserve">Actores: Asesor Metodológico</w:t>
      </w:r>
    </w:p>
    <w:p>
      <w:r>
        <w:rPr>
          <w:b/>
          <w:bCs/>
          <w:sz w:val="22"/>
          <w:szCs w:val="22"/>
        </w:rPr>
        <w:t xml:space="preserve">Aprobador: Asesor Metodológico</w:t>
      </w:r>
    </w:p>
    <w:p/>
    <w:p>
      <w:r>
        <w:rPr>
          <w:b/>
          <w:bCs/>
          <w:sz w:val="22"/>
          <w:szCs w:val="22"/>
        </w:rPr>
        <w:t xml:space="preserve">Descripción detallada:</w:t>
      </w:r>
    </w:p>
    <w:p>
      <w:r>
        <w:rPr>
          <w:sz w:val="22"/>
          <w:szCs w:val="22"/>
        </w:rPr>
        <w:t xml:space="preserve">El Asesor Metodológico realiza una revisión final del curso completo para verificar que todos los elementos estén correctamente implementados.</w:t>
      </w:r>
    </w:p>
    <w:p/>
    <w:p>
      <w:r>
        <w:rPr>
          <w:b/>
          <w:bCs/>
          <w:sz w:val="22"/>
          <w:szCs w:val="22"/>
        </w:rPr>
        <w:t xml:space="preserve">Actividades principales:</w:t>
      </w:r>
    </w:p>
    <w:p>
      <w:r>
        <w:rPr>
          <w:sz w:val="22"/>
          <w:szCs w:val="22"/>
        </w:rPr>
        <w:t xml:space="preserve">• Revisar el curso completo en la plataforma</w:t>
      </w:r>
    </w:p>
    <w:p>
      <w:r>
        <w:rPr>
          <w:sz w:val="22"/>
          <w:szCs w:val="22"/>
        </w:rPr>
        <w:t xml:space="preserve">• Verificar que coincida con la caracterización</w:t>
      </w:r>
    </w:p>
    <w:p>
      <w:r>
        <w:rPr>
          <w:sz w:val="22"/>
          <w:szCs w:val="22"/>
        </w:rPr>
        <w:t xml:space="preserve">• Aprobar para publicación</w:t>
      </w:r>
    </w:p>
    <w:p>
      <w:r>
        <w:rPr>
          <w:sz w:val="22"/>
          <w:szCs w:val="22"/>
        </w:rPr>
        <w:t xml:space="preserve">• Marcar la matriz como completada</w:t>
      </w:r>
    </w:p>
    <w:p>
      <w:r>
        <w:br w:type="page"/>
      </w:r>
    </w:p>
    <w:p>
      <w:pPr>
        <w:pStyle w:val="Heading1"/>
      </w:pPr>
      <w:r>
        <w:rPr>
          <w:b/>
          <w:bCs/>
          <w:color w:val="2874a6"/>
          <w:sz w:val="32"/>
          <w:szCs w:val="32"/>
        </w:rPr>
        <w:t xml:space="preserve">6. GUÍA DE USO DETALLADA</w:t>
      </w:r>
    </w:p>
    <w:p/>
    <w:p>
      <w:pPr>
        <w:pStyle w:val="Heading2"/>
      </w:pPr>
      <w:r>
        <w:rPr>
          <w:b/>
          <w:bCs/>
          <w:color w:val="2e86ab"/>
          <w:sz w:val="28"/>
          <w:szCs w:val="28"/>
        </w:rPr>
        <w:t xml:space="preserve">6.1 Crear una Actividad de Caracterización</w:t>
      </w:r>
    </w:p>
    <w:p/>
    <w:p>
      <w:r>
        <w:rPr>
          <w:sz w:val="22"/>
          <w:szCs w:val="22"/>
        </w:rPr>
        <w:t xml:space="preserve">Para crear una nueva actividad de Caracterización RED en un curso, siga estos pasos:</w:t>
      </w:r>
    </w:p>
    <w:p/>
    <w:p>
      <w:r>
        <w:rPr>
          <w:b/>
          <w:bCs/>
          <w:sz w:val="22"/>
          <w:szCs w:val="22"/>
        </w:rPr>
        <w:t xml:space="preserve">Paso 1: Acceder al curso</w:t>
      </w:r>
    </w:p>
    <w:p>
      <w:r>
        <w:rPr>
          <w:sz w:val="22"/>
          <w:szCs w:val="22"/>
        </w:rPr>
        <w:t xml:space="preserve">Ingrese al curso de Moodle donde desea agregar la actividad de caracterización.</w:t>
      </w:r>
    </w:p>
    <w:p/>
    <w:p>
      <w:r>
        <w:rPr>
          <w:b/>
          <w:bCs/>
          <w:sz w:val="22"/>
          <w:szCs w:val="22"/>
        </w:rPr>
        <w:t xml:space="preserve">Paso 2: Activar edición</w:t>
      </w:r>
    </w:p>
    <w:p>
      <w:r>
        <w:rPr>
          <w:sz w:val="22"/>
          <w:szCs w:val="22"/>
        </w:rPr>
        <w:t xml:space="preserve">Haga clic en el botón "Activar edición" o "Modo de edición" en la parte superior derecha de la página del curso.</w:t>
      </w:r>
    </w:p>
    <w:p/>
    <w:p>
      <w:r>
        <w:rPr>
          <w:b/>
          <w:bCs/>
          <w:sz w:val="22"/>
          <w:szCs w:val="22"/>
        </w:rPr>
        <w:t xml:space="preserve">Paso 3: Agregar actividad</w:t>
      </w:r>
    </w:p>
    <w:p>
      <w:r>
        <w:rPr>
          <w:sz w:val="22"/>
          <w:szCs w:val="22"/>
        </w:rPr>
        <w:t xml:space="preserve">En la sección donde desea agregar la actividad, haga clic en "+ Añadir una actividad o recurso".</w:t>
      </w:r>
    </w:p>
    <w:p/>
    <w:p>
      <w:r>
        <w:rPr>
          <w:b/>
          <w:bCs/>
          <w:sz w:val="22"/>
          <w:szCs w:val="22"/>
        </w:rPr>
        <w:t xml:space="preserve">Paso 4: Seleccionar Caracterización RED</w:t>
      </w:r>
    </w:p>
    <w:p>
      <w:r>
        <w:rPr>
          <w:sz w:val="22"/>
          <w:szCs w:val="22"/>
        </w:rPr>
        <w:t xml:space="preserve">En el selector de actividades, busque y seleccione "Caracterización RED".</w:t>
      </w:r>
    </w:p>
    <w:p/>
    <w:p>
      <w:r>
        <w:rPr>
          <w:b/>
          <w:bCs/>
          <w:sz w:val="22"/>
          <w:szCs w:val="22"/>
        </w:rPr>
        <w:t xml:space="preserve">Paso 5: Configurar la actividad</w:t>
      </w:r>
    </w:p>
    <w:p>
      <w:r>
        <w:rPr>
          <w:sz w:val="22"/>
          <w:szCs w:val="22"/>
        </w:rPr>
        <w:t xml:space="preserve">Complete los campos del formulario:</w:t>
      </w:r>
    </w:p>
    <w:p>
      <w:r>
        <w:rPr>
          <w:sz w:val="22"/>
          <w:szCs w:val="22"/>
        </w:rPr>
        <w:t xml:space="preserve">• Nombre: Ingrese un nombre descriptivo (ej: "Caracterización - Curso de Programación")</w:t>
      </w:r>
    </w:p>
    <w:p>
      <w:r>
        <w:rPr>
          <w:sz w:val="22"/>
          <w:szCs w:val="22"/>
        </w:rPr>
        <w:t xml:space="preserve">• Descripción: Opcionalmente, agregue una descripción de la actividad</w:t>
      </w:r>
    </w:p>
    <w:p/>
    <w:p>
      <w:r>
        <w:rPr>
          <w:b/>
          <w:bCs/>
          <w:sz w:val="22"/>
          <w:szCs w:val="22"/>
        </w:rPr>
        <w:t xml:space="preserve">Paso 6: Guardar</w:t>
      </w:r>
    </w:p>
    <w:p>
      <w:r>
        <w:rPr>
          <w:sz w:val="22"/>
          <w:szCs w:val="22"/>
        </w:rPr>
        <w:t xml:space="preserve">Haga clic en "Guardar cambios y mostrar" para crear la actividad y acceder a ella inmediatamente.</w:t>
      </w:r>
    </w:p>
    <w:p/>
    <w:p>
      <w:pPr>
        <w:pStyle w:val="Heading2"/>
      </w:pPr>
      <w:r>
        <w:rPr>
          <w:b/>
          <w:bCs/>
          <w:color w:val="2e86ab"/>
          <w:sz w:val="28"/>
          <w:szCs w:val="28"/>
        </w:rPr>
        <w:t xml:space="preserve">6.2 Crear una Nueva Matriz de Caracterización</w:t>
      </w:r>
    </w:p>
    <w:p/>
    <w:p>
      <w:r>
        <w:rPr>
          <w:sz w:val="22"/>
          <w:szCs w:val="22"/>
        </w:rPr>
        <w:t xml:space="preserve">Una vez dentro de la actividad de Caracterización RED, puede crear una nueva matriz:</w:t>
      </w:r>
    </w:p>
    <w:p/>
    <w:p>
      <w:r>
        <w:rPr>
          <w:b/>
          <w:bCs/>
          <w:sz w:val="22"/>
          <w:szCs w:val="22"/>
        </w:rPr>
        <w:t xml:space="preserve">Paso 1: Acceder a la actividad</w:t>
      </w:r>
    </w:p>
    <w:p>
      <w:r>
        <w:rPr>
          <w:sz w:val="22"/>
          <w:szCs w:val="22"/>
        </w:rPr>
        <w:t xml:space="preserve">Haga clic en la actividad de Caracterización RED desde la página del curso.</w:t>
      </w:r>
    </w:p>
    <w:p/>
    <w:p>
      <w:r>
        <w:rPr>
          <w:b/>
          <w:bCs/>
          <w:sz w:val="22"/>
          <w:szCs w:val="22"/>
        </w:rPr>
        <w:t xml:space="preserve">Paso 2: Nueva matriz</w:t>
      </w:r>
    </w:p>
    <w:p>
      <w:r>
        <w:rPr>
          <w:sz w:val="22"/>
          <w:szCs w:val="22"/>
        </w:rPr>
        <w:t xml:space="preserve">Haga clic en el botón "Nueva Matriz de Caracterización". Este botón solo aparece si tiene el permiso para crear matrices.</w:t>
      </w:r>
    </w:p>
    <w:p/>
    <w:p>
      <w:r>
        <w:rPr>
          <w:b/>
          <w:bCs/>
          <w:sz w:val="22"/>
          <w:szCs w:val="22"/>
        </w:rPr>
        <w:t xml:space="preserve">Paso 3: Sección "Información del Curso"</w:t>
      </w:r>
    </w:p>
    <w:p>
      <w:r>
        <w:rPr>
          <w:sz w:val="22"/>
          <w:szCs w:val="22"/>
        </w:rPr>
        <w:t xml:space="preserve">Complete los siguientes campos obligatorios:</w:t>
      </w:r>
    </w:p>
    <w:p>
      <w:r>
        <w:rPr>
          <w:sz w:val="22"/>
          <w:szCs w:val="22"/>
        </w:rPr>
        <w:t xml:space="preserve">• Programa Académico: Nombre del programa (ej: "Ingeniería de Sistemas")</w:t>
      </w:r>
    </w:p>
    <w:p>
      <w:r>
        <w:rPr>
          <w:sz w:val="22"/>
          <w:szCs w:val="22"/>
        </w:rPr>
        <w:t xml:space="preserve">• Nombre del Curso: Nombre completo del curso a caracterizar</w:t>
      </w:r>
    </w:p>
    <w:p/>
    <w:p>
      <w:r>
        <w:rPr>
          <w:b/>
          <w:bCs/>
          <w:sz w:val="22"/>
          <w:szCs w:val="22"/>
        </w:rPr>
        <w:t xml:space="preserve">Paso 4: Sección "Asignación de Roles"</w:t>
      </w:r>
    </w:p>
    <w:p>
      <w:r>
        <w:rPr>
          <w:sz w:val="22"/>
          <w:szCs w:val="22"/>
        </w:rPr>
        <w:t xml:space="preserve">Seleccione los usuarios que participarán en cada rol del proceso. El sistema muestra todos los usuarios matriculados en el curso:</w:t>
      </w:r>
    </w:p>
    <w:p>
      <w:r>
        <w:rPr>
          <w:sz w:val="22"/>
          <w:szCs w:val="22"/>
        </w:rPr>
        <w:t xml:space="preserve">• Asesor Metodológico: Seleccione el diseñador instruccional responsable</w:t>
      </w:r>
    </w:p>
    <w:p>
      <w:r>
        <w:rPr>
          <w:sz w:val="22"/>
          <w:szCs w:val="22"/>
        </w:rPr>
        <w:t xml:space="preserve">• Experto Disciplinar: Seleccione al docente experto en el área</w:t>
      </w:r>
    </w:p>
    <w:p>
      <w:r>
        <w:rPr>
          <w:sz w:val="22"/>
          <w:szCs w:val="22"/>
        </w:rPr>
        <w:t xml:space="preserve">• Revisor Curricular: Seleccione al revisor del currículo</w:t>
      </w:r>
    </w:p>
    <w:p>
      <w:r>
        <w:rPr>
          <w:sz w:val="22"/>
          <w:szCs w:val="22"/>
        </w:rPr>
        <w:t xml:space="preserve">• Par Académico: Seleccione al par evaluador</w:t>
      </w:r>
    </w:p>
    <w:p>
      <w:r>
        <w:rPr>
          <w:sz w:val="22"/>
          <w:szCs w:val="22"/>
        </w:rPr>
        <w:t xml:space="preserve">• Corrector de Estilo: Seleccione al corrector de textos</w:t>
      </w:r>
    </w:p>
    <w:p>
      <w:r>
        <w:rPr>
          <w:sz w:val="22"/>
          <w:szCs w:val="22"/>
        </w:rPr>
        <w:t xml:space="preserve">• Coordinación de Producción: Seleccione al coordinador del equipo de diseño</w:t>
      </w:r>
    </w:p>
    <w:p>
      <w:r>
        <w:rPr>
          <w:sz w:val="22"/>
          <w:szCs w:val="22"/>
        </w:rPr>
        <w:t xml:space="preserve">• Producción: Seleccione al diseñador gráfico/multimedia</w:t>
      </w:r>
    </w:p>
    <w:p>
      <w:r>
        <w:rPr>
          <w:sz w:val="22"/>
          <w:szCs w:val="22"/>
        </w:rPr>
        <w:t xml:space="preserve">• Alistamiento: Seleccione al profesional de alistamiento</w:t>
      </w:r>
    </w:p>
    <w:p/>
    <w:p>
      <w:r>
        <w:rPr>
          <w:b/>
          <w:bCs/>
          <w:sz w:val="22"/>
          <w:szCs w:val="22"/>
        </w:rPr>
        <w:t xml:space="preserve">Paso 5: Sección "Recursos Generales del Curso"</w:t>
      </w:r>
    </w:p>
    <w:p>
      <w:r>
        <w:rPr>
          <w:sz w:val="22"/>
          <w:szCs w:val="22"/>
        </w:rPr>
        <w:t xml:space="preserve">Marque los recursos generales que incluirá el curso:</w:t>
      </w:r>
    </w:p>
    <w:p>
      <w:r>
        <w:rPr>
          <w:sz w:val="22"/>
          <w:szCs w:val="22"/>
        </w:rPr>
        <w:t xml:space="preserve">• Curso Virtual Portable (CVP): Paquete descargable del curso</w:t>
      </w:r>
    </w:p>
    <w:p>
      <w:r>
        <w:rPr>
          <w:sz w:val="22"/>
          <w:szCs w:val="22"/>
        </w:rPr>
        <w:t xml:space="preserve">• Sala para Clases Virtuales: Espacio para sesiones sincrónicas</w:t>
      </w:r>
    </w:p>
    <w:p>
      <w:r>
        <w:rPr>
          <w:sz w:val="22"/>
          <w:szCs w:val="22"/>
        </w:rPr>
        <w:t xml:space="preserve">• Video de Bienvenida: Presentación inicial del curso</w:t>
      </w:r>
    </w:p>
    <w:p>
      <w:r>
        <w:rPr>
          <w:sz w:val="22"/>
          <w:szCs w:val="22"/>
        </w:rPr>
        <w:t xml:space="preserve">• Foro del Curso: Espacio de comunicación general</w:t>
      </w:r>
    </w:p>
    <w:p>
      <w:r>
        <w:rPr>
          <w:sz w:val="22"/>
          <w:szCs w:val="22"/>
        </w:rPr>
        <w:t xml:space="preserve">• Mapa del Curso: Navegación visual del contenido</w:t>
      </w:r>
    </w:p>
    <w:p>
      <w:r>
        <w:rPr>
          <w:sz w:val="22"/>
          <w:szCs w:val="22"/>
        </w:rPr>
        <w:t xml:space="preserve">Para cada recurso marcado, puede agregar observaciones específicas.</w:t>
      </w:r>
    </w:p>
    <w:p/>
    <w:p>
      <w:pPr>
        <w:pStyle w:val="Heading2"/>
      </w:pPr>
      <w:r>
        <w:rPr>
          <w:b/>
          <w:bCs/>
          <w:color w:val="2e86ab"/>
          <w:sz w:val="28"/>
          <w:szCs w:val="28"/>
        </w:rPr>
        <w:t xml:space="preserve">6.3 Gestionar Unidades y Temas</w:t>
      </w:r>
    </w:p>
    <w:p/>
    <w:p>
      <w:r>
        <w:rPr>
          <w:sz w:val="22"/>
          <w:szCs w:val="22"/>
        </w:rPr>
        <w:t xml:space="preserve">La sección de Unidades permite definir la estructura completa del curso:</w:t>
      </w:r>
    </w:p>
    <w:p/>
    <w:p>
      <w:r>
        <w:rPr>
          <w:b/>
          <w:bCs/>
          <w:sz w:val="22"/>
          <w:szCs w:val="22"/>
        </w:rPr>
        <w:t xml:space="preserve">Agregar una Unidad:</w:t>
      </w:r>
    </w:p>
    <w:p>
      <w:r>
        <w:rPr>
          <w:sz w:val="22"/>
          <w:szCs w:val="22"/>
        </w:rPr>
        <w:t xml:space="preserve">1. Haga clic en el botón "Agregar Unidad"</w:t>
      </w:r>
    </w:p>
    <w:p>
      <w:r>
        <w:rPr>
          <w:sz w:val="22"/>
          <w:szCs w:val="22"/>
        </w:rPr>
        <w:t xml:space="preserve">2. Ingrese el nombre de la unidad en el campo correspondiente</w:t>
      </w:r>
    </w:p>
    <w:p>
      <w:r>
        <w:rPr>
          <w:sz w:val="22"/>
          <w:szCs w:val="22"/>
        </w:rPr>
        <w:t xml:space="preserve">3. La unidad se numerará automáticamente</w:t>
      </w:r>
    </w:p>
    <w:p/>
    <w:p>
      <w:r>
        <w:rPr>
          <w:b/>
          <w:bCs/>
          <w:sz w:val="22"/>
          <w:szCs w:val="22"/>
        </w:rPr>
        <w:t xml:space="preserve">Agregar un Tema:</w:t>
      </w:r>
    </w:p>
    <w:p>
      <w:r>
        <w:rPr>
          <w:sz w:val="22"/>
          <w:szCs w:val="22"/>
        </w:rPr>
        <w:t xml:space="preserve">1. Dentro de cada unidad, haga clic en "Agregar Tema"</w:t>
      </w:r>
    </w:p>
    <w:p>
      <w:r>
        <w:rPr>
          <w:sz w:val="22"/>
          <w:szCs w:val="22"/>
        </w:rPr>
        <w:t xml:space="preserve">2. Ingrese el nombre del tema</w:t>
      </w:r>
    </w:p>
    <w:p>
      <w:r>
        <w:rPr>
          <w:sz w:val="22"/>
          <w:szCs w:val="22"/>
        </w:rPr>
        <w:t xml:space="preserve">3. El tema se numerará automáticamente (ej: 1.1, 1.2, etc.)</w:t>
      </w:r>
    </w:p>
    <w:p/>
    <w:p>
      <w:r>
        <w:rPr>
          <w:b/>
          <w:bCs/>
          <w:sz w:val="22"/>
          <w:szCs w:val="22"/>
        </w:rPr>
        <w:t xml:space="preserve">Eliminar Unidades o Temas:</w:t>
      </w:r>
    </w:p>
    <w:p>
      <w:r>
        <w:rPr>
          <w:sz w:val="22"/>
          <w:szCs w:val="22"/>
        </w:rPr>
        <w:t xml:space="preserve">Use los botones de eliminar (icono de papelera) junto a cada unidad o tema. Esta acción eliminará también todos los recursos asociados.</w:t>
      </w:r>
    </w:p>
    <w:p/>
    <w:p>
      <w:pPr>
        <w:pStyle w:val="Heading2"/>
      </w:pPr>
      <w:r>
        <w:rPr>
          <w:b/>
          <w:bCs/>
          <w:color w:val="2e86ab"/>
          <w:sz w:val="28"/>
          <w:szCs w:val="28"/>
        </w:rPr>
        <w:t xml:space="preserve">6.4 Agregar Recursos Educativos</w:t>
      </w:r>
    </w:p>
    <w:p/>
    <w:p>
      <w:r>
        <w:rPr>
          <w:sz w:val="22"/>
          <w:szCs w:val="22"/>
        </w:rPr>
        <w:t xml:space="preserve">Para cada tema, puede especificar los recursos educativos necesarios:</w:t>
      </w:r>
    </w:p>
    <w:p/>
    <w:p>
      <w:r>
        <w:rPr>
          <w:b/>
          <w:bCs/>
          <w:sz w:val="22"/>
          <w:szCs w:val="22"/>
        </w:rPr>
        <w:t xml:space="preserve">Paso 1: Agregar recurso</w:t>
      </w:r>
    </w:p>
    <w:p>
      <w:r>
        <w:rPr>
          <w:sz w:val="22"/>
          <w:szCs w:val="22"/>
        </w:rPr>
        <w:t xml:space="preserve">Dentro de un tema, haga clic en "Agregar Recurso". Aparecerá una nueva fila en la tabla.</w:t>
      </w:r>
    </w:p>
    <w:p/>
    <w:p>
      <w:r>
        <w:rPr>
          <w:b/>
          <w:bCs/>
          <w:sz w:val="22"/>
          <w:szCs w:val="22"/>
        </w:rPr>
        <w:t xml:space="preserve">Paso 2: Seleccionar tipo de recurso</w:t>
      </w:r>
    </w:p>
    <w:p>
      <w:r>
        <w:rPr>
          <w:sz w:val="22"/>
          <w:szCs w:val="22"/>
        </w:rPr>
        <w:t xml:space="preserve">En la columna "Tipo de Recurso", seleccione la categoría:</w:t>
      </w:r>
    </w:p>
    <w:p>
      <w:r>
        <w:rPr>
          <w:sz w:val="22"/>
          <w:szCs w:val="22"/>
        </w:rPr>
        <w:t xml:space="preserve">• Recursos Educativos Digitales</w:t>
      </w:r>
    </w:p>
    <w:p>
      <w:r>
        <w:rPr>
          <w:sz w:val="22"/>
          <w:szCs w:val="22"/>
        </w:rPr>
        <w:t xml:space="preserve">• Recursos Interactivos Digitales</w:t>
      </w:r>
    </w:p>
    <w:p>
      <w:r>
        <w:rPr>
          <w:sz w:val="22"/>
          <w:szCs w:val="22"/>
        </w:rPr>
        <w:t xml:space="preserve">• Recursos Evaluativos</w:t>
      </w:r>
    </w:p>
    <w:p>
      <w:r>
        <w:rPr>
          <w:sz w:val="22"/>
          <w:szCs w:val="22"/>
        </w:rPr>
        <w:t xml:space="preserve">• Recursos Colaborativos</w:t>
      </w:r>
    </w:p>
    <w:p>
      <w:r>
        <w:rPr>
          <w:sz w:val="22"/>
          <w:szCs w:val="22"/>
        </w:rPr>
        <w:t xml:space="preserve">• Recursos Externos</w:t>
      </w:r>
    </w:p>
    <w:p/>
    <w:p>
      <w:r>
        <w:rPr>
          <w:b/>
          <w:bCs/>
          <w:sz w:val="22"/>
          <w:szCs w:val="22"/>
        </w:rPr>
        <w:t xml:space="preserve">Paso 3: Seleccionar recurso específico</w:t>
      </w:r>
    </w:p>
    <w:p>
      <w:r>
        <w:rPr>
          <w:sz w:val="22"/>
          <w:szCs w:val="22"/>
        </w:rPr>
        <w:t xml:space="preserve">La columna "Recurso" mostrará las opciones disponibles según el tipo seleccionado.</w:t>
      </w:r>
    </w:p>
    <w:p/>
    <w:p>
      <w:r>
        <w:rPr>
          <w:b/>
          <w:bCs/>
          <w:sz w:val="22"/>
          <w:szCs w:val="22"/>
        </w:rPr>
        <w:t xml:space="preserve">Paso 4: Ingresar título/ítem</w:t>
      </w:r>
    </w:p>
    <w:p>
      <w:r>
        <w:rPr>
          <w:sz w:val="22"/>
          <w:szCs w:val="22"/>
        </w:rPr>
        <w:t xml:space="preserve">En la columna "Ítem/Título", ingrese el nombre o título del recurso específico.</w:t>
      </w:r>
    </w:p>
    <w:p/>
    <w:p>
      <w:r>
        <w:rPr>
          <w:b/>
          <w:bCs/>
          <w:sz w:val="22"/>
          <w:szCs w:val="22"/>
        </w:rPr>
        <w:t xml:space="preserve">Paso 5: Agregar contenido/observaciones</w:t>
      </w:r>
    </w:p>
    <w:p>
      <w:r>
        <w:rPr>
          <w:sz w:val="22"/>
          <w:szCs w:val="22"/>
        </w:rPr>
        <w:t xml:space="preserve">En la columna "Observaciones/Contenido", ingrese:</w:t>
      </w:r>
    </w:p>
    <w:p>
      <w:r>
        <w:rPr>
          <w:sz w:val="22"/>
          <w:szCs w:val="22"/>
        </w:rPr>
        <w:t xml:space="preserve">• Guiones para videos</w:t>
      </w:r>
    </w:p>
    <w:p>
      <w:r>
        <w:rPr>
          <w:sz w:val="22"/>
          <w:szCs w:val="22"/>
        </w:rPr>
        <w:t xml:space="preserve">• Descripciones detalladas</w:t>
      </w:r>
    </w:p>
    <w:p>
      <w:r>
        <w:rPr>
          <w:sz w:val="22"/>
          <w:szCs w:val="22"/>
        </w:rPr>
        <w:t xml:space="preserve">• Contenido textual</w:t>
      </w:r>
    </w:p>
    <w:p>
      <w:r>
        <w:rPr>
          <w:sz w:val="22"/>
          <w:szCs w:val="22"/>
        </w:rPr>
        <w:t xml:space="preserve">• Instrucciones para el equipo de producción</w:t>
      </w:r>
    </w:p>
    <w:p/>
    <w:p>
      <w:pPr>
        <w:pStyle w:val="Heading2"/>
      </w:pPr>
      <w:r>
        <w:rPr>
          <w:b/>
          <w:bCs/>
          <w:color w:val="2e86ab"/>
          <w:sz w:val="28"/>
          <w:szCs w:val="28"/>
        </w:rPr>
        <w:t xml:space="preserve">6.5 Gestionar Fases</w:t>
      </w:r>
    </w:p>
    <w:p/>
    <w:p>
      <w:r>
        <w:rPr>
          <w:sz w:val="22"/>
          <w:szCs w:val="22"/>
        </w:rPr>
        <w:t xml:space="preserve">Una vez creada la matriz, puede gestionar las fases desde la vista de la matriz:</w:t>
      </w:r>
    </w:p>
    <w:p/>
    <w:p>
      <w:r>
        <w:rPr>
          <w:b/>
          <w:bCs/>
          <w:sz w:val="22"/>
          <w:szCs w:val="22"/>
        </w:rPr>
        <w:t xml:space="preserve">Ver estado de fases:</w:t>
      </w:r>
    </w:p>
    <w:p>
      <w:r>
        <w:rPr>
          <w:sz w:val="22"/>
          <w:szCs w:val="22"/>
        </w:rPr>
        <w:t xml:space="preserve">En la sección "Progreso de Fases" verá una barra de progreso y acordeones para cada fase con su estado actual.</w:t>
      </w:r>
    </w:p>
    <w:p/>
    <w:p>
      <w:r>
        <w:rPr>
          <w:b/>
          <w:bCs/>
          <w:sz w:val="22"/>
          <w:szCs w:val="22"/>
        </w:rPr>
        <w:t xml:space="preserve">Estados posibles:</w:t>
      </w:r>
    </w:p>
    <w:p>
      <w:r>
        <w:rPr>
          <w:sz w:val="22"/>
          <w:szCs w:val="22"/>
        </w:rPr>
        <w:t xml:space="preserve">• Pendiente (gris): La fase aún no ha iniciado</w:t>
      </w:r>
    </w:p>
    <w:p>
      <w:r>
        <w:rPr>
          <w:sz w:val="22"/>
          <w:szCs w:val="22"/>
        </w:rPr>
        <w:t xml:space="preserve">• En Revisión (azul): La fase está activa y siendo trabajada</w:t>
      </w:r>
    </w:p>
    <w:p>
      <w:r>
        <w:rPr>
          <w:sz w:val="22"/>
          <w:szCs w:val="22"/>
        </w:rPr>
        <w:t xml:space="preserve">• Aprobada (verde): La fase fue aprobada exitosamente</w:t>
      </w:r>
    </w:p>
    <w:p>
      <w:r>
        <w:rPr>
          <w:sz w:val="22"/>
          <w:szCs w:val="22"/>
        </w:rPr>
        <w:t xml:space="preserve">• Rechazada (rojo): La fase fue rechazada y requiere correcciones</w:t>
      </w:r>
    </w:p>
    <w:p/>
    <w:p>
      <w:r>
        <w:rPr>
          <w:b/>
          <w:bCs/>
          <w:sz w:val="22"/>
          <w:szCs w:val="22"/>
        </w:rPr>
        <w:t xml:space="preserve">Acciones disponibles:</w:t>
      </w:r>
    </w:p>
    <w:p>
      <w:r>
        <w:rPr>
          <w:sz w:val="22"/>
          <w:szCs w:val="22"/>
        </w:rPr>
        <w:t xml:space="preserve">• Comentar: Agregar observaciones a la fase (disponible para actores de la fase)</w:t>
      </w:r>
    </w:p>
    <w:p>
      <w:r>
        <w:rPr>
          <w:sz w:val="22"/>
          <w:szCs w:val="22"/>
        </w:rPr>
        <w:t xml:space="preserve">• Aprobar: Aprobar la fase y avanzar a la siguiente (solo aprobadores)</w:t>
      </w:r>
    </w:p>
    <w:p>
      <w:r>
        <w:rPr>
          <w:sz w:val="22"/>
          <w:szCs w:val="22"/>
        </w:rPr>
        <w:t xml:space="preserve">• Rechazar: Rechazar la fase para correcciones (solo aprobadores)</w:t>
      </w:r>
    </w:p>
    <w:p>
      <w:r>
        <w:rPr>
          <w:sz w:val="22"/>
          <w:szCs w:val="22"/>
        </w:rPr>
        <w:t xml:space="preserve">• Reenviar: Reenviar una fase rechazada para nueva revisión</w:t>
      </w:r>
    </w:p>
    <w:p>
      <w:r>
        <w:br w:type="page"/>
      </w:r>
    </w:p>
    <w:p>
      <w:pPr>
        <w:pStyle w:val="Heading1"/>
      </w:pPr>
      <w:r>
        <w:rPr>
          <w:b/>
          <w:bCs/>
          <w:color w:val="2874a6"/>
          <w:sz w:val="32"/>
          <w:szCs w:val="32"/>
        </w:rPr>
        <w:t xml:space="preserve">7. CATÁLOGO DE RECURSOS EDUCATIVOS</w:t>
      </w:r>
    </w:p>
    <w:p/>
    <w:p>
      <w:pPr>
        <w:pStyle w:val="Heading2"/>
      </w:pPr>
      <w:r>
        <w:rPr>
          <w:b/>
          <w:bCs/>
          <w:color w:val="2e86ab"/>
          <w:sz w:val="28"/>
          <w:szCs w:val="28"/>
        </w:rPr>
        <w:t xml:space="preserve">7.1 Recursos Educativos Digitales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f6f3"/>
          </w:tcPr>
          <w:p>
            <w:pPr>
              <w:jc w:val="left"/>
            </w:pPr>
            <w:r>
              <w:rPr>
                <w:b/>
                <w:bCs/>
                <w:sz w:val="20"/>
                <w:szCs w:val="20"/>
              </w:rPr>
              <w:t xml:space="preserve">Recurso</w:t>
            </w:r>
          </w:p>
        </w:tc>
        <w:tc>
          <w:tcPr>
            <w:shd w:fill="e8f6f3"/>
          </w:tcPr>
          <w:p>
            <w:pPr>
              <w:jc w:val="left"/>
            </w:pPr>
            <w:r>
              <w:rPr>
                <w:b/>
                <w:bCs/>
                <w:sz w:val="20"/>
                <w:szCs w:val="20"/>
              </w:rPr>
              <w:t xml:space="preserve">Descripción</w:t>
            </w:r>
          </w:p>
        </w:tc>
      </w:tr>
      <w:tr>
        <w:tc>
          <w:p>
            <w:pPr>
              <w:jc w:val="left"/>
            </w:pPr>
            <w:r>
              <w:rPr>
                <w:b w:val="false"/>
                <w:bCs w:val="false"/>
                <w:sz w:val="20"/>
                <w:szCs w:val="20"/>
              </w:rPr>
              <w:t xml:space="preserve">E-book</w:t>
            </w:r>
          </w:p>
        </w:tc>
        <w:tc>
          <w:p>
            <w:pPr>
              <w:jc w:val="left"/>
            </w:pPr>
            <w:r>
              <w:rPr>
                <w:b w:val="false"/>
                <w:bCs w:val="false"/>
                <w:sz w:val="20"/>
                <w:szCs w:val="20"/>
              </w:rPr>
              <w:t xml:space="preserve">Libro digital interactivo con contenido del tema</w:t>
            </w:r>
          </w:p>
        </w:tc>
      </w:tr>
      <w:tr>
        <w:tc>
          <w:p>
            <w:pPr>
              <w:jc w:val="left"/>
            </w:pPr>
            <w:r>
              <w:rPr>
                <w:b w:val="false"/>
                <w:bCs w:val="false"/>
                <w:sz w:val="20"/>
                <w:szCs w:val="20"/>
              </w:rPr>
              <w:t xml:space="preserve">Video Clase</w:t>
            </w:r>
          </w:p>
        </w:tc>
        <w:tc>
          <w:p>
            <w:pPr>
              <w:jc w:val="left"/>
            </w:pPr>
            <w:r>
              <w:rPr>
                <w:b w:val="false"/>
                <w:bCs w:val="false"/>
                <w:sz w:val="20"/>
                <w:szCs w:val="20"/>
              </w:rPr>
              <w:t xml:space="preserve">Grabación de clase magistral del docente</w:t>
            </w:r>
          </w:p>
        </w:tc>
      </w:tr>
      <w:tr>
        <w:tc>
          <w:p>
            <w:pPr>
              <w:jc w:val="left"/>
            </w:pPr>
            <w:r>
              <w:rPr>
                <w:b w:val="false"/>
                <w:bCs w:val="false"/>
                <w:sz w:val="20"/>
                <w:szCs w:val="20"/>
              </w:rPr>
              <w:t xml:space="preserve">Podcast</w:t>
            </w:r>
          </w:p>
        </w:tc>
        <w:tc>
          <w:p>
            <w:pPr>
              <w:jc w:val="left"/>
            </w:pPr>
            <w:r>
              <w:rPr>
                <w:b w:val="false"/>
                <w:bCs w:val="false"/>
                <w:sz w:val="20"/>
                <w:szCs w:val="20"/>
              </w:rPr>
              <w:t xml:space="preserve">Audio educativo para consumo flexible</w:t>
            </w:r>
          </w:p>
        </w:tc>
      </w:tr>
      <w:tr>
        <w:tc>
          <w:p>
            <w:pPr>
              <w:jc w:val="left"/>
            </w:pPr>
            <w:r>
              <w:rPr>
                <w:b w:val="false"/>
                <w:bCs w:val="false"/>
                <w:sz w:val="20"/>
                <w:szCs w:val="20"/>
              </w:rPr>
              <w:t xml:space="preserve">Comic Virtual</w:t>
            </w:r>
          </w:p>
        </w:tc>
        <w:tc>
          <w:p>
            <w:pPr>
              <w:jc w:val="left"/>
            </w:pPr>
            <w:r>
              <w:rPr>
                <w:b w:val="false"/>
                <w:bCs w:val="false"/>
                <w:sz w:val="20"/>
                <w:szCs w:val="20"/>
              </w:rPr>
              <w:t xml:space="preserve">Historieta digital con contenido educativo</w:t>
            </w:r>
          </w:p>
        </w:tc>
      </w:tr>
      <w:tr>
        <w:tc>
          <w:p>
            <w:pPr>
              <w:jc w:val="left"/>
            </w:pPr>
            <w:r>
              <w:rPr>
                <w:b w:val="false"/>
                <w:bCs w:val="false"/>
                <w:sz w:val="20"/>
                <w:szCs w:val="20"/>
              </w:rPr>
              <w:t xml:space="preserve">Paso a Paso</w:t>
            </w:r>
          </w:p>
        </w:tc>
        <w:tc>
          <w:p>
            <w:pPr>
              <w:jc w:val="left"/>
            </w:pPr>
            <w:r>
              <w:rPr>
                <w:b w:val="false"/>
                <w:bCs w:val="false"/>
                <w:sz w:val="20"/>
                <w:szCs w:val="20"/>
              </w:rPr>
              <w:t xml:space="preserve">Tutorial secuencial de un procedimiento</w:t>
            </w:r>
          </w:p>
        </w:tc>
      </w:tr>
      <w:tr>
        <w:tc>
          <w:p>
            <w:pPr>
              <w:jc w:val="left"/>
            </w:pPr>
            <w:r>
              <w:rPr>
                <w:b w:val="false"/>
                <w:bCs w:val="false"/>
                <w:sz w:val="20"/>
                <w:szCs w:val="20"/>
              </w:rPr>
              <w:t xml:space="preserve">Línea de Tiempo</w:t>
            </w:r>
          </w:p>
        </w:tc>
        <w:tc>
          <w:p>
            <w:pPr>
              <w:jc w:val="left"/>
            </w:pPr>
            <w:r>
              <w:rPr>
                <w:b w:val="false"/>
                <w:bCs w:val="false"/>
                <w:sz w:val="20"/>
                <w:szCs w:val="20"/>
              </w:rPr>
              <w:t xml:space="preserve">Representación cronológica de eventos</w:t>
            </w:r>
          </w:p>
        </w:tc>
      </w:tr>
      <w:tr>
        <w:tc>
          <w:p>
            <w:pPr>
              <w:jc w:val="left"/>
            </w:pPr>
            <w:r>
              <w:rPr>
                <w:b w:val="false"/>
                <w:bCs w:val="false"/>
                <w:sz w:val="20"/>
                <w:szCs w:val="20"/>
              </w:rPr>
              <w:t xml:space="preserve">Infografía</w:t>
            </w:r>
          </w:p>
        </w:tc>
        <w:tc>
          <w:p>
            <w:pPr>
              <w:jc w:val="left"/>
            </w:pPr>
            <w:r>
              <w:rPr>
                <w:b w:val="false"/>
                <w:bCs w:val="false"/>
                <w:sz w:val="20"/>
                <w:szCs w:val="20"/>
              </w:rPr>
              <w:t xml:space="preserve">Gráfico informativo visual</w:t>
            </w:r>
          </w:p>
        </w:tc>
      </w:tr>
      <w:tr>
        <w:tc>
          <w:p>
            <w:pPr>
              <w:jc w:val="left"/>
            </w:pPr>
            <w:r>
              <w:rPr>
                <w:b w:val="false"/>
                <w:bCs w:val="false"/>
                <w:sz w:val="20"/>
                <w:szCs w:val="20"/>
              </w:rPr>
              <w:t xml:space="preserve">Mapa Conceptual</w:t>
            </w:r>
          </w:p>
        </w:tc>
        <w:tc>
          <w:p>
            <w:pPr>
              <w:jc w:val="left"/>
            </w:pPr>
            <w:r>
              <w:rPr>
                <w:b w:val="false"/>
                <w:bCs w:val="false"/>
                <w:sz w:val="20"/>
                <w:szCs w:val="20"/>
              </w:rPr>
              <w:t xml:space="preserve">Diagrama de conceptos y relaciones</w:t>
            </w:r>
          </w:p>
        </w:tc>
      </w:tr>
      <w:tr>
        <w:tc>
          <w:p>
            <w:pPr>
              <w:jc w:val="left"/>
            </w:pPr>
            <w:r>
              <w:rPr>
                <w:b w:val="false"/>
                <w:bCs w:val="false"/>
                <w:sz w:val="20"/>
                <w:szCs w:val="20"/>
              </w:rPr>
              <w:t xml:space="preserve">Mapa Mental</w:t>
            </w:r>
          </w:p>
        </w:tc>
        <w:tc>
          <w:p>
            <w:pPr>
              <w:jc w:val="left"/>
            </w:pPr>
            <w:r>
              <w:rPr>
                <w:b w:val="false"/>
                <w:bCs w:val="false"/>
                <w:sz w:val="20"/>
                <w:szCs w:val="20"/>
              </w:rPr>
              <w:t xml:space="preserve">Diagrama radial de ideas</w:t>
            </w:r>
          </w:p>
        </w:tc>
      </w:tr>
      <w:tr>
        <w:tc>
          <w:p>
            <w:pPr>
              <w:jc w:val="left"/>
            </w:pPr>
            <w:r>
              <w:rPr>
                <w:b w:val="false"/>
                <w:bCs w:val="false"/>
                <w:sz w:val="20"/>
                <w:szCs w:val="20"/>
              </w:rPr>
              <w:t xml:space="preserve">Video Interactivo</w:t>
            </w:r>
          </w:p>
        </w:tc>
        <w:tc>
          <w:p>
            <w:pPr>
              <w:jc w:val="left"/>
            </w:pPr>
            <w:r>
              <w:rPr>
                <w:b w:val="false"/>
                <w:bCs w:val="false"/>
                <w:sz w:val="20"/>
                <w:szCs w:val="20"/>
              </w:rPr>
              <w:t xml:space="preserve">Video con elementos clickeables</w:t>
            </w:r>
          </w:p>
        </w:tc>
      </w:tr>
      <w:tr>
        <w:tc>
          <w:p>
            <w:pPr>
              <w:jc w:val="left"/>
            </w:pPr>
            <w:r>
              <w:rPr>
                <w:b w:val="false"/>
                <w:bCs w:val="false"/>
                <w:sz w:val="20"/>
                <w:szCs w:val="20"/>
              </w:rPr>
              <w:t xml:space="preserve">Video con Diapositivas</w:t>
            </w:r>
          </w:p>
        </w:tc>
        <w:tc>
          <w:p>
            <w:pPr>
              <w:jc w:val="left"/>
            </w:pPr>
            <w:r>
              <w:rPr>
                <w:b w:val="false"/>
                <w:bCs w:val="false"/>
                <w:sz w:val="20"/>
                <w:szCs w:val="20"/>
              </w:rPr>
              <w:t xml:space="preserve">Presentación narrada en video</w:t>
            </w:r>
          </w:p>
        </w:tc>
      </w:tr>
      <w:tr>
        <w:tc>
          <w:p>
            <w:pPr>
              <w:jc w:val="left"/>
            </w:pPr>
            <w:r>
              <w:rPr>
                <w:b w:val="false"/>
                <w:bCs w:val="false"/>
                <w:sz w:val="20"/>
                <w:szCs w:val="20"/>
              </w:rPr>
              <w:t xml:space="preserve">Video Explicativo</w:t>
            </w:r>
          </w:p>
        </w:tc>
        <w:tc>
          <w:p>
            <w:pPr>
              <w:jc w:val="left"/>
            </w:pPr>
            <w:r>
              <w:rPr>
                <w:b w:val="false"/>
                <w:bCs w:val="false"/>
                <w:sz w:val="20"/>
                <w:szCs w:val="20"/>
              </w:rPr>
              <w:t xml:space="preserve">Video animado explicativo</w:t>
            </w:r>
          </w:p>
        </w:tc>
      </w:tr>
    </w:tbl>
    <w:p/>
    <w:p>
      <w:pPr>
        <w:pStyle w:val="Heading2"/>
      </w:pPr>
      <w:r>
        <w:rPr>
          <w:b/>
          <w:bCs/>
          <w:color w:val="2e86ab"/>
          <w:sz w:val="28"/>
          <w:szCs w:val="28"/>
        </w:rPr>
        <w:t xml:space="preserve">7.2 Recursos Interactivos Digitales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f6f3"/>
          </w:tcPr>
          <w:p>
            <w:pPr>
              <w:jc w:val="left"/>
            </w:pPr>
            <w:r>
              <w:rPr>
                <w:b/>
                <w:bCs/>
                <w:sz w:val="20"/>
                <w:szCs w:val="20"/>
              </w:rPr>
              <w:t xml:space="preserve">Recurso</w:t>
            </w:r>
          </w:p>
        </w:tc>
        <w:tc>
          <w:tcPr>
            <w:shd w:fill="e8f6f3"/>
          </w:tcPr>
          <w:p>
            <w:pPr>
              <w:jc w:val="left"/>
            </w:pPr>
            <w:r>
              <w:rPr>
                <w:b/>
                <w:bCs/>
                <w:sz w:val="20"/>
                <w:szCs w:val="20"/>
              </w:rPr>
              <w:t xml:space="preserve">Descripción</w:t>
            </w:r>
          </w:p>
        </w:tc>
      </w:tr>
      <w:tr>
        <w:tc>
          <w:p>
            <w:pPr>
              <w:jc w:val="left"/>
            </w:pPr>
            <w:r>
              <w:rPr>
                <w:b w:val="false"/>
                <w:bCs w:val="false"/>
                <w:sz w:val="20"/>
                <w:szCs w:val="20"/>
              </w:rPr>
              <w:t xml:space="preserve">Hotspots</w:t>
            </w:r>
          </w:p>
        </w:tc>
        <w:tc>
          <w:p>
            <w:pPr>
              <w:jc w:val="left"/>
            </w:pPr>
            <w:r>
              <w:rPr>
                <w:b w:val="false"/>
                <w:bCs w:val="false"/>
                <w:sz w:val="20"/>
                <w:szCs w:val="20"/>
              </w:rPr>
              <w:t xml:space="preserve">Imagen con puntos interactivos clickeables</w:t>
            </w:r>
          </w:p>
        </w:tc>
      </w:tr>
      <w:tr>
        <w:tc>
          <w:p>
            <w:pPr>
              <w:jc w:val="left"/>
            </w:pPr>
            <w:r>
              <w:rPr>
                <w:b w:val="false"/>
                <w:bCs w:val="false"/>
                <w:sz w:val="20"/>
                <w:szCs w:val="20"/>
              </w:rPr>
              <w:t xml:space="preserve">Emparejamiento</w:t>
            </w:r>
          </w:p>
        </w:tc>
        <w:tc>
          <w:p>
            <w:pPr>
              <w:jc w:val="left"/>
            </w:pPr>
            <w:r>
              <w:rPr>
                <w:b w:val="false"/>
                <w:bCs w:val="false"/>
                <w:sz w:val="20"/>
                <w:szCs w:val="20"/>
              </w:rPr>
              <w:t xml:space="preserve">Actividad de relacionar elementos</w:t>
            </w:r>
          </w:p>
        </w:tc>
      </w:tr>
      <w:tr>
        <w:tc>
          <w:p>
            <w:pPr>
              <w:jc w:val="left"/>
            </w:pPr>
            <w:r>
              <w:rPr>
                <w:b w:val="false"/>
                <w:bCs w:val="false"/>
                <w:sz w:val="20"/>
                <w:szCs w:val="20"/>
              </w:rPr>
              <w:t xml:space="preserve">Arrastra las Palabras</w:t>
            </w:r>
          </w:p>
        </w:tc>
        <w:tc>
          <w:p>
            <w:pPr>
              <w:jc w:val="left"/>
            </w:pPr>
            <w:r>
              <w:rPr>
                <w:b w:val="false"/>
                <w:bCs w:val="false"/>
                <w:sz w:val="20"/>
                <w:szCs w:val="20"/>
              </w:rPr>
              <w:t xml:space="preserve">Completar texto arrastrando palabras</w:t>
            </w:r>
          </w:p>
        </w:tc>
      </w:tr>
      <w:tr>
        <w:tc>
          <w:p>
            <w:pPr>
              <w:jc w:val="left"/>
            </w:pPr>
            <w:r>
              <w:rPr>
                <w:b w:val="false"/>
                <w:bCs w:val="false"/>
                <w:sz w:val="20"/>
                <w:szCs w:val="20"/>
              </w:rPr>
              <w:t xml:space="preserve">Crucigrama</w:t>
            </w:r>
          </w:p>
        </w:tc>
        <w:tc>
          <w:p>
            <w:pPr>
              <w:jc w:val="left"/>
            </w:pPr>
            <w:r>
              <w:rPr>
                <w:b w:val="false"/>
                <w:bCs w:val="false"/>
                <w:sz w:val="20"/>
                <w:szCs w:val="20"/>
              </w:rPr>
              <w:t xml:space="preserve">Juego de palabras cruzadas</w:t>
            </w:r>
          </w:p>
        </w:tc>
      </w:tr>
      <w:tr>
        <w:tc>
          <w:p>
            <w:pPr>
              <w:jc w:val="left"/>
            </w:pPr>
            <w:r>
              <w:rPr>
                <w:b w:val="false"/>
                <w:bCs w:val="false"/>
                <w:sz w:val="20"/>
                <w:szCs w:val="20"/>
              </w:rPr>
              <w:t xml:space="preserve">Ordena los Párrafos</w:t>
            </w:r>
          </w:p>
        </w:tc>
        <w:tc>
          <w:p>
            <w:pPr>
              <w:jc w:val="left"/>
            </w:pPr>
            <w:r>
              <w:rPr>
                <w:b w:val="false"/>
                <w:bCs w:val="false"/>
                <w:sz w:val="20"/>
                <w:szCs w:val="20"/>
              </w:rPr>
              <w:t xml:space="preserve">Organizar texto en orden correcto</w:t>
            </w:r>
          </w:p>
        </w:tc>
      </w:tr>
      <w:tr>
        <w:tc>
          <w:p>
            <w:pPr>
              <w:jc w:val="left"/>
            </w:pPr>
            <w:r>
              <w:rPr>
                <w:b w:val="false"/>
                <w:bCs w:val="false"/>
                <w:sz w:val="20"/>
                <w:szCs w:val="20"/>
              </w:rPr>
              <w:t xml:space="preserve">Sopa de Letras</w:t>
            </w:r>
          </w:p>
        </w:tc>
        <w:tc>
          <w:p>
            <w:pPr>
              <w:jc w:val="left"/>
            </w:pPr>
            <w:r>
              <w:rPr>
                <w:b w:val="false"/>
                <w:bCs w:val="false"/>
                <w:sz w:val="20"/>
                <w:szCs w:val="20"/>
              </w:rPr>
              <w:t xml:space="preserve">Buscar palabras en matriz de letras</w:t>
            </w:r>
          </w:p>
        </w:tc>
      </w:tr>
      <w:tr>
        <w:tc>
          <w:p>
            <w:pPr>
              <w:jc w:val="left"/>
            </w:pPr>
            <w:r>
              <w:rPr>
                <w:b w:val="false"/>
                <w:bCs w:val="false"/>
                <w:sz w:val="20"/>
                <w:szCs w:val="20"/>
              </w:rPr>
              <w:t xml:space="preserve">Glosario Interactivo</w:t>
            </w:r>
          </w:p>
        </w:tc>
        <w:tc>
          <w:p>
            <w:pPr>
              <w:jc w:val="left"/>
            </w:pPr>
            <w:r>
              <w:rPr>
                <w:b w:val="false"/>
                <w:bCs w:val="false"/>
                <w:sz w:val="20"/>
                <w:szCs w:val="20"/>
              </w:rPr>
              <w:t xml:space="preserve">Diccionario de términos del curso</w:t>
            </w:r>
          </w:p>
        </w:tc>
      </w:tr>
    </w:tbl>
    <w:p/>
    <w:p>
      <w:pPr>
        <w:pStyle w:val="Heading2"/>
      </w:pPr>
      <w:r>
        <w:rPr>
          <w:b/>
          <w:bCs/>
          <w:color w:val="2e86ab"/>
          <w:sz w:val="28"/>
          <w:szCs w:val="28"/>
        </w:rPr>
        <w:t xml:space="preserve">7.3 Recursos Evaluativos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f6f3"/>
          </w:tcPr>
          <w:p>
            <w:pPr>
              <w:jc w:val="left"/>
            </w:pPr>
            <w:r>
              <w:rPr>
                <w:b/>
                <w:bCs/>
                <w:sz w:val="20"/>
                <w:szCs w:val="20"/>
              </w:rPr>
              <w:t xml:space="preserve">Recurso</w:t>
            </w:r>
          </w:p>
        </w:tc>
        <w:tc>
          <w:tcPr>
            <w:shd w:fill="e8f6f3"/>
          </w:tcPr>
          <w:p>
            <w:pPr>
              <w:jc w:val="left"/>
            </w:pPr>
            <w:r>
              <w:rPr>
                <w:b/>
                <w:bCs/>
                <w:sz w:val="20"/>
                <w:szCs w:val="20"/>
              </w:rPr>
              <w:t xml:space="preserve">Descripción</w:t>
            </w:r>
          </w:p>
        </w:tc>
      </w:tr>
      <w:tr>
        <w:tc>
          <w:p>
            <w:pPr>
              <w:jc w:val="left"/>
            </w:pPr>
            <w:r>
              <w:rPr>
                <w:b w:val="false"/>
                <w:bCs w:val="false"/>
                <w:sz w:val="20"/>
                <w:szCs w:val="20"/>
              </w:rPr>
              <w:t xml:space="preserve">Opción Única</w:t>
            </w:r>
          </w:p>
        </w:tc>
        <w:tc>
          <w:p>
            <w:pPr>
              <w:jc w:val="left"/>
            </w:pPr>
            <w:r>
              <w:rPr>
                <w:b w:val="false"/>
                <w:bCs w:val="false"/>
                <w:sz w:val="20"/>
                <w:szCs w:val="20"/>
              </w:rPr>
              <w:t xml:space="preserve">Pregunta con una sola respuesta correcta</w:t>
            </w:r>
          </w:p>
        </w:tc>
      </w:tr>
      <w:tr>
        <w:tc>
          <w:p>
            <w:pPr>
              <w:jc w:val="left"/>
            </w:pPr>
            <w:r>
              <w:rPr>
                <w:b w:val="false"/>
                <w:bCs w:val="false"/>
                <w:sz w:val="20"/>
                <w:szCs w:val="20"/>
              </w:rPr>
              <w:t xml:space="preserve">Opción Múltiple</w:t>
            </w:r>
          </w:p>
        </w:tc>
        <w:tc>
          <w:p>
            <w:pPr>
              <w:jc w:val="left"/>
            </w:pPr>
            <w:r>
              <w:rPr>
                <w:b w:val="false"/>
                <w:bCs w:val="false"/>
                <w:sz w:val="20"/>
                <w:szCs w:val="20"/>
              </w:rPr>
              <w:t xml:space="preserve">Pregunta con varias respuestas correctas</w:t>
            </w:r>
          </w:p>
        </w:tc>
      </w:tr>
      <w:tr>
        <w:tc>
          <w:p>
            <w:pPr>
              <w:jc w:val="left"/>
            </w:pPr>
            <w:r>
              <w:rPr>
                <w:b w:val="false"/>
                <w:bCs w:val="false"/>
                <w:sz w:val="20"/>
                <w:szCs w:val="20"/>
              </w:rPr>
              <w:t xml:space="preserve">Verdadero o Falso</w:t>
            </w:r>
          </w:p>
        </w:tc>
        <w:tc>
          <w:p>
            <w:pPr>
              <w:jc w:val="left"/>
            </w:pPr>
            <w:r>
              <w:rPr>
                <w:b w:val="false"/>
                <w:bCs w:val="false"/>
                <w:sz w:val="20"/>
                <w:szCs w:val="20"/>
              </w:rPr>
              <w:t xml:space="preserve">Evaluación de afirmaciones</w:t>
            </w:r>
          </w:p>
        </w:tc>
      </w:tr>
      <w:tr>
        <w:tc>
          <w:p>
            <w:pPr>
              <w:jc w:val="left"/>
            </w:pPr>
            <w:r>
              <w:rPr>
                <w:b w:val="false"/>
                <w:bCs w:val="false"/>
                <w:sz w:val="20"/>
                <w:szCs w:val="20"/>
              </w:rPr>
              <w:t xml:space="preserve">Marca las Palabras</w:t>
            </w:r>
          </w:p>
        </w:tc>
        <w:tc>
          <w:p>
            <w:pPr>
              <w:jc w:val="left"/>
            </w:pPr>
            <w:r>
              <w:rPr>
                <w:b w:val="false"/>
                <w:bCs w:val="false"/>
                <w:sz w:val="20"/>
                <w:szCs w:val="20"/>
              </w:rPr>
              <w:t xml:space="preserve">Identificar palabras en un texto</w:t>
            </w:r>
          </w:p>
        </w:tc>
      </w:tr>
      <w:tr>
        <w:tc>
          <w:p>
            <w:pPr>
              <w:jc w:val="left"/>
            </w:pPr>
            <w:r>
              <w:rPr>
                <w:b w:val="false"/>
                <w:bCs w:val="false"/>
                <w:sz w:val="20"/>
                <w:szCs w:val="20"/>
              </w:rPr>
              <w:t xml:space="preserve">Espacios en Blanco</w:t>
            </w:r>
          </w:p>
        </w:tc>
        <w:tc>
          <w:p>
            <w:pPr>
              <w:jc w:val="left"/>
            </w:pPr>
            <w:r>
              <w:rPr>
                <w:b w:val="false"/>
                <w:bCs w:val="false"/>
                <w:sz w:val="20"/>
                <w:szCs w:val="20"/>
              </w:rPr>
              <w:t xml:space="preserve">Completar texto con palabras faltantes</w:t>
            </w:r>
          </w:p>
        </w:tc>
      </w:tr>
      <w:tr>
        <w:tc>
          <w:p>
            <w:pPr>
              <w:jc w:val="left"/>
            </w:pPr>
            <w:r>
              <w:rPr>
                <w:b w:val="false"/>
                <w:bCs w:val="false"/>
                <w:sz w:val="20"/>
                <w:szCs w:val="20"/>
              </w:rPr>
              <w:t xml:space="preserve">Dictado</w:t>
            </w:r>
          </w:p>
        </w:tc>
        <w:tc>
          <w:p>
            <w:pPr>
              <w:jc w:val="left"/>
            </w:pPr>
            <w:r>
              <w:rPr>
                <w:b w:val="false"/>
                <w:bCs w:val="false"/>
                <w:sz w:val="20"/>
                <w:szCs w:val="20"/>
              </w:rPr>
              <w:t xml:space="preserve">Transcripción de audio</w:t>
            </w:r>
          </w:p>
        </w:tc>
      </w:tr>
      <w:tr>
        <w:tc>
          <w:p>
            <w:pPr>
              <w:jc w:val="left"/>
            </w:pPr>
            <w:r>
              <w:rPr>
                <w:b w:val="false"/>
                <w:bCs w:val="false"/>
                <w:sz w:val="20"/>
                <w:szCs w:val="20"/>
              </w:rPr>
              <w:t xml:space="preserve">Tarjeta Didáctica</w:t>
            </w:r>
          </w:p>
        </w:tc>
        <w:tc>
          <w:p>
            <w:pPr>
              <w:jc w:val="left"/>
            </w:pPr>
            <w:r>
              <w:rPr>
                <w:b w:val="false"/>
                <w:bCs w:val="false"/>
                <w:sz w:val="20"/>
                <w:szCs w:val="20"/>
              </w:rPr>
              <w:t xml:space="preserve">Flashcards para repaso</w:t>
            </w:r>
          </w:p>
        </w:tc>
      </w:tr>
      <w:tr>
        <w:tc>
          <w:p>
            <w:pPr>
              <w:jc w:val="left"/>
            </w:pPr>
            <w:r>
              <w:rPr>
                <w:b w:val="false"/>
                <w:bCs w:val="false"/>
                <w:sz w:val="20"/>
                <w:szCs w:val="20"/>
              </w:rPr>
              <w:t xml:space="preserve">Tarjetas de Diálogo</w:t>
            </w:r>
          </w:p>
        </w:tc>
        <w:tc>
          <w:p>
            <w:pPr>
              <w:jc w:val="left"/>
            </w:pPr>
            <w:r>
              <w:rPr>
                <w:b w:val="false"/>
                <w:bCs w:val="false"/>
                <w:sz w:val="20"/>
                <w:szCs w:val="20"/>
              </w:rPr>
              <w:t xml:space="preserve">Simulación de conversaciones</w:t>
            </w:r>
          </w:p>
        </w:tc>
      </w:tr>
    </w:tbl>
    <w:p/>
    <w:p>
      <w:pPr>
        <w:pStyle w:val="Heading2"/>
      </w:pPr>
      <w:r>
        <w:rPr>
          <w:b/>
          <w:bCs/>
          <w:color w:val="2e86ab"/>
          <w:sz w:val="28"/>
          <w:szCs w:val="28"/>
        </w:rPr>
        <w:t xml:space="preserve">7.4 Recursos Colaborativos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f6f3"/>
          </w:tcPr>
          <w:p>
            <w:pPr>
              <w:jc w:val="left"/>
            </w:pPr>
            <w:r>
              <w:rPr>
                <w:b/>
                <w:bCs/>
                <w:sz w:val="20"/>
                <w:szCs w:val="20"/>
              </w:rPr>
              <w:t xml:space="preserve">Recurso</w:t>
            </w:r>
          </w:p>
        </w:tc>
        <w:tc>
          <w:tcPr>
            <w:shd w:fill="e8f6f3"/>
          </w:tcPr>
          <w:p>
            <w:pPr>
              <w:jc w:val="left"/>
            </w:pPr>
            <w:r>
              <w:rPr>
                <w:b/>
                <w:bCs/>
                <w:sz w:val="20"/>
                <w:szCs w:val="20"/>
              </w:rPr>
              <w:t xml:space="preserve">Descripción</w:t>
            </w:r>
          </w:p>
        </w:tc>
      </w:tr>
      <w:tr>
        <w:tc>
          <w:p>
            <w:pPr>
              <w:jc w:val="left"/>
            </w:pPr>
            <w:r>
              <w:rPr>
                <w:b w:val="false"/>
                <w:bCs w:val="false"/>
                <w:sz w:val="20"/>
                <w:szCs w:val="20"/>
              </w:rPr>
              <w:t xml:space="preserve">Wiki</w:t>
            </w:r>
          </w:p>
        </w:tc>
        <w:tc>
          <w:p>
            <w:pPr>
              <w:jc w:val="left"/>
            </w:pPr>
            <w:r>
              <w:rPr>
                <w:b w:val="false"/>
                <w:bCs w:val="false"/>
                <w:sz w:val="20"/>
                <w:szCs w:val="20"/>
              </w:rPr>
              <w:t xml:space="preserve">Documento colaborativo editable</w:t>
            </w:r>
          </w:p>
        </w:tc>
      </w:tr>
      <w:tr>
        <w:tc>
          <w:p>
            <w:pPr>
              <w:jc w:val="left"/>
            </w:pPr>
            <w:r>
              <w:rPr>
                <w:b w:val="false"/>
                <w:bCs w:val="false"/>
                <w:sz w:val="20"/>
                <w:szCs w:val="20"/>
              </w:rPr>
              <w:t xml:space="preserve">Tarea</w:t>
            </w:r>
          </w:p>
        </w:tc>
        <w:tc>
          <w:p>
            <w:pPr>
              <w:jc w:val="left"/>
            </w:pPr>
            <w:r>
              <w:rPr>
                <w:b w:val="false"/>
                <w:bCs w:val="false"/>
                <w:sz w:val="20"/>
                <w:szCs w:val="20"/>
              </w:rPr>
              <w:t xml:space="preserve">Actividad de entrega individual o grupal</w:t>
            </w:r>
          </w:p>
        </w:tc>
      </w:tr>
      <w:tr>
        <w:tc>
          <w:p>
            <w:pPr>
              <w:jc w:val="left"/>
            </w:pPr>
            <w:r>
              <w:rPr>
                <w:b w:val="false"/>
                <w:bCs w:val="false"/>
                <w:sz w:val="20"/>
                <w:szCs w:val="20"/>
              </w:rPr>
              <w:t xml:space="preserve">Lección</w:t>
            </w:r>
          </w:p>
        </w:tc>
        <w:tc>
          <w:p>
            <w:pPr>
              <w:jc w:val="left"/>
            </w:pPr>
            <w:r>
              <w:rPr>
                <w:b w:val="false"/>
                <w:bCs w:val="false"/>
                <w:sz w:val="20"/>
                <w:szCs w:val="20"/>
              </w:rPr>
              <w:t xml:space="preserve">Contenido con navegación condicional</w:t>
            </w:r>
          </w:p>
        </w:tc>
      </w:tr>
      <w:tr>
        <w:tc>
          <w:p>
            <w:pPr>
              <w:jc w:val="left"/>
            </w:pPr>
            <w:r>
              <w:rPr>
                <w:b w:val="false"/>
                <w:bCs w:val="false"/>
                <w:sz w:val="20"/>
                <w:szCs w:val="20"/>
              </w:rPr>
              <w:t xml:space="preserve">Foro Temático</w:t>
            </w:r>
          </w:p>
        </w:tc>
        <w:tc>
          <w:p>
            <w:pPr>
              <w:jc w:val="left"/>
            </w:pPr>
            <w:r>
              <w:rPr>
                <w:b w:val="false"/>
                <w:bCs w:val="false"/>
                <w:sz w:val="20"/>
                <w:szCs w:val="20"/>
              </w:rPr>
              <w:t xml:space="preserve">Discusión sobre tema específico</w:t>
            </w:r>
          </w:p>
        </w:tc>
      </w:tr>
      <w:tr>
        <w:tc>
          <w:p>
            <w:pPr>
              <w:jc w:val="left"/>
            </w:pPr>
            <w:r>
              <w:rPr>
                <w:b w:val="false"/>
                <w:bCs w:val="false"/>
                <w:sz w:val="20"/>
                <w:szCs w:val="20"/>
              </w:rPr>
              <w:t xml:space="preserve">Foro Social</w:t>
            </w:r>
          </w:p>
        </w:tc>
        <w:tc>
          <w:p>
            <w:pPr>
              <w:jc w:val="left"/>
            </w:pPr>
            <w:r>
              <w:rPr>
                <w:b w:val="false"/>
                <w:bCs w:val="false"/>
                <w:sz w:val="20"/>
                <w:szCs w:val="20"/>
              </w:rPr>
              <w:t xml:space="preserve">Espacio de interacción informal</w:t>
            </w:r>
          </w:p>
        </w:tc>
      </w:tr>
    </w:tbl>
    <w:p/>
    <w:p>
      <w:pPr>
        <w:pStyle w:val="Heading2"/>
      </w:pPr>
      <w:r>
        <w:rPr>
          <w:b/>
          <w:bCs/>
          <w:color w:val="2e86ab"/>
          <w:sz w:val="28"/>
          <w:szCs w:val="28"/>
        </w:rPr>
        <w:t xml:space="preserve">7.5 Recursos Externos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f6f3"/>
          </w:tcPr>
          <w:p>
            <w:pPr>
              <w:jc w:val="left"/>
            </w:pPr>
            <w:r>
              <w:rPr>
                <w:b/>
                <w:bCs/>
                <w:sz w:val="20"/>
                <w:szCs w:val="20"/>
              </w:rPr>
              <w:t xml:space="preserve">Recurso</w:t>
            </w:r>
          </w:p>
        </w:tc>
        <w:tc>
          <w:tcPr>
            <w:shd w:fill="e8f6f3"/>
          </w:tcPr>
          <w:p>
            <w:pPr>
              <w:jc w:val="left"/>
            </w:pPr>
            <w:r>
              <w:rPr>
                <w:b/>
                <w:bCs/>
                <w:sz w:val="20"/>
                <w:szCs w:val="20"/>
              </w:rPr>
              <w:t xml:space="preserve">Descripción</w:t>
            </w:r>
          </w:p>
        </w:tc>
      </w:tr>
      <w:tr>
        <w:tc>
          <w:p>
            <w:pPr>
              <w:jc w:val="left"/>
            </w:pPr>
            <w:r>
              <w:rPr>
                <w:b w:val="false"/>
                <w:bCs w:val="false"/>
                <w:sz w:val="20"/>
                <w:szCs w:val="20"/>
              </w:rPr>
              <w:t xml:space="preserve">Video Conferencias</w:t>
            </w:r>
          </w:p>
        </w:tc>
        <w:tc>
          <w:p>
            <w:pPr>
              <w:jc w:val="left"/>
            </w:pPr>
            <w:r>
              <w:rPr>
                <w:b w:val="false"/>
                <w:bCs w:val="false"/>
                <w:sz w:val="20"/>
                <w:szCs w:val="20"/>
              </w:rPr>
              <w:t xml:space="preserve">Sesiones sincrónicas por video</w:t>
            </w:r>
          </w:p>
        </w:tc>
      </w:tr>
      <w:tr>
        <w:tc>
          <w:p>
            <w:pPr>
              <w:jc w:val="left"/>
            </w:pPr>
            <w:r>
              <w:rPr>
                <w:b w:val="false"/>
                <w:bCs w:val="false"/>
                <w:sz w:val="20"/>
                <w:szCs w:val="20"/>
              </w:rPr>
              <w:t xml:space="preserve">Paquetes</w:t>
            </w:r>
          </w:p>
        </w:tc>
        <w:tc>
          <w:p>
            <w:pPr>
              <w:jc w:val="left"/>
            </w:pPr>
            <w:r>
              <w:rPr>
                <w:b w:val="false"/>
                <w:bCs w:val="false"/>
                <w:sz w:val="20"/>
                <w:szCs w:val="20"/>
              </w:rPr>
              <w:t xml:space="preserve">Contenido SCORM o xAPI externo</w:t>
            </w:r>
          </w:p>
        </w:tc>
      </w:tr>
      <w:tr>
        <w:tc>
          <w:p>
            <w:pPr>
              <w:jc w:val="left"/>
            </w:pPr>
            <w:r>
              <w:rPr>
                <w:b w:val="false"/>
                <w:bCs w:val="false"/>
                <w:sz w:val="20"/>
                <w:szCs w:val="20"/>
              </w:rPr>
              <w:t xml:space="preserve">Plataformas Externas</w:t>
            </w:r>
          </w:p>
        </w:tc>
        <w:tc>
          <w:p>
            <w:pPr>
              <w:jc w:val="left"/>
            </w:pPr>
            <w:r>
              <w:rPr>
                <w:b w:val="false"/>
                <w:bCs w:val="false"/>
                <w:sz w:val="20"/>
                <w:szCs w:val="20"/>
              </w:rPr>
              <w:t xml:space="preserve">Enlaces a recursos de terceros</w:t>
            </w:r>
          </w:p>
        </w:tc>
      </w:tr>
    </w:tbl>
    <w:p>
      <w:r>
        <w:br w:type="page"/>
      </w:r>
    </w:p>
    <w:p>
      <w:pPr>
        <w:pStyle w:val="Heading1"/>
      </w:pPr>
      <w:r>
        <w:rPr>
          <w:b/>
          <w:bCs/>
          <w:color w:val="2874a6"/>
          <w:sz w:val="32"/>
          <w:szCs w:val="32"/>
        </w:rPr>
        <w:t xml:space="preserve">8. SISTEMA DE NOTIFICACIONES</w:t>
      </w:r>
    </w:p>
    <w:p/>
    <w:p>
      <w:r>
        <w:rPr>
          <w:sz w:val="22"/>
          <w:szCs w:val="22"/>
        </w:rPr>
        <w:t xml:space="preserve">El plugin incluye un sistema de notificaciones automáticas que informa a los usuarios relevantes cuando ocurren eventos importantes en el flujo de trabajo.</w:t>
      </w:r>
    </w:p>
    <w:p/>
    <w:p>
      <w:r>
        <w:rPr>
          <w:b/>
          <w:bCs/>
          <w:sz w:val="22"/>
          <w:szCs w:val="22"/>
        </w:rPr>
        <w:t xml:space="preserve">Eventos que generan notificaciones: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f6f3"/>
          </w:tcPr>
          <w:p>
            <w:pPr>
              <w:jc w:val="left"/>
            </w:pPr>
            <w:r>
              <w:rPr>
                <w:b/>
                <w:bCs/>
                <w:sz w:val="20"/>
                <w:szCs w:val="20"/>
              </w:rPr>
              <w:t xml:space="preserve">Evento</w:t>
            </w:r>
          </w:p>
        </w:tc>
        <w:tc>
          <w:tcPr>
            <w:shd w:fill="e8f6f3"/>
          </w:tcPr>
          <w:p>
            <w:pPr>
              <w:jc w:val="left"/>
            </w:pPr>
            <w:r>
              <w:rPr>
                <w:b/>
                <w:bCs/>
                <w:sz w:val="20"/>
                <w:szCs w:val="20"/>
              </w:rPr>
              <w:t xml:space="preserve">Notificados</w:t>
            </w:r>
          </w:p>
        </w:tc>
        <w:tc>
          <w:tcPr>
            <w:shd w:fill="e8f6f3"/>
          </w:tcPr>
          <w:p>
            <w:pPr>
              <w:jc w:val="left"/>
            </w:pPr>
            <w:r>
              <w:rPr>
                <w:b/>
                <w:bCs/>
                <w:sz w:val="20"/>
                <w:szCs w:val="20"/>
              </w:rPr>
              <w:t xml:space="preserve">Contenido</w:t>
            </w:r>
          </w:p>
        </w:tc>
      </w:tr>
      <w:tr>
        <w:tc>
          <w:p>
            <w:pPr>
              <w:jc w:val="left"/>
            </w:pPr>
            <w:r>
              <w:rPr>
                <w:b w:val="false"/>
                <w:bCs w:val="false"/>
                <w:sz w:val="20"/>
                <w:szCs w:val="20"/>
              </w:rPr>
              <w:t xml:space="preserve">Fase 1 aprobada</w:t>
            </w:r>
          </w:p>
        </w:tc>
        <w:tc>
          <w:p>
            <w:pPr>
              <w:jc w:val="left"/>
            </w:pPr>
            <w:r>
              <w:rPr>
                <w:b w:val="false"/>
                <w:bCs w:val="false"/>
                <w:sz w:val="20"/>
                <w:szCs w:val="20"/>
              </w:rPr>
              <w:t xml:space="preserve">Revisor Curricular</w:t>
            </w:r>
          </w:p>
        </w:tc>
        <w:tc>
          <w:p>
            <w:pPr>
              <w:jc w:val="left"/>
            </w:pPr>
            <w:r>
              <w:rPr>
                <w:b w:val="false"/>
                <w:bCs w:val="false"/>
                <w:sz w:val="20"/>
                <w:szCs w:val="20"/>
              </w:rPr>
              <w:t xml:space="preserve">Invitación a iniciar revisión curricular</w:t>
            </w:r>
          </w:p>
        </w:tc>
      </w:tr>
      <w:tr>
        <w:tc>
          <w:p>
            <w:pPr>
              <w:jc w:val="left"/>
            </w:pPr>
            <w:r>
              <w:rPr>
                <w:b w:val="false"/>
                <w:bCs w:val="false"/>
                <w:sz w:val="20"/>
                <w:szCs w:val="20"/>
              </w:rPr>
              <w:t xml:space="preserve">Fase 2 aprobada</w:t>
            </w:r>
          </w:p>
        </w:tc>
        <w:tc>
          <w:p>
            <w:pPr>
              <w:jc w:val="left"/>
            </w:pPr>
            <w:r>
              <w:rPr>
                <w:b w:val="false"/>
                <w:bCs w:val="false"/>
                <w:sz w:val="20"/>
                <w:szCs w:val="20"/>
              </w:rPr>
              <w:t xml:space="preserve">Par Académico, Corrector</w:t>
            </w:r>
          </w:p>
        </w:tc>
        <w:tc>
          <w:p>
            <w:pPr>
              <w:jc w:val="left"/>
            </w:pPr>
            <w:r>
              <w:rPr>
                <w:b w:val="false"/>
                <w:bCs w:val="false"/>
                <w:sz w:val="20"/>
                <w:szCs w:val="20"/>
              </w:rPr>
              <w:t xml:space="preserve">Invitación a revisión de pares y estilo</w:t>
            </w:r>
          </w:p>
        </w:tc>
      </w:tr>
      <w:tr>
        <w:tc>
          <w:p>
            <w:pPr>
              <w:jc w:val="left"/>
            </w:pPr>
            <w:r>
              <w:rPr>
                <w:b w:val="false"/>
                <w:bCs w:val="false"/>
                <w:sz w:val="20"/>
                <w:szCs w:val="20"/>
              </w:rPr>
              <w:t xml:space="preserve">Fase 3 aprobada</w:t>
            </w:r>
          </w:p>
        </w:tc>
        <w:tc>
          <w:p>
            <w:pPr>
              <w:jc w:val="left"/>
            </w:pPr>
            <w:r>
              <w:rPr>
                <w:b w:val="false"/>
                <w:bCs w:val="false"/>
                <w:sz w:val="20"/>
                <w:szCs w:val="20"/>
              </w:rPr>
              <w:t xml:space="preserve">Coord. Producción</w:t>
            </w:r>
          </w:p>
        </w:tc>
        <w:tc>
          <w:p>
            <w:pPr>
              <w:jc w:val="left"/>
            </w:pPr>
            <w:r>
              <w:rPr>
                <w:b w:val="false"/>
                <w:bCs w:val="false"/>
                <w:sz w:val="20"/>
                <w:szCs w:val="20"/>
              </w:rPr>
              <w:t xml:space="preserve">Matriz lista para producción</w:t>
            </w:r>
          </w:p>
        </w:tc>
      </w:tr>
      <w:tr>
        <w:tc>
          <w:p>
            <w:pPr>
              <w:jc w:val="left"/>
            </w:pPr>
            <w:r>
              <w:rPr>
                <w:b w:val="false"/>
                <w:bCs w:val="false"/>
                <w:sz w:val="20"/>
                <w:szCs w:val="20"/>
              </w:rPr>
              <w:t xml:space="preserve">Fase 4 aprobada</w:t>
            </w:r>
          </w:p>
        </w:tc>
        <w:tc>
          <w:p>
            <w:pPr>
              <w:jc w:val="left"/>
            </w:pPr>
            <w:r>
              <w:rPr>
                <w:b w:val="false"/>
                <w:bCs w:val="false"/>
                <w:sz w:val="20"/>
                <w:szCs w:val="20"/>
              </w:rPr>
              <w:t xml:space="preserve">Alistamiento</w:t>
            </w:r>
          </w:p>
        </w:tc>
        <w:tc>
          <w:p>
            <w:pPr>
              <w:jc w:val="left"/>
            </w:pPr>
            <w:r>
              <w:rPr>
                <w:b w:val="false"/>
                <w:bCs w:val="false"/>
                <w:sz w:val="20"/>
                <w:szCs w:val="20"/>
              </w:rPr>
              <w:t xml:space="preserve">Recursos listos para alistamiento</w:t>
            </w:r>
          </w:p>
        </w:tc>
      </w:tr>
      <w:tr>
        <w:tc>
          <w:p>
            <w:pPr>
              <w:jc w:val="left"/>
            </w:pPr>
            <w:r>
              <w:rPr>
                <w:b w:val="false"/>
                <w:bCs w:val="false"/>
                <w:sz w:val="20"/>
                <w:szCs w:val="20"/>
              </w:rPr>
              <w:t xml:space="preserve">Fase 5 aprobada</w:t>
            </w:r>
          </w:p>
        </w:tc>
        <w:tc>
          <w:p>
            <w:pPr>
              <w:jc w:val="left"/>
            </w:pPr>
            <w:r>
              <w:rPr>
                <w:b w:val="false"/>
                <w:bCs w:val="false"/>
                <w:sz w:val="20"/>
                <w:szCs w:val="20"/>
              </w:rPr>
              <w:t xml:space="preserve">Asesor Metodológico</w:t>
            </w:r>
          </w:p>
        </w:tc>
        <w:tc>
          <w:p>
            <w:pPr>
              <w:jc w:val="left"/>
            </w:pPr>
            <w:r>
              <w:rPr>
                <w:b w:val="false"/>
                <w:bCs w:val="false"/>
                <w:sz w:val="20"/>
                <w:szCs w:val="20"/>
              </w:rPr>
              <w:t xml:space="preserve">Curso listo para aprobación final</w:t>
            </w:r>
          </w:p>
        </w:tc>
      </w:tr>
      <w:tr>
        <w:tc>
          <w:p>
            <w:pPr>
              <w:jc w:val="left"/>
            </w:pPr>
            <w:r>
              <w:rPr>
                <w:b w:val="false"/>
                <w:bCs w:val="false"/>
                <w:sz w:val="20"/>
                <w:szCs w:val="20"/>
              </w:rPr>
              <w:t xml:space="preserve">Fase rechazada</w:t>
            </w:r>
          </w:p>
        </w:tc>
        <w:tc>
          <w:p>
            <w:pPr>
              <w:jc w:val="left"/>
            </w:pPr>
            <w:r>
              <w:rPr>
                <w:b w:val="false"/>
                <w:bCs w:val="false"/>
                <w:sz w:val="20"/>
                <w:szCs w:val="20"/>
              </w:rPr>
              <w:t xml:space="preserve">Actores de la fase</w:t>
            </w:r>
          </w:p>
        </w:tc>
        <w:tc>
          <w:p>
            <w:pPr>
              <w:jc w:val="left"/>
            </w:pPr>
            <w:r>
              <w:rPr>
                <w:b w:val="false"/>
                <w:bCs w:val="false"/>
                <w:sz w:val="20"/>
                <w:szCs w:val="20"/>
              </w:rPr>
              <w:t xml:space="preserve">Solicitud de correcciones</w:t>
            </w:r>
          </w:p>
        </w:tc>
      </w:tr>
      <w:tr>
        <w:tc>
          <w:p>
            <w:pPr>
              <w:jc w:val="left"/>
            </w:pPr>
            <w:r>
              <w:rPr>
                <w:b w:val="false"/>
                <w:bCs w:val="false"/>
                <w:sz w:val="20"/>
                <w:szCs w:val="20"/>
              </w:rPr>
              <w:t xml:space="preserve">Fase reenviada</w:t>
            </w:r>
          </w:p>
        </w:tc>
        <w:tc>
          <w:p>
            <w:pPr>
              <w:jc w:val="left"/>
            </w:pPr>
            <w:r>
              <w:rPr>
                <w:b w:val="false"/>
                <w:bCs w:val="false"/>
                <w:sz w:val="20"/>
                <w:szCs w:val="20"/>
              </w:rPr>
              <w:t xml:space="preserve">Aprobador</w:t>
            </w:r>
          </w:p>
        </w:tc>
        <w:tc>
          <w:p>
            <w:pPr>
              <w:jc w:val="left"/>
            </w:pPr>
            <w:r>
              <w:rPr>
                <w:b w:val="false"/>
                <w:bCs w:val="false"/>
                <w:sz w:val="20"/>
                <w:szCs w:val="20"/>
              </w:rPr>
              <w:t xml:space="preserve">Fase lista para nueva revisión</w:t>
            </w:r>
          </w:p>
        </w:tc>
      </w:tr>
    </w:tbl>
    <w:p/>
    <w:p>
      <w:r>
        <w:rPr>
          <w:b/>
          <w:bCs/>
          <w:sz w:val="22"/>
          <w:szCs w:val="22"/>
        </w:rPr>
        <w:t xml:space="preserve">Canales de notificación:</w:t>
      </w:r>
    </w:p>
    <w:p>
      <w:r>
        <w:rPr>
          <w:sz w:val="22"/>
          <w:szCs w:val="22"/>
        </w:rPr>
        <w:t xml:space="preserve">• Notificaciones en Moodle: Aparecen en el menú de notificaciones del usuario</w:t>
      </w:r>
    </w:p>
    <w:p>
      <w:r>
        <w:rPr>
          <w:sz w:val="22"/>
          <w:szCs w:val="22"/>
        </w:rPr>
        <w:t xml:space="preserve">• Correo electrónico: Se envían según la configuración del usuario</w:t>
      </w:r>
    </w:p>
    <w:p/>
    <w:p>
      <w:r>
        <w:rPr>
          <w:b/>
          <w:bCs/>
          <w:sz w:val="22"/>
          <w:szCs w:val="22"/>
        </w:rPr>
        <w:t xml:space="preserve">Configurar preferencias de notificación:</w:t>
      </w:r>
    </w:p>
    <w:p>
      <w:r>
        <w:rPr>
          <w:sz w:val="22"/>
          <w:szCs w:val="22"/>
        </w:rPr>
        <w:t xml:space="preserve">Los usuarios pueden configurar sus preferencias en: Perfil → Preferencias → Preferencias de notificación → Caracterización RED</w:t>
      </w:r>
    </w:p>
    <w:p>
      <w:r>
        <w:br w:type="page"/>
      </w:r>
    </w:p>
    <w:p>
      <w:pPr>
        <w:pStyle w:val="Heading1"/>
      </w:pPr>
      <w:r>
        <w:rPr>
          <w:b/>
          <w:bCs/>
          <w:color w:val="2874a6"/>
          <w:sz w:val="32"/>
          <w:szCs w:val="32"/>
        </w:rPr>
        <w:t xml:space="preserve">9. PREGUNTAS FRECUENTES</w:t>
      </w:r>
    </w:p>
    <w:p/>
    <w:p>
      <w:r>
        <w:rPr>
          <w:b/>
          <w:bCs/>
          <w:sz w:val="22"/>
          <w:szCs w:val="22"/>
        </w:rPr>
        <w:t xml:space="preserve">P: ¿Por qué no puedo ver el botón "Nueva Matriz"?</w:t>
      </w:r>
    </w:p>
    <w:p>
      <w:r>
        <w:rPr>
          <w:sz w:val="22"/>
          <w:szCs w:val="22"/>
        </w:rPr>
        <w:t xml:space="preserve">R: Este botón solo aparece si tiene el permiso mod/caracterizacion:crearmatriz. Este permiso está asignado a los roles de Experto Disciplinar y Asesor Metodológico. Verifique que tenga asignado uno de estos roles en el curso.</w:t>
      </w:r>
    </w:p>
    <w:p/>
    <w:p>
      <w:r>
        <w:rPr>
          <w:b/>
          <w:bCs/>
          <w:sz w:val="22"/>
          <w:szCs w:val="22"/>
        </w:rPr>
        <w:t xml:space="preserve">P: ¿Por qué no puedo aprobar una fase?</w:t>
      </w:r>
    </w:p>
    <w:p>
      <w:r>
        <w:rPr>
          <w:sz w:val="22"/>
          <w:szCs w:val="22"/>
        </w:rPr>
        <w:t xml:space="preserve">R: Solo el rol designado como "aprobador" de cada fase puede aprobarla. Verifique que tenga el rol correcto y que la fase anterior esté aprobada (excepto la fase 1).</w:t>
      </w:r>
    </w:p>
    <w:p/>
    <w:p>
      <w:r>
        <w:rPr>
          <w:b/>
          <w:bCs/>
          <w:sz w:val="22"/>
          <w:szCs w:val="22"/>
        </w:rPr>
        <w:t xml:space="preserve">P: ¿Cómo puedo ver todas las matrices del sistema?</w:t>
      </w:r>
    </w:p>
    <w:p>
      <w:r>
        <w:rPr>
          <w:sz w:val="22"/>
          <w:szCs w:val="22"/>
        </w:rPr>
        <w:t xml:space="preserve">R: Necesita el permiso mod/caracterizacion:vertodasmatrices. Este permiso está asignado a los roles de Asesor Metodológico y Coordinación de Producción.</w:t>
      </w:r>
    </w:p>
    <w:p/>
    <w:p>
      <w:r>
        <w:rPr>
          <w:b/>
          <w:bCs/>
          <w:sz w:val="22"/>
          <w:szCs w:val="22"/>
        </w:rPr>
        <w:t xml:space="preserve">P: ¿Qué pasa si se rechaza una fase?</w:t>
      </w:r>
    </w:p>
    <w:p>
      <w:r>
        <w:rPr>
          <w:sz w:val="22"/>
          <w:szCs w:val="22"/>
        </w:rPr>
        <w:t xml:space="preserve">R: Cuando una fase es rechazada, los actores de esa fase reciben una notificación. Deben realizar los ajustes solicitados y usar el botón "Reenviar a Revisión" para enviar nuevamente la fase para aprobación.</w:t>
      </w:r>
    </w:p>
    <w:p/>
    <w:p>
      <w:r>
        <w:rPr>
          <w:b/>
          <w:bCs/>
          <w:sz w:val="22"/>
          <w:szCs w:val="22"/>
        </w:rPr>
        <w:t xml:space="preserve">P: ¿Se pueden eliminar matrices?</w:t>
      </w:r>
    </w:p>
    <w:p>
      <w:r>
        <w:rPr>
          <w:sz w:val="22"/>
          <w:szCs w:val="22"/>
        </w:rPr>
        <w:t xml:space="preserve">R: Sí, pero solo usuarios con el permiso mod/caracterizacion:eliminarmatriz pueden hacerlo. Esta acción es irreversible y eliminará todos los datos asociados (roles, recursos, fases, comentarios).</w:t>
      </w:r>
    </w:p>
    <w:p/>
    <w:p>
      <w:r>
        <w:rPr>
          <w:b/>
          <w:bCs/>
          <w:sz w:val="22"/>
          <w:szCs w:val="22"/>
        </w:rPr>
        <w:t xml:space="preserve">P: ¿Puedo modificar una matriz después de que ha avanzado de fase?</w:t>
      </w:r>
    </w:p>
    <w:p>
      <w:r>
        <w:rPr>
          <w:sz w:val="22"/>
          <w:szCs w:val="22"/>
        </w:rPr>
        <w:t xml:space="preserve">R: Sí, los usuarios con permiso de edición pueden modificar la matriz en cualquier momento. Sin embargo, se recomienda hacer modificaciones solo en las fases iniciales para mantener la integridad del proceso.</w:t>
      </w:r>
    </w:p>
    <w:p/>
    <w:p>
      <w:r>
        <w:rPr>
          <w:b/>
          <w:bCs/>
          <w:sz w:val="22"/>
          <w:szCs w:val="22"/>
        </w:rPr>
        <w:t xml:space="preserve">P: ¿Cómo sé cuántos recursos tiene una matriz?</w:t>
      </w:r>
    </w:p>
    <w:p>
      <w:r>
        <w:rPr>
          <w:sz w:val="22"/>
          <w:szCs w:val="22"/>
        </w:rPr>
        <w:t xml:space="preserve">R: En la vista de la matriz, la sección "Resumen de Recursos" muestra el conteo por tipo de recurso y el total general.</w:t>
      </w:r>
    </w:p>
    <w:p>
      <w:r>
        <w:br w:type="page"/>
      </w:r>
    </w:p>
    <w:p>
      <w:pPr>
        <w:pStyle w:val="Heading1"/>
      </w:pPr>
      <w:r>
        <w:rPr>
          <w:b/>
          <w:bCs/>
          <w:color w:val="2874a6"/>
          <w:sz w:val="32"/>
          <w:szCs w:val="32"/>
        </w:rPr>
        <w:t xml:space="preserve">10. SOLUCIÓN DE PROBLEMAS</w:t>
      </w:r>
    </w:p>
    <w:p/>
    <w:p>
      <w:r>
        <w:rPr>
          <w:b/>
          <w:bCs/>
          <w:sz w:val="22"/>
          <w:szCs w:val="22"/>
        </w:rPr>
        <w:t xml:space="preserve">Problema: El formulario de unidades/temas no carga correctamente</w:t>
      </w:r>
    </w:p>
    <w:p>
      <w:r>
        <w:rPr>
          <w:sz w:val="22"/>
          <w:szCs w:val="22"/>
        </w:rPr>
        <w:t xml:space="preserve">Solución:</w:t>
      </w:r>
    </w:p>
    <w:p>
      <w:r>
        <w:rPr>
          <w:sz w:val="22"/>
          <w:szCs w:val="22"/>
        </w:rPr>
        <w:t xml:space="preserve">1. Purgue la caché de Moodle: Administración del sitio → Desarrollo → Purgar todas las cachés</w:t>
      </w:r>
    </w:p>
    <w:p>
      <w:r>
        <w:rPr>
          <w:sz w:val="22"/>
          <w:szCs w:val="22"/>
        </w:rPr>
        <w:t xml:space="preserve">2. Limpie la caché del navegador y recargue la página</w:t>
      </w:r>
    </w:p>
    <w:p>
      <w:r>
        <w:rPr>
          <w:sz w:val="22"/>
          <w:szCs w:val="22"/>
        </w:rPr>
        <w:t xml:space="preserve">3. Verifique que JavaScript esté habilitado en el navegador</w:t>
      </w:r>
    </w:p>
    <w:p/>
    <w:p>
      <w:r>
        <w:rPr>
          <w:b/>
          <w:bCs/>
          <w:sz w:val="22"/>
          <w:szCs w:val="22"/>
        </w:rPr>
        <w:t xml:space="preserve">Problema: No recibo notificaciones del plugin</w:t>
      </w:r>
    </w:p>
    <w:p>
      <w:r>
        <w:rPr>
          <w:sz w:val="22"/>
          <w:szCs w:val="22"/>
        </w:rPr>
        <w:t xml:space="preserve">Solución:</w:t>
      </w:r>
    </w:p>
    <w:p>
      <w:r>
        <w:rPr>
          <w:sz w:val="22"/>
          <w:szCs w:val="22"/>
        </w:rPr>
        <w:t xml:space="preserve">1. Verifique sus preferencias de notificación en el perfil</w:t>
      </w:r>
    </w:p>
    <w:p>
      <w:r>
        <w:rPr>
          <w:sz w:val="22"/>
          <w:szCs w:val="22"/>
        </w:rPr>
        <w:t xml:space="preserve">2. Confirme que el cron de Moodle está ejecutándose correctamente</w:t>
      </w:r>
    </w:p>
    <w:p>
      <w:r>
        <w:rPr>
          <w:sz w:val="22"/>
          <w:szCs w:val="22"/>
        </w:rPr>
        <w:t xml:space="preserve">3. Revise la configuración de correo del servidor</w:t>
      </w:r>
    </w:p>
    <w:p/>
    <w:p>
      <w:r>
        <w:rPr>
          <w:b/>
          <w:bCs/>
          <w:sz w:val="22"/>
          <w:szCs w:val="22"/>
        </w:rPr>
        <w:t xml:space="preserve">Problema: Error "Capability was not found"</w:t>
      </w:r>
    </w:p>
    <w:p>
      <w:r>
        <w:rPr>
          <w:sz w:val="22"/>
          <w:szCs w:val="22"/>
        </w:rPr>
        <w:t xml:space="preserve">Solución:</w:t>
      </w:r>
    </w:p>
    <w:p>
      <w:r>
        <w:rPr>
          <w:sz w:val="22"/>
          <w:szCs w:val="22"/>
        </w:rPr>
        <w:t xml:space="preserve">1. Vaya a Administración del sitio → Notificaciones</w:t>
      </w:r>
    </w:p>
    <w:p>
      <w:r>
        <w:rPr>
          <w:sz w:val="22"/>
          <w:szCs w:val="22"/>
        </w:rPr>
        <w:t xml:space="preserve">2. Ejecute las actualizaciones pendientes</w:t>
      </w:r>
    </w:p>
    <w:p>
      <w:r>
        <w:rPr>
          <w:sz w:val="22"/>
          <w:szCs w:val="22"/>
        </w:rPr>
        <w:t xml:space="preserve">3. Purgue todas las cachés</w:t>
      </w:r>
    </w:p>
    <w:p>
      <w:r>
        <w:br w:type="page"/>
      </w:r>
    </w:p>
    <w:p>
      <w:pPr>
        <w:pStyle w:val="Heading1"/>
      </w:pPr>
      <w:r>
        <w:rPr>
          <w:b/>
          <w:bCs/>
          <w:color w:val="2874a6"/>
          <w:sz w:val="32"/>
          <w:szCs w:val="32"/>
        </w:rPr>
        <w:t xml:space="preserve">11. GLOSARIO</w:t>
      </w:r>
    </w:p>
    <w:p/>
    <w:p>
      <w:r>
        <w:rPr>
          <w:sz w:val="22"/>
          <w:szCs w:val="22"/>
        </w:rPr>
        <w:t xml:space="preserve">Caracterización: Proceso de definición detallada de los elementos y recursos que conformarán un curso virtual.</w:t>
      </w:r>
    </w:p>
    <w:p/>
    <w:p>
      <w:r>
        <w:rPr>
          <w:sz w:val="22"/>
          <w:szCs w:val="22"/>
        </w:rPr>
        <w:t xml:space="preserve">Matriz de Caracterización: Documento estructurado que contiene toda la información del curso a producir.</w:t>
      </w:r>
    </w:p>
    <w:p/>
    <w:p>
      <w:r>
        <w:rPr>
          <w:sz w:val="22"/>
          <w:szCs w:val="22"/>
        </w:rPr>
        <w:t xml:space="preserve">RED (Recurso Educativo Digital): Material educativo en formato digital diseñado para facilitar el aprendizaje.</w:t>
      </w:r>
    </w:p>
    <w:p/>
    <w:p>
      <w:r>
        <w:rPr>
          <w:sz w:val="22"/>
          <w:szCs w:val="22"/>
        </w:rPr>
        <w:t xml:space="preserve">Fase: Etapa del proceso de producción con actores y responsabilidades específicas.</w:t>
      </w:r>
    </w:p>
    <w:p/>
    <w:p>
      <w:r>
        <w:rPr>
          <w:sz w:val="22"/>
          <w:szCs w:val="22"/>
        </w:rPr>
        <w:t xml:space="preserve">Actor: Usuario que participa en una fase del proceso.</w:t>
      </w:r>
    </w:p>
    <w:p/>
    <w:p>
      <w:r>
        <w:rPr>
          <w:sz w:val="22"/>
          <w:szCs w:val="22"/>
        </w:rPr>
        <w:t xml:space="preserve">Aprobador: Usuario con permiso para aprobar o rechazar una fase.</w:t>
      </w:r>
    </w:p>
    <w:p/>
    <w:p>
      <w:r>
        <w:rPr>
          <w:sz w:val="22"/>
          <w:szCs w:val="22"/>
        </w:rPr>
        <w:t xml:space="preserve">CVP (Curso Virtual Portable): Paquete descargable del curso para uso offline.</w:t>
      </w:r>
    </w:p>
    <w:p/>
    <w:p>
      <w:r>
        <w:rPr>
          <w:sz w:val="22"/>
          <w:szCs w:val="22"/>
        </w:rPr>
        <w:t xml:space="preserve">SCORM: Estándar para contenido de e-learning interoperable.</w:t>
      </w:r>
    </w:p>
    <w:p/>
    <w:p>
      <w:r>
        <w:rPr>
          <w:sz w:val="22"/>
          <w:szCs w:val="22"/>
        </w:rPr>
        <w:t xml:space="preserve">Capability (Permiso): Autorización específica para realizar acciones en Moodle.</w:t>
      </w:r>
    </w:p>
    <w:p>
      <w:r>
        <w:br w:type="page"/>
      </w:r>
    </w:p>
    <w:p>
      <w:pPr>
        <w:pStyle w:val="Heading1"/>
      </w:pPr>
      <w:r>
        <w:rPr>
          <w:b/>
          <w:bCs/>
          <w:color w:val="2874a6"/>
          <w:sz w:val="32"/>
          <w:szCs w:val="32"/>
        </w:rPr>
        <w:t xml:space="preserve">12. SOPORTE TÉCNICO</w:t>
      </w:r>
    </w:p>
    <w:p/>
    <w:p>
      <w:r>
        <w:rPr>
          <w:sz w:val="22"/>
          <w:szCs w:val="22"/>
        </w:rPr>
        <w:t xml:space="preserve">Para obtener soporte técnico relacionado con el plugin Caracterización RED, puede utilizar los siguientes canales:</w:t>
      </w:r>
    </w:p>
    <w:p/>
    <w:p>
      <w:r>
        <w:rPr>
          <w:b/>
          <w:bCs/>
          <w:sz w:val="22"/>
          <w:szCs w:val="22"/>
        </w:rPr>
        <w:t xml:space="preserve">Información del Desarrollador:</w:t>
      </w:r>
    </w:p>
    <w:p>
      <w:r>
        <w:rPr>
          <w:sz w:val="22"/>
          <w:szCs w:val="22"/>
        </w:rPr>
        <w:t xml:space="preserve">• Desarrollador: Alonso Arias</w:t>
      </w:r>
    </w:p>
    <w:p>
      <w:r>
        <w:rPr>
          <w:sz w:val="22"/>
          <w:szCs w:val="22"/>
        </w:rPr>
        <w:t xml:space="preserve">• Empresa: OrionCloud</w:t>
      </w:r>
    </w:p>
    <w:p>
      <w:r>
        <w:rPr>
          <w:sz w:val="22"/>
          <w:szCs w:val="22"/>
        </w:rPr>
        <w:t xml:space="preserve">• Email: soporte@orioncloud.com.co</w:t>
      </w:r>
    </w:p>
    <w:p/>
    <w:p>
      <w:r>
        <w:rPr>
          <w:b/>
          <w:bCs/>
          <w:sz w:val="22"/>
          <w:szCs w:val="22"/>
        </w:rPr>
        <w:t xml:space="preserve">Información del Plugin:</w:t>
      </w:r>
    </w:p>
    <w:p>
      <w:r>
        <w:rPr>
          <w:sz w:val="22"/>
          <w:szCs w:val="22"/>
        </w:rPr>
        <w:t xml:space="preserve">• Nombre: mod_caracterizacion</w:t>
      </w:r>
    </w:p>
    <w:p>
      <w:r>
        <w:rPr>
          <w:sz w:val="22"/>
          <w:szCs w:val="22"/>
        </w:rPr>
        <w:t xml:space="preserve">• Versión: 1.1.2</w:t>
      </w:r>
    </w:p>
    <w:p>
      <w:r>
        <w:rPr>
          <w:sz w:val="22"/>
          <w:szCs w:val="22"/>
        </w:rPr>
        <w:t xml:space="preserve">• Fecha del manual: 30 de enero de 2026</w:t>
      </w:r>
    </w:p>
    <w:p/>
    <w:p/>
    <w:p>
      <w:pPr>
        <w:jc w:val="center"/>
      </w:pPr>
      <w:r>
        <w:rPr>
          <w:b/>
          <w:bCs/>
          <w:sz w:val="20"/>
          <w:szCs w:val="20"/>
        </w:rPr>
        <w:t xml:space="preserve">© 2024 Universidad de Santander - UDES. Todos los derechos reservados.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2024 Universidad de Santander - UDES |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8"/>
        <w:szCs w:val="18"/>
      </w:rPr>
      <w:t xml:space="preserve">Manual de Usuario - Plugin Caracterización RED | UDES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2026-01-30T16:38:00.491Z</dcterms:created>
  <dcterms:modified xsi:type="dcterms:W3CDTF">2026-01-30T16:38:00.491Z</dcterms:modified>
</cp:coreProperties>
</file>

<file path=docProps/custom.xml><?xml version="1.0" encoding="utf-8"?>
<Properties xmlns="http://schemas.openxmlformats.org/officeDocument/2006/custom-properties" xmlns:vt="http://schemas.openxmlformats.org/officeDocument/2006/docPropsVTypes"/>
</file>