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EED47" w14:textId="5718C71A" w:rsidR="00BA54BF" w:rsidRDefault="00BA54BF" w:rsidP="00BA54BF">
      <w:pPr>
        <w:rPr>
          <w:b/>
          <w:bCs/>
        </w:rPr>
      </w:pPr>
      <w:r>
        <w:rPr>
          <w:b/>
          <w:bCs/>
        </w:rPr>
        <w:t>TEST DE AUTOEVALUACION</w:t>
      </w:r>
    </w:p>
    <w:p w14:paraId="68D5D9C5" w14:textId="77777777" w:rsidR="00BA54BF" w:rsidRDefault="00BA54BF" w:rsidP="00BA54BF">
      <w:pPr>
        <w:rPr>
          <w:b/>
          <w:bCs/>
        </w:rPr>
      </w:pPr>
    </w:p>
    <w:p w14:paraId="6096D353" w14:textId="77777777" w:rsidR="00BA54BF" w:rsidRDefault="00BA54BF" w:rsidP="00BA54BF">
      <w:pPr>
        <w:rPr>
          <w:b/>
          <w:bCs/>
        </w:rPr>
      </w:pPr>
    </w:p>
    <w:p w14:paraId="0687D596" w14:textId="6F1054EC" w:rsidR="00BA54BF" w:rsidRPr="00BA54BF" w:rsidRDefault="00BA54BF" w:rsidP="00BA54BF">
      <w:pPr>
        <w:rPr>
          <w:b/>
          <w:bCs/>
        </w:rPr>
      </w:pPr>
      <w:r w:rsidRPr="00BA54BF">
        <w:rPr>
          <w:b/>
          <w:bCs/>
        </w:rPr>
        <w:t>Según el material, ¿cuál es la consecuencia de una lesión en el hemisferio izquierdo en un adulto?</w:t>
      </w:r>
    </w:p>
    <w:p w14:paraId="29BF3634" w14:textId="7BD2ACF5" w:rsidR="00BB5A7C" w:rsidRDefault="00BA54BF" w:rsidP="00BA54BF">
      <w:pPr>
        <w:pStyle w:val="Prrafodelista"/>
        <w:numPr>
          <w:ilvl w:val="0"/>
          <w:numId w:val="1"/>
        </w:numPr>
      </w:pPr>
      <w:r>
        <w:t>Euforia o indiferencia emocional</w:t>
      </w:r>
    </w:p>
    <w:p w14:paraId="71FB2445" w14:textId="67929394" w:rsidR="00BA54BF" w:rsidRDefault="00BA54BF" w:rsidP="00BA54BF">
      <w:pPr>
        <w:pStyle w:val="Prrafodelista"/>
        <w:numPr>
          <w:ilvl w:val="0"/>
          <w:numId w:val="1"/>
        </w:numPr>
      </w:pPr>
      <w:r>
        <w:t>Dificultad para reconocer expresiones fáciles</w:t>
      </w:r>
    </w:p>
    <w:p w14:paraId="4E8C6B81" w14:textId="2607613F" w:rsidR="00BA54BF" w:rsidRDefault="00BA54BF" w:rsidP="00BA54BF">
      <w:pPr>
        <w:pStyle w:val="Prrafodelista"/>
        <w:numPr>
          <w:ilvl w:val="0"/>
          <w:numId w:val="1"/>
        </w:numPr>
      </w:pPr>
      <w:proofErr w:type="spellStart"/>
      <w:r>
        <w:t>Depresion</w:t>
      </w:r>
      <w:proofErr w:type="spellEnd"/>
      <w:r>
        <w:t xml:space="preserve"> y reacciones catastróficas</w:t>
      </w:r>
    </w:p>
    <w:p w14:paraId="78C8D82D" w14:textId="1AEA4D39" w:rsidR="00BA54BF" w:rsidRDefault="00BA54BF" w:rsidP="00BA54BF">
      <w:pPr>
        <w:pStyle w:val="Prrafodelista"/>
        <w:numPr>
          <w:ilvl w:val="0"/>
          <w:numId w:val="1"/>
        </w:numPr>
      </w:pPr>
      <w:r>
        <w:t>Perdida de la sensibilidad corporal</w:t>
      </w:r>
    </w:p>
    <w:p w14:paraId="2CD9A931" w14:textId="77777777" w:rsidR="00BA54BF" w:rsidRDefault="00BA54BF" w:rsidP="00BA54BF">
      <w:pPr>
        <w:pStyle w:val="Prrafodelista"/>
      </w:pPr>
    </w:p>
    <w:p w14:paraId="6C7DD083" w14:textId="2D8E1B35" w:rsidR="00BA54BF" w:rsidRDefault="00BA54BF" w:rsidP="00BA54BF">
      <w:pPr>
        <w:pStyle w:val="Prrafodelista"/>
      </w:pPr>
      <w:r w:rsidRPr="00BA54BF">
        <w:drawing>
          <wp:inline distT="0" distB="0" distL="0" distR="0" wp14:anchorId="3FB69898" wp14:editId="5B08DEFA">
            <wp:extent cx="5363323" cy="1352739"/>
            <wp:effectExtent l="0" t="0" r="0" b="0"/>
            <wp:docPr id="197568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8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BA04" w14:textId="77777777" w:rsidR="00BA54BF" w:rsidRDefault="00BA54BF" w:rsidP="00BA54BF">
      <w:pPr>
        <w:pStyle w:val="Prrafodelista"/>
      </w:pPr>
    </w:p>
    <w:p w14:paraId="1EE50319" w14:textId="77777777" w:rsidR="00BA54BF" w:rsidRDefault="00BA54BF" w:rsidP="00BA54BF">
      <w:pPr>
        <w:pStyle w:val="Prrafodelista"/>
      </w:pPr>
    </w:p>
    <w:p w14:paraId="752AE641" w14:textId="77777777" w:rsidR="00BA54BF" w:rsidRPr="00BA54BF" w:rsidRDefault="00BA54BF" w:rsidP="00BA54BF">
      <w:pPr>
        <w:pStyle w:val="Prrafodelista"/>
        <w:rPr>
          <w:b/>
          <w:bCs/>
        </w:rPr>
      </w:pPr>
      <w:r w:rsidRPr="00BA54BF">
        <w:rPr>
          <w:b/>
          <w:bCs/>
        </w:rPr>
        <w:t>¿Cuál de las siguientes afirmaciones describe correctamente el patrón de maduración cerebral discutido en el texto?</w:t>
      </w:r>
    </w:p>
    <w:p w14:paraId="09D0423A" w14:textId="77777777" w:rsidR="00BA54BF" w:rsidRPr="00BA54BF" w:rsidRDefault="00BA54BF" w:rsidP="00BA54BF">
      <w:pPr>
        <w:pStyle w:val="Prrafodelista"/>
      </w:pPr>
      <w:r w:rsidRPr="00BA54BF">
        <w:t>A.</w:t>
      </w:r>
    </w:p>
    <w:p w14:paraId="1589733B" w14:textId="77777777" w:rsidR="00BA54BF" w:rsidRPr="00BA54BF" w:rsidRDefault="00BA54BF" w:rsidP="00BA54BF">
      <w:pPr>
        <w:pStyle w:val="Prrafodelista"/>
      </w:pPr>
      <w:r w:rsidRPr="00BA54BF">
        <w:t>La maduración principal ocurre en el cuerpo calloso a los 4 años para integrar la razón y la emoción.</w:t>
      </w:r>
    </w:p>
    <w:p w14:paraId="55164ED6" w14:textId="77777777" w:rsidR="00BA54BF" w:rsidRPr="00BA54BF" w:rsidRDefault="00BA54BF" w:rsidP="00BA54BF">
      <w:pPr>
        <w:pStyle w:val="Prrafodelista"/>
      </w:pPr>
      <w:r w:rsidRPr="00BA54BF">
        <w:t>B.</w:t>
      </w:r>
    </w:p>
    <w:p w14:paraId="53DB4E9E" w14:textId="77777777" w:rsidR="00BA54BF" w:rsidRPr="00BA54BF" w:rsidRDefault="00BA54BF" w:rsidP="00BA54BF">
      <w:pPr>
        <w:pStyle w:val="Prrafodelista"/>
      </w:pPr>
      <w:r w:rsidRPr="00BA54BF">
        <w:t>El cerebro madura de adelante hacia atrás, con el lóbulo frontal desarrollándose primero para controlar los impulsos.</w:t>
      </w:r>
    </w:p>
    <w:p w14:paraId="1F63EC4D" w14:textId="77777777" w:rsidR="00BA54BF" w:rsidRPr="00BA54BF" w:rsidRDefault="00BA54BF" w:rsidP="00BA54BF">
      <w:pPr>
        <w:pStyle w:val="Prrafodelista"/>
      </w:pPr>
      <w:r w:rsidRPr="00BA54BF">
        <w:t>C.</w:t>
      </w:r>
    </w:p>
    <w:p w14:paraId="576D04D6" w14:textId="77777777" w:rsidR="00BA54BF" w:rsidRPr="00BA54BF" w:rsidRDefault="00BA54BF" w:rsidP="00BA54BF">
      <w:pPr>
        <w:pStyle w:val="Prrafodelista"/>
      </w:pPr>
      <w:r w:rsidRPr="00BA54BF">
        <w:t>Ambos hemisferios y todos los lóbulos maduran simultáneamente para asegurar un desarrollo equilibrado.</w:t>
      </w:r>
    </w:p>
    <w:p w14:paraId="0C5F6ECC" w14:textId="77777777" w:rsidR="00BA54BF" w:rsidRPr="00BA54BF" w:rsidRDefault="00BA54BF" w:rsidP="00BA54BF">
      <w:pPr>
        <w:pStyle w:val="Prrafodelista"/>
      </w:pPr>
      <w:r w:rsidRPr="00BA54BF">
        <w:t>D.</w:t>
      </w:r>
    </w:p>
    <w:p w14:paraId="442A2E8C" w14:textId="77777777" w:rsidR="00BA54BF" w:rsidRDefault="00BA54BF" w:rsidP="00BA54BF">
      <w:pPr>
        <w:pStyle w:val="Prrafodelista"/>
      </w:pPr>
      <w:r w:rsidRPr="00BA54BF">
        <w:t>El cerebro madura de atrás (sensorial) hacia adelante (motor), lo que explica la impulsividad en la adolescencia.</w:t>
      </w:r>
    </w:p>
    <w:p w14:paraId="069DB37F" w14:textId="77777777" w:rsidR="00BA54BF" w:rsidRDefault="00BA54BF" w:rsidP="00BA54BF">
      <w:pPr>
        <w:pStyle w:val="Prrafodelista"/>
      </w:pPr>
    </w:p>
    <w:p w14:paraId="56B67A98" w14:textId="57A8736E" w:rsidR="00BA54BF" w:rsidRDefault="00BA54BF" w:rsidP="00BA54BF">
      <w:pPr>
        <w:pStyle w:val="Prrafodelista"/>
      </w:pPr>
      <w:r w:rsidRPr="00BA54BF">
        <w:drawing>
          <wp:inline distT="0" distB="0" distL="0" distR="0" wp14:anchorId="746127A9" wp14:editId="4E3B8364">
            <wp:extent cx="5458587" cy="1838582"/>
            <wp:effectExtent l="0" t="0" r="0" b="9525"/>
            <wp:docPr id="1404385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85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40E1" w14:textId="77777777" w:rsidR="00BA54BF" w:rsidRDefault="00BA54BF" w:rsidP="00BA54BF">
      <w:pPr>
        <w:pStyle w:val="Prrafodelista"/>
      </w:pPr>
    </w:p>
    <w:p w14:paraId="0326DD39" w14:textId="77777777" w:rsidR="00BA54BF" w:rsidRDefault="00BA54BF" w:rsidP="00BA54BF">
      <w:pPr>
        <w:pStyle w:val="Prrafodelista"/>
        <w:rPr>
          <w:b/>
          <w:bCs/>
        </w:rPr>
      </w:pPr>
    </w:p>
    <w:p w14:paraId="25055AC3" w14:textId="77777777" w:rsidR="00BA54BF" w:rsidRDefault="00BA54BF" w:rsidP="00BA54BF">
      <w:pPr>
        <w:pStyle w:val="Prrafodelista"/>
        <w:rPr>
          <w:b/>
          <w:bCs/>
        </w:rPr>
      </w:pPr>
    </w:p>
    <w:p w14:paraId="5F2EA608" w14:textId="77777777" w:rsidR="00BA54BF" w:rsidRDefault="00BA54BF" w:rsidP="00BA54BF">
      <w:pPr>
        <w:pStyle w:val="Prrafodelista"/>
        <w:rPr>
          <w:b/>
          <w:bCs/>
        </w:rPr>
      </w:pPr>
    </w:p>
    <w:p w14:paraId="0F2B15AB" w14:textId="77777777" w:rsidR="00BA54BF" w:rsidRDefault="00BA54BF" w:rsidP="00BA54BF">
      <w:pPr>
        <w:pStyle w:val="Prrafodelista"/>
        <w:rPr>
          <w:b/>
          <w:bCs/>
        </w:rPr>
      </w:pPr>
    </w:p>
    <w:p w14:paraId="0C573081" w14:textId="77777777" w:rsidR="00BA54BF" w:rsidRDefault="00BA54BF" w:rsidP="00BA54BF">
      <w:pPr>
        <w:pStyle w:val="Prrafodelista"/>
        <w:rPr>
          <w:b/>
          <w:bCs/>
        </w:rPr>
      </w:pPr>
    </w:p>
    <w:p w14:paraId="78C50505" w14:textId="02EAFF77" w:rsidR="00BA54BF" w:rsidRPr="00BA54BF" w:rsidRDefault="00BA54BF" w:rsidP="00BA54BF">
      <w:pPr>
        <w:pStyle w:val="Prrafodelista"/>
        <w:rPr>
          <w:b/>
          <w:bCs/>
        </w:rPr>
      </w:pPr>
      <w:r w:rsidRPr="00BA54BF">
        <w:rPr>
          <w:b/>
          <w:bCs/>
        </w:rPr>
        <w:t>Desde una perspectiva neurobiológica, ¿qué dos mecanismos pueden causar depresión en niños y adultos?</w:t>
      </w:r>
    </w:p>
    <w:p w14:paraId="395E8A5A" w14:textId="77777777" w:rsidR="00BA54BF" w:rsidRPr="00BA54BF" w:rsidRDefault="00BA54BF" w:rsidP="00BA54BF">
      <w:pPr>
        <w:pStyle w:val="Prrafodelista"/>
      </w:pPr>
      <w:r w:rsidRPr="00BA54BF">
        <w:t>A.</w:t>
      </w:r>
    </w:p>
    <w:p w14:paraId="7AEE6A25" w14:textId="77777777" w:rsidR="00BA54BF" w:rsidRPr="00BA54BF" w:rsidRDefault="00BA54BF" w:rsidP="00BA54BF">
      <w:pPr>
        <w:pStyle w:val="Prrafodelista"/>
      </w:pPr>
      <w:r w:rsidRPr="00BA54BF">
        <w:t>Hiperactivación del hemisferio izquierdo y baja actividad en los lóbulos parietales.</w:t>
      </w:r>
    </w:p>
    <w:p w14:paraId="276B0A46" w14:textId="77777777" w:rsidR="00BA54BF" w:rsidRPr="00BA54BF" w:rsidRDefault="00BA54BF" w:rsidP="00BA54BF">
      <w:pPr>
        <w:pStyle w:val="Prrafodelista"/>
      </w:pPr>
      <w:r w:rsidRPr="00BA54BF">
        <w:t>B.</w:t>
      </w:r>
    </w:p>
    <w:p w14:paraId="5075EA95" w14:textId="77777777" w:rsidR="00BA54BF" w:rsidRPr="00BA54BF" w:rsidRDefault="00BA54BF" w:rsidP="00BA54BF">
      <w:pPr>
        <w:pStyle w:val="Prrafodelista"/>
      </w:pPr>
      <w:proofErr w:type="spellStart"/>
      <w:r w:rsidRPr="00BA54BF">
        <w:t>Hipoactivación</w:t>
      </w:r>
      <w:proofErr w:type="spellEnd"/>
      <w:r w:rsidRPr="00BA54BF">
        <w:t xml:space="preserve"> del lóbulo temporal y una lesión en el cuerpo calloso.</w:t>
      </w:r>
    </w:p>
    <w:p w14:paraId="56B53716" w14:textId="77777777" w:rsidR="00BA54BF" w:rsidRPr="00BA54BF" w:rsidRDefault="00BA54BF" w:rsidP="00BA54BF">
      <w:pPr>
        <w:pStyle w:val="Prrafodelista"/>
      </w:pPr>
      <w:r w:rsidRPr="00BA54BF">
        <w:t>C.</w:t>
      </w:r>
    </w:p>
    <w:p w14:paraId="010F227C" w14:textId="77777777" w:rsidR="00BA54BF" w:rsidRPr="00BA54BF" w:rsidRDefault="00BA54BF" w:rsidP="00BA54BF">
      <w:pPr>
        <w:pStyle w:val="Prrafodelista"/>
      </w:pPr>
      <w:proofErr w:type="spellStart"/>
      <w:r w:rsidRPr="00BA54BF">
        <w:t>Hipoactivación</w:t>
      </w:r>
      <w:proofErr w:type="spellEnd"/>
      <w:r w:rsidRPr="00BA54BF">
        <w:t xml:space="preserve"> de las regiones frontales o hiperactivación del hemisferio derecho.</w:t>
      </w:r>
    </w:p>
    <w:p w14:paraId="3CAA9A35" w14:textId="77777777" w:rsidR="00BA54BF" w:rsidRPr="00BA54BF" w:rsidRDefault="00BA54BF" w:rsidP="00BA54BF">
      <w:pPr>
        <w:pStyle w:val="Prrafodelista"/>
      </w:pPr>
      <w:r w:rsidRPr="00BA54BF">
        <w:t>D.</w:t>
      </w:r>
    </w:p>
    <w:p w14:paraId="77EAAEB4" w14:textId="77777777" w:rsidR="00BA54BF" w:rsidRDefault="00BA54BF" w:rsidP="00BA54BF">
      <w:pPr>
        <w:pStyle w:val="Prrafodelista"/>
      </w:pPr>
      <w:r w:rsidRPr="00BA54BF">
        <w:t>Maduración tardía del cerebro posterior y una cisura de Rolando poco definida.</w:t>
      </w:r>
    </w:p>
    <w:p w14:paraId="18300EFC" w14:textId="77777777" w:rsidR="00BA54BF" w:rsidRDefault="00BA54BF" w:rsidP="00BA54BF">
      <w:pPr>
        <w:pStyle w:val="Prrafodelista"/>
      </w:pPr>
    </w:p>
    <w:p w14:paraId="6812D74A" w14:textId="31EDD6B2" w:rsidR="00BA54BF" w:rsidRDefault="00BA54BF" w:rsidP="00BA54BF">
      <w:pPr>
        <w:pStyle w:val="Prrafodelista"/>
      </w:pPr>
      <w:r w:rsidRPr="00BA54BF">
        <w:drawing>
          <wp:inline distT="0" distB="0" distL="0" distR="0" wp14:anchorId="0C5249D4" wp14:editId="4BE6F15A">
            <wp:extent cx="5420481" cy="1810003"/>
            <wp:effectExtent l="0" t="0" r="0" b="0"/>
            <wp:docPr id="1446147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47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9884" w14:textId="77777777" w:rsidR="00BA54BF" w:rsidRDefault="00BA54BF" w:rsidP="00BA54BF">
      <w:pPr>
        <w:pStyle w:val="Prrafodelista"/>
      </w:pPr>
    </w:p>
    <w:p w14:paraId="6468F1D8" w14:textId="77777777" w:rsidR="00BA54BF" w:rsidRPr="00BA54BF" w:rsidRDefault="00BA54BF" w:rsidP="00BA54BF">
      <w:pPr>
        <w:pStyle w:val="Prrafodelista"/>
        <w:rPr>
          <w:b/>
          <w:bCs/>
        </w:rPr>
      </w:pPr>
      <w:r w:rsidRPr="00BA54BF">
        <w:rPr>
          <w:b/>
          <w:bCs/>
        </w:rPr>
        <w:t>Dentro del lóbulo temporal, ¿qué función específica tiene la región anterior en la percepción de expresiones faciales?</w:t>
      </w:r>
    </w:p>
    <w:p w14:paraId="2912C948" w14:textId="77777777" w:rsidR="00BA54BF" w:rsidRPr="00BA54BF" w:rsidRDefault="00BA54BF" w:rsidP="00BA54BF">
      <w:pPr>
        <w:pStyle w:val="Prrafodelista"/>
      </w:pPr>
      <w:r w:rsidRPr="00BA54BF">
        <w:t>A.</w:t>
      </w:r>
    </w:p>
    <w:p w14:paraId="50C09284" w14:textId="77777777" w:rsidR="00BA54BF" w:rsidRPr="00BA54BF" w:rsidRDefault="00BA54BF" w:rsidP="00BA54BF">
      <w:pPr>
        <w:pStyle w:val="Prrafodelista"/>
      </w:pPr>
      <w:r w:rsidRPr="00BA54BF">
        <w:t>Entiende y recuerda el carácter de dichas expresiones.</w:t>
      </w:r>
    </w:p>
    <w:p w14:paraId="06C1B71C" w14:textId="77777777" w:rsidR="00BA54BF" w:rsidRPr="00BA54BF" w:rsidRDefault="00BA54BF" w:rsidP="00BA54BF">
      <w:pPr>
        <w:pStyle w:val="Prrafodelista"/>
      </w:pPr>
      <w:r w:rsidRPr="00BA54BF">
        <w:t>B.</w:t>
      </w:r>
    </w:p>
    <w:p w14:paraId="509A68E4" w14:textId="77777777" w:rsidR="00BA54BF" w:rsidRPr="00BA54BF" w:rsidRDefault="00BA54BF" w:rsidP="00BA54BF">
      <w:pPr>
        <w:pStyle w:val="Prrafodelista"/>
      </w:pPr>
      <w:r w:rsidRPr="00BA54BF">
        <w:t>Reconoce la expresión facial en el momento.</w:t>
      </w:r>
    </w:p>
    <w:p w14:paraId="4EB6C3C0" w14:textId="77777777" w:rsidR="00BA54BF" w:rsidRPr="00BA54BF" w:rsidRDefault="00BA54BF" w:rsidP="00BA54BF">
      <w:pPr>
        <w:pStyle w:val="Prrafodelista"/>
      </w:pPr>
      <w:r w:rsidRPr="00BA54BF">
        <w:t>C.</w:t>
      </w:r>
    </w:p>
    <w:p w14:paraId="54807D2F" w14:textId="77777777" w:rsidR="00BA54BF" w:rsidRPr="00BA54BF" w:rsidRDefault="00BA54BF" w:rsidP="00BA54BF">
      <w:pPr>
        <w:pStyle w:val="Prrafodelista"/>
      </w:pPr>
      <w:r w:rsidRPr="00BA54BF">
        <w:t>Procesa la información sensorial del tacto en el rostro.</w:t>
      </w:r>
    </w:p>
    <w:p w14:paraId="604F4525" w14:textId="77777777" w:rsidR="00BA54BF" w:rsidRPr="00BA54BF" w:rsidRDefault="00BA54BF" w:rsidP="00BA54BF">
      <w:pPr>
        <w:pStyle w:val="Prrafodelista"/>
      </w:pPr>
      <w:r w:rsidRPr="00BA54BF">
        <w:t>D.</w:t>
      </w:r>
    </w:p>
    <w:p w14:paraId="5C1C8ACF" w14:textId="77777777" w:rsidR="00BA54BF" w:rsidRDefault="00BA54BF" w:rsidP="00BA54BF">
      <w:pPr>
        <w:pStyle w:val="Prrafodelista"/>
      </w:pPr>
      <w:r w:rsidRPr="00BA54BF">
        <w:t>Conecta la visión con la respuesta motora de la cara.</w:t>
      </w:r>
    </w:p>
    <w:p w14:paraId="6933FED7" w14:textId="77777777" w:rsidR="00BA54BF" w:rsidRDefault="00BA54BF" w:rsidP="00BA54BF">
      <w:pPr>
        <w:pStyle w:val="Prrafodelista"/>
      </w:pPr>
    </w:p>
    <w:p w14:paraId="2E8D759D" w14:textId="733CF7AB" w:rsidR="00BA54BF" w:rsidRDefault="00BA54BF" w:rsidP="00BA54BF">
      <w:pPr>
        <w:pStyle w:val="Prrafodelista"/>
      </w:pPr>
      <w:r w:rsidRPr="00BA54BF">
        <w:drawing>
          <wp:inline distT="0" distB="0" distL="0" distR="0" wp14:anchorId="04F64646" wp14:editId="76F29550">
            <wp:extent cx="5506218" cy="1609950"/>
            <wp:effectExtent l="0" t="0" r="0" b="9525"/>
            <wp:docPr id="256880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80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A72D" w14:textId="77777777" w:rsidR="00BA54BF" w:rsidRDefault="00BA54BF" w:rsidP="00BA54BF">
      <w:pPr>
        <w:pStyle w:val="Prrafodelista"/>
      </w:pPr>
    </w:p>
    <w:p w14:paraId="777886A7" w14:textId="77777777" w:rsidR="00BA54BF" w:rsidRDefault="00BA54BF" w:rsidP="00BA54BF">
      <w:pPr>
        <w:pStyle w:val="Prrafodelista"/>
      </w:pPr>
    </w:p>
    <w:p w14:paraId="5C0AA7DE" w14:textId="77777777" w:rsidR="00BA54BF" w:rsidRDefault="00BA54BF" w:rsidP="00BA54BF">
      <w:pPr>
        <w:pStyle w:val="Prrafodelista"/>
      </w:pPr>
    </w:p>
    <w:p w14:paraId="11130E85" w14:textId="77777777" w:rsidR="00BA54BF" w:rsidRDefault="00BA54BF" w:rsidP="00BA54BF">
      <w:pPr>
        <w:pStyle w:val="Prrafodelista"/>
      </w:pPr>
    </w:p>
    <w:p w14:paraId="3BC9FACE" w14:textId="77777777" w:rsidR="00BA54BF" w:rsidRDefault="00BA54BF" w:rsidP="00BA54BF">
      <w:pPr>
        <w:pStyle w:val="Prrafodelista"/>
      </w:pPr>
    </w:p>
    <w:p w14:paraId="08FC2901" w14:textId="77777777" w:rsidR="00BA54BF" w:rsidRDefault="00BA54BF" w:rsidP="00BA54BF">
      <w:pPr>
        <w:pStyle w:val="Prrafodelista"/>
      </w:pPr>
    </w:p>
    <w:p w14:paraId="24130984" w14:textId="77777777" w:rsidR="00BA54BF" w:rsidRDefault="00BA54BF" w:rsidP="00BA54BF">
      <w:pPr>
        <w:pStyle w:val="Prrafodelista"/>
      </w:pPr>
    </w:p>
    <w:p w14:paraId="155807FC" w14:textId="77777777" w:rsidR="00BA54BF" w:rsidRPr="00BA54BF" w:rsidRDefault="00BA54BF" w:rsidP="00BA54BF">
      <w:pPr>
        <w:pStyle w:val="Prrafodelista"/>
        <w:rPr>
          <w:b/>
          <w:bCs/>
        </w:rPr>
      </w:pPr>
      <w:r w:rsidRPr="00BA54BF">
        <w:rPr>
          <w:b/>
          <w:bCs/>
        </w:rPr>
        <w:t>¿Cómo se llama el proceso de desarrollo del 'conocimiento del cuerpo' y a través de qué se logra principalmente?</w:t>
      </w:r>
    </w:p>
    <w:p w14:paraId="6D371A26" w14:textId="77777777" w:rsidR="00BA54BF" w:rsidRPr="00BA54BF" w:rsidRDefault="00BA54BF" w:rsidP="00BA54BF">
      <w:pPr>
        <w:pStyle w:val="Prrafodelista"/>
      </w:pPr>
      <w:r w:rsidRPr="00BA54BF">
        <w:t>A.</w:t>
      </w:r>
    </w:p>
    <w:p w14:paraId="75F30835" w14:textId="77777777" w:rsidR="00BA54BF" w:rsidRPr="00BA54BF" w:rsidRDefault="00BA54BF" w:rsidP="00BA54BF">
      <w:pPr>
        <w:pStyle w:val="Prrafodelista"/>
      </w:pPr>
      <w:r w:rsidRPr="00BA54BF">
        <w:t>Aferencias-</w:t>
      </w:r>
      <w:proofErr w:type="spellStart"/>
      <w:r w:rsidRPr="00BA54BF">
        <w:t>eferencias</w:t>
      </w:r>
      <w:proofErr w:type="spellEnd"/>
      <w:r w:rsidRPr="00BA54BF">
        <w:t xml:space="preserve">, logrado a través del </w:t>
      </w:r>
      <w:proofErr w:type="spellStart"/>
      <w:r w:rsidRPr="00BA54BF">
        <w:t>pálamo</w:t>
      </w:r>
      <w:proofErr w:type="spellEnd"/>
      <w:r w:rsidRPr="00BA54BF">
        <w:t>.</w:t>
      </w:r>
    </w:p>
    <w:p w14:paraId="078EC262" w14:textId="77777777" w:rsidR="00BA54BF" w:rsidRPr="00BA54BF" w:rsidRDefault="00BA54BF" w:rsidP="00BA54BF">
      <w:pPr>
        <w:pStyle w:val="Prrafodelista"/>
      </w:pPr>
      <w:r w:rsidRPr="00BA54BF">
        <w:t>B.</w:t>
      </w:r>
    </w:p>
    <w:p w14:paraId="0AC3D716" w14:textId="77777777" w:rsidR="00BA54BF" w:rsidRPr="00BA54BF" w:rsidRDefault="00BA54BF" w:rsidP="00BA54BF">
      <w:pPr>
        <w:pStyle w:val="Prrafodelista"/>
      </w:pPr>
      <w:proofErr w:type="spellStart"/>
      <w:r w:rsidRPr="00BA54BF">
        <w:t>Somatognosia</w:t>
      </w:r>
      <w:proofErr w:type="spellEnd"/>
      <w:r w:rsidRPr="00BA54BF">
        <w:t xml:space="preserve">, lograda a través de la </w:t>
      </w:r>
      <w:proofErr w:type="spellStart"/>
      <w:r w:rsidRPr="00BA54BF">
        <w:t>somatoestesia</w:t>
      </w:r>
      <w:proofErr w:type="spellEnd"/>
      <w:r w:rsidRPr="00BA54BF">
        <w:t>.</w:t>
      </w:r>
    </w:p>
    <w:p w14:paraId="161F2449" w14:textId="77777777" w:rsidR="00BA54BF" w:rsidRPr="00BA54BF" w:rsidRDefault="00BA54BF" w:rsidP="00BA54BF">
      <w:pPr>
        <w:pStyle w:val="Prrafodelista"/>
      </w:pPr>
      <w:r w:rsidRPr="00BA54BF">
        <w:t>C.</w:t>
      </w:r>
    </w:p>
    <w:p w14:paraId="43BFCE53" w14:textId="77777777" w:rsidR="00BA54BF" w:rsidRPr="00BA54BF" w:rsidRDefault="00BA54BF" w:rsidP="00BA54BF">
      <w:pPr>
        <w:pStyle w:val="Prrafodelista"/>
      </w:pPr>
      <w:r w:rsidRPr="00BA54BF">
        <w:t>Sensorio-motor, logrado a través de las funciones ejecutivas.</w:t>
      </w:r>
    </w:p>
    <w:p w14:paraId="305B1CC5" w14:textId="77777777" w:rsidR="00BA54BF" w:rsidRPr="00BA54BF" w:rsidRDefault="00BA54BF" w:rsidP="00BA54BF">
      <w:pPr>
        <w:pStyle w:val="Prrafodelista"/>
      </w:pPr>
      <w:r w:rsidRPr="00BA54BF">
        <w:t>D.</w:t>
      </w:r>
    </w:p>
    <w:p w14:paraId="326B8A82" w14:textId="77777777" w:rsidR="00BA54BF" w:rsidRDefault="00BA54BF" w:rsidP="00BA54BF">
      <w:pPr>
        <w:pStyle w:val="Prrafodelista"/>
      </w:pPr>
      <w:proofErr w:type="spellStart"/>
      <w:r w:rsidRPr="00BA54BF">
        <w:t>Somatoestesia</w:t>
      </w:r>
      <w:proofErr w:type="spellEnd"/>
      <w:r w:rsidRPr="00BA54BF">
        <w:t xml:space="preserve">, lograda a través de la </w:t>
      </w:r>
      <w:proofErr w:type="spellStart"/>
      <w:r w:rsidRPr="00BA54BF">
        <w:t>somatognosia</w:t>
      </w:r>
      <w:proofErr w:type="spellEnd"/>
      <w:r w:rsidRPr="00BA54BF">
        <w:t>.</w:t>
      </w:r>
    </w:p>
    <w:p w14:paraId="759A6CBD" w14:textId="77777777" w:rsidR="00BA54BF" w:rsidRDefault="00BA54BF" w:rsidP="00BA54BF">
      <w:pPr>
        <w:pStyle w:val="Prrafodelista"/>
      </w:pPr>
    </w:p>
    <w:p w14:paraId="08C495B0" w14:textId="57B7010B" w:rsidR="00BA54BF" w:rsidRPr="00BA54BF" w:rsidRDefault="00BA54BF" w:rsidP="00BA54BF">
      <w:pPr>
        <w:pStyle w:val="Prrafodelista"/>
      </w:pPr>
      <w:r w:rsidRPr="00BA54BF">
        <w:drawing>
          <wp:inline distT="0" distB="0" distL="0" distR="0" wp14:anchorId="22AFF50A" wp14:editId="535845A4">
            <wp:extent cx="5477639" cy="1657581"/>
            <wp:effectExtent l="0" t="0" r="8890" b="0"/>
            <wp:docPr id="2072571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71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9572" w14:textId="77777777" w:rsidR="00BA54BF" w:rsidRPr="00BA54BF" w:rsidRDefault="00BA54BF" w:rsidP="00BA54BF">
      <w:pPr>
        <w:pStyle w:val="Prrafodelista"/>
      </w:pPr>
    </w:p>
    <w:p w14:paraId="706BCEC0" w14:textId="77777777" w:rsidR="00BA54BF" w:rsidRPr="00BA54BF" w:rsidRDefault="00BA54BF" w:rsidP="00BA54BF">
      <w:pPr>
        <w:pStyle w:val="Prrafodelista"/>
        <w:rPr>
          <w:b/>
          <w:bCs/>
        </w:rPr>
      </w:pPr>
      <w:r w:rsidRPr="00BA54BF">
        <w:rPr>
          <w:b/>
          <w:bCs/>
        </w:rPr>
        <w:t xml:space="preserve">Según Walter </w:t>
      </w:r>
      <w:proofErr w:type="spellStart"/>
      <w:r w:rsidRPr="00BA54BF">
        <w:rPr>
          <w:b/>
          <w:bCs/>
        </w:rPr>
        <w:t>Mischel</w:t>
      </w:r>
      <w:proofErr w:type="spellEnd"/>
      <w:r w:rsidRPr="00BA54BF">
        <w:rPr>
          <w:b/>
          <w:bCs/>
        </w:rPr>
        <w:t>, la habilidad de 'demorar la recompensa', que comienza a los cuatro años, ¿qué favorece en el futuro?</w:t>
      </w:r>
    </w:p>
    <w:p w14:paraId="72E7901C" w14:textId="77777777" w:rsidR="00BA54BF" w:rsidRPr="00BA54BF" w:rsidRDefault="00BA54BF" w:rsidP="00BA54BF">
      <w:pPr>
        <w:pStyle w:val="Prrafodelista"/>
      </w:pPr>
      <w:r w:rsidRPr="00BA54BF">
        <w:t>A.</w:t>
      </w:r>
    </w:p>
    <w:p w14:paraId="389085D2" w14:textId="77777777" w:rsidR="00BA54BF" w:rsidRPr="00BA54BF" w:rsidRDefault="00BA54BF" w:rsidP="00BA54BF">
      <w:pPr>
        <w:pStyle w:val="Prrafodelista"/>
      </w:pPr>
      <w:r w:rsidRPr="00BA54BF">
        <w:t>La habilidad social en la adolescencia.</w:t>
      </w:r>
    </w:p>
    <w:p w14:paraId="1B6AA8AD" w14:textId="77777777" w:rsidR="00BA54BF" w:rsidRPr="00BA54BF" w:rsidRDefault="00BA54BF" w:rsidP="00BA54BF">
      <w:pPr>
        <w:pStyle w:val="Prrafodelista"/>
      </w:pPr>
      <w:r w:rsidRPr="00BA54BF">
        <w:t>B.</w:t>
      </w:r>
    </w:p>
    <w:p w14:paraId="65D5B117" w14:textId="77777777" w:rsidR="00BA54BF" w:rsidRPr="00BA54BF" w:rsidRDefault="00BA54BF" w:rsidP="00BA54BF">
      <w:pPr>
        <w:pStyle w:val="Prrafodelista"/>
      </w:pPr>
      <w:r w:rsidRPr="00BA54BF">
        <w:t>El desarrollo de la motricidad fina.</w:t>
      </w:r>
    </w:p>
    <w:p w14:paraId="51F79AB1" w14:textId="77777777" w:rsidR="00BA54BF" w:rsidRPr="00BA54BF" w:rsidRDefault="00BA54BF" w:rsidP="00BA54BF">
      <w:pPr>
        <w:pStyle w:val="Prrafodelista"/>
      </w:pPr>
      <w:r w:rsidRPr="00BA54BF">
        <w:t>C.</w:t>
      </w:r>
    </w:p>
    <w:p w14:paraId="22F66240" w14:textId="77777777" w:rsidR="00BA54BF" w:rsidRPr="00BA54BF" w:rsidRDefault="00BA54BF" w:rsidP="00BA54BF">
      <w:pPr>
        <w:pStyle w:val="Prrafodelista"/>
      </w:pPr>
      <w:r w:rsidRPr="00BA54BF">
        <w:t>La capacidad para tomar decisiones racionales en las compras.</w:t>
      </w:r>
    </w:p>
    <w:p w14:paraId="612404F1" w14:textId="77777777" w:rsidR="00BA54BF" w:rsidRPr="00BA54BF" w:rsidRDefault="00BA54BF" w:rsidP="00BA54BF">
      <w:pPr>
        <w:pStyle w:val="Prrafodelista"/>
      </w:pPr>
      <w:r w:rsidRPr="00BA54BF">
        <w:t>D.</w:t>
      </w:r>
    </w:p>
    <w:p w14:paraId="3DDE8DA2" w14:textId="77777777" w:rsidR="00BA54BF" w:rsidRDefault="00BA54BF" w:rsidP="00BA54BF">
      <w:pPr>
        <w:pStyle w:val="Prrafodelista"/>
      </w:pPr>
      <w:r w:rsidRPr="00BA54BF">
        <w:t>La maduración acelerada del lóbulo frontal.</w:t>
      </w:r>
    </w:p>
    <w:p w14:paraId="12F5E114" w14:textId="77777777" w:rsidR="00A0471A" w:rsidRDefault="00A0471A" w:rsidP="00BA54BF">
      <w:pPr>
        <w:pStyle w:val="Prrafodelista"/>
      </w:pPr>
    </w:p>
    <w:p w14:paraId="0F9B84DE" w14:textId="2F6B310B" w:rsidR="00A0471A" w:rsidRPr="00BA54BF" w:rsidRDefault="00A0471A" w:rsidP="00BA54BF">
      <w:pPr>
        <w:pStyle w:val="Prrafodelista"/>
      </w:pPr>
      <w:r w:rsidRPr="00A0471A">
        <w:drawing>
          <wp:inline distT="0" distB="0" distL="0" distR="0" wp14:anchorId="3E453469" wp14:editId="7FF86992">
            <wp:extent cx="5372850" cy="1657581"/>
            <wp:effectExtent l="0" t="0" r="0" b="0"/>
            <wp:docPr id="947552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52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8AA9" w14:textId="77777777" w:rsidR="00BA54BF" w:rsidRPr="00BA54BF" w:rsidRDefault="00BA54BF" w:rsidP="00BA54BF">
      <w:pPr>
        <w:pStyle w:val="Prrafodelista"/>
      </w:pPr>
    </w:p>
    <w:p w14:paraId="11F8606E" w14:textId="77777777" w:rsidR="00BA54BF" w:rsidRPr="00BA54BF" w:rsidRDefault="00BA54BF" w:rsidP="00BA54BF">
      <w:pPr>
        <w:pStyle w:val="Prrafodelista"/>
      </w:pPr>
    </w:p>
    <w:p w14:paraId="2F277BA6" w14:textId="77777777" w:rsidR="00A0471A" w:rsidRPr="00A0471A" w:rsidRDefault="00A0471A" w:rsidP="00A0471A">
      <w:pPr>
        <w:pStyle w:val="Prrafodelista"/>
        <w:rPr>
          <w:b/>
          <w:bCs/>
        </w:rPr>
      </w:pPr>
      <w:r w:rsidRPr="00A0471A">
        <w:rPr>
          <w:b/>
          <w:bCs/>
        </w:rPr>
        <w:lastRenderedPageBreak/>
        <w:t>De acuerdo con la diferenciación neural en la toma de decisiones descrita, ¿qué áreas cerebrales se asocian con el hombre y la mujer respectivamente?</w:t>
      </w:r>
    </w:p>
    <w:p w14:paraId="18BF6267" w14:textId="77777777" w:rsidR="00A0471A" w:rsidRPr="00A0471A" w:rsidRDefault="00A0471A" w:rsidP="00A0471A">
      <w:pPr>
        <w:pStyle w:val="Prrafodelista"/>
      </w:pPr>
      <w:r w:rsidRPr="00A0471A">
        <w:t>A.</w:t>
      </w:r>
    </w:p>
    <w:p w14:paraId="012ECDC2" w14:textId="77777777" w:rsidR="00A0471A" w:rsidRPr="00A0471A" w:rsidRDefault="00A0471A" w:rsidP="00A0471A">
      <w:pPr>
        <w:pStyle w:val="Prrafodelista"/>
      </w:pPr>
      <w:r w:rsidRPr="00A0471A">
        <w:t>Ambos usan el lóbulo frontal de manera idéntica, pero con diferente velocidad.</w:t>
      </w:r>
    </w:p>
    <w:p w14:paraId="7B9831C3" w14:textId="77777777" w:rsidR="00A0471A" w:rsidRPr="00A0471A" w:rsidRDefault="00A0471A" w:rsidP="00A0471A">
      <w:pPr>
        <w:pStyle w:val="Prrafodelista"/>
      </w:pPr>
      <w:r w:rsidRPr="00A0471A">
        <w:t>B.</w:t>
      </w:r>
    </w:p>
    <w:p w14:paraId="18B9FF14" w14:textId="77777777" w:rsidR="00A0471A" w:rsidRPr="00A0471A" w:rsidRDefault="00A0471A" w:rsidP="00A0471A">
      <w:pPr>
        <w:pStyle w:val="Prrafodelista"/>
      </w:pPr>
      <w:r w:rsidRPr="00A0471A">
        <w:t xml:space="preserve">Hombre con el </w:t>
      </w:r>
      <w:proofErr w:type="spellStart"/>
      <w:r w:rsidRPr="00A0471A">
        <w:t>órbito</w:t>
      </w:r>
      <w:proofErr w:type="spellEnd"/>
      <w:r w:rsidRPr="00A0471A">
        <w:t xml:space="preserve"> frontal derecho (emocional) y mujer con el izquierdo (racional).</w:t>
      </w:r>
    </w:p>
    <w:p w14:paraId="327B5D3C" w14:textId="77777777" w:rsidR="00A0471A" w:rsidRPr="00A0471A" w:rsidRDefault="00A0471A" w:rsidP="00A0471A">
      <w:pPr>
        <w:pStyle w:val="Prrafodelista"/>
      </w:pPr>
      <w:r w:rsidRPr="00A0471A">
        <w:t>C.</w:t>
      </w:r>
    </w:p>
    <w:p w14:paraId="41B49EC3" w14:textId="77777777" w:rsidR="00A0471A" w:rsidRPr="00A0471A" w:rsidRDefault="00A0471A" w:rsidP="00A0471A">
      <w:pPr>
        <w:pStyle w:val="Prrafodelista"/>
      </w:pPr>
      <w:r w:rsidRPr="00A0471A">
        <w:t>Hombre con el lóbulo temporal (percepción) y mujer con el lóbulo parietal (sensorial).</w:t>
      </w:r>
    </w:p>
    <w:p w14:paraId="493B821F" w14:textId="77777777" w:rsidR="00A0471A" w:rsidRPr="00A0471A" w:rsidRDefault="00A0471A" w:rsidP="00A0471A">
      <w:pPr>
        <w:pStyle w:val="Prrafodelista"/>
      </w:pPr>
      <w:r w:rsidRPr="00A0471A">
        <w:t>D.</w:t>
      </w:r>
    </w:p>
    <w:p w14:paraId="0AFBAC97" w14:textId="77777777" w:rsidR="00A0471A" w:rsidRPr="00A0471A" w:rsidRDefault="00A0471A" w:rsidP="00A0471A">
      <w:pPr>
        <w:pStyle w:val="Prrafodelista"/>
      </w:pPr>
      <w:r w:rsidRPr="00A0471A">
        <w:t xml:space="preserve">Hombre con el </w:t>
      </w:r>
      <w:proofErr w:type="spellStart"/>
      <w:r w:rsidRPr="00A0471A">
        <w:t>órbito</w:t>
      </w:r>
      <w:proofErr w:type="spellEnd"/>
      <w:r w:rsidRPr="00A0471A">
        <w:t xml:space="preserve"> frontal izquierdo (racional) y mujer con el derecho (emocional).</w:t>
      </w:r>
    </w:p>
    <w:p w14:paraId="743EB6E9" w14:textId="53E4A37B" w:rsidR="00BA54BF" w:rsidRDefault="00A0471A" w:rsidP="00BA54BF">
      <w:pPr>
        <w:pStyle w:val="Prrafodelista"/>
      </w:pPr>
      <w:r w:rsidRPr="00A0471A">
        <w:drawing>
          <wp:inline distT="0" distB="0" distL="0" distR="0" wp14:anchorId="0560891E" wp14:editId="6378F8CC">
            <wp:extent cx="5430008" cy="1781424"/>
            <wp:effectExtent l="0" t="0" r="0" b="9525"/>
            <wp:docPr id="96796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6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832B" w14:textId="77777777" w:rsidR="00A0471A" w:rsidRDefault="00A0471A" w:rsidP="00BA54BF">
      <w:pPr>
        <w:pStyle w:val="Prrafodelista"/>
      </w:pPr>
    </w:p>
    <w:p w14:paraId="2B74142E" w14:textId="77777777" w:rsidR="00A0471A" w:rsidRPr="00A0471A" w:rsidRDefault="00A0471A" w:rsidP="00A0471A">
      <w:pPr>
        <w:pStyle w:val="Prrafodelista"/>
        <w:rPr>
          <w:b/>
          <w:bCs/>
        </w:rPr>
      </w:pPr>
      <w:r w:rsidRPr="00A0471A">
        <w:rPr>
          <w:b/>
          <w:bCs/>
        </w:rPr>
        <w:t>¿Cuál es la característica única del sentido del olfato en comparación con los otros sentidos en su camino hacia la corteza cerebral?</w:t>
      </w:r>
    </w:p>
    <w:p w14:paraId="1F36ECF9" w14:textId="77777777" w:rsidR="00A0471A" w:rsidRPr="00A0471A" w:rsidRDefault="00A0471A" w:rsidP="00A0471A">
      <w:pPr>
        <w:pStyle w:val="Prrafodelista"/>
      </w:pPr>
      <w:r w:rsidRPr="00A0471A">
        <w:t>A.</w:t>
      </w:r>
    </w:p>
    <w:p w14:paraId="192DD225" w14:textId="77777777" w:rsidR="00A0471A" w:rsidRPr="00A0471A" w:rsidRDefault="00A0471A" w:rsidP="00A0471A">
      <w:pPr>
        <w:pStyle w:val="Prrafodelista"/>
      </w:pPr>
      <w:r w:rsidRPr="00A0471A">
        <w:t>Es procesado exclusivamente por el hemisferio derecho.</w:t>
      </w:r>
    </w:p>
    <w:p w14:paraId="0DE38613" w14:textId="77777777" w:rsidR="00A0471A" w:rsidRPr="00A0471A" w:rsidRDefault="00A0471A" w:rsidP="00A0471A">
      <w:pPr>
        <w:pStyle w:val="Prrafodelista"/>
      </w:pPr>
      <w:r w:rsidRPr="00A0471A">
        <w:t>B.</w:t>
      </w:r>
    </w:p>
    <w:p w14:paraId="6C9B35F4" w14:textId="77777777" w:rsidR="00A0471A" w:rsidRPr="00A0471A" w:rsidRDefault="00A0471A" w:rsidP="00A0471A">
      <w:pPr>
        <w:pStyle w:val="Prrafodelista"/>
      </w:pPr>
      <w:r w:rsidRPr="00A0471A">
        <w:t>Se conecta primero con el lóbulo occipital para formar imágenes.</w:t>
      </w:r>
    </w:p>
    <w:p w14:paraId="1971D48B" w14:textId="77777777" w:rsidR="00A0471A" w:rsidRPr="00A0471A" w:rsidRDefault="00A0471A" w:rsidP="00A0471A">
      <w:pPr>
        <w:pStyle w:val="Prrafodelista"/>
      </w:pPr>
      <w:r w:rsidRPr="00A0471A">
        <w:t>C.</w:t>
      </w:r>
    </w:p>
    <w:p w14:paraId="3EF3988F" w14:textId="77777777" w:rsidR="00A0471A" w:rsidRPr="00A0471A" w:rsidRDefault="00A0471A" w:rsidP="00A0471A">
      <w:pPr>
        <w:pStyle w:val="Prrafodelista"/>
      </w:pPr>
      <w:r w:rsidRPr="00A0471A">
        <w:t xml:space="preserve">Va directamente a la corteza sin pasar por el </w:t>
      </w:r>
      <w:proofErr w:type="spellStart"/>
      <w:r w:rsidRPr="00A0471A">
        <w:t>pálamo</w:t>
      </w:r>
      <w:proofErr w:type="spellEnd"/>
      <w:r w:rsidRPr="00A0471A">
        <w:t xml:space="preserve"> (tálamo).</w:t>
      </w:r>
    </w:p>
    <w:p w14:paraId="22308B67" w14:textId="77777777" w:rsidR="00A0471A" w:rsidRPr="00A0471A" w:rsidRDefault="00A0471A" w:rsidP="00A0471A">
      <w:pPr>
        <w:pStyle w:val="Prrafodelista"/>
      </w:pPr>
      <w:r w:rsidRPr="00A0471A">
        <w:t>D.</w:t>
      </w:r>
    </w:p>
    <w:p w14:paraId="3B60C602" w14:textId="77777777" w:rsidR="00A0471A" w:rsidRDefault="00A0471A" w:rsidP="00A0471A">
      <w:pPr>
        <w:pStyle w:val="Prrafodelista"/>
      </w:pPr>
      <w:r w:rsidRPr="00A0471A">
        <w:t>Es el primer sentido en desarrollarse en el embrión.</w:t>
      </w:r>
    </w:p>
    <w:p w14:paraId="12C034CD" w14:textId="77777777" w:rsidR="00A0471A" w:rsidRDefault="00A0471A" w:rsidP="00A0471A">
      <w:pPr>
        <w:pStyle w:val="Prrafodelista"/>
      </w:pPr>
    </w:p>
    <w:p w14:paraId="57178F98" w14:textId="1FE7576B" w:rsidR="00A0471A" w:rsidRPr="00A0471A" w:rsidRDefault="00A0471A" w:rsidP="00A0471A">
      <w:pPr>
        <w:pStyle w:val="Prrafodelista"/>
      </w:pPr>
      <w:r w:rsidRPr="00A0471A">
        <w:drawing>
          <wp:inline distT="0" distB="0" distL="0" distR="0" wp14:anchorId="091154E1" wp14:editId="78F1E745">
            <wp:extent cx="5449060" cy="1400370"/>
            <wp:effectExtent l="0" t="0" r="0" b="9525"/>
            <wp:docPr id="707593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93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E016" w14:textId="77777777" w:rsidR="00A0471A" w:rsidRDefault="00A0471A" w:rsidP="00BA54BF">
      <w:pPr>
        <w:pStyle w:val="Prrafodelista"/>
      </w:pPr>
    </w:p>
    <w:p w14:paraId="4D4621A6" w14:textId="77777777" w:rsidR="00A0471A" w:rsidRDefault="00A0471A" w:rsidP="00BA54BF">
      <w:pPr>
        <w:pStyle w:val="Prrafodelista"/>
      </w:pPr>
    </w:p>
    <w:p w14:paraId="7B88D2ED" w14:textId="77777777" w:rsidR="00A0471A" w:rsidRPr="00A0471A" w:rsidRDefault="00A0471A" w:rsidP="00A0471A">
      <w:pPr>
        <w:pStyle w:val="Prrafodelista"/>
        <w:rPr>
          <w:b/>
          <w:bCs/>
        </w:rPr>
      </w:pPr>
      <w:r w:rsidRPr="00A0471A">
        <w:rPr>
          <w:b/>
          <w:bCs/>
        </w:rPr>
        <w:t>¿Qué importante evento del desarrollo ocurre alrededor de los 8 años relacionado con el cuerpo calloso?</w:t>
      </w:r>
    </w:p>
    <w:p w14:paraId="4B10C515" w14:textId="77777777" w:rsidR="00A0471A" w:rsidRPr="00A0471A" w:rsidRDefault="00A0471A" w:rsidP="00A0471A">
      <w:pPr>
        <w:pStyle w:val="Prrafodelista"/>
      </w:pPr>
      <w:r w:rsidRPr="00A0471A">
        <w:t>A.</w:t>
      </w:r>
    </w:p>
    <w:p w14:paraId="5D65A18D" w14:textId="77777777" w:rsidR="00A0471A" w:rsidRPr="00A0471A" w:rsidRDefault="00A0471A" w:rsidP="00A0471A">
      <w:pPr>
        <w:pStyle w:val="Prrafodelista"/>
      </w:pPr>
      <w:r w:rsidRPr="00A0471A">
        <w:t>El cuerpo calloso termina su formación física.</w:t>
      </w:r>
    </w:p>
    <w:p w14:paraId="1EF37FC8" w14:textId="77777777" w:rsidR="00A0471A" w:rsidRPr="00A0471A" w:rsidRDefault="00A0471A" w:rsidP="00A0471A">
      <w:pPr>
        <w:pStyle w:val="Prrafodelista"/>
      </w:pPr>
      <w:r w:rsidRPr="00A0471A">
        <w:t>B.</w:t>
      </w:r>
    </w:p>
    <w:p w14:paraId="7E79E229" w14:textId="77777777" w:rsidR="00A0471A" w:rsidRPr="00A0471A" w:rsidRDefault="00A0471A" w:rsidP="00A0471A">
      <w:pPr>
        <w:pStyle w:val="Prrafodelista"/>
      </w:pPr>
      <w:r w:rsidRPr="00A0471A">
        <w:t>Se produce su 'virilización', permitiendo que los hemisferios trabajen interactivamente.</w:t>
      </w:r>
    </w:p>
    <w:p w14:paraId="24E63C2D" w14:textId="77777777" w:rsidR="00A0471A" w:rsidRPr="00A0471A" w:rsidRDefault="00A0471A" w:rsidP="00A0471A">
      <w:pPr>
        <w:pStyle w:val="Prrafodelista"/>
      </w:pPr>
      <w:r w:rsidRPr="00A0471A">
        <w:lastRenderedPageBreak/>
        <w:t>C.</w:t>
      </w:r>
    </w:p>
    <w:p w14:paraId="2F9F58CD" w14:textId="77777777" w:rsidR="00A0471A" w:rsidRPr="00A0471A" w:rsidRDefault="00A0471A" w:rsidP="00A0471A">
      <w:pPr>
        <w:pStyle w:val="Prrafodelista"/>
      </w:pPr>
      <w:r w:rsidRPr="00A0471A">
        <w:t>El cuerpo calloso se especializa en funciones motoras, separándolas de las sensoriales.</w:t>
      </w:r>
    </w:p>
    <w:p w14:paraId="5E5DEE0B" w14:textId="77777777" w:rsidR="00A0471A" w:rsidRPr="00A0471A" w:rsidRDefault="00A0471A" w:rsidP="00A0471A">
      <w:pPr>
        <w:pStyle w:val="Prrafodelista"/>
      </w:pPr>
      <w:r w:rsidRPr="00A0471A">
        <w:t>D.</w:t>
      </w:r>
    </w:p>
    <w:p w14:paraId="54820A4A" w14:textId="77777777" w:rsidR="00A0471A" w:rsidRDefault="00A0471A" w:rsidP="00A0471A">
      <w:pPr>
        <w:pStyle w:val="Prrafodelista"/>
      </w:pPr>
      <w:r w:rsidRPr="00A0471A">
        <w:t>El hemisferio derecho comienza a modular al izquierdo a través del cuerpo calloso.</w:t>
      </w:r>
    </w:p>
    <w:p w14:paraId="5ABAE96A" w14:textId="77777777" w:rsidR="00A0471A" w:rsidRDefault="00A0471A" w:rsidP="00A0471A">
      <w:pPr>
        <w:pStyle w:val="Prrafodelista"/>
      </w:pPr>
    </w:p>
    <w:p w14:paraId="4EDE6F76" w14:textId="701D05E6" w:rsidR="00A0471A" w:rsidRPr="00A0471A" w:rsidRDefault="00A0471A" w:rsidP="00A0471A">
      <w:pPr>
        <w:pStyle w:val="Prrafodelista"/>
      </w:pPr>
      <w:r w:rsidRPr="00A0471A">
        <w:drawing>
          <wp:inline distT="0" distB="0" distL="0" distR="0" wp14:anchorId="24783979" wp14:editId="3341A69B">
            <wp:extent cx="5439534" cy="1819529"/>
            <wp:effectExtent l="0" t="0" r="8890" b="9525"/>
            <wp:docPr id="1617499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99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6E5C" w14:textId="77777777" w:rsidR="00A0471A" w:rsidRDefault="00A0471A" w:rsidP="00BA54BF">
      <w:pPr>
        <w:pStyle w:val="Prrafodelista"/>
      </w:pPr>
    </w:p>
    <w:p w14:paraId="0AC5A153" w14:textId="77777777" w:rsidR="00A0471A" w:rsidRPr="00A0471A" w:rsidRDefault="00A0471A" w:rsidP="00A0471A">
      <w:pPr>
        <w:pStyle w:val="Prrafodelista"/>
        <w:rPr>
          <w:b/>
          <w:bCs/>
        </w:rPr>
      </w:pPr>
      <w:r w:rsidRPr="00A0471A">
        <w:rPr>
          <w:b/>
          <w:bCs/>
        </w:rPr>
        <w:t>Las áreas terciarias de la corteza, también llamadas áreas de asociación, ¿cuál es su rol principal?</w:t>
      </w:r>
    </w:p>
    <w:p w14:paraId="5ACAA952" w14:textId="77777777" w:rsidR="00A0471A" w:rsidRPr="00A0471A" w:rsidRDefault="00A0471A" w:rsidP="00A0471A">
      <w:pPr>
        <w:pStyle w:val="Prrafodelista"/>
      </w:pPr>
      <w:r w:rsidRPr="00A0471A">
        <w:t>A.</w:t>
      </w:r>
    </w:p>
    <w:p w14:paraId="2BCE8329" w14:textId="77777777" w:rsidR="00A0471A" w:rsidRPr="00A0471A" w:rsidRDefault="00A0471A" w:rsidP="00A0471A">
      <w:pPr>
        <w:pStyle w:val="Prrafodelista"/>
      </w:pPr>
      <w:r w:rsidRPr="00A0471A">
        <w:t>Elaborar la información recibida de las áreas primarias.</w:t>
      </w:r>
    </w:p>
    <w:p w14:paraId="2C8A839A" w14:textId="77777777" w:rsidR="00A0471A" w:rsidRPr="00A0471A" w:rsidRDefault="00A0471A" w:rsidP="00A0471A">
      <w:pPr>
        <w:pStyle w:val="Prrafodelista"/>
      </w:pPr>
      <w:r w:rsidRPr="00A0471A">
        <w:t>B.</w:t>
      </w:r>
    </w:p>
    <w:p w14:paraId="58E77E44" w14:textId="77777777" w:rsidR="00A0471A" w:rsidRPr="00A0471A" w:rsidRDefault="00A0471A" w:rsidP="00A0471A">
      <w:pPr>
        <w:pStyle w:val="Prrafodelista"/>
      </w:pPr>
      <w:r w:rsidRPr="00A0471A">
        <w:t>Conectar e integrar la información de todas las demás áreas.</w:t>
      </w:r>
    </w:p>
    <w:p w14:paraId="43E3CFF1" w14:textId="77777777" w:rsidR="00A0471A" w:rsidRPr="00A0471A" w:rsidRDefault="00A0471A" w:rsidP="00A0471A">
      <w:pPr>
        <w:pStyle w:val="Prrafodelista"/>
      </w:pPr>
      <w:r w:rsidRPr="00A0471A">
        <w:t>C.</w:t>
      </w:r>
    </w:p>
    <w:p w14:paraId="15AD3735" w14:textId="77777777" w:rsidR="00A0471A" w:rsidRPr="00A0471A" w:rsidRDefault="00A0471A" w:rsidP="00A0471A">
      <w:pPr>
        <w:pStyle w:val="Prrafodelista"/>
      </w:pPr>
      <w:r w:rsidRPr="00A0471A">
        <w:t>Enviar proyecciones motoras directas a los músculos.</w:t>
      </w:r>
    </w:p>
    <w:p w14:paraId="312B99E3" w14:textId="77777777" w:rsidR="00A0471A" w:rsidRPr="00A0471A" w:rsidRDefault="00A0471A" w:rsidP="00A0471A">
      <w:pPr>
        <w:pStyle w:val="Prrafodelista"/>
      </w:pPr>
      <w:r w:rsidRPr="00A0471A">
        <w:t>D.</w:t>
      </w:r>
    </w:p>
    <w:p w14:paraId="70BB64B1" w14:textId="77777777" w:rsidR="00A0471A" w:rsidRPr="00A0471A" w:rsidRDefault="00A0471A" w:rsidP="00A0471A">
      <w:pPr>
        <w:pStyle w:val="Prrafodelista"/>
      </w:pPr>
      <w:r w:rsidRPr="00A0471A">
        <w:t xml:space="preserve">Recibir la información sensorial inicial desde el </w:t>
      </w:r>
      <w:proofErr w:type="spellStart"/>
      <w:r w:rsidRPr="00A0471A">
        <w:t>pálamo</w:t>
      </w:r>
      <w:proofErr w:type="spellEnd"/>
      <w:r w:rsidRPr="00A0471A">
        <w:t>.</w:t>
      </w:r>
    </w:p>
    <w:p w14:paraId="62BAB7EA" w14:textId="344D2CD7" w:rsidR="00A0471A" w:rsidRDefault="00A0471A" w:rsidP="00BA54BF">
      <w:pPr>
        <w:pStyle w:val="Prrafodelista"/>
      </w:pPr>
      <w:r w:rsidRPr="00A0471A">
        <w:drawing>
          <wp:inline distT="0" distB="0" distL="0" distR="0" wp14:anchorId="0FBE070E" wp14:editId="08215A7D">
            <wp:extent cx="5439534" cy="1638529"/>
            <wp:effectExtent l="0" t="0" r="0" b="0"/>
            <wp:docPr id="796033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33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81676"/>
    <w:multiLevelType w:val="hybridMultilevel"/>
    <w:tmpl w:val="2A80CA06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070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4BF"/>
    <w:rsid w:val="00380BE0"/>
    <w:rsid w:val="00985C62"/>
    <w:rsid w:val="00A0471A"/>
    <w:rsid w:val="00BA54BF"/>
    <w:rsid w:val="00BB5A7C"/>
    <w:rsid w:val="00BD47D3"/>
    <w:rsid w:val="00FD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3EE37"/>
  <w15:chartTrackingRefBased/>
  <w15:docId w15:val="{AA3A0012-8741-40BD-B254-E633403B7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5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5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5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5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5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5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5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5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5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5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5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5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54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54B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54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54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54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54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5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5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5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5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5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54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54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54B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5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54B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54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611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Jaquelina Esquitino</dc:creator>
  <cp:keywords/>
  <dc:description/>
  <cp:lastModifiedBy>Jaquelina Esquitino</cp:lastModifiedBy>
  <cp:revision>1</cp:revision>
  <dcterms:created xsi:type="dcterms:W3CDTF">2025-12-01T18:18:00Z</dcterms:created>
  <dcterms:modified xsi:type="dcterms:W3CDTF">2025-12-01T18:35:00Z</dcterms:modified>
</cp:coreProperties>
</file>