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41512" w14:textId="77777777" w:rsidR="006577AE" w:rsidRPr="00781511" w:rsidRDefault="006577AE" w:rsidP="00781511"/>
    <w:p/>
    <w:p/>
    <w:p/>
    <w:p>
      <w:pPr>
        <w:jc w:val="center"/>
      </w:pPr>
      <w:r>
        <w:rPr>
          <w:b/>
          <w:sz w:val="48"/>
        </w:rPr>
        <w:t>INFORME TÉCNICO</w:t>
      </w:r>
    </w:p>
    <w:p>
      <w:pPr>
        <w:jc w:val="center"/>
      </w:pPr>
      <w:r>
        <w:rPr>
          <w:b/>
          <w:sz w:val="32"/>
        </w:rPr>
        <w:t>Documentación de Plugins Moodle</w:t>
      </w:r>
    </w:p>
    <w:p>
      <w:pPr>
        <w:jc w:val="center"/>
      </w:pPr>
      <w:r>
        <w:rPr>
          <w:sz w:val="28"/>
        </w:rPr>
        <w:t>Plataforma Virtual ISER</w:t>
      </w:r>
    </w:p>
    <w:p/>
    <w:p>
      <w:pPr>
        <w:jc w:val="center"/>
      </w:pPr>
      <w:r>
        <w:rPr>
          <w:b/>
          <w:sz w:val="24"/>
        </w:rPr>
        <w:t>• local_jobboard</w:t>
      </w:r>
    </w:p>
    <w:p>
      <w:pPr>
        <w:jc w:val="center"/>
      </w:pPr>
      <w:r>
        <w:rPr>
          <w:b/>
          <w:sz w:val="24"/>
        </w:rPr>
        <w:t>• report_platform_usage</w:t>
      </w:r>
    </w:p>
    <w:p>
      <w:pPr>
        <w:jc w:val="center"/>
      </w:pPr>
      <w:r>
        <w:rPr>
          <w:b/>
          <w:sz w:val="24"/>
        </w:rPr>
        <w:t>• local_platform_access</w:t>
      </w:r>
    </w:p>
    <w:p/>
    <w:p/>
    <w:p/>
    <w:p>
      <w:pPr>
        <w:jc w:val="center"/>
      </w:pPr>
      <w:r>
        <w:rPr>
          <w:b/>
          <w:sz w:val="36"/>
        </w:rPr>
        <w:t>2025</w:t>
      </w:r>
    </w:p>
    <w:p>
      <w:r>
        <w:br w:type="page"/>
      </w:r>
    </w:p>
    <w:p>
      <w:pPr>
        <w:pStyle w:val="Ttulo1"/>
      </w:pPr>
      <w:r>
        <w:rPr>
          <w:b/>
          <w:sz w:val="32"/>
        </w:rPr>
        <w:t>TABLA DE CONTENIDO</w:t>
      </w:r>
    </w:p>
    <w:p>
      <w:r>
        <w:fldChar w:fldCharType="begin"/>
        <w:instrText xml:space="preserve"> TOC \o "1-3" \h \z \u </w:instrText>
        <w:fldChar w:fldCharType="separate"/>
        <w:r>
          <w:t>Actualice este campo (Ctrl+A, F9)</w:t>
        </w:r>
        <w:fldChar w:fldCharType="end"/>
      </w:r>
    </w:p>
    <w:p>
      <w:r>
        <w:br w:type="page"/>
      </w:r>
    </w:p>
    <w:p>
      <w:pPr>
        <w:pStyle w:val="Ttulo1"/>
      </w:pPr>
      <w:r>
        <w:rPr>
          <w:b/>
          <w:sz w:val="32"/>
        </w:rPr>
        <w:t>LISTA DE ILUSTRACIONES</w:t>
      </w:r>
    </w:p>
    <w:p>
      <w:r>
        <w:fldChar w:fldCharType="begin"/>
        <w:instrText xml:space="preserve"> TOC \h \z \c "Figura" </w:instrText>
        <w:fldChar w:fldCharType="separate"/>
        <w:r>
          <w:t>Actualice este campo (Ctrl+A, F9)</w:t>
        </w:r>
        <w:fldChar w:fldCharType="end"/>
      </w:r>
    </w:p>
    <w:p>
      <w:r>
        <w:br w:type="page"/>
      </w:r>
    </w:p>
    <w:p>
      <w:pPr>
        <w:pStyle w:val="Ttulo1"/>
      </w:pPr>
      <w:r>
        <w:rPr>
          <w:b/>
          <w:sz w:val="32"/>
        </w:rPr>
        <w:t>LISTA DE TABLAS</w:t>
      </w:r>
    </w:p>
    <w:p>
      <w:r>
        <w:fldChar w:fldCharType="begin"/>
        <w:instrText xml:space="preserve"> TOC \h \z \c "Tabla" </w:instrText>
        <w:fldChar w:fldCharType="separate"/>
        <w:r>
          <w:t>Actualice este campo (Ctrl+A, F9)</w:t>
        </w:r>
        <w:fldChar w:fldCharType="end"/>
      </w:r>
    </w:p>
    <w:p>
      <w:r>
        <w:br w:type="page"/>
      </w:r>
    </w:p>
    <w:p>
      <w:pPr>
        <w:pStyle w:val="Ttulo1"/>
      </w:pPr>
      <w:r>
        <w:rPr>
          <w:b/>
          <w:sz w:val="32"/>
        </w:rPr>
        <w:t>1. INTRODUCCIÓN</w:t>
      </w:r>
    </w:p>
    <w:p>
      <w:r>
        <w:rPr>
          <w:b w:val="0"/>
          <w:i w:val="0"/>
        </w:rPr>
        <w:t>El presente documento técnico describe la implementación, arquitectura y funcionamiento de tres plugins desarrollados para la plataforma Moodle del Instituto Superior de Educación Rural (ISER). Estos plugins extienden las funcionalidades de la plataforma virtual para satisfacer necesidades específicas de la institución.</w:t>
      </w:r>
    </w:p>
    <w:p>
      <w:pPr>
        <w:pStyle w:val="Ttulo1"/>
      </w:pPr>
      <w:r>
        <w:rPr>
          <w:b/>
          <w:sz w:val="32"/>
        </w:rPr>
        <w:t>2. OBJETIVOS</w:t>
      </w:r>
    </w:p>
    <w:p>
      <w:r>
        <w:rPr>
          <w:b/>
          <w:sz w:val="28"/>
        </w:rPr>
        <w:t>2.1 Objetivo General</w:t>
      </w:r>
    </w:p>
    <w:p>
      <w:r>
        <w:rPr>
          <w:b w:val="0"/>
          <w:i w:val="0"/>
        </w:rPr>
        <w:t>Documentar técnicamente los plugins desarrollados para la plataforma Moodle ISER, proporcionando información detallada sobre su arquitectura, funcionamiento e integración con el sistema.</w:t>
      </w:r>
    </w:p>
    <w:p>
      <w:r>
        <w:rPr>
          <w:b/>
          <w:sz w:val="28"/>
        </w:rPr>
        <w:t>2.2 Objetivos Específicos</w:t>
      </w:r>
    </w:p>
    <w:p>
      <w:pPr>
        <w:ind w:left="720"/>
      </w:pPr>
      <w:r>
        <w:t>• Describir la estructura y organización de cada plugin</w:t>
      </w:r>
    </w:p>
    <w:p>
      <w:pPr>
        <w:ind w:left="720"/>
      </w:pPr>
      <w:r>
        <w:t>• Documentar la arquitectura de base de datos utilizada</w:t>
      </w:r>
    </w:p>
    <w:p>
      <w:pPr>
        <w:ind w:left="720"/>
      </w:pPr>
      <w:r>
        <w:t>• Explicar los flujos de trabajo implementados</w:t>
      </w:r>
    </w:p>
    <w:p>
      <w:pPr>
        <w:ind w:left="720"/>
      </w:pPr>
      <w:r>
        <w:t>• Detallar las APIs y servicios web disponibles</w:t>
      </w:r>
    </w:p>
    <w:p>
      <w:pPr>
        <w:ind w:left="720"/>
      </w:pPr>
      <w:r>
        <w:t>• Proporcionar guías de mantenimiento y extensión</w:t>
      </w:r>
    </w:p>
    <w:p>
      <w:pPr>
        <w:pStyle w:val="Ttulo1"/>
      </w:pPr>
      <w:r>
        <w:rPr>
          <w:b/>
          <w:sz w:val="32"/>
        </w:rPr>
        <w:t>3. ALCANCE</w:t>
      </w:r>
    </w:p>
    <w:p>
      <w:r>
        <w:rPr>
          <w:b w:val="0"/>
          <w:i w:val="0"/>
        </w:rPr>
        <w:t>Este documento cubre la documentación técnica de los siguientes plugins:</w:t>
      </w:r>
    </w:p>
    <w:p>
      <w:pPr>
        <w:ind w:left="720"/>
      </w:pPr>
      <w:r>
        <w:t>• local_jobboard: Sistema de gestión de vacantes y postulaciones docentes</w:t>
      </w:r>
    </w:p>
    <w:p>
      <w:pPr>
        <w:ind w:left="720"/>
      </w:pPr>
      <w:r>
        <w:t>• report_platform_usage: Generador de reportes de uso de la plataforma</w:t>
      </w:r>
    </w:p>
    <w:p>
      <w:pPr>
        <w:ind w:left="720"/>
      </w:pPr>
      <w:r>
        <w:t>• local_platform_access: Generador de registros de acceso para pruebas</w:t>
      </w:r>
    </w:p>
    <w:p>
      <w:pPr>
        <w:pStyle w:val="Ttulo1"/>
      </w:pPr>
      <w:r>
        <w:rPr>
          <w:b/>
          <w:sz w:val="32"/>
        </w:rPr>
        <w:t>4. TECNOLOGÍAS UTILIZADAS</w:t>
      </w:r>
    </w:p>
    <w:p>
      <w:r>
        <w:rPr>
          <w:b w:val="0"/>
          <w:i w:val="0"/>
        </w:rPr>
        <w:t>Los plugins han sido desarrollados utilizando las siguientes tecnologías:</w:t>
      </w:r>
    </w:p>
    <w:p>
      <w:r>
        <w:rPr>
          <w:b/>
          <w:sz w:val="20"/>
        </w:rPr>
        <w:t xml:space="preserve">Tabla </w:t>
        <w:fldChar w:fldCharType="begin"/>
        <w:instrText xml:space="preserve"> SEQ Tabla \* ARABIC </w:instrText>
        <w:fldChar w:fldCharType="separate"/>
        <w:r>
          <w:t>1</w:t>
        </w:r>
        <w:fldChar w:fldCharType="end"/>
        <w:t>. Tecnologías utilizadas en los plugins</w:t>
      </w:r>
    </w:p>
    <w:tbl>
      <w:tblPr>
        <w:tblStyle w:val="Tablaconcuadrcula"/>
        <w:tblW w:type="auto" w:w="0"/>
        <w:jc w:val="center"/>
        <w:tblLook w:firstColumn="1" w:firstRow="1" w:lastColumn="0" w:lastRow="0" w:noHBand="0" w:noVBand="1" w:val="04A0"/>
      </w:tblPr>
      <w:tblGrid>
        <w:gridCol w:w="2947"/>
        <w:gridCol w:w="2947"/>
        <w:gridCol w:w="2947"/>
      </w:tblGrid>
      <w:tr>
        <w:tc>
          <w:tcPr>
            <w:tcW w:type="dxa" w:w="2160"/>
          </w:tcPr>
          <w:p>
            <w:r>
              <w:rPr>
                <w:b/>
              </w:rPr>
              <w:t>Categoría</w:t>
            </w:r>
          </w:p>
        </w:tc>
        <w:tc>
          <w:tcPr>
            <w:tcW w:type="dxa" w:w="2160"/>
          </w:tcPr>
          <w:p>
            <w:r>
              <w:rPr>
                <w:b/>
              </w:rPr>
              <w:t>Tecnología</w:t>
            </w:r>
          </w:p>
        </w:tc>
        <w:tc>
          <w:tcPr>
            <w:tcW w:type="dxa" w:w="4320"/>
          </w:tcPr>
          <w:p>
            <w:r>
              <w:rPr>
                <w:b/>
              </w:rPr>
              <w:t>Descripción</w:t>
            </w:r>
          </w:p>
        </w:tc>
      </w:tr>
      <w:tr>
        <w:tc>
          <w:tcPr>
            <w:tcW w:type="dxa" w:w="2160"/>
          </w:tcPr>
          <w:p>
            <w:r>
              <w:t>Backend</w:t>
            </w:r>
          </w:p>
        </w:tc>
        <w:tc>
          <w:tcPr>
            <w:tcW w:type="dxa" w:w="2160"/>
          </w:tcPr>
          <w:p>
            <w:r>
              <w:t>PHP 8.x</w:t>
            </w:r>
          </w:p>
        </w:tc>
        <w:tc>
          <w:tcPr>
            <w:tcW w:type="dxa" w:w="4320"/>
          </w:tcPr>
          <w:p>
            <w:r>
              <w:t>Lenguaje principal de Moodle</w:t>
            </w:r>
          </w:p>
        </w:tc>
      </w:tr>
      <w:tr>
        <w:tc>
          <w:tcPr>
            <w:tcW w:type="dxa" w:w="2160"/>
          </w:tcPr>
          <w:p>
            <w:r>
              <w:t>Base de datos</w:t>
            </w:r>
          </w:p>
        </w:tc>
        <w:tc>
          <w:tcPr>
            <w:tcW w:type="dxa" w:w="2160"/>
          </w:tcPr>
          <w:p>
            <w:r>
              <w:t>MySQL/MariaDB</w:t>
            </w:r>
          </w:p>
        </w:tc>
        <w:tc>
          <w:tcPr>
            <w:tcW w:type="dxa" w:w="4320"/>
          </w:tcPr>
          <w:p>
            <w:r>
              <w:t>DBAL de Moodle</w:t>
            </w:r>
          </w:p>
        </w:tc>
      </w:tr>
      <w:tr>
        <w:tc>
          <w:tcPr>
            <w:tcW w:type="dxa" w:w="2160"/>
          </w:tcPr>
          <w:p>
            <w:r>
              <w:t>Frontend</w:t>
            </w:r>
          </w:p>
        </w:tc>
        <w:tc>
          <w:tcPr>
            <w:tcW w:type="dxa" w:w="2160"/>
          </w:tcPr>
          <w:p>
            <w:r>
              <w:t>JavaScript (AMD)</w:t>
            </w:r>
          </w:p>
        </w:tc>
        <w:tc>
          <w:tcPr>
            <w:tcW w:type="dxa" w:w="4320"/>
          </w:tcPr>
          <w:p>
            <w:r>
              <w:t>Módulos RequireJS</w:t>
            </w:r>
          </w:p>
        </w:tc>
      </w:tr>
      <w:tr>
        <w:tc>
          <w:tcPr>
            <w:tcW w:type="dxa" w:w="2160"/>
          </w:tcPr>
          <w:p>
            <w:r>
              <w:t>Plantillas</w:t>
            </w:r>
          </w:p>
        </w:tc>
        <w:tc>
          <w:tcPr>
            <w:tcW w:type="dxa" w:w="2160"/>
          </w:tcPr>
          <w:p>
            <w:r>
              <w:t>Mustache</w:t>
            </w:r>
          </w:p>
        </w:tc>
        <w:tc>
          <w:tcPr>
            <w:tcW w:type="dxa" w:w="4320"/>
          </w:tcPr>
          <w:p>
            <w:r>
              <w:t>Motor de plantillas Moodle</w:t>
            </w:r>
          </w:p>
        </w:tc>
      </w:tr>
      <w:tr>
        <w:tc>
          <w:tcPr>
            <w:tcW w:type="dxa" w:w="2160"/>
          </w:tcPr>
          <w:p>
            <w:r>
              <w:t>Web Services</w:t>
            </w:r>
          </w:p>
        </w:tc>
        <w:tc>
          <w:tcPr>
            <w:tcW w:type="dxa" w:w="2160"/>
          </w:tcPr>
          <w:p>
            <w:r>
              <w:t>REST/AJAX</w:t>
            </w:r>
          </w:p>
        </w:tc>
        <w:tc>
          <w:tcPr>
            <w:tcW w:type="dxa" w:w="4320"/>
          </w:tcPr>
          <w:p>
            <w:r>
              <w:t>API Moodle External</w:t>
            </w:r>
          </w:p>
        </w:tc>
      </w:tr>
      <w:tr>
        <w:tc>
          <w:tcPr>
            <w:tcW w:type="dxa" w:w="2160"/>
          </w:tcPr>
          <w:p>
            <w:r>
              <w:t>Caché</w:t>
            </w:r>
          </w:p>
        </w:tc>
        <w:tc>
          <w:tcPr>
            <w:tcW w:type="dxa" w:w="2160"/>
          </w:tcPr>
          <w:p>
            <w:r>
              <w:t>MUC</w:t>
            </w:r>
          </w:p>
        </w:tc>
        <w:tc>
          <w:tcPr>
            <w:tcW w:type="dxa" w:w="4320"/>
          </w:tcPr>
          <w:p>
            <w:r>
              <w:t>Moodle Universal Cache</w:t>
            </w:r>
          </w:p>
        </w:tc>
      </w:tr>
    </w:tbl>
    <w:p/>
    <w:p>
      <w:r>
        <w:br w:type="page"/>
      </w:r>
    </w:p>
    <w:p>
      <w:pPr>
        <w:pStyle w:val="Ttulo1"/>
      </w:pPr>
      <w:r>
        <w:rPr>
          <w:b/>
          <w:sz w:val="32"/>
        </w:rPr>
        <w:t>PLUGIN LOCAL_JOBBOARD</w:t>
      </w:r>
    </w:p>
    <w:p>
      <w:r>
        <w:rPr>
          <w:b w:val="0"/>
          <w:i w:val="0"/>
        </w:rPr>
        <w:t>Plugin de bolsa de empleo para gestión de vacantes académicas y postulaciones docentes. Diseñado para reclutamiento de catedráticos en instituciones de educación superior. Compatible con arquitectura multi-tenant IOMAD.</w:t>
      </w:r>
    </w:p>
    <w:p>
      <w:r>
        <w:rPr>
          <w:b/>
          <w:sz w:val="28"/>
        </w:rPr>
        <w:t>Información de Versión</w:t>
      </w:r>
    </w:p>
    <w:p>
      <w:r>
        <w:rPr>
          <w:b/>
          <w:sz w:val="20"/>
        </w:rPr>
        <w:t xml:space="preserve">Tabla </w:t>
        <w:fldChar w:fldCharType="begin"/>
        <w:instrText xml:space="preserve"> SEQ Tabla \* ARABIC </w:instrText>
        <w:fldChar w:fldCharType="separate"/>
        <w:r>
          <w:t>2</w:t>
        </w:r>
        <w:fldChar w:fldCharType="end"/>
        <w:t>. Información de versión del plugin local_jobboard</w:t>
      </w:r>
    </w:p>
    <w:tbl>
      <w:tblPr>
        <w:tblStyle w:val="Tablaconcuadrcula"/>
        <w:tblW w:type="auto" w:w="0"/>
        <w:jc w:val="center"/>
        <w:tblLook w:firstColumn="1" w:firstRow="1" w:lastColumn="0" w:lastRow="0" w:noHBand="0" w:noVBand="1" w:val="04A0"/>
      </w:tblPr>
      <w:tblGrid>
        <w:gridCol w:w="4420"/>
        <w:gridCol w:w="4420"/>
      </w:tblGrid>
      <w:tr>
        <w:tc>
          <w:tcPr>
            <w:tcW w:type="dxa" w:w="2880"/>
          </w:tcPr>
          <w:p>
            <w:r>
              <w:rPr>
                <w:b/>
              </w:rPr>
              <w:t>Campo</w:t>
            </w:r>
          </w:p>
        </w:tc>
        <w:tc>
          <w:tcPr>
            <w:tcW w:type="dxa" w:w="5760"/>
          </w:tcPr>
          <w:p>
            <w:r>
              <w:rPr>
                <w:b/>
              </w:rPr>
              <w:t>Valor</w:t>
            </w:r>
          </w:p>
        </w:tc>
      </w:tr>
      <w:tr>
        <w:tc>
          <w:tcPr>
            <w:tcW w:type="dxa" w:w="2880"/>
          </w:tcPr>
          <w:p>
            <w:r>
              <w:t>Versión</w:t>
            </w:r>
          </w:p>
        </w:tc>
        <w:tc>
          <w:tcPr>
            <w:tcW w:type="dxa" w:w="5760"/>
          </w:tcPr>
          <w:p>
            <w:r>
              <w:t>4.0.2</w:t>
            </w:r>
          </w:p>
        </w:tc>
      </w:tr>
      <w:tr>
        <w:tc>
          <w:tcPr>
            <w:tcW w:type="dxa" w:w="2880"/>
          </w:tcPr>
          <w:p>
            <w:r>
              <w:t>Build</w:t>
            </w:r>
          </w:p>
        </w:tc>
        <w:tc>
          <w:tcPr>
            <w:tcW w:type="dxa" w:w="5760"/>
          </w:tcPr>
          <w:p>
            <w:r>
              <w:t>2025122302</w:t>
            </w:r>
          </w:p>
        </w:tc>
      </w:tr>
      <w:tr>
        <w:tc>
          <w:tcPr>
            <w:tcW w:type="dxa" w:w="2880"/>
          </w:tcPr>
          <w:p>
            <w:r>
              <w:t>Madurez</w:t>
            </w:r>
          </w:p>
        </w:tc>
        <w:tc>
          <w:tcPr>
            <w:tcW w:type="dxa" w:w="5760"/>
          </w:tcPr>
          <w:p>
            <w:r>
              <w:t>MATURITY_STABLE</w:t>
            </w:r>
          </w:p>
        </w:tc>
      </w:tr>
      <w:tr>
        <w:tc>
          <w:tcPr>
            <w:tcW w:type="dxa" w:w="2880"/>
          </w:tcPr>
          <w:p>
            <w:r>
              <w:t>Moodle requerido</w:t>
            </w:r>
          </w:p>
        </w:tc>
        <w:tc>
          <w:tcPr>
            <w:tcW w:type="dxa" w:w="5760"/>
          </w:tcPr>
          <w:p>
            <w:r>
              <w:t>Moodle 4.1 LTS mínimo</w:t>
            </w:r>
          </w:p>
        </w:tc>
      </w:tr>
      <w:tr>
        <w:tc>
          <w:tcPr>
            <w:tcW w:type="dxa" w:w="2880"/>
          </w:tcPr>
          <w:p>
            <w:r>
              <w:t>Autor</w:t>
            </w:r>
          </w:p>
        </w:tc>
        <w:tc>
          <w:tcPr>
            <w:tcW w:type="dxa" w:w="5760"/>
          </w:tcPr>
          <w:p>
            <w:r>
              <w:t>Alonso Arias</w:t>
            </w:r>
          </w:p>
        </w:tc>
      </w:tr>
      <w:tr>
        <w:tc>
          <w:tcPr>
            <w:tcW w:type="dxa" w:w="2880"/>
          </w:tcPr>
          <w:p>
            <w:r>
              <w:t>Licencia</w:t>
            </w:r>
          </w:p>
        </w:tc>
        <w:tc>
          <w:tcPr>
            <w:tcW w:type="dxa" w:w="5760"/>
          </w:tcPr>
          <w:p>
            <w:r>
              <w:t>GNU GPL v3 or later</w:t>
            </w:r>
          </w:p>
        </w:tc>
      </w:tr>
    </w:tbl>
    <w:p/>
    <w:p>
      <w:r>
        <w:rPr>
          <w:b/>
          <w:sz w:val="28"/>
        </w:rPr>
        <w:t>Estructura del Plugin</w:t>
      </w:r>
    </w:p>
    <w:p>
      <w:r>
        <w:rPr>
          <w:b w:val="0"/>
          <w:i w:val="0"/>
        </w:rPr>
        <w:t>El plugin local_jobboard sigue la estructura estándar de plugins locales de Moodle. La organización de directorios y archivos está diseñada para facilitar el mantenimiento y cumplir con las convenciones de Moodle.</w:t>
      </w:r>
    </w:p>
    <w:p>
      <w:pPr>
        <w:jc w:val="center"/>
      </w:pPr>
      <w:r>
        <w:drawing>
          <wp:inline xmlns:a="http://schemas.openxmlformats.org/drawingml/2006/main" xmlns:pic="http://schemas.openxmlformats.org/drawingml/2006/picture">
            <wp:extent cx="5029200" cy="582168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29200" cy="5821680"/>
                    </a:xfrm>
                    <a:prstGeom prst="rect"/>
                  </pic:spPr>
                </pic:pic>
              </a:graphicData>
            </a:graphic>
          </wp:inline>
        </w:drawing>
      </w:r>
    </w:p>
    <w:p>
      <w:pPr>
        <w:jc w:val="center"/>
      </w:pPr>
      <w:r>
        <w:rPr>
          <w:i/>
          <w:sz w:val="20"/>
        </w:rPr>
        <w:t xml:space="preserve">Figura </w:t>
        <w:fldChar w:fldCharType="begin"/>
        <w:instrText xml:space="preserve"> SEQ Figura \* ARABIC </w:instrText>
        <w:fldChar w:fldCharType="separate"/>
        <w:r>
          <w:t>1</w:t>
        </w:r>
        <w:fldChar w:fldCharType="end"/>
        <w:t>. Estructura de directorios del plugin local_jobboard</w:t>
      </w:r>
    </w:p>
    <w:p>
      <w:r>
        <w:rPr>
          <w:b/>
          <w:sz w:val="28"/>
        </w:rPr>
        <w:t>Arquitectura del Sistema</w:t>
      </w:r>
    </w:p>
    <w:p>
      <w:r>
        <w:rPr>
          <w:b w:val="0"/>
          <w:i w:val="0"/>
        </w:rPr>
        <w:t>El plugin implementa una arquitectura modular que separa las responsabilidades en capas: presentación, lógica de negocio, acceso a datos, y servicios web.</w:t>
      </w:r>
    </w:p>
    <w:p>
      <w:pPr>
        <w:jc w:val="center"/>
      </w:pPr>
      <w:r>
        <w:drawing>
          <wp:inline xmlns:a="http://schemas.openxmlformats.org/drawingml/2006/main" xmlns:pic="http://schemas.openxmlformats.org/drawingml/2006/picture">
            <wp:extent cx="5029200" cy="3145536"/>
            <wp:docPr id="2" name="Picture 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29200" cy="3145536"/>
                    </a:xfrm>
                    <a:prstGeom prst="rect"/>
                  </pic:spPr>
                </pic:pic>
              </a:graphicData>
            </a:graphic>
          </wp:inline>
        </w:drawing>
      </w:r>
    </w:p>
    <w:p>
      <w:pPr>
        <w:jc w:val="center"/>
      </w:pPr>
      <w:r>
        <w:rPr>
          <w:i/>
          <w:sz w:val="20"/>
        </w:rPr>
        <w:t xml:space="preserve">Figura </w:t>
        <w:fldChar w:fldCharType="begin"/>
        <w:instrText xml:space="preserve"> SEQ Figura \* ARABIC </w:instrText>
        <w:fldChar w:fldCharType="separate"/>
        <w:r>
          <w:t>2</w:t>
        </w:r>
        <w:fldChar w:fldCharType="end"/>
        <w:t>. Arquitectura del plugin local_jobboard</w:t>
      </w:r>
    </w:p>
    <w:p>
      <w:pPr>
        <w:pStyle w:val="Ttulo3"/>
      </w:pPr>
      <w:r>
        <w:rPr>
          <w:b/>
          <w:sz w:val="24"/>
        </w:rPr>
        <w:t>Casos de Uso</w:t>
      </w:r>
    </w:p>
    <w:p>
      <w:r>
        <w:rPr>
          <w:b w:val="0"/>
          <w:i w:val="0"/>
        </w:rPr>
        <w:t>El sistema define cinco tipos de actores principales: Docente/Aspirante, Revisor de Documentos, Administrador, Decano de Facultad y Recursos Humanos.</w:t>
      </w:r>
    </w:p>
    <w:p>
      <w:pPr>
        <w:jc w:val="center"/>
      </w:pPr>
      <w:r>
        <w:drawing>
          <wp:inline xmlns:a="http://schemas.openxmlformats.org/drawingml/2006/main" xmlns:pic="http://schemas.openxmlformats.org/drawingml/2006/picture">
            <wp:extent cx="5029200" cy="3913632"/>
            <wp:docPr id="3" name="Picture 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29200" cy="3913632"/>
                    </a:xfrm>
                    <a:prstGeom prst="rect"/>
                  </pic:spPr>
                </pic:pic>
              </a:graphicData>
            </a:graphic>
          </wp:inline>
        </w:drawing>
      </w:r>
    </w:p>
    <w:p>
      <w:pPr>
        <w:jc w:val="center"/>
      </w:pPr>
      <w:r>
        <w:rPr>
          <w:i/>
          <w:sz w:val="20"/>
        </w:rPr>
        <w:t xml:space="preserve">Figura </w:t>
        <w:fldChar w:fldCharType="begin"/>
        <w:instrText xml:space="preserve"> SEQ Figura \* ARABIC </w:instrText>
        <w:fldChar w:fldCharType="separate"/>
        <w:r>
          <w:t>3</w:t>
        </w:r>
        <w:fldChar w:fldCharType="end"/>
        <w:t>. Diagrama de casos de uso</w:t>
      </w:r>
    </w:p>
    <w:p>
      <w:r>
        <w:rPr>
          <w:b/>
          <w:sz w:val="28"/>
        </w:rPr>
        <w:t>Base de Datos</w:t>
      </w:r>
    </w:p>
    <w:p>
      <w:r>
        <w:rPr>
          <w:b w:val="0"/>
          <w:i w:val="0"/>
        </w:rPr>
        <w:t>El plugin utiliza 24 tablas para almacenar la información de vacantes, postulaciones, documentos y configuraciones.</w:t>
      </w:r>
    </w:p>
    <w:p>
      <w:r>
        <w:rPr>
          <w:b/>
          <w:sz w:val="20"/>
        </w:rPr>
        <w:t xml:space="preserve">Tabla </w:t>
        <w:fldChar w:fldCharType="begin"/>
        <w:instrText xml:space="preserve"> SEQ Tabla \* ARABIC </w:instrText>
        <w:fldChar w:fldCharType="separate"/>
        <w:r>
          <w:t>3</w:t>
        </w:r>
        <w:fldChar w:fldCharType="end"/>
        <w:t>. Resumen de tablas de base de datos</w:t>
      </w:r>
    </w:p>
    <w:tbl>
      <w:tblPr>
        <w:tblStyle w:val="Tablaconcuadrcula"/>
        <w:tblW w:type="auto" w:w="0"/>
        <w:jc w:val="center"/>
        <w:tblLook w:firstColumn="1" w:firstRow="1" w:lastColumn="0" w:lastRow="0" w:noHBand="0" w:noVBand="1" w:val="04A0"/>
      </w:tblPr>
      <w:tblGrid>
        <w:gridCol w:w="4420"/>
        <w:gridCol w:w="4420"/>
      </w:tblGrid>
      <w:tr>
        <w:tc>
          <w:tcPr>
            <w:tcW w:type="dxa" w:w="2880"/>
          </w:tcPr>
          <w:p>
            <w:r>
              <w:rPr>
                <w:b/>
              </w:rPr>
              <w:t>Tabla</w:t>
            </w:r>
          </w:p>
        </w:tc>
        <w:tc>
          <w:tcPr>
            <w:tcW w:type="dxa" w:w="5760"/>
          </w:tcPr>
          <w:p>
            <w:r>
              <w:rPr>
                <w:b/>
              </w:rPr>
              <w:t>Descripción</w:t>
            </w:r>
          </w:p>
        </w:tc>
      </w:tr>
      <w:tr>
        <w:tc>
          <w:tcPr>
            <w:tcW w:type="dxa" w:w="2880"/>
          </w:tcPr>
          <w:p>
            <w:r>
              <w:t>vacancy</w:t>
            </w:r>
          </w:p>
        </w:tc>
        <w:tc>
          <w:tcPr>
            <w:tcW w:type="dxa" w:w="5760"/>
          </w:tcPr>
          <w:p>
            <w:r>
              <w:t>Vacantes laborales para catedráticos</w:t>
            </w:r>
          </w:p>
        </w:tc>
      </w:tr>
      <w:tr>
        <w:tc>
          <w:tcPr>
            <w:tcW w:type="dxa" w:w="2880"/>
          </w:tcPr>
          <w:p>
            <w:r>
              <w:t>vacancy_field</w:t>
            </w:r>
          </w:p>
        </w:tc>
        <w:tc>
          <w:tcPr>
            <w:tcW w:type="dxa" w:w="5760"/>
          </w:tcPr>
          <w:p>
            <w:r>
              <w:t>Campos personalizados para vacantes</w:t>
            </w:r>
          </w:p>
        </w:tc>
      </w:tr>
      <w:tr>
        <w:tc>
          <w:tcPr>
            <w:tcW w:type="dxa" w:w="2880"/>
          </w:tcPr>
          <w:p>
            <w:r>
              <w:t>application</w:t>
            </w:r>
          </w:p>
        </w:tc>
        <w:tc>
          <w:tcPr>
            <w:tcW w:type="dxa" w:w="5760"/>
          </w:tcPr>
          <w:p>
            <w:r>
              <w:t>Postulaciones de candidatos</w:t>
            </w:r>
          </w:p>
        </w:tc>
      </w:tr>
      <w:tr>
        <w:tc>
          <w:tcPr>
            <w:tcW w:type="dxa" w:w="2880"/>
          </w:tcPr>
          <w:p>
            <w:r>
              <w:t>document</w:t>
            </w:r>
          </w:p>
        </w:tc>
        <w:tc>
          <w:tcPr>
            <w:tcW w:type="dxa" w:w="5760"/>
          </w:tcPr>
          <w:p>
            <w:r>
              <w:t>Documentos subidos para postulaciones</w:t>
            </w:r>
          </w:p>
        </w:tc>
      </w:tr>
      <w:tr>
        <w:tc>
          <w:tcPr>
            <w:tcW w:type="dxa" w:w="2880"/>
          </w:tcPr>
          <w:p>
            <w:r>
              <w:t>doc_validation</w:t>
            </w:r>
          </w:p>
        </w:tc>
        <w:tc>
          <w:tcPr>
            <w:tcW w:type="dxa" w:w="5760"/>
          </w:tcPr>
          <w:p>
            <w:r>
              <w:t>Registros de validación de documentos</w:t>
            </w:r>
          </w:p>
        </w:tc>
      </w:tr>
      <w:tr>
        <w:tc>
          <w:tcPr>
            <w:tcW w:type="dxa" w:w="2880"/>
          </w:tcPr>
          <w:p>
            <w:r>
              <w:t>doc_requirement</w:t>
            </w:r>
          </w:p>
        </w:tc>
        <w:tc>
          <w:tcPr>
            <w:tcW w:type="dxa" w:w="5760"/>
          </w:tcPr>
          <w:p>
            <w:r>
              <w:t>Configuración de requisitos de documentos por vacante</w:t>
            </w:r>
          </w:p>
        </w:tc>
      </w:tr>
    </w:tbl>
    <w:p/>
    <w:p>
      <w:pPr>
        <w:jc w:val="center"/>
      </w:pPr>
      <w:r>
        <w:drawing>
          <wp:inline xmlns:a="http://schemas.openxmlformats.org/drawingml/2006/main" xmlns:pic="http://schemas.openxmlformats.org/drawingml/2006/picture">
            <wp:extent cx="5029200" cy="3773424"/>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029200" cy="3773424"/>
                    </a:xfrm>
                    <a:prstGeom prst="rect"/>
                  </pic:spPr>
                </pic:pic>
              </a:graphicData>
            </a:graphic>
          </wp:inline>
        </w:drawing>
      </w:r>
    </w:p>
    <w:p>
      <w:pPr>
        <w:jc w:val="center"/>
      </w:pPr>
      <w:r>
        <w:rPr>
          <w:i/>
          <w:sz w:val="20"/>
        </w:rPr>
        <w:t xml:space="preserve">Figura </w:t>
        <w:fldChar w:fldCharType="begin"/>
        <w:instrText xml:space="preserve"> SEQ Figura \* ARABIC </w:instrText>
        <w:fldChar w:fldCharType="separate"/>
        <w:r>
          <w:t>4</w:t>
        </w:r>
        <w:fldChar w:fldCharType="end"/>
        <w:t>. Diagrama entidad-relación del plugin local_jobboard</w:t>
      </w:r>
    </w:p>
    <w:p>
      <w:r>
        <w:rPr>
          <w:b/>
          <w:sz w:val="28"/>
        </w:rPr>
        <w:t>Clases Principales</w:t>
      </w:r>
    </w:p>
    <w:p>
      <w:pPr>
        <w:jc w:val="center"/>
      </w:pPr>
      <w:r>
        <w:drawing>
          <wp:inline xmlns:a="http://schemas.openxmlformats.org/drawingml/2006/main" xmlns:pic="http://schemas.openxmlformats.org/drawingml/2006/picture">
            <wp:extent cx="5029200" cy="3773424"/>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029200" cy="3773424"/>
                    </a:xfrm>
                    <a:prstGeom prst="rect"/>
                  </pic:spPr>
                </pic:pic>
              </a:graphicData>
            </a:graphic>
          </wp:inline>
        </w:drawing>
      </w:r>
    </w:p>
    <w:p>
      <w:pPr>
        <w:jc w:val="center"/>
      </w:pPr>
      <w:r>
        <w:rPr>
          <w:i/>
          <w:sz w:val="20"/>
        </w:rPr>
        <w:t xml:space="preserve">Figura </w:t>
        <w:fldChar w:fldCharType="begin"/>
        <w:instrText xml:space="preserve"> SEQ Figura \* ARABIC </w:instrText>
        <w:fldChar w:fldCharType="separate"/>
        <w:r>
          <w:t>5</w:t>
        </w:r>
        <w:fldChar w:fldCharType="end"/>
        <w:t>. Diagrama de clases principales</w:t>
      </w:r>
    </w:p>
    <w:p>
      <w:r>
        <w:rPr>
          <w:b/>
          <w:sz w:val="28"/>
        </w:rPr>
        <w:t>Servicios Web</w:t>
      </w:r>
    </w:p>
    <w:p>
      <w:r>
        <w:rPr>
          <w:b w:val="0"/>
          <w:i w:val="0"/>
        </w:rPr>
        <w:t>El plugin expone 5 servicios web que permiten la interacción con el sistema mediante AJAX y APIs externas.</w:t>
      </w:r>
    </w:p>
    <w:p>
      <w:pPr>
        <w:jc w:val="center"/>
      </w:pPr>
      <w:r>
        <w:drawing>
          <wp:inline xmlns:a="http://schemas.openxmlformats.org/drawingml/2006/main" xmlns:pic="http://schemas.openxmlformats.org/drawingml/2006/picture">
            <wp:extent cx="5029200" cy="2511552"/>
            <wp:docPr id="6" name="Picture 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29200" cy="2511552"/>
                    </a:xfrm>
                    <a:prstGeom prst="rect"/>
                  </pic:spPr>
                </pic:pic>
              </a:graphicData>
            </a:graphic>
          </wp:inline>
        </w:drawing>
      </w:r>
    </w:p>
    <w:p>
      <w:pPr>
        <w:jc w:val="center"/>
      </w:pPr>
      <w:r>
        <w:rPr>
          <w:i/>
          <w:sz w:val="20"/>
        </w:rPr>
        <w:t xml:space="preserve">Figura </w:t>
        <w:fldChar w:fldCharType="begin"/>
        <w:instrText xml:space="preserve"> SEQ Figura \* ARABIC </w:instrText>
        <w:fldChar w:fldCharType="separate"/>
        <w:r>
          <w:t>6</w:t>
        </w:r>
        <w:fldChar w:fldCharType="end"/>
        <w:t>. Servicios web disponibles</w:t>
      </w:r>
    </w:p>
    <w:p>
      <w:r>
        <w:rPr>
          <w:b/>
          <w:sz w:val="20"/>
        </w:rPr>
        <w:t xml:space="preserve">Tabla </w:t>
        <w:fldChar w:fldCharType="begin"/>
        <w:instrText xml:space="preserve"> SEQ Tabla \* ARABIC </w:instrText>
        <w:fldChar w:fldCharType="separate"/>
        <w:r>
          <w:t>4</w:t>
        </w:r>
        <w:fldChar w:fldCharType="end"/>
        <w:t>. Servicios web disponibles</w:t>
      </w:r>
    </w:p>
    <w:tbl>
      <w:tblPr>
        <w:tblStyle w:val="Tablaconcuadrcula"/>
        <w:tblW w:type="auto" w:w="0"/>
        <w:jc w:val="center"/>
        <w:tblLook w:firstColumn="1" w:firstRow="1" w:lastColumn="0" w:lastRow="0" w:noHBand="0" w:noVBand="1" w:val="04A0"/>
      </w:tblPr>
      <w:tblGrid>
        <w:gridCol w:w="2947"/>
        <w:gridCol w:w="2947"/>
        <w:gridCol w:w="2947"/>
      </w:tblGrid>
      <w:tr>
        <w:tc>
          <w:tcPr>
            <w:tcW w:type="dxa" w:w="3600"/>
          </w:tcPr>
          <w:p>
            <w:r>
              <w:rPr>
                <w:b/>
              </w:rPr>
              <w:t>Función</w:t>
            </w:r>
          </w:p>
        </w:tc>
        <w:tc>
          <w:tcPr>
            <w:tcW w:type="dxa" w:w="1440"/>
          </w:tcPr>
          <w:p>
            <w:r>
              <w:rPr>
                <w:b/>
              </w:rPr>
              <w:t>Tipo</w:t>
            </w:r>
          </w:p>
        </w:tc>
        <w:tc>
          <w:tcPr>
            <w:tcW w:type="dxa" w:w="3600"/>
          </w:tcPr>
          <w:p>
            <w:r>
              <w:rPr>
                <w:b/>
              </w:rPr>
              <w:t>Descripción</w:t>
            </w:r>
          </w:p>
        </w:tc>
      </w:tr>
      <w:tr>
        <w:tc>
          <w:tcPr>
            <w:tcW w:type="dxa" w:w="3600"/>
          </w:tcPr>
          <w:p>
            <w:r>
              <w:t>local_jobboard_validate_document</w:t>
            </w:r>
          </w:p>
        </w:tc>
        <w:tc>
          <w:tcPr>
            <w:tcW w:type="dxa" w:w="1440"/>
          </w:tcPr>
          <w:p>
            <w:r>
              <w:t>write</w:t>
            </w:r>
          </w:p>
        </w:tc>
        <w:tc>
          <w:tcPr>
            <w:tcW w:type="dxa" w:w="3600"/>
          </w:tcPr>
          <w:p>
            <w:r>
              <w:t>Validar (aprobar) un documento en una postulación</w:t>
            </w:r>
          </w:p>
        </w:tc>
      </w:tr>
      <w:tr>
        <w:tc>
          <w:tcPr>
            <w:tcW w:type="dxa" w:w="3600"/>
          </w:tcPr>
          <w:p>
            <w:r>
              <w:t>local_jobboard_reject_document</w:t>
            </w:r>
          </w:p>
        </w:tc>
        <w:tc>
          <w:tcPr>
            <w:tcW w:type="dxa" w:w="1440"/>
          </w:tcPr>
          <w:p>
            <w:r>
              <w:t>write</w:t>
            </w:r>
          </w:p>
        </w:tc>
        <w:tc>
          <w:tcPr>
            <w:tcW w:type="dxa" w:w="3600"/>
          </w:tcPr>
          <w:p>
            <w:r>
              <w:t>Rechazar un documento en una postulación con una razón</w:t>
            </w:r>
          </w:p>
        </w:tc>
      </w:tr>
      <w:tr>
        <w:tc>
          <w:tcPr>
            <w:tcW w:type="dxa" w:w="3600"/>
          </w:tcPr>
          <w:p>
            <w:r>
              <w:t>local_jobboard_save_document_observations</w:t>
            </w:r>
          </w:p>
        </w:tc>
        <w:tc>
          <w:tcPr>
            <w:tcW w:type="dxa" w:w="1440"/>
          </w:tcPr>
          <w:p>
            <w:r>
              <w:t>write</w:t>
            </w:r>
          </w:p>
        </w:tc>
        <w:tc>
          <w:tcPr>
            <w:tcW w:type="dxa" w:w="3600"/>
          </w:tcPr>
          <w:p>
            <w:r>
              <w:t>Guardar observaciones para documentos en una postulación</w:t>
            </w:r>
          </w:p>
        </w:tc>
      </w:tr>
      <w:tr>
        <w:tc>
          <w:tcPr>
            <w:tcW w:type="dxa" w:w="3600"/>
          </w:tcPr>
          <w:p>
            <w:r>
              <w:t>local_jobboard_send_observations_email</w:t>
            </w:r>
          </w:p>
        </w:tc>
        <w:tc>
          <w:tcPr>
            <w:tcW w:type="dxa" w:w="1440"/>
          </w:tcPr>
          <w:p>
            <w:r>
              <w:t>write</w:t>
            </w:r>
          </w:p>
        </w:tc>
        <w:tc>
          <w:tcPr>
            <w:tcW w:type="dxa" w:w="3600"/>
          </w:tcPr>
          <w:p>
            <w:r>
              <w:t>Enviar correo electrónico con observaciones de documentos al postulante</w:t>
            </w:r>
          </w:p>
        </w:tc>
      </w:tr>
      <w:tr>
        <w:tc>
          <w:tcPr>
            <w:tcW w:type="dxa" w:w="3600"/>
          </w:tcPr>
          <w:p>
            <w:r>
              <w:t>local_jobboard_get_next_document</w:t>
            </w:r>
          </w:p>
        </w:tc>
        <w:tc>
          <w:tcPr>
            <w:tcW w:type="dxa" w:w="1440"/>
          </w:tcPr>
          <w:p>
            <w:r>
              <w:t>read</w:t>
            </w:r>
          </w:p>
        </w:tc>
        <w:tc>
          <w:tcPr>
            <w:tcW w:type="dxa" w:w="3600"/>
          </w:tcPr>
          <w:p>
            <w:r>
              <w:t>Obtener el siguiente documento pendiente de revisión en una postulación</w:t>
            </w:r>
          </w:p>
        </w:tc>
      </w:tr>
    </w:tbl>
    <w:p/>
    <w:p>
      <w:r>
        <w:rPr>
          <w:b/>
          <w:sz w:val="28"/>
        </w:rPr>
        <w:t>Flujos de Trabajo</w:t>
      </w:r>
    </w:p>
    <w:p>
      <w:pPr>
        <w:pStyle w:val="Ttulo3"/>
      </w:pPr>
      <w:r>
        <w:rPr>
          <w:b/>
          <w:sz w:val="24"/>
        </w:rPr>
        <w:t>Flujo de Estados de Vacante</w:t>
      </w:r>
    </w:p>
    <w:p>
      <w:pPr>
        <w:jc w:val="center"/>
      </w:pPr>
      <w:r>
        <w:drawing>
          <wp:inline xmlns:a="http://schemas.openxmlformats.org/drawingml/2006/main" xmlns:pic="http://schemas.openxmlformats.org/drawingml/2006/picture">
            <wp:extent cx="5029200" cy="2511552"/>
            <wp:docPr id="7" name="Picture 7"/>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29200" cy="2511552"/>
                    </a:xfrm>
                    <a:prstGeom prst="rect"/>
                  </pic:spPr>
                </pic:pic>
              </a:graphicData>
            </a:graphic>
          </wp:inline>
        </w:drawing>
      </w:r>
    </w:p>
    <w:p>
      <w:pPr>
        <w:jc w:val="center"/>
      </w:pPr>
      <w:r>
        <w:rPr>
          <w:i/>
          <w:sz w:val="20"/>
        </w:rPr>
        <w:t xml:space="preserve">Figura </w:t>
        <w:fldChar w:fldCharType="begin"/>
        <w:instrText xml:space="preserve"> SEQ Figura \* ARABIC </w:instrText>
        <w:fldChar w:fldCharType="separate"/>
        <w:r>
          <w:t>7</w:t>
        </w:r>
        <w:fldChar w:fldCharType="end"/>
        <w:t>. Flujo de estados de vacante</w:t>
      </w:r>
    </w:p>
    <w:p>
      <w:pPr>
        <w:pStyle w:val="Ttulo3"/>
      </w:pPr>
      <w:r>
        <w:rPr>
          <w:b/>
          <w:sz w:val="24"/>
        </w:rPr>
        <w:t>Flujo de Postulación</w:t>
      </w:r>
    </w:p>
    <w:p>
      <w:pPr>
        <w:jc w:val="center"/>
      </w:pPr>
      <w:r>
        <w:drawing>
          <wp:inline xmlns:a="http://schemas.openxmlformats.org/drawingml/2006/main" xmlns:pic="http://schemas.openxmlformats.org/drawingml/2006/picture">
            <wp:extent cx="5029200" cy="3145536"/>
            <wp:docPr id="8" name="Picture 8"/>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29200" cy="3145536"/>
                    </a:xfrm>
                    <a:prstGeom prst="rect"/>
                  </pic:spPr>
                </pic:pic>
              </a:graphicData>
            </a:graphic>
          </wp:inline>
        </w:drawing>
      </w:r>
    </w:p>
    <w:p>
      <w:pPr>
        <w:jc w:val="center"/>
      </w:pPr>
      <w:r>
        <w:rPr>
          <w:i/>
          <w:sz w:val="20"/>
        </w:rPr>
        <w:t xml:space="preserve">Figura </w:t>
        <w:fldChar w:fldCharType="begin"/>
        <w:instrText xml:space="preserve"> SEQ Figura \* ARABIC </w:instrText>
        <w:fldChar w:fldCharType="separate"/>
        <w:r>
          <w:t>8</w:t>
        </w:r>
        <w:fldChar w:fldCharType="end"/>
        <w:t>. Flujo de postulación</w:t>
      </w:r>
    </w:p>
    <w:p>
      <w:pPr>
        <w:pStyle w:val="Ttulo3"/>
      </w:pPr>
      <w:r>
        <w:rPr>
          <w:b/>
          <w:sz w:val="24"/>
        </w:rPr>
        <w:t>Ciclo de Vida de la Aplicación</w:t>
      </w:r>
    </w:p>
    <w:p>
      <w:pPr>
        <w:jc w:val="center"/>
      </w:pPr>
      <w:r>
        <w:drawing>
          <wp:inline xmlns:a="http://schemas.openxmlformats.org/drawingml/2006/main" xmlns:pic="http://schemas.openxmlformats.org/drawingml/2006/picture">
            <wp:extent cx="5029200" cy="3523488"/>
            <wp:docPr id="9" name="Picture 9"/>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029200" cy="3523488"/>
                    </a:xfrm>
                    <a:prstGeom prst="rect"/>
                  </pic:spPr>
                </pic:pic>
              </a:graphicData>
            </a:graphic>
          </wp:inline>
        </w:drawing>
      </w:r>
    </w:p>
    <w:p>
      <w:pPr>
        <w:jc w:val="center"/>
      </w:pPr>
      <w:r>
        <w:rPr>
          <w:i/>
          <w:sz w:val="20"/>
        </w:rPr>
        <w:t xml:space="preserve">Figura </w:t>
        <w:fldChar w:fldCharType="begin"/>
        <w:instrText xml:space="preserve"> SEQ Figura \* ARABIC </w:instrText>
        <w:fldChar w:fldCharType="separate"/>
        <w:r>
          <w:t>9</w:t>
        </w:r>
        <w:fldChar w:fldCharType="end"/>
        <w:t>. Ciclo de vida de la aplicación</w:t>
      </w:r>
    </w:p>
    <w:p>
      <w:r>
        <w:br w:type="page"/>
      </w:r>
    </w:p>
    <w:p>
      <w:pPr>
        <w:pStyle w:val="Ttulo1"/>
      </w:pPr>
      <w:r>
        <w:rPr>
          <w:b/>
          <w:sz w:val="32"/>
        </w:rPr>
        <w:t>PLUGIN REPORT_PLATFORM_USAGE</w:t>
      </w:r>
    </w:p>
    <w:p>
      <w:r>
        <w:rPr>
          <w:b/>
          <w:sz w:val="28"/>
        </w:rPr>
        <w:t>Introducción</w:t>
      </w:r>
    </w:p>
    <w:p>
      <w:r>
        <w:rPr>
          <w:b w:val="0"/>
          <w:i w:val="0"/>
        </w:rPr>
        <w:t>Platform Usage Report es un Plugin de informe (report) diseñado para proporcionar Informe avanzado de análisis de uso de la plataforma Moodle con métricas de accesos, dedicación, actividad de usuarios y completaciones de cursos.</w:t>
      </w:r>
    </w:p>
    <w:p>
      <w:r>
        <w:rPr>
          <w:b/>
          <w:sz w:val="28"/>
        </w:rPr>
        <w:t>Estructura del Plugin</w:t>
      </w:r>
    </w:p>
    <w:p>
      <w:pPr>
        <w:jc w:val="center"/>
      </w:pPr>
      <w:r>
        <w:drawing>
          <wp:inline xmlns:a="http://schemas.openxmlformats.org/drawingml/2006/main" xmlns:pic="http://schemas.openxmlformats.org/drawingml/2006/picture">
            <wp:extent cx="5029200" cy="3633216"/>
            <wp:docPr id="10" name="Picture 10"/>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29200" cy="3633216"/>
                    </a:xfrm>
                    <a:prstGeom prst="rect"/>
                  </pic:spPr>
                </pic:pic>
              </a:graphicData>
            </a:graphic>
          </wp:inline>
        </w:drawing>
      </w:r>
    </w:p>
    <w:p>
      <w:pPr>
        <w:jc w:val="center"/>
      </w:pPr>
      <w:r>
        <w:rPr>
          <w:i/>
          <w:sz w:val="20"/>
        </w:rPr>
        <w:t xml:space="preserve">Figura </w:t>
        <w:fldChar w:fldCharType="begin"/>
        <w:instrText xml:space="preserve"> SEQ Figura \* ARABIC </w:instrText>
        <w:fldChar w:fldCharType="separate"/>
        <w:r>
          <w:t>10</w:t>
        </w:r>
        <w:fldChar w:fldCharType="end"/>
        <w:t>. Estructura de directorios del plugin report_platform_usage</w:t>
      </w:r>
    </w:p>
    <w:p>
      <w:pPr>
        <w:pStyle w:val="Ttulo3"/>
      </w:pPr>
      <w:r>
        <w:rPr>
          <w:b/>
          <w:sz w:val="24"/>
        </w:rPr>
        <w:t>Información de Versión</w:t>
      </w:r>
    </w:p>
    <w:p>
      <w:r>
        <w:rPr>
          <w:b/>
          <w:sz w:val="20"/>
        </w:rPr>
        <w:t xml:space="preserve">Tabla </w:t>
        <w:fldChar w:fldCharType="begin"/>
        <w:instrText xml:space="preserve"> SEQ Tabla \* ARABIC </w:instrText>
        <w:fldChar w:fldCharType="separate"/>
        <w:r>
          <w:t>5</w:t>
        </w:r>
        <w:fldChar w:fldCharType="end"/>
        <w:t>. Información de versión - Platform Usage Report</w:t>
      </w:r>
    </w:p>
    <w:tbl>
      <w:tblPr>
        <w:tblStyle w:val="Tablaconcuadrcula"/>
        <w:tblW w:type="auto" w:w="0"/>
        <w:jc w:val="center"/>
        <w:tblLook w:firstColumn="1" w:firstRow="1" w:lastColumn="0" w:lastRow="0" w:noHBand="0" w:noVBand="1" w:val="04A0"/>
      </w:tblPr>
      <w:tblGrid>
        <w:gridCol w:w="4420"/>
        <w:gridCol w:w="4420"/>
      </w:tblGrid>
      <w:tr>
        <w:tc>
          <w:tcPr>
            <w:tcW w:type="dxa" w:w="2880"/>
          </w:tcPr>
          <w:p>
            <w:r>
              <w:rPr>
                <w:b/>
              </w:rPr>
              <w:t>Atributo</w:t>
            </w:r>
          </w:p>
        </w:tc>
        <w:tc>
          <w:tcPr>
            <w:tcW w:type="dxa" w:w="5760"/>
          </w:tcPr>
          <w:p>
            <w:r>
              <w:rPr>
                <w:b/>
              </w:rPr>
              <w:t>Valor</w:t>
            </w:r>
          </w:p>
        </w:tc>
      </w:tr>
      <w:tr>
        <w:tc>
          <w:tcPr>
            <w:tcW w:type="dxa" w:w="2880"/>
          </w:tcPr>
          <w:p>
            <w:r>
              <w:t>Plugin</w:t>
            </w:r>
          </w:p>
        </w:tc>
        <w:tc>
          <w:tcPr>
            <w:tcW w:type="dxa" w:w="5760"/>
          </w:tcPr>
          <w:p>
            <w:r>
              <w:t>report_platform_usage</w:t>
            </w:r>
          </w:p>
        </w:tc>
      </w:tr>
      <w:tr>
        <w:tc>
          <w:tcPr>
            <w:tcW w:type="dxa" w:w="2880"/>
          </w:tcPr>
          <w:p>
            <w:r>
              <w:t>Versión</w:t>
            </w:r>
          </w:p>
        </w:tc>
        <w:tc>
          <w:tcPr>
            <w:tcW w:type="dxa" w:w="5760"/>
          </w:tcPr>
          <w:p>
            <w:r>
              <w:t>3.2.0 (Build: 20251204)</w:t>
            </w:r>
          </w:p>
        </w:tc>
      </w:tr>
      <w:tr>
        <w:tc>
          <w:tcPr>
            <w:tcW w:type="dxa" w:w="2880"/>
          </w:tcPr>
          <w:p>
            <w:r>
              <w:t>Moodle requerido</w:t>
            </w:r>
          </w:p>
        </w:tc>
        <w:tc>
          <w:tcPr>
            <w:tcW w:type="dxa" w:w="5760"/>
          </w:tcPr>
          <w:p>
            <w:r>
              <w:t>2024100700</w:t>
            </w:r>
          </w:p>
        </w:tc>
      </w:tr>
      <w:tr>
        <w:tc>
          <w:tcPr>
            <w:tcW w:type="dxa" w:w="2880"/>
          </w:tcPr>
          <w:p>
            <w:r>
              <w:t>Madurez</w:t>
            </w:r>
          </w:p>
        </w:tc>
        <w:tc>
          <w:tcPr>
            <w:tcW w:type="dxa" w:w="5760"/>
          </w:tcPr>
          <w:p>
            <w:r>
              <w:t>MATURITY_STABLE</w:t>
            </w:r>
          </w:p>
        </w:tc>
      </w:tr>
      <w:tr>
        <w:tc>
          <w:tcPr>
            <w:tcW w:type="dxa" w:w="2880"/>
          </w:tcPr>
          <w:p>
            <w:r>
              <w:t>Licencia</w:t>
            </w:r>
          </w:p>
        </w:tc>
        <w:tc>
          <w:tcPr>
            <w:tcW w:type="dxa" w:w="5760"/>
          </w:tcPr>
          <w:p>
            <w:r>
              <w:t>GNU GPL v3 or later</w:t>
            </w:r>
          </w:p>
        </w:tc>
      </w:tr>
    </w:tbl>
    <w:p/>
    <w:p>
      <w:r>
        <w:rPr>
          <w:b/>
          <w:sz w:val="28"/>
        </w:rPr>
        <w:t>Arquitectura del Sistema</w:t>
      </w:r>
    </w:p>
    <w:p>
      <w:pPr>
        <w:jc w:val="center"/>
      </w:pPr>
      <w:r>
        <w:drawing>
          <wp:inline xmlns:a="http://schemas.openxmlformats.org/drawingml/2006/main" xmlns:pic="http://schemas.openxmlformats.org/drawingml/2006/picture">
            <wp:extent cx="5029200" cy="4401312"/>
            <wp:docPr id="11" name="Picture 11"/>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029200" cy="4401312"/>
                    </a:xfrm>
                    <a:prstGeom prst="rect"/>
                  </pic:spPr>
                </pic:pic>
              </a:graphicData>
            </a:graphic>
          </wp:inline>
        </w:drawing>
      </w:r>
    </w:p>
    <w:p>
      <w:pPr>
        <w:jc w:val="center"/>
      </w:pPr>
      <w:r>
        <w:rPr>
          <w:i/>
          <w:sz w:val="20"/>
        </w:rPr>
        <w:t xml:space="preserve">Figura </w:t>
        <w:fldChar w:fldCharType="begin"/>
        <w:instrText xml:space="preserve"> SEQ Figura \* ARABIC </w:instrText>
        <w:fldChar w:fldCharType="separate"/>
        <w:r>
          <w:t>11</w:t>
        </w:r>
        <w:fldChar w:fldCharType="end"/>
        <w:t>. Diagrama de arquitectura - Platform Usage Report</w:t>
      </w:r>
    </w:p>
    <w:p>
      <w:r>
        <w:rPr>
          <w:b/>
          <w:sz w:val="28"/>
        </w:rPr>
        <w:t>Arquitectura de Base de Datos</w:t>
      </w:r>
    </w:p>
    <w:p>
      <w:r>
        <w:rPr>
          <w:b/>
          <w:sz w:val="20"/>
        </w:rPr>
        <w:t xml:space="preserve">Tabla </w:t>
        <w:fldChar w:fldCharType="begin"/>
        <w:instrText xml:space="preserve"> SEQ Tabla \* ARABIC </w:instrText>
        <w:fldChar w:fldCharType="separate"/>
        <w:r>
          <w:t>6</w:t>
        </w:r>
        <w:fldChar w:fldCharType="end"/>
        <w:t>. Tabla report_platform_usage_ded</w:t>
      </w:r>
    </w:p>
    <w:tbl>
      <w:tblPr>
        <w:tblStyle w:val="Tablaconcuadrcula"/>
        <w:tblW w:type="auto" w:w="0"/>
        <w:jc w:val="center"/>
        <w:tblLook w:firstColumn="1" w:firstRow="1" w:lastColumn="0" w:lastRow="0" w:noHBand="0" w:noVBand="1" w:val="04A0"/>
      </w:tblPr>
      <w:tblGrid>
        <w:gridCol w:w="4420"/>
        <w:gridCol w:w="4420"/>
      </w:tblGrid>
      <w:tr>
        <w:tc>
          <w:tcPr>
            <w:tcW w:type="dxa" w:w="2880"/>
          </w:tcPr>
          <w:p>
            <w:r>
              <w:rPr>
                <w:b/>
              </w:rPr>
              <w:t>Campo</w:t>
            </w:r>
          </w:p>
        </w:tc>
        <w:tc>
          <w:tcPr>
            <w:tcW w:type="dxa" w:w="5760"/>
          </w:tcPr>
          <w:p>
            <w:r>
              <w:rPr>
                <w:b/>
              </w:rPr>
              <w:t>Descripción</w:t>
            </w:r>
          </w:p>
        </w:tc>
      </w:tr>
      <w:tr>
        <w:tc>
          <w:tcPr>
            <w:tcW w:type="dxa" w:w="2880"/>
          </w:tcPr>
          <w:p>
            <w:r>
              <w:t>Nombre</w:t>
            </w:r>
          </w:p>
        </w:tc>
        <w:tc>
          <w:tcPr>
            <w:tcW w:type="dxa" w:w="5760"/>
          </w:tcPr>
          <w:p>
            <w:r>
              <w:t>report_platform_usage_ded</w:t>
            </w:r>
          </w:p>
        </w:tc>
      </w:tr>
      <w:tr>
        <w:tc>
          <w:tcPr>
            <w:tcW w:type="dxa" w:w="2880"/>
          </w:tcPr>
          <w:p>
            <w:r>
              <w:t>Propósito</w:t>
            </w:r>
          </w:p>
        </w:tc>
        <w:tc>
          <w:tcPr>
            <w:tcW w:type="dxa" w:w="5760"/>
          </w:tcPr>
          <w:p>
            <w:r>
              <w:t>Almacenamiento de datos pre-calculados de dedicación</w:t>
            </w:r>
          </w:p>
        </w:tc>
      </w:tr>
      <w:tr>
        <w:tc>
          <w:tcPr>
            <w:tcW w:type="dxa" w:w="2880"/>
          </w:tcPr>
          <w:p>
            <w:r>
              <w:t>Poblada por</w:t>
            </w:r>
          </w:p>
        </w:tc>
        <w:tc>
          <w:tcPr>
            <w:tcW w:type="dxa" w:w="5760"/>
          </w:tcPr>
          <w:p>
            <w:r>
              <w:t>Tarea programada dedication_collector</w:t>
            </w:r>
          </w:p>
        </w:tc>
      </w:tr>
      <w:tr>
        <w:tc>
          <w:tcPr>
            <w:tcW w:type="dxa" w:w="2880"/>
          </w:tcPr>
          <w:p>
            <w:r>
              <w:t>Frecuencia</w:t>
            </w:r>
          </w:p>
        </w:tc>
        <w:tc>
          <w:tcPr>
            <w:tcW w:type="dxa" w:w="5760"/>
          </w:tcPr>
          <w:p>
            <w:r>
              <w:t>Diaria (01:30 AM)</w:t>
            </w:r>
          </w:p>
        </w:tc>
      </w:tr>
    </w:tbl>
    <w:p/>
    <w:p>
      <w:r>
        <w:rPr>
          <w:b/>
          <w:sz w:val="28"/>
        </w:rPr>
        <w:t>Capabilities y Seguridad</w:t>
      </w:r>
    </w:p>
    <w:p>
      <w:r>
        <w:rPr>
          <w:b/>
          <w:sz w:val="20"/>
        </w:rPr>
        <w:t xml:space="preserve">Tabla </w:t>
        <w:fldChar w:fldCharType="begin"/>
        <w:instrText xml:space="preserve"> SEQ Tabla \* ARABIC </w:instrText>
        <w:fldChar w:fldCharType="separate"/>
        <w:r>
          <w:t>7</w:t>
        </w:r>
        <w:fldChar w:fldCharType="end"/>
        <w:t>. Capabilities del plugin Platform Usage Report</w:t>
      </w:r>
    </w:p>
    <w:tbl>
      <w:tblPr>
        <w:tblStyle w:val="Tablaconcuadrcula"/>
        <w:tblW w:type="auto" w:w="0"/>
        <w:jc w:val="center"/>
        <w:tblLook w:firstColumn="1" w:firstRow="1" w:lastColumn="0" w:lastRow="0" w:noHBand="0" w:noVBand="1" w:val="04A0"/>
      </w:tblPr>
      <w:tblGrid>
        <w:gridCol w:w="2947"/>
        <w:gridCol w:w="2947"/>
        <w:gridCol w:w="2947"/>
      </w:tblGrid>
      <w:tr>
        <w:tc>
          <w:tcPr>
            <w:tcW w:type="dxa" w:w="3600"/>
          </w:tcPr>
          <w:p>
            <w:r>
              <w:rPr>
                <w:b/>
              </w:rPr>
              <w:t>Capability</w:t>
            </w:r>
          </w:p>
        </w:tc>
        <w:tc>
          <w:tcPr>
            <w:tcW w:type="dxa" w:w="1440"/>
          </w:tcPr>
          <w:p>
            <w:r>
              <w:rPr>
                <w:b/>
              </w:rPr>
              <w:t>Tipo</w:t>
            </w:r>
          </w:p>
        </w:tc>
        <w:tc>
          <w:tcPr>
            <w:tcW w:type="dxa" w:w="3600"/>
          </w:tcPr>
          <w:p>
            <w:r>
              <w:rPr>
                <w:b/>
              </w:rPr>
              <w:t>Propósito</w:t>
            </w:r>
          </w:p>
        </w:tc>
      </w:tr>
      <w:tr>
        <w:tc>
          <w:tcPr>
            <w:tcW w:type="dxa" w:w="3600"/>
          </w:tcPr>
          <w:p>
            <w:r>
              <w:t>report/platform_usage:view</w:t>
            </w:r>
          </w:p>
        </w:tc>
        <w:tc>
          <w:tcPr>
            <w:tcW w:type="dxa" w:w="1440"/>
          </w:tcPr>
          <w:p>
            <w:r>
              <w:t>read</w:t>
            </w:r>
          </w:p>
        </w:tc>
        <w:tc>
          <w:tcPr>
            <w:tcW w:type="dxa" w:w="3600"/>
          </w:tcPr>
          <w:p>
            <w:r>
              <w:t>Ver el informe</w:t>
            </w:r>
          </w:p>
        </w:tc>
      </w:tr>
      <w:tr>
        <w:tc>
          <w:tcPr>
            <w:tcW w:type="dxa" w:w="3600"/>
          </w:tcPr>
          <w:p>
            <w:r>
              <w:t>report/platform_usage:export</w:t>
            </w:r>
          </w:p>
        </w:tc>
        <w:tc>
          <w:tcPr>
            <w:tcW w:type="dxa" w:w="1440"/>
          </w:tcPr>
          <w:p>
            <w:r>
              <w:t>read</w:t>
            </w:r>
          </w:p>
        </w:tc>
        <w:tc>
          <w:tcPr>
            <w:tcW w:type="dxa" w:w="3600"/>
          </w:tcPr>
          <w:p>
            <w:r>
              <w:t>Exportar datos del informe</w:t>
            </w:r>
          </w:p>
        </w:tc>
      </w:tr>
    </w:tbl>
    <w:p/>
    <w:p>
      <w:r>
        <w:rPr>
          <w:b/>
          <w:sz w:val="28"/>
        </w:rPr>
        <w:t>Flujo de Datos</w:t>
      </w:r>
    </w:p>
    <w:p>
      <w:pPr>
        <w:jc w:val="center"/>
      </w:pPr>
      <w:r>
        <w:drawing>
          <wp:inline xmlns:a="http://schemas.openxmlformats.org/drawingml/2006/main" xmlns:pic="http://schemas.openxmlformats.org/drawingml/2006/picture">
            <wp:extent cx="5029200" cy="3352800"/>
            <wp:docPr id="12" name="Picture 12"/>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29200" cy="3352800"/>
                    </a:xfrm>
                    <a:prstGeom prst="rect"/>
                  </pic:spPr>
                </pic:pic>
              </a:graphicData>
            </a:graphic>
          </wp:inline>
        </w:drawing>
      </w:r>
    </w:p>
    <w:p>
      <w:pPr>
        <w:jc w:val="center"/>
      </w:pPr>
      <w:r>
        <w:rPr>
          <w:i/>
          <w:sz w:val="20"/>
        </w:rPr>
        <w:t xml:space="preserve">Figura </w:t>
        <w:fldChar w:fldCharType="begin"/>
        <w:instrText xml:space="preserve"> SEQ Figura \* ARABIC </w:instrText>
        <w:fldChar w:fldCharType="separate"/>
        <w:r>
          <w:t>12</w:t>
        </w:r>
        <w:fldChar w:fldCharType="end"/>
        <w:t>. Diagrama de flujo de datos - Platform Usage Report</w:t>
      </w:r>
    </w:p>
    <w:p>
      <w:r>
        <w:br w:type="page"/>
      </w:r>
    </w:p>
    <w:p>
      <w:pPr>
        <w:pStyle w:val="Ttulo1"/>
      </w:pPr>
      <w:r>
        <w:rPr>
          <w:b/>
          <w:sz w:val="32"/>
        </w:rPr>
        <w:t>PLUGIN LOCAL_PLATFORM_ACCESS</w:t>
      </w:r>
    </w:p>
    <w:p>
      <w:r>
        <w:rPr>
          <w:b/>
          <w:sz w:val="28"/>
        </w:rPr>
        <w:t>Introducción</w:t>
      </w:r>
    </w:p>
    <w:p>
      <w:r>
        <w:rPr>
          <w:b w:val="0"/>
          <w:i w:val="0"/>
        </w:rPr>
        <w:t>Platform Access Generator es un plugin de tipo local cuyo propósito es Plugin para generar registros de acceso ficticios a la plataforma Moodle/IOMAD, incluyendo inicios de sesión, accesos a cursos, actividades y eventos relacionados. Útil para pruebas, desarrollo y análisis de reportes..</w:t>
      </w:r>
    </w:p>
    <w:p>
      <w:r>
        <w:rPr>
          <w:b/>
          <w:sz w:val="28"/>
        </w:rPr>
        <w:t>Estructura del Plugin</w:t>
      </w:r>
    </w:p>
    <w:p>
      <w:pPr>
        <w:jc w:val="center"/>
      </w:pPr>
      <w:r>
        <w:drawing>
          <wp:inline xmlns:a="http://schemas.openxmlformats.org/drawingml/2006/main" xmlns:pic="http://schemas.openxmlformats.org/drawingml/2006/picture">
            <wp:extent cx="5029200" cy="3072384"/>
            <wp:docPr id="13" name="Picture 13"/>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029200" cy="3072384"/>
                    </a:xfrm>
                    <a:prstGeom prst="rect"/>
                  </pic:spPr>
                </pic:pic>
              </a:graphicData>
            </a:graphic>
          </wp:inline>
        </w:drawing>
      </w:r>
    </w:p>
    <w:p>
      <w:pPr>
        <w:jc w:val="center"/>
      </w:pPr>
      <w:r>
        <w:rPr>
          <w:i/>
          <w:sz w:val="20"/>
        </w:rPr>
        <w:t xml:space="preserve">Figura </w:t>
        <w:fldChar w:fldCharType="begin"/>
        <w:instrText xml:space="preserve"> SEQ Figura \* ARABIC </w:instrText>
        <w:fldChar w:fldCharType="separate"/>
        <w:r>
          <w:t>13</w:t>
        </w:r>
        <w:fldChar w:fldCharType="end"/>
        <w:t>. Estructura de directorios del plugin local_platform_access</w:t>
      </w:r>
    </w:p>
    <w:p>
      <w:pPr>
        <w:pStyle w:val="Ttulo3"/>
      </w:pPr>
      <w:r>
        <w:rPr>
          <w:b/>
          <w:sz w:val="24"/>
        </w:rPr>
        <w:t>Información de Versión</w:t>
      </w:r>
    </w:p>
    <w:p>
      <w:r>
        <w:rPr>
          <w:b/>
          <w:sz w:val="20"/>
        </w:rPr>
        <w:t xml:space="preserve">Tabla </w:t>
        <w:fldChar w:fldCharType="begin"/>
        <w:instrText xml:space="preserve"> SEQ Tabla \* ARABIC </w:instrText>
        <w:fldChar w:fldCharType="separate"/>
        <w:r>
          <w:t>8</w:t>
        </w:r>
        <w:fldChar w:fldCharType="end"/>
        <w:t>. Información de versión - Platform Access Generator</w:t>
      </w:r>
    </w:p>
    <w:tbl>
      <w:tblPr>
        <w:tblStyle w:val="Tablaconcuadrcula"/>
        <w:tblW w:type="auto" w:w="0"/>
        <w:jc w:val="center"/>
        <w:tblLook w:firstColumn="1" w:firstRow="1" w:lastColumn="0" w:lastRow="0" w:noHBand="0" w:noVBand="1" w:val="04A0"/>
      </w:tblPr>
      <w:tblGrid>
        <w:gridCol w:w="4420"/>
        <w:gridCol w:w="4420"/>
      </w:tblGrid>
      <w:tr>
        <w:tc>
          <w:tcPr>
            <w:tcW w:type="dxa" w:w="2880"/>
          </w:tcPr>
          <w:p>
            <w:r>
              <w:rPr>
                <w:b/>
              </w:rPr>
              <w:t>Atributo</w:t>
            </w:r>
          </w:p>
        </w:tc>
        <w:tc>
          <w:tcPr>
            <w:tcW w:type="dxa" w:w="5760"/>
          </w:tcPr>
          <w:p>
            <w:r>
              <w:rPr>
                <w:b/>
              </w:rPr>
              <w:t>Valor</w:t>
            </w:r>
          </w:p>
        </w:tc>
      </w:tr>
      <w:tr>
        <w:tc>
          <w:tcPr>
            <w:tcW w:type="dxa" w:w="2880"/>
          </w:tcPr>
          <w:p>
            <w:r>
              <w:t>Plugin</w:t>
            </w:r>
          </w:p>
        </w:tc>
        <w:tc>
          <w:tcPr>
            <w:tcW w:type="dxa" w:w="5760"/>
          </w:tcPr>
          <w:p>
            <w:r>
              <w:t>local_platform_access</w:t>
            </w:r>
          </w:p>
        </w:tc>
      </w:tr>
      <w:tr>
        <w:tc>
          <w:tcPr>
            <w:tcW w:type="dxa" w:w="2880"/>
          </w:tcPr>
          <w:p>
            <w:r>
              <w:t>Versión</w:t>
            </w:r>
          </w:p>
        </w:tc>
        <w:tc>
          <w:tcPr>
            <w:tcW w:type="dxa" w:w="5760"/>
          </w:tcPr>
          <w:p>
            <w:r>
              <w:t>2.1.0 (Build: 20251129)</w:t>
            </w:r>
          </w:p>
        </w:tc>
      </w:tr>
      <w:tr>
        <w:tc>
          <w:tcPr>
            <w:tcW w:type="dxa" w:w="2880"/>
          </w:tcPr>
          <w:p>
            <w:r>
              <w:t>Moodle requerido</w:t>
            </w:r>
          </w:p>
        </w:tc>
        <w:tc>
          <w:tcPr>
            <w:tcW w:type="dxa" w:w="5760"/>
          </w:tcPr>
          <w:p>
            <w:r>
              <w:t>2024100700</w:t>
            </w:r>
          </w:p>
        </w:tc>
      </w:tr>
      <w:tr>
        <w:tc>
          <w:tcPr>
            <w:tcW w:type="dxa" w:w="2880"/>
          </w:tcPr>
          <w:p>
            <w:r>
              <w:t>Madurez</w:t>
            </w:r>
          </w:p>
        </w:tc>
        <w:tc>
          <w:tcPr>
            <w:tcW w:type="dxa" w:w="5760"/>
          </w:tcPr>
          <w:p>
            <w:r>
              <w:t>MATURITY_STABLE</w:t>
            </w:r>
          </w:p>
        </w:tc>
      </w:tr>
      <w:tr>
        <w:tc>
          <w:tcPr>
            <w:tcW w:type="dxa" w:w="2880"/>
          </w:tcPr>
          <w:p>
            <w:r>
              <w:t>Licencia</w:t>
            </w:r>
          </w:p>
        </w:tc>
        <w:tc>
          <w:tcPr>
            <w:tcW w:type="dxa" w:w="5760"/>
          </w:tcPr>
          <w:p>
            <w:r>
              <w:t>GNU GPL v3 or later</w:t>
            </w:r>
          </w:p>
        </w:tc>
      </w:tr>
    </w:tbl>
    <w:p/>
    <w:p>
      <w:r>
        <w:rPr>
          <w:b/>
          <w:sz w:val="28"/>
        </w:rPr>
        <w:t>Arquitectura del Sistema</w:t>
      </w:r>
    </w:p>
    <w:p>
      <w:r>
        <w:rPr>
          <w:b w:val="0"/>
          <w:i w:val="0"/>
        </w:rPr>
        <w:t>El plugin implementa el patrón de diseño Generador con buffer pattern y cache pattern, optimizado para operaciones masivas de inserción en base de datos.</w:t>
      </w:r>
    </w:p>
    <w:p>
      <w:pPr>
        <w:jc w:val="center"/>
      </w:pPr>
      <w:r>
        <w:drawing>
          <wp:inline xmlns:a="http://schemas.openxmlformats.org/drawingml/2006/main" xmlns:pic="http://schemas.openxmlformats.org/drawingml/2006/picture">
            <wp:extent cx="5029200" cy="4084320"/>
            <wp:docPr id="14" name="Picture 14"/>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029200" cy="4084320"/>
                    </a:xfrm>
                    <a:prstGeom prst="rect"/>
                  </pic:spPr>
                </pic:pic>
              </a:graphicData>
            </a:graphic>
          </wp:inline>
        </w:drawing>
      </w:r>
    </w:p>
    <w:p>
      <w:pPr>
        <w:jc w:val="center"/>
      </w:pPr>
      <w:r>
        <w:rPr>
          <w:i/>
          <w:sz w:val="20"/>
        </w:rPr>
        <w:t xml:space="preserve">Figura </w:t>
        <w:fldChar w:fldCharType="begin"/>
        <w:instrText xml:space="preserve"> SEQ Figura \* ARABIC </w:instrText>
        <w:fldChar w:fldCharType="separate"/>
        <w:r>
          <w:t>14</w:t>
        </w:r>
        <w:fldChar w:fldCharType="end"/>
        <w:t>. Diagrama de arquitectura - Platform Access Generator</w:t>
      </w:r>
    </w:p>
    <w:p>
      <w:r>
        <w:rPr>
          <w:b/>
          <w:sz w:val="28"/>
        </w:rPr>
        <w:t>Capabilities y Seguridad</w:t>
      </w:r>
    </w:p>
    <w:p>
      <w:r>
        <w:rPr>
          <w:b/>
          <w:sz w:val="20"/>
        </w:rPr>
        <w:t xml:space="preserve">Tabla </w:t>
        <w:fldChar w:fldCharType="begin"/>
        <w:instrText xml:space="preserve"> SEQ Tabla \* ARABIC </w:instrText>
        <w:fldChar w:fldCharType="separate"/>
        <w:r>
          <w:t>9</w:t>
        </w:r>
        <w:fldChar w:fldCharType="end"/>
        <w:t>. Capabilities del plugin Platform Access Generator</w:t>
      </w:r>
    </w:p>
    <w:tbl>
      <w:tblPr>
        <w:tblStyle w:val="Tablaconcuadrcula"/>
        <w:tblW w:type="auto" w:w="0"/>
        <w:jc w:val="center"/>
        <w:tblLook w:firstColumn="1" w:firstRow="1" w:lastColumn="0" w:lastRow="0" w:noHBand="0" w:noVBand="1" w:val="04A0"/>
      </w:tblPr>
      <w:tblGrid>
        <w:gridCol w:w="2947"/>
        <w:gridCol w:w="2947"/>
        <w:gridCol w:w="2947"/>
      </w:tblGrid>
      <w:tr>
        <w:tc>
          <w:tcPr>
            <w:tcW w:type="dxa" w:w="3600"/>
          </w:tcPr>
          <w:p>
            <w:r>
              <w:rPr>
                <w:b/>
              </w:rPr>
              <w:t>Capability</w:t>
            </w:r>
          </w:p>
        </w:tc>
        <w:tc>
          <w:tcPr>
            <w:tcW w:type="dxa" w:w="1440"/>
          </w:tcPr>
          <w:p>
            <w:r>
              <w:rPr>
                <w:b/>
              </w:rPr>
              <w:t>Tipo</w:t>
            </w:r>
          </w:p>
        </w:tc>
        <w:tc>
          <w:tcPr>
            <w:tcW w:type="dxa" w:w="3600"/>
          </w:tcPr>
          <w:p>
            <w:r>
              <w:rPr>
                <w:b/>
              </w:rPr>
              <w:t>Propósito</w:t>
            </w:r>
          </w:p>
        </w:tc>
      </w:tr>
      <w:tr>
        <w:tc>
          <w:tcPr>
            <w:tcW w:type="dxa" w:w="3600"/>
          </w:tcPr>
          <w:p>
            <w:r>
              <w:t>local/platform_access:generate</w:t>
            </w:r>
          </w:p>
        </w:tc>
        <w:tc>
          <w:tcPr>
            <w:tcW w:type="dxa" w:w="1440"/>
          </w:tcPr>
          <w:p>
            <w:r>
              <w:t>write</w:t>
            </w:r>
          </w:p>
        </w:tc>
        <w:tc>
          <w:tcPr>
            <w:tcW w:type="dxa" w:w="3600"/>
          </w:tcPr>
          <w:p>
            <w:r>
              <w:t>Permite generar y limpiar registros de acceso</w:t>
            </w:r>
          </w:p>
        </w:tc>
      </w:tr>
      <w:tr>
        <w:tc>
          <w:tcPr>
            <w:tcW w:type="dxa" w:w="3600"/>
          </w:tcPr>
          <w:p>
            <w:r>
              <w:t>local/platform_access:view</w:t>
            </w:r>
          </w:p>
        </w:tc>
        <w:tc>
          <w:tcPr>
            <w:tcW w:type="dxa" w:w="1440"/>
          </w:tcPr>
          <w:p>
            <w:r>
              <w:t>read</w:t>
            </w:r>
          </w:p>
        </w:tc>
        <w:tc>
          <w:tcPr>
            <w:tcW w:type="dxa" w:w="3600"/>
          </w:tcPr>
          <w:p>
            <w:r>
              <w:t>Permite ver la interfaz del generador</w:t>
            </w:r>
          </w:p>
        </w:tc>
      </w:tr>
    </w:tbl>
    <w:p/>
    <w:p>
      <w:r>
        <w:rPr>
          <w:b/>
          <w:sz w:val="28"/>
        </w:rPr>
        <w:t>Flujo de Generación de Datos</w:t>
      </w:r>
    </w:p>
    <w:p>
      <w:pPr>
        <w:jc w:val="center"/>
      </w:pPr>
      <w:r>
        <w:drawing>
          <wp:inline xmlns:a="http://schemas.openxmlformats.org/drawingml/2006/main" xmlns:pic="http://schemas.openxmlformats.org/drawingml/2006/picture">
            <wp:extent cx="5029200" cy="2791968"/>
            <wp:docPr id="15" name="Picture 15"/>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029200" cy="2791968"/>
                    </a:xfrm>
                    <a:prstGeom prst="rect"/>
                  </pic:spPr>
                </pic:pic>
              </a:graphicData>
            </a:graphic>
          </wp:inline>
        </w:drawing>
      </w:r>
    </w:p>
    <w:p>
      <w:pPr>
        <w:jc w:val="center"/>
      </w:pPr>
      <w:r>
        <w:rPr>
          <w:i/>
          <w:sz w:val="20"/>
        </w:rPr>
        <w:t xml:space="preserve">Figura </w:t>
        <w:fldChar w:fldCharType="begin"/>
        <w:instrText xml:space="preserve"> SEQ Figura \* ARABIC </w:instrText>
        <w:fldChar w:fldCharType="separate"/>
        <w:r>
          <w:t>15</w:t>
        </w:r>
        <w:fldChar w:fldCharType="end"/>
        <w:t>. Diagrama de flujo de generación - Platform Access Generator</w:t>
      </w:r>
    </w:p>
    <w:p>
      <w:r>
        <w:rPr>
          <w:b/>
          <w:sz w:val="28"/>
        </w:rPr>
        <w:t>Optimizaciones de Rendimiento</w:t>
      </w:r>
    </w:p>
    <w:p>
      <w:r>
        <w:rPr>
          <w:b/>
          <w:sz w:val="20"/>
        </w:rPr>
        <w:t xml:space="preserve">Tabla </w:t>
        <w:fldChar w:fldCharType="begin"/>
        <w:instrText xml:space="preserve"> SEQ Tabla \* ARABIC </w:instrText>
        <w:fldChar w:fldCharType="separate"/>
        <w:r>
          <w:t>10</w:t>
        </w:r>
        <w:fldChar w:fldCharType="end"/>
        <w:t>. Técnicas de optimización implementadas</w:t>
      </w:r>
    </w:p>
    <w:tbl>
      <w:tblPr>
        <w:tblStyle w:val="Tablaconcuadrcula"/>
        <w:tblW w:type="auto" w:w="0"/>
        <w:jc w:val="center"/>
        <w:tblLook w:firstColumn="1" w:firstRow="1" w:lastColumn="0" w:lastRow="0" w:noHBand="0" w:noVBand="1" w:val="04A0"/>
      </w:tblPr>
      <w:tblGrid>
        <w:gridCol w:w="2947"/>
        <w:gridCol w:w="2947"/>
        <w:gridCol w:w="2947"/>
      </w:tblGrid>
      <w:tr>
        <w:tc>
          <w:tcPr>
            <w:tcW w:type="dxa" w:w="2880"/>
          </w:tcPr>
          <w:p>
            <w:r>
              <w:rPr>
                <w:b/>
              </w:rPr>
              <w:t>Técnica</w:t>
            </w:r>
          </w:p>
        </w:tc>
        <w:tc>
          <w:tcPr>
            <w:tcW w:type="dxa" w:w="3600"/>
          </w:tcPr>
          <w:p>
            <w:r>
              <w:rPr>
                <w:b/>
              </w:rPr>
              <w:t>Descripción</w:t>
            </w:r>
          </w:p>
        </w:tc>
        <w:tc>
          <w:tcPr>
            <w:tcW w:type="dxa" w:w="2160"/>
          </w:tcPr>
          <w:p>
            <w:r>
              <w:rPr>
                <w:b/>
              </w:rPr>
              <w:t>Impacto</w:t>
            </w:r>
          </w:p>
        </w:tc>
      </w:tr>
      <w:tr>
        <w:tc>
          <w:tcPr>
            <w:tcW w:type="dxa" w:w="2880"/>
          </w:tcPr>
          <w:p>
            <w:r>
              <w:t>Buffering masivo</w:t>
            </w:r>
          </w:p>
        </w:tc>
        <w:tc>
          <w:tcPr>
            <w:tcW w:type="dxa" w:w="3600"/>
          </w:tcPr>
          <w:p>
            <w:r>
              <w:t>Acumulación de 500 registros antes de INSERT</w:t>
            </w:r>
          </w:p>
        </w:tc>
        <w:tc>
          <w:tcPr>
            <w:tcW w:type="dxa" w:w="2160"/>
          </w:tcPr>
          <w:p>
            <w:r>
              <w:t>Reduce queries de N a N/500</w:t>
            </w:r>
          </w:p>
        </w:tc>
      </w:tr>
      <w:tr>
        <w:tc>
          <w:tcPr>
            <w:tcW w:type="dxa" w:w="2880"/>
          </w:tcPr>
          <w:p>
            <w:r>
              <w:t>Pre-carga de enrollments</w:t>
            </w:r>
          </w:p>
        </w:tc>
        <w:tc>
          <w:tcPr>
            <w:tcW w:type="dxa" w:w="3600"/>
          </w:tcPr>
          <w:p>
            <w:r>
              <w:t>Una sola query para todas las matriculaciones</w:t>
            </w:r>
          </w:p>
        </w:tc>
        <w:tc>
          <w:tcPr>
            <w:tcW w:type="dxa" w:w="2160"/>
          </w:tcPr>
          <w:p>
            <w:r>
              <w:t>Evita N queries por usuario</w:t>
            </w:r>
          </w:p>
        </w:tc>
      </w:tr>
      <w:tr>
        <w:tc>
          <w:tcPr>
            <w:tcW w:type="dxa" w:w="2880"/>
          </w:tcPr>
          <w:p>
            <w:r>
              <w:t>Cache de contextos</w:t>
            </w:r>
          </w:p>
        </w:tc>
        <w:tc>
          <w:tcPr>
            <w:tcW w:type="dxa" w:w="3600"/>
          </w:tcPr>
          <w:p>
            <w:r>
              <w:t>Almacena contextos en memoria para reutilización</w:t>
            </w:r>
          </w:p>
        </w:tc>
        <w:tc>
          <w:tcPr>
            <w:tcW w:type="dxa" w:w="2160"/>
          </w:tcPr>
          <w:p>
            <w:r>
              <w:t>Evita llamadas repetidas a context::instance()</w:t>
            </w:r>
          </w:p>
        </w:tc>
      </w:tr>
      <w:tr>
        <w:tc>
          <w:tcPr>
            <w:tcW w:type="dxa" w:w="2880"/>
          </w:tcPr>
          <w:p>
            <w:r>
              <w:t>TRUNCATE vs DELETE</w:t>
            </w:r>
          </w:p>
        </w:tc>
        <w:tc>
          <w:tcPr>
            <w:tcW w:type="dxa" w:w="3600"/>
          </w:tcPr>
          <w:p>
            <w:r>
              <w:t>Usa TRUNCATE para limpieza completa de tablas</w:t>
            </w:r>
          </w:p>
        </w:tc>
        <w:tc>
          <w:tcPr>
            <w:tcW w:type="dxa" w:w="2160"/>
          </w:tcPr>
          <w:p>
            <w:r>
              <w:t>10-100x más rápido que DELETE</w:t>
            </w:r>
          </w:p>
        </w:tc>
      </w:tr>
      <w:tr>
        <w:tc>
          <w:tcPr>
            <w:tcW w:type="dxa" w:w="2880"/>
          </w:tcPr>
          <w:p>
            <w:r>
              <w:t>Verificación cacheada de tablas</w:t>
            </w:r>
          </w:p>
        </w:tc>
        <w:tc>
          <w:tcPr>
            <w:tcW w:type="dxa" w:w="3600"/>
          </w:tcPr>
          <w:p>
            <w:r>
              <w:t>Verifica existencia de tablas opcionales una sola vez</w:t>
            </w:r>
          </w:p>
        </w:tc>
        <w:tc>
          <w:tcPr>
            <w:tcW w:type="dxa" w:w="2160"/>
          </w:tcPr>
          <w:p>
            <w:r>
              <w:t>Evita queries repetidas a información del esquema</w:t>
            </w:r>
          </w:p>
        </w:tc>
      </w:tr>
      <w:tr>
        <w:tc>
          <w:tcPr>
            <w:tcW w:type="dxa" w:w="2880"/>
          </w:tcPr>
          <w:p>
            <w:r>
              <w:t>Construcción directa de eventos</w:t>
            </w:r>
          </w:p>
        </w:tc>
        <w:tc>
          <w:tcPr>
            <w:tcW w:type="dxa" w:w="3600"/>
          </w:tcPr>
          <w:p>
            <w:r>
              <w:t>Crea arrays de log sin instanciar eventos Moodle</w:t>
            </w:r>
          </w:p>
        </w:tc>
        <w:tc>
          <w:tcPr>
            <w:tcW w:type="dxa" w:w="2160"/>
          </w:tcPr>
          <w:p>
            <w:r>
              <w:t>Evita overhead de clases de eventos</w:t>
            </w:r>
          </w:p>
        </w:tc>
      </w:tr>
    </w:tbl>
    <w:p/>
    <w:sectPr w:rsidR="006577AE" w:rsidRPr="00781511" w:rsidSect="00E42358">
      <w:headerReference w:type="default" r:id="rId8"/>
      <w:headerReference w:type="first" r:id="rId9"/>
      <w:footerReference w:type="first" r:id="rId10"/>
      <w:pgSz w:w="12242" w:h="15842" w:code="1"/>
      <w:pgMar w:top="1135" w:right="1701" w:bottom="993" w:left="1701"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A91518" w14:textId="77777777" w:rsidR="00F53662" w:rsidRDefault="00F53662" w:rsidP="00E245CF">
      <w:pPr>
        <w:spacing w:after="0" w:line="240" w:lineRule="auto"/>
      </w:pPr>
      <w:r>
        <w:separator/>
      </w:r>
    </w:p>
  </w:endnote>
  <w:endnote w:type="continuationSeparator" w:id="0">
    <w:p w14:paraId="21920364" w14:textId="77777777" w:rsidR="00F53662" w:rsidRDefault="00F53662" w:rsidP="00E245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Pristina">
    <w:panose1 w:val="03060402040406080204"/>
    <w:charset w:val="00"/>
    <w:family w:val="script"/>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50B60" w14:textId="77777777" w:rsidR="003E031E" w:rsidRPr="00C74825" w:rsidRDefault="003E031E" w:rsidP="003E031E">
    <w:pPr>
      <w:pStyle w:val="Sinespaciado"/>
      <w:jc w:val="right"/>
      <w:rPr>
        <w:rFonts w:ascii="Pristina" w:hAnsi="Pristina" w:cs="Arial"/>
        <w:noProof/>
        <w:color w:val="808080"/>
        <w:sz w:val="28"/>
        <w:lang w:val="es-ES"/>
      </w:rPr>
    </w:pPr>
    <w:r>
      <w:rPr>
        <w:rFonts w:ascii="Pristina" w:hAnsi="Pristina" w:cs="Arial"/>
        <w:noProof/>
        <w:color w:val="808080"/>
        <w:sz w:val="28"/>
        <w:lang w:val="es-ES"/>
      </w:rPr>
      <w:t>“</w:t>
    </w:r>
    <w:r w:rsidRPr="006F56BF">
      <w:rPr>
        <w:rFonts w:ascii="Pristina" w:hAnsi="Pristina" w:cs="Arial"/>
        <w:noProof/>
        <w:color w:val="808080"/>
        <w:sz w:val="28"/>
        <w:lang w:val="es-ES"/>
      </w:rPr>
      <w:t>Formamos profesionales de calidad para el desarrollo social y humano”</w:t>
    </w:r>
  </w:p>
  <w:p w14:paraId="77D235B7" w14:textId="77777777" w:rsidR="00C974DB" w:rsidRPr="003E031E" w:rsidRDefault="00C974DB" w:rsidP="003E031E">
    <w:pPr>
      <w:pStyle w:val="Piedepgina"/>
      <w:rPr>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94AA3" w14:textId="77777777" w:rsidR="00F53662" w:rsidRDefault="00F53662" w:rsidP="00E245CF">
      <w:pPr>
        <w:spacing w:after="0" w:line="240" w:lineRule="auto"/>
      </w:pPr>
      <w:r>
        <w:separator/>
      </w:r>
    </w:p>
  </w:footnote>
  <w:footnote w:type="continuationSeparator" w:id="0">
    <w:p w14:paraId="2BB7799B" w14:textId="77777777" w:rsidR="00F53662" w:rsidRDefault="00F53662" w:rsidP="00E245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4396"/>
      <w:gridCol w:w="2312"/>
    </w:tblGrid>
    <w:tr w:rsidR="00455A77" w:rsidRPr="00405C04" w14:paraId="71D5FCE2" w14:textId="77777777" w:rsidTr="00455A77">
      <w:trPr>
        <w:trHeight w:val="397"/>
      </w:trPr>
      <w:tc>
        <w:tcPr>
          <w:tcW w:w="1202" w:type="pct"/>
          <w:vMerge w:val="restart"/>
          <w:vAlign w:val="center"/>
        </w:tcPr>
        <w:p w14:paraId="1A827F50" w14:textId="12548D98" w:rsidR="00455A77" w:rsidRPr="00405C04" w:rsidRDefault="00422605" w:rsidP="00455A77">
          <w:pPr>
            <w:pStyle w:val="Encabezado"/>
            <w:jc w:val="center"/>
            <w:rPr>
              <w:rFonts w:ascii="Arial" w:hAnsi="Arial" w:cs="Arial"/>
            </w:rPr>
          </w:pPr>
          <w:r>
            <w:rPr>
              <w:noProof/>
            </w:rPr>
            <w:drawing>
              <wp:inline distT="0" distB="0" distL="0" distR="0" wp14:anchorId="2E0AFB87" wp14:editId="4C592105">
                <wp:extent cx="819150" cy="1000125"/>
                <wp:effectExtent l="0" t="0" r="0" b="0"/>
                <wp:docPr id="24513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9150" cy="1000125"/>
                        </a:xfrm>
                        <a:prstGeom prst="rect">
                          <a:avLst/>
                        </a:prstGeom>
                        <a:noFill/>
                        <a:ln>
                          <a:noFill/>
                        </a:ln>
                      </pic:spPr>
                    </pic:pic>
                  </a:graphicData>
                </a:graphic>
              </wp:inline>
            </w:drawing>
          </w:r>
        </w:p>
      </w:tc>
      <w:tc>
        <w:tcPr>
          <w:tcW w:w="2489" w:type="pct"/>
          <w:vMerge w:val="restart"/>
          <w:vAlign w:val="center"/>
        </w:tcPr>
        <w:p w14:paraId="1B5ADCAF" w14:textId="77777777" w:rsidR="00455A77" w:rsidRPr="00405C04" w:rsidRDefault="00455A77" w:rsidP="00455A77">
          <w:pPr>
            <w:pStyle w:val="Encabezado"/>
            <w:jc w:val="center"/>
            <w:rPr>
              <w:rFonts w:ascii="Arial" w:hAnsi="Arial" w:cs="Arial"/>
              <w:b/>
            </w:rPr>
          </w:pPr>
          <w:r>
            <w:rPr>
              <w:rFonts w:ascii="Arial" w:hAnsi="Arial" w:cs="Arial"/>
              <w:b/>
            </w:rPr>
            <w:t>INFORME CONTRATISTAS</w:t>
          </w:r>
        </w:p>
      </w:tc>
      <w:tc>
        <w:tcPr>
          <w:tcW w:w="1309" w:type="pct"/>
          <w:vAlign w:val="center"/>
        </w:tcPr>
        <w:p w14:paraId="07D0D708" w14:textId="77777777" w:rsidR="00455A77" w:rsidRPr="00405C04" w:rsidRDefault="00455A77" w:rsidP="00455A77">
          <w:pPr>
            <w:pStyle w:val="Encabezado"/>
            <w:jc w:val="both"/>
            <w:rPr>
              <w:rFonts w:ascii="Arial" w:hAnsi="Arial" w:cs="Arial"/>
            </w:rPr>
          </w:pPr>
          <w:r w:rsidRPr="00405C04">
            <w:rPr>
              <w:rFonts w:ascii="Arial" w:hAnsi="Arial" w:cs="Arial"/>
            </w:rPr>
            <w:t xml:space="preserve">Código: </w:t>
          </w:r>
          <w:r>
            <w:rPr>
              <w:rFonts w:ascii="Arial" w:hAnsi="Arial" w:cs="Arial"/>
            </w:rPr>
            <w:t>F</w:t>
          </w:r>
          <w:r w:rsidRPr="00405C04">
            <w:rPr>
              <w:rFonts w:ascii="Arial" w:hAnsi="Arial" w:cs="Arial"/>
            </w:rPr>
            <w:t>-GCT-</w:t>
          </w:r>
          <w:r>
            <w:rPr>
              <w:rFonts w:ascii="Arial" w:hAnsi="Arial" w:cs="Arial"/>
            </w:rPr>
            <w:t>17</w:t>
          </w:r>
        </w:p>
      </w:tc>
    </w:tr>
    <w:tr w:rsidR="00455A77" w:rsidRPr="00405C04" w14:paraId="06B4375A" w14:textId="77777777" w:rsidTr="00455A77">
      <w:trPr>
        <w:trHeight w:val="397"/>
      </w:trPr>
      <w:tc>
        <w:tcPr>
          <w:tcW w:w="1202" w:type="pct"/>
          <w:vMerge/>
          <w:vAlign w:val="center"/>
        </w:tcPr>
        <w:p w14:paraId="39536609" w14:textId="77777777" w:rsidR="00455A77" w:rsidRPr="00405C04" w:rsidRDefault="00455A77" w:rsidP="00455A77">
          <w:pPr>
            <w:pStyle w:val="Encabezado"/>
            <w:jc w:val="center"/>
            <w:rPr>
              <w:rFonts w:ascii="Arial" w:hAnsi="Arial" w:cs="Arial"/>
            </w:rPr>
          </w:pPr>
        </w:p>
      </w:tc>
      <w:tc>
        <w:tcPr>
          <w:tcW w:w="2489" w:type="pct"/>
          <w:vMerge/>
          <w:vAlign w:val="center"/>
        </w:tcPr>
        <w:p w14:paraId="4F7E2B87" w14:textId="77777777" w:rsidR="00455A77" w:rsidRPr="00405C04" w:rsidRDefault="00455A77" w:rsidP="00455A77">
          <w:pPr>
            <w:pStyle w:val="Encabezado"/>
            <w:jc w:val="center"/>
            <w:rPr>
              <w:rFonts w:ascii="Arial" w:hAnsi="Arial" w:cs="Arial"/>
              <w:b/>
            </w:rPr>
          </w:pPr>
        </w:p>
      </w:tc>
      <w:tc>
        <w:tcPr>
          <w:tcW w:w="1309" w:type="pct"/>
          <w:vAlign w:val="center"/>
        </w:tcPr>
        <w:p w14:paraId="3658C617" w14:textId="025FA515" w:rsidR="00455A77" w:rsidRPr="00405C04" w:rsidRDefault="00455A77" w:rsidP="00455A77">
          <w:pPr>
            <w:pStyle w:val="Encabezado"/>
            <w:jc w:val="both"/>
            <w:rPr>
              <w:rFonts w:ascii="Arial" w:hAnsi="Arial" w:cs="Arial"/>
            </w:rPr>
          </w:pPr>
          <w:r w:rsidRPr="00405C04">
            <w:rPr>
              <w:rFonts w:ascii="Arial" w:hAnsi="Arial" w:cs="Arial"/>
            </w:rPr>
            <w:t>Versión: 0</w:t>
          </w:r>
          <w:r w:rsidR="003F6F7D">
            <w:rPr>
              <w:rFonts w:ascii="Arial" w:hAnsi="Arial" w:cs="Arial"/>
            </w:rPr>
            <w:t>2</w:t>
          </w:r>
        </w:p>
      </w:tc>
    </w:tr>
    <w:tr w:rsidR="00455A77" w:rsidRPr="00405C04" w14:paraId="3041F77F" w14:textId="77777777" w:rsidTr="00455A77">
      <w:trPr>
        <w:trHeight w:val="397"/>
      </w:trPr>
      <w:tc>
        <w:tcPr>
          <w:tcW w:w="1202" w:type="pct"/>
          <w:vMerge/>
          <w:vAlign w:val="center"/>
        </w:tcPr>
        <w:p w14:paraId="4ABC26C0" w14:textId="77777777" w:rsidR="00455A77" w:rsidRPr="00405C04" w:rsidRDefault="00455A77" w:rsidP="00455A77">
          <w:pPr>
            <w:pStyle w:val="Encabezado"/>
            <w:jc w:val="center"/>
            <w:rPr>
              <w:rFonts w:ascii="Arial" w:hAnsi="Arial" w:cs="Arial"/>
            </w:rPr>
          </w:pPr>
        </w:p>
      </w:tc>
      <w:tc>
        <w:tcPr>
          <w:tcW w:w="2489" w:type="pct"/>
          <w:vMerge w:val="restart"/>
          <w:vAlign w:val="center"/>
        </w:tcPr>
        <w:p w14:paraId="2F27704A" w14:textId="77777777" w:rsidR="00455A77" w:rsidRPr="00405C04" w:rsidRDefault="00455A77" w:rsidP="00455A77">
          <w:pPr>
            <w:pStyle w:val="Encabezado"/>
            <w:jc w:val="center"/>
            <w:rPr>
              <w:rFonts w:ascii="Arial" w:hAnsi="Arial" w:cs="Arial"/>
              <w:b/>
            </w:rPr>
          </w:pPr>
          <w:r>
            <w:rPr>
              <w:rFonts w:ascii="Arial" w:hAnsi="Arial" w:cs="Arial"/>
              <w:b/>
            </w:rPr>
            <w:t>FORMATO</w:t>
          </w:r>
        </w:p>
      </w:tc>
      <w:tc>
        <w:tcPr>
          <w:tcW w:w="1309" w:type="pct"/>
          <w:vAlign w:val="center"/>
        </w:tcPr>
        <w:p w14:paraId="170B86E0" w14:textId="5B0D7415" w:rsidR="00455A77" w:rsidRPr="00405C04" w:rsidRDefault="00455A77" w:rsidP="00455A77">
          <w:pPr>
            <w:pStyle w:val="Encabezado"/>
            <w:jc w:val="both"/>
            <w:rPr>
              <w:rFonts w:ascii="Arial" w:hAnsi="Arial" w:cs="Arial"/>
            </w:rPr>
          </w:pPr>
          <w:r w:rsidRPr="00405C04">
            <w:rPr>
              <w:rFonts w:ascii="Arial" w:hAnsi="Arial" w:cs="Arial"/>
            </w:rPr>
            <w:t xml:space="preserve">Fecha: </w:t>
          </w:r>
          <w:r w:rsidR="00A87CB7" w:rsidRPr="00A87CB7">
            <w:rPr>
              <w:rFonts w:ascii="Arial" w:hAnsi="Arial" w:cs="Arial"/>
            </w:rPr>
            <w:t>01/08/2024</w:t>
          </w:r>
        </w:p>
      </w:tc>
    </w:tr>
    <w:tr w:rsidR="00455A77" w:rsidRPr="00405C04" w14:paraId="6218516C" w14:textId="77777777" w:rsidTr="00455A77">
      <w:trPr>
        <w:trHeight w:val="397"/>
      </w:trPr>
      <w:tc>
        <w:tcPr>
          <w:tcW w:w="1202" w:type="pct"/>
          <w:vMerge/>
          <w:vAlign w:val="center"/>
        </w:tcPr>
        <w:p w14:paraId="6DC09ED9" w14:textId="77777777" w:rsidR="00455A77" w:rsidRPr="00405C04" w:rsidRDefault="00455A77" w:rsidP="00455A77">
          <w:pPr>
            <w:pStyle w:val="Encabezado"/>
            <w:jc w:val="center"/>
            <w:rPr>
              <w:rFonts w:ascii="Arial" w:hAnsi="Arial" w:cs="Arial"/>
            </w:rPr>
          </w:pPr>
        </w:p>
      </w:tc>
      <w:tc>
        <w:tcPr>
          <w:tcW w:w="2489" w:type="pct"/>
          <w:vMerge/>
          <w:vAlign w:val="center"/>
        </w:tcPr>
        <w:p w14:paraId="119AD143" w14:textId="77777777" w:rsidR="00455A77" w:rsidRPr="00405C04" w:rsidRDefault="00455A77" w:rsidP="00455A77">
          <w:pPr>
            <w:pStyle w:val="Encabezado"/>
            <w:jc w:val="center"/>
            <w:rPr>
              <w:rFonts w:ascii="Arial" w:hAnsi="Arial" w:cs="Arial"/>
            </w:rPr>
          </w:pPr>
        </w:p>
      </w:tc>
      <w:tc>
        <w:tcPr>
          <w:tcW w:w="1309" w:type="pct"/>
          <w:vAlign w:val="center"/>
        </w:tcPr>
        <w:p w14:paraId="7B5AB680" w14:textId="77777777" w:rsidR="00455A77" w:rsidRPr="00405C04" w:rsidRDefault="00455A77" w:rsidP="00455A77">
          <w:pPr>
            <w:pStyle w:val="Encabezado"/>
            <w:jc w:val="both"/>
            <w:rPr>
              <w:rFonts w:ascii="Arial" w:hAnsi="Arial" w:cs="Arial"/>
            </w:rPr>
          </w:pPr>
          <w:r w:rsidRPr="00405C04">
            <w:rPr>
              <w:rFonts w:ascii="Arial" w:hAnsi="Arial" w:cs="Arial"/>
            </w:rPr>
            <w:t>Página</w:t>
          </w:r>
          <w:r w:rsidR="007E14A1">
            <w:rPr>
              <w:rFonts w:ascii="Arial" w:hAnsi="Arial" w:cs="Arial"/>
            </w:rPr>
            <w:t>:</w:t>
          </w:r>
          <w:r w:rsidRPr="00405C04">
            <w:rPr>
              <w:rFonts w:ascii="Arial" w:hAnsi="Arial" w:cs="Arial"/>
            </w:rPr>
            <w:t xml:space="preserve"> </w:t>
          </w:r>
          <w:r w:rsidRPr="00405C04">
            <w:rPr>
              <w:rFonts w:ascii="Arial" w:hAnsi="Arial" w:cs="Arial"/>
            </w:rPr>
            <w:fldChar w:fldCharType="begin"/>
          </w:r>
          <w:r w:rsidRPr="00405C04">
            <w:rPr>
              <w:rFonts w:ascii="Arial" w:hAnsi="Arial" w:cs="Arial"/>
            </w:rPr>
            <w:instrText xml:space="preserve"> PAGE </w:instrText>
          </w:r>
          <w:r w:rsidRPr="00405C04">
            <w:rPr>
              <w:rFonts w:ascii="Arial" w:hAnsi="Arial" w:cs="Arial"/>
            </w:rPr>
            <w:fldChar w:fldCharType="separate"/>
          </w:r>
          <w:r>
            <w:rPr>
              <w:rFonts w:ascii="Arial" w:hAnsi="Arial" w:cs="Arial"/>
              <w:noProof/>
            </w:rPr>
            <w:t>6</w:t>
          </w:r>
          <w:r w:rsidRPr="00405C04">
            <w:rPr>
              <w:rFonts w:ascii="Arial" w:hAnsi="Arial" w:cs="Arial"/>
            </w:rPr>
            <w:fldChar w:fldCharType="end"/>
          </w:r>
          <w:r w:rsidRPr="00405C04">
            <w:rPr>
              <w:rFonts w:ascii="Arial" w:hAnsi="Arial" w:cs="Arial"/>
            </w:rPr>
            <w:t xml:space="preserve"> de </w:t>
          </w:r>
          <w:r w:rsidRPr="00405C04">
            <w:rPr>
              <w:rFonts w:ascii="Arial" w:hAnsi="Arial" w:cs="Arial"/>
            </w:rPr>
            <w:fldChar w:fldCharType="begin"/>
          </w:r>
          <w:r w:rsidRPr="00405C04">
            <w:rPr>
              <w:rFonts w:ascii="Arial" w:hAnsi="Arial" w:cs="Arial"/>
            </w:rPr>
            <w:instrText xml:space="preserve"> NUMPAGES  </w:instrText>
          </w:r>
          <w:r w:rsidRPr="00405C04">
            <w:rPr>
              <w:rFonts w:ascii="Arial" w:hAnsi="Arial" w:cs="Arial"/>
            </w:rPr>
            <w:fldChar w:fldCharType="separate"/>
          </w:r>
          <w:r>
            <w:rPr>
              <w:rFonts w:ascii="Arial" w:hAnsi="Arial" w:cs="Arial"/>
              <w:noProof/>
            </w:rPr>
            <w:t>6</w:t>
          </w:r>
          <w:r w:rsidRPr="00405C04">
            <w:rPr>
              <w:rFonts w:ascii="Arial" w:hAnsi="Arial" w:cs="Arial"/>
            </w:rPr>
            <w:fldChar w:fldCharType="end"/>
          </w:r>
        </w:p>
      </w:tc>
    </w:tr>
  </w:tbl>
  <w:p w14:paraId="59F87F10" w14:textId="77777777" w:rsidR="00455A77" w:rsidRDefault="00455A77" w:rsidP="006B123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3EBAD" w14:textId="77777777" w:rsidR="003078A8" w:rsidRDefault="003078A8">
    <w:pPr>
      <w:pStyle w:val="Encabezado"/>
    </w:pPr>
  </w:p>
  <w:p w14:paraId="75B4FA4D" w14:textId="77777777" w:rsidR="00572790" w:rsidRDefault="00572790">
    <w:pPr>
      <w:pStyle w:val="Encabezado"/>
    </w:pPr>
  </w:p>
  <w:p w14:paraId="3AF34D7D" w14:textId="77777777" w:rsidR="00572790" w:rsidRDefault="00572790">
    <w:pPr>
      <w:pStyle w:val="Encabezado"/>
    </w:pPr>
  </w:p>
  <w:p w14:paraId="22F09572" w14:textId="77777777" w:rsidR="00572790" w:rsidRDefault="00572790">
    <w:pPr>
      <w:pStyle w:val="Encabezado"/>
    </w:pPr>
  </w:p>
  <w:p w14:paraId="02A1F283" w14:textId="77777777" w:rsidR="00572790" w:rsidRDefault="00572790">
    <w:pPr>
      <w:pStyle w:val="Encabezado"/>
    </w:pPr>
  </w:p>
  <w:p w14:paraId="19E132A1" w14:textId="77777777" w:rsidR="00572790" w:rsidRDefault="0057279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678E9"/>
    <w:multiLevelType w:val="multilevel"/>
    <w:tmpl w:val="B37E77C8"/>
    <w:lvl w:ilvl="0">
      <w:start w:val="6"/>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 w15:restartNumberingAfterBreak="0">
    <w:nsid w:val="032B30B0"/>
    <w:multiLevelType w:val="hybridMultilevel"/>
    <w:tmpl w:val="13F61D2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47F2D23"/>
    <w:multiLevelType w:val="hybridMultilevel"/>
    <w:tmpl w:val="AEB8400E"/>
    <w:lvl w:ilvl="0" w:tplc="3CF29EE6">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969251E"/>
    <w:multiLevelType w:val="multilevel"/>
    <w:tmpl w:val="46FEF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CE05F4"/>
    <w:multiLevelType w:val="multilevel"/>
    <w:tmpl w:val="19BA5EE8"/>
    <w:lvl w:ilvl="0">
      <w:start w:val="5"/>
      <w:numFmt w:val="decimal"/>
      <w:lvlText w:val="%1"/>
      <w:lvlJc w:val="left"/>
      <w:pPr>
        <w:tabs>
          <w:tab w:val="num" w:pos="405"/>
        </w:tabs>
        <w:ind w:left="405" w:hanging="405"/>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5" w15:restartNumberingAfterBreak="0">
    <w:nsid w:val="120D375B"/>
    <w:multiLevelType w:val="hybridMultilevel"/>
    <w:tmpl w:val="2094188E"/>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6" w15:restartNumberingAfterBreak="0">
    <w:nsid w:val="1BAE0933"/>
    <w:multiLevelType w:val="multilevel"/>
    <w:tmpl w:val="12ACC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2A2610"/>
    <w:multiLevelType w:val="hybridMultilevel"/>
    <w:tmpl w:val="E0243F1C"/>
    <w:lvl w:ilvl="0" w:tplc="0C0A0019">
      <w:start w:val="1"/>
      <w:numFmt w:val="lowerLetter"/>
      <w:lvlText w:val="%1."/>
      <w:lvlJc w:val="left"/>
      <w:pPr>
        <w:tabs>
          <w:tab w:val="num" w:pos="1068"/>
        </w:tabs>
        <w:ind w:left="1068" w:hanging="360"/>
      </w:p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8" w15:restartNumberingAfterBreak="0">
    <w:nsid w:val="1DAE5195"/>
    <w:multiLevelType w:val="multilevel"/>
    <w:tmpl w:val="011AC2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941F3C"/>
    <w:multiLevelType w:val="hybridMultilevel"/>
    <w:tmpl w:val="D3DAFFB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35C2972"/>
    <w:multiLevelType w:val="hybridMultilevel"/>
    <w:tmpl w:val="AFEA4938"/>
    <w:lvl w:ilvl="0" w:tplc="6EA2BDD4">
      <w:start w:val="3"/>
      <w:numFmt w:val="decimal"/>
      <w:lvlText w:val="%1."/>
      <w:lvlJc w:val="left"/>
      <w:pPr>
        <w:tabs>
          <w:tab w:val="num" w:pos="502"/>
        </w:tabs>
        <w:ind w:left="502" w:hanging="360"/>
      </w:pPr>
      <w:rPr>
        <w:rFonts w:hint="default"/>
      </w:rPr>
    </w:lvl>
    <w:lvl w:ilvl="1" w:tplc="F9A4C4E8">
      <w:numFmt w:val="none"/>
      <w:lvlText w:val=""/>
      <w:lvlJc w:val="left"/>
      <w:pPr>
        <w:tabs>
          <w:tab w:val="num" w:pos="360"/>
        </w:tabs>
      </w:pPr>
    </w:lvl>
    <w:lvl w:ilvl="2" w:tplc="B472FDE6">
      <w:numFmt w:val="none"/>
      <w:lvlText w:val=""/>
      <w:lvlJc w:val="left"/>
      <w:pPr>
        <w:tabs>
          <w:tab w:val="num" w:pos="360"/>
        </w:tabs>
      </w:pPr>
    </w:lvl>
    <w:lvl w:ilvl="3" w:tplc="E4E4C04E">
      <w:numFmt w:val="none"/>
      <w:lvlText w:val=""/>
      <w:lvlJc w:val="left"/>
      <w:pPr>
        <w:tabs>
          <w:tab w:val="num" w:pos="360"/>
        </w:tabs>
      </w:pPr>
    </w:lvl>
    <w:lvl w:ilvl="4" w:tplc="0ED211C2">
      <w:numFmt w:val="none"/>
      <w:lvlText w:val=""/>
      <w:lvlJc w:val="left"/>
      <w:pPr>
        <w:tabs>
          <w:tab w:val="num" w:pos="360"/>
        </w:tabs>
      </w:pPr>
    </w:lvl>
    <w:lvl w:ilvl="5" w:tplc="B6B4ACB4">
      <w:numFmt w:val="none"/>
      <w:lvlText w:val=""/>
      <w:lvlJc w:val="left"/>
      <w:pPr>
        <w:tabs>
          <w:tab w:val="num" w:pos="360"/>
        </w:tabs>
      </w:pPr>
    </w:lvl>
    <w:lvl w:ilvl="6" w:tplc="1110157A">
      <w:numFmt w:val="none"/>
      <w:lvlText w:val=""/>
      <w:lvlJc w:val="left"/>
      <w:pPr>
        <w:tabs>
          <w:tab w:val="num" w:pos="360"/>
        </w:tabs>
      </w:pPr>
    </w:lvl>
    <w:lvl w:ilvl="7" w:tplc="5712BBC8">
      <w:numFmt w:val="none"/>
      <w:lvlText w:val=""/>
      <w:lvlJc w:val="left"/>
      <w:pPr>
        <w:tabs>
          <w:tab w:val="num" w:pos="360"/>
        </w:tabs>
      </w:pPr>
    </w:lvl>
    <w:lvl w:ilvl="8" w:tplc="8430B628">
      <w:numFmt w:val="none"/>
      <w:lvlText w:val=""/>
      <w:lvlJc w:val="left"/>
      <w:pPr>
        <w:tabs>
          <w:tab w:val="num" w:pos="360"/>
        </w:tabs>
      </w:pPr>
    </w:lvl>
  </w:abstractNum>
  <w:abstractNum w:abstractNumId="11" w15:restartNumberingAfterBreak="0">
    <w:nsid w:val="273011C3"/>
    <w:multiLevelType w:val="hybridMultilevel"/>
    <w:tmpl w:val="4E8E12AA"/>
    <w:lvl w:ilvl="0" w:tplc="52D41F7A">
      <w:start w:val="1"/>
      <w:numFmt w:val="decimal"/>
      <w:lvlText w:val="%1."/>
      <w:lvlJc w:val="left"/>
      <w:pPr>
        <w:tabs>
          <w:tab w:val="num" w:pos="720"/>
        </w:tabs>
        <w:ind w:left="720" w:hanging="360"/>
      </w:pPr>
    </w:lvl>
    <w:lvl w:ilvl="1" w:tplc="FEB881CA">
      <w:numFmt w:val="none"/>
      <w:lvlText w:val=""/>
      <w:lvlJc w:val="left"/>
      <w:pPr>
        <w:tabs>
          <w:tab w:val="num" w:pos="360"/>
        </w:tabs>
      </w:pPr>
    </w:lvl>
    <w:lvl w:ilvl="2" w:tplc="AE686F1C">
      <w:numFmt w:val="none"/>
      <w:lvlText w:val=""/>
      <w:lvlJc w:val="left"/>
      <w:pPr>
        <w:tabs>
          <w:tab w:val="num" w:pos="360"/>
        </w:tabs>
      </w:pPr>
    </w:lvl>
    <w:lvl w:ilvl="3" w:tplc="EDD8F730">
      <w:numFmt w:val="none"/>
      <w:lvlText w:val=""/>
      <w:lvlJc w:val="left"/>
      <w:pPr>
        <w:tabs>
          <w:tab w:val="num" w:pos="360"/>
        </w:tabs>
      </w:pPr>
    </w:lvl>
    <w:lvl w:ilvl="4" w:tplc="89445B9A">
      <w:numFmt w:val="none"/>
      <w:lvlText w:val=""/>
      <w:lvlJc w:val="left"/>
      <w:pPr>
        <w:tabs>
          <w:tab w:val="num" w:pos="360"/>
        </w:tabs>
      </w:pPr>
    </w:lvl>
    <w:lvl w:ilvl="5" w:tplc="A00A3F54">
      <w:numFmt w:val="none"/>
      <w:lvlText w:val=""/>
      <w:lvlJc w:val="left"/>
      <w:pPr>
        <w:tabs>
          <w:tab w:val="num" w:pos="360"/>
        </w:tabs>
      </w:pPr>
    </w:lvl>
    <w:lvl w:ilvl="6" w:tplc="E89C53FE">
      <w:numFmt w:val="none"/>
      <w:lvlText w:val=""/>
      <w:lvlJc w:val="left"/>
      <w:pPr>
        <w:tabs>
          <w:tab w:val="num" w:pos="360"/>
        </w:tabs>
      </w:pPr>
    </w:lvl>
    <w:lvl w:ilvl="7" w:tplc="CA966D50">
      <w:numFmt w:val="none"/>
      <w:lvlText w:val=""/>
      <w:lvlJc w:val="left"/>
      <w:pPr>
        <w:tabs>
          <w:tab w:val="num" w:pos="360"/>
        </w:tabs>
      </w:pPr>
    </w:lvl>
    <w:lvl w:ilvl="8" w:tplc="038C804C">
      <w:numFmt w:val="none"/>
      <w:lvlText w:val=""/>
      <w:lvlJc w:val="left"/>
      <w:pPr>
        <w:tabs>
          <w:tab w:val="num" w:pos="360"/>
        </w:tabs>
      </w:pPr>
    </w:lvl>
  </w:abstractNum>
  <w:abstractNum w:abstractNumId="12" w15:restartNumberingAfterBreak="0">
    <w:nsid w:val="28516AFE"/>
    <w:multiLevelType w:val="multilevel"/>
    <w:tmpl w:val="19BA5EE8"/>
    <w:lvl w:ilvl="0">
      <w:start w:val="7"/>
      <w:numFmt w:val="decimal"/>
      <w:lvlText w:val="%1"/>
      <w:lvlJc w:val="left"/>
      <w:pPr>
        <w:tabs>
          <w:tab w:val="num" w:pos="405"/>
        </w:tabs>
        <w:ind w:left="405" w:hanging="405"/>
      </w:pPr>
      <w:rPr>
        <w:rFonts w:hint="default"/>
      </w:rPr>
    </w:lvl>
    <w:lvl w:ilvl="1">
      <w:start w:val="8"/>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13" w15:restartNumberingAfterBreak="0">
    <w:nsid w:val="2A2D3E13"/>
    <w:multiLevelType w:val="hybridMultilevel"/>
    <w:tmpl w:val="36DAC7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C894723"/>
    <w:multiLevelType w:val="hybridMultilevel"/>
    <w:tmpl w:val="0352D588"/>
    <w:lvl w:ilvl="0" w:tplc="0C0A000F">
      <w:start w:val="1"/>
      <w:numFmt w:val="decimal"/>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5" w15:restartNumberingAfterBreak="0">
    <w:nsid w:val="2E7459FD"/>
    <w:multiLevelType w:val="hybridMultilevel"/>
    <w:tmpl w:val="F280AE1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2F894B3E"/>
    <w:multiLevelType w:val="hybridMultilevel"/>
    <w:tmpl w:val="1700E47E"/>
    <w:lvl w:ilvl="0" w:tplc="DE5E6222">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1D15BB3"/>
    <w:multiLevelType w:val="multilevel"/>
    <w:tmpl w:val="51CC6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655F44"/>
    <w:multiLevelType w:val="hybridMultilevel"/>
    <w:tmpl w:val="1E3C3D1A"/>
    <w:lvl w:ilvl="0" w:tplc="D1A432FC">
      <w:start w:val="1"/>
      <w:numFmt w:val="decimal"/>
      <w:lvlText w:val="%1."/>
      <w:lvlJc w:val="left"/>
      <w:pPr>
        <w:tabs>
          <w:tab w:val="num" w:pos="390"/>
        </w:tabs>
        <w:ind w:left="390" w:hanging="39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372846CA"/>
    <w:multiLevelType w:val="hybridMultilevel"/>
    <w:tmpl w:val="E3DAACF6"/>
    <w:lvl w:ilvl="0" w:tplc="A44C965C">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3BD52863"/>
    <w:multiLevelType w:val="multilevel"/>
    <w:tmpl w:val="59B043E8"/>
    <w:lvl w:ilvl="0">
      <w:start w:val="5"/>
      <w:numFmt w:val="decimal"/>
      <w:lvlText w:val="%1"/>
      <w:lvlJc w:val="left"/>
      <w:pPr>
        <w:tabs>
          <w:tab w:val="num" w:pos="360"/>
        </w:tabs>
        <w:ind w:left="360" w:hanging="360"/>
      </w:pPr>
      <w:rPr>
        <w:rFonts w:hint="default"/>
        <w:b/>
      </w:rPr>
    </w:lvl>
    <w:lvl w:ilvl="1">
      <w:start w:val="4"/>
      <w:numFmt w:val="decimal"/>
      <w:lvlText w:val="%1.%2"/>
      <w:lvlJc w:val="left"/>
      <w:pPr>
        <w:tabs>
          <w:tab w:val="num" w:pos="360"/>
        </w:tabs>
        <w:ind w:left="360" w:hanging="360"/>
      </w:pPr>
      <w:rPr>
        <w:rFonts w:hint="default"/>
        <w:b w:val="0"/>
      </w:rPr>
    </w:lvl>
    <w:lvl w:ilvl="2">
      <w:start w:val="1"/>
      <w:numFmt w:val="decimal"/>
      <w:lvlText w:val="%1.%2.%3"/>
      <w:lvlJc w:val="left"/>
      <w:pPr>
        <w:tabs>
          <w:tab w:val="num" w:pos="720"/>
        </w:tabs>
        <w:ind w:left="720" w:hanging="720"/>
      </w:pPr>
      <w:rPr>
        <w:rFonts w:hint="default"/>
        <w:b/>
      </w:rPr>
    </w:lvl>
    <w:lvl w:ilvl="3">
      <w:start w:val="1"/>
      <w:numFmt w:val="decimal"/>
      <w:lvlText w:val="%1.%2.%3.%4"/>
      <w:lvlJc w:val="left"/>
      <w:pPr>
        <w:tabs>
          <w:tab w:val="num" w:pos="720"/>
        </w:tabs>
        <w:ind w:left="720" w:hanging="720"/>
      </w:pPr>
      <w:rPr>
        <w:rFonts w:hint="default"/>
        <w:b/>
      </w:rPr>
    </w:lvl>
    <w:lvl w:ilvl="4">
      <w:start w:val="1"/>
      <w:numFmt w:val="decimal"/>
      <w:lvlText w:val="%1.%2.%3.%4.%5"/>
      <w:lvlJc w:val="left"/>
      <w:pPr>
        <w:tabs>
          <w:tab w:val="num" w:pos="1080"/>
        </w:tabs>
        <w:ind w:left="1080" w:hanging="1080"/>
      </w:pPr>
      <w:rPr>
        <w:rFonts w:hint="default"/>
        <w:b/>
      </w:rPr>
    </w:lvl>
    <w:lvl w:ilvl="5">
      <w:start w:val="1"/>
      <w:numFmt w:val="decimal"/>
      <w:lvlText w:val="%1.%2.%3.%4.%5.%6"/>
      <w:lvlJc w:val="left"/>
      <w:pPr>
        <w:tabs>
          <w:tab w:val="num" w:pos="1080"/>
        </w:tabs>
        <w:ind w:left="1080" w:hanging="1080"/>
      </w:pPr>
      <w:rPr>
        <w:rFonts w:hint="default"/>
        <w:b/>
      </w:rPr>
    </w:lvl>
    <w:lvl w:ilvl="6">
      <w:start w:val="1"/>
      <w:numFmt w:val="decimal"/>
      <w:lvlText w:val="%1.%2.%3.%4.%5.%6.%7"/>
      <w:lvlJc w:val="left"/>
      <w:pPr>
        <w:tabs>
          <w:tab w:val="num" w:pos="1440"/>
        </w:tabs>
        <w:ind w:left="1440" w:hanging="1440"/>
      </w:pPr>
      <w:rPr>
        <w:rFonts w:hint="default"/>
        <w:b/>
      </w:rPr>
    </w:lvl>
    <w:lvl w:ilvl="7">
      <w:start w:val="1"/>
      <w:numFmt w:val="decimal"/>
      <w:lvlText w:val="%1.%2.%3.%4.%5.%6.%7.%8"/>
      <w:lvlJc w:val="left"/>
      <w:pPr>
        <w:tabs>
          <w:tab w:val="num" w:pos="1440"/>
        </w:tabs>
        <w:ind w:left="1440" w:hanging="1440"/>
      </w:pPr>
      <w:rPr>
        <w:rFonts w:hint="default"/>
        <w:b/>
      </w:rPr>
    </w:lvl>
    <w:lvl w:ilvl="8">
      <w:start w:val="1"/>
      <w:numFmt w:val="decimal"/>
      <w:lvlText w:val="%1.%2.%3.%4.%5.%6.%7.%8.%9"/>
      <w:lvlJc w:val="left"/>
      <w:pPr>
        <w:tabs>
          <w:tab w:val="num" w:pos="1800"/>
        </w:tabs>
        <w:ind w:left="1800" w:hanging="1800"/>
      </w:pPr>
      <w:rPr>
        <w:rFonts w:hint="default"/>
        <w:b/>
      </w:rPr>
    </w:lvl>
  </w:abstractNum>
  <w:abstractNum w:abstractNumId="21" w15:restartNumberingAfterBreak="0">
    <w:nsid w:val="3D25007B"/>
    <w:multiLevelType w:val="hybridMultilevel"/>
    <w:tmpl w:val="5D5C1E52"/>
    <w:lvl w:ilvl="0" w:tplc="76B20F56">
      <w:start w:val="1"/>
      <w:numFmt w:val="bullet"/>
      <w:lvlText w:val=""/>
      <w:lvlJc w:val="left"/>
      <w:pPr>
        <w:tabs>
          <w:tab w:val="num" w:pos="720"/>
        </w:tabs>
        <w:ind w:left="720" w:hanging="360"/>
      </w:pPr>
      <w:rPr>
        <w:rFonts w:ascii="Symbol" w:hAnsi="Symbol" w:hint="default"/>
        <w:sz w:val="20"/>
      </w:rPr>
    </w:lvl>
    <w:lvl w:ilvl="1" w:tplc="A2BC9958">
      <w:start w:val="1"/>
      <w:numFmt w:val="decimal"/>
      <w:lvlText w:val="%2."/>
      <w:lvlJc w:val="left"/>
      <w:pPr>
        <w:tabs>
          <w:tab w:val="num" w:pos="1440"/>
        </w:tabs>
        <w:ind w:left="1440" w:hanging="360"/>
      </w:pPr>
    </w:lvl>
    <w:lvl w:ilvl="2" w:tplc="3058E91A" w:tentative="1">
      <w:start w:val="1"/>
      <w:numFmt w:val="bullet"/>
      <w:lvlText w:val=""/>
      <w:lvlJc w:val="left"/>
      <w:pPr>
        <w:tabs>
          <w:tab w:val="num" w:pos="2160"/>
        </w:tabs>
        <w:ind w:left="2160" w:hanging="360"/>
      </w:pPr>
      <w:rPr>
        <w:rFonts w:ascii="Wingdings" w:hAnsi="Wingdings" w:hint="default"/>
        <w:sz w:val="20"/>
      </w:rPr>
    </w:lvl>
    <w:lvl w:ilvl="3" w:tplc="2042EEA2" w:tentative="1">
      <w:start w:val="1"/>
      <w:numFmt w:val="bullet"/>
      <w:lvlText w:val=""/>
      <w:lvlJc w:val="left"/>
      <w:pPr>
        <w:tabs>
          <w:tab w:val="num" w:pos="2880"/>
        </w:tabs>
        <w:ind w:left="2880" w:hanging="360"/>
      </w:pPr>
      <w:rPr>
        <w:rFonts w:ascii="Wingdings" w:hAnsi="Wingdings" w:hint="default"/>
        <w:sz w:val="20"/>
      </w:rPr>
    </w:lvl>
    <w:lvl w:ilvl="4" w:tplc="70886F32" w:tentative="1">
      <w:start w:val="1"/>
      <w:numFmt w:val="bullet"/>
      <w:lvlText w:val=""/>
      <w:lvlJc w:val="left"/>
      <w:pPr>
        <w:tabs>
          <w:tab w:val="num" w:pos="3600"/>
        </w:tabs>
        <w:ind w:left="3600" w:hanging="360"/>
      </w:pPr>
      <w:rPr>
        <w:rFonts w:ascii="Wingdings" w:hAnsi="Wingdings" w:hint="default"/>
        <w:sz w:val="20"/>
      </w:rPr>
    </w:lvl>
    <w:lvl w:ilvl="5" w:tplc="63169EC4" w:tentative="1">
      <w:start w:val="1"/>
      <w:numFmt w:val="bullet"/>
      <w:lvlText w:val=""/>
      <w:lvlJc w:val="left"/>
      <w:pPr>
        <w:tabs>
          <w:tab w:val="num" w:pos="4320"/>
        </w:tabs>
        <w:ind w:left="4320" w:hanging="360"/>
      </w:pPr>
      <w:rPr>
        <w:rFonts w:ascii="Wingdings" w:hAnsi="Wingdings" w:hint="default"/>
        <w:sz w:val="20"/>
      </w:rPr>
    </w:lvl>
    <w:lvl w:ilvl="6" w:tplc="362ECEFA" w:tentative="1">
      <w:start w:val="1"/>
      <w:numFmt w:val="bullet"/>
      <w:lvlText w:val=""/>
      <w:lvlJc w:val="left"/>
      <w:pPr>
        <w:tabs>
          <w:tab w:val="num" w:pos="5040"/>
        </w:tabs>
        <w:ind w:left="5040" w:hanging="360"/>
      </w:pPr>
      <w:rPr>
        <w:rFonts w:ascii="Wingdings" w:hAnsi="Wingdings" w:hint="default"/>
        <w:sz w:val="20"/>
      </w:rPr>
    </w:lvl>
    <w:lvl w:ilvl="7" w:tplc="ED7069B8" w:tentative="1">
      <w:start w:val="1"/>
      <w:numFmt w:val="bullet"/>
      <w:lvlText w:val=""/>
      <w:lvlJc w:val="left"/>
      <w:pPr>
        <w:tabs>
          <w:tab w:val="num" w:pos="5760"/>
        </w:tabs>
        <w:ind w:left="5760" w:hanging="360"/>
      </w:pPr>
      <w:rPr>
        <w:rFonts w:ascii="Wingdings" w:hAnsi="Wingdings" w:hint="default"/>
        <w:sz w:val="20"/>
      </w:rPr>
    </w:lvl>
    <w:lvl w:ilvl="8" w:tplc="21B43AC2"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2A6F08"/>
    <w:multiLevelType w:val="hybridMultilevel"/>
    <w:tmpl w:val="AC70CAC0"/>
    <w:lvl w:ilvl="0" w:tplc="DDDE4D86">
      <w:start w:val="5"/>
      <w:numFmt w:val="decimal"/>
      <w:lvlText w:val="%1."/>
      <w:lvlJc w:val="left"/>
      <w:pPr>
        <w:tabs>
          <w:tab w:val="num" w:pos="360"/>
        </w:tabs>
        <w:ind w:left="360" w:hanging="360"/>
      </w:pPr>
      <w:rPr>
        <w:rFonts w:hint="default"/>
      </w:rPr>
    </w:lvl>
    <w:lvl w:ilvl="1" w:tplc="987EA876">
      <w:numFmt w:val="none"/>
      <w:lvlText w:val=""/>
      <w:lvlJc w:val="left"/>
      <w:pPr>
        <w:tabs>
          <w:tab w:val="num" w:pos="360"/>
        </w:tabs>
      </w:pPr>
    </w:lvl>
    <w:lvl w:ilvl="2" w:tplc="456811A0">
      <w:numFmt w:val="none"/>
      <w:lvlText w:val=""/>
      <w:lvlJc w:val="left"/>
      <w:pPr>
        <w:tabs>
          <w:tab w:val="num" w:pos="360"/>
        </w:tabs>
      </w:pPr>
    </w:lvl>
    <w:lvl w:ilvl="3" w:tplc="7CA2B5FA">
      <w:numFmt w:val="none"/>
      <w:lvlText w:val=""/>
      <w:lvlJc w:val="left"/>
      <w:pPr>
        <w:tabs>
          <w:tab w:val="num" w:pos="360"/>
        </w:tabs>
      </w:pPr>
    </w:lvl>
    <w:lvl w:ilvl="4" w:tplc="C2363578">
      <w:numFmt w:val="none"/>
      <w:lvlText w:val=""/>
      <w:lvlJc w:val="left"/>
      <w:pPr>
        <w:tabs>
          <w:tab w:val="num" w:pos="360"/>
        </w:tabs>
      </w:pPr>
    </w:lvl>
    <w:lvl w:ilvl="5" w:tplc="C96A7DDE">
      <w:numFmt w:val="none"/>
      <w:lvlText w:val=""/>
      <w:lvlJc w:val="left"/>
      <w:pPr>
        <w:tabs>
          <w:tab w:val="num" w:pos="360"/>
        </w:tabs>
      </w:pPr>
    </w:lvl>
    <w:lvl w:ilvl="6" w:tplc="4F1C34EE">
      <w:numFmt w:val="none"/>
      <w:lvlText w:val=""/>
      <w:lvlJc w:val="left"/>
      <w:pPr>
        <w:tabs>
          <w:tab w:val="num" w:pos="360"/>
        </w:tabs>
      </w:pPr>
    </w:lvl>
    <w:lvl w:ilvl="7" w:tplc="F70ACB8A">
      <w:numFmt w:val="none"/>
      <w:lvlText w:val=""/>
      <w:lvlJc w:val="left"/>
      <w:pPr>
        <w:tabs>
          <w:tab w:val="num" w:pos="360"/>
        </w:tabs>
      </w:pPr>
    </w:lvl>
    <w:lvl w:ilvl="8" w:tplc="E960AAAE">
      <w:numFmt w:val="none"/>
      <w:lvlText w:val=""/>
      <w:lvlJc w:val="left"/>
      <w:pPr>
        <w:tabs>
          <w:tab w:val="num" w:pos="360"/>
        </w:tabs>
      </w:pPr>
    </w:lvl>
  </w:abstractNum>
  <w:abstractNum w:abstractNumId="23" w15:restartNumberingAfterBreak="0">
    <w:nsid w:val="3F457C07"/>
    <w:multiLevelType w:val="hybridMultilevel"/>
    <w:tmpl w:val="B1C679F8"/>
    <w:lvl w:ilvl="0" w:tplc="0C0A000D">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419D6885"/>
    <w:multiLevelType w:val="multilevel"/>
    <w:tmpl w:val="19BA5EE8"/>
    <w:lvl w:ilvl="0">
      <w:start w:val="5"/>
      <w:numFmt w:val="decimal"/>
      <w:lvlText w:val="%1"/>
      <w:lvlJc w:val="left"/>
      <w:pPr>
        <w:tabs>
          <w:tab w:val="num" w:pos="405"/>
        </w:tabs>
        <w:ind w:left="405" w:hanging="405"/>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25" w15:restartNumberingAfterBreak="0">
    <w:nsid w:val="43457A0F"/>
    <w:multiLevelType w:val="multilevel"/>
    <w:tmpl w:val="C3E82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540F9D"/>
    <w:multiLevelType w:val="hybridMultilevel"/>
    <w:tmpl w:val="5BFC5F3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497B4ACC"/>
    <w:multiLevelType w:val="multilevel"/>
    <w:tmpl w:val="19BA5EE8"/>
    <w:lvl w:ilvl="0">
      <w:start w:val="7"/>
      <w:numFmt w:val="decimal"/>
      <w:lvlText w:val="%1"/>
      <w:lvlJc w:val="left"/>
      <w:pPr>
        <w:tabs>
          <w:tab w:val="num" w:pos="405"/>
        </w:tabs>
        <w:ind w:left="405" w:hanging="4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28" w15:restartNumberingAfterBreak="0">
    <w:nsid w:val="4B826CBC"/>
    <w:multiLevelType w:val="hybridMultilevel"/>
    <w:tmpl w:val="3306C9B4"/>
    <w:lvl w:ilvl="0" w:tplc="3CF29EE6">
      <w:numFmt w:val="bullet"/>
      <w:lvlText w:val="•"/>
      <w:lvlJc w:val="left"/>
      <w:pPr>
        <w:ind w:left="720" w:hanging="360"/>
      </w:pPr>
      <w:rPr>
        <w:rFonts w:ascii="Arial" w:eastAsia="Calibri"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4ED74AC7"/>
    <w:multiLevelType w:val="hybridMultilevel"/>
    <w:tmpl w:val="D7F4461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52CF15B3"/>
    <w:multiLevelType w:val="hybridMultilevel"/>
    <w:tmpl w:val="55647346"/>
    <w:lvl w:ilvl="0" w:tplc="D1A432FC">
      <w:start w:val="1"/>
      <w:numFmt w:val="decimal"/>
      <w:lvlText w:val="%1."/>
      <w:lvlJc w:val="left"/>
      <w:pPr>
        <w:tabs>
          <w:tab w:val="num" w:pos="390"/>
        </w:tabs>
        <w:ind w:left="390" w:hanging="39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1" w15:restartNumberingAfterBreak="0">
    <w:nsid w:val="547308CF"/>
    <w:multiLevelType w:val="hybridMultilevel"/>
    <w:tmpl w:val="26EED8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80E534D"/>
    <w:multiLevelType w:val="hybridMultilevel"/>
    <w:tmpl w:val="CBECD8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83D60A7"/>
    <w:multiLevelType w:val="hybridMultilevel"/>
    <w:tmpl w:val="B19AEB80"/>
    <w:lvl w:ilvl="0" w:tplc="B21A28E2">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59FD0CA9"/>
    <w:multiLevelType w:val="hybridMultilevel"/>
    <w:tmpl w:val="0E9A731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5B256123"/>
    <w:multiLevelType w:val="multilevel"/>
    <w:tmpl w:val="931E880C"/>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320" w:hanging="1440"/>
      </w:pPr>
      <w:rPr>
        <w:rFonts w:hint="default"/>
      </w:rPr>
    </w:lvl>
  </w:abstractNum>
  <w:abstractNum w:abstractNumId="36" w15:restartNumberingAfterBreak="0">
    <w:nsid w:val="605A2AE5"/>
    <w:multiLevelType w:val="hybridMultilevel"/>
    <w:tmpl w:val="5A0027AC"/>
    <w:lvl w:ilvl="0" w:tplc="D1A432FC">
      <w:start w:val="1"/>
      <w:numFmt w:val="decimal"/>
      <w:lvlText w:val="%1."/>
      <w:lvlJc w:val="left"/>
      <w:pPr>
        <w:tabs>
          <w:tab w:val="num" w:pos="390"/>
        </w:tabs>
        <w:ind w:left="390" w:hanging="39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7" w15:restartNumberingAfterBreak="0">
    <w:nsid w:val="61E67385"/>
    <w:multiLevelType w:val="multilevel"/>
    <w:tmpl w:val="26D8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F00314"/>
    <w:multiLevelType w:val="hybridMultilevel"/>
    <w:tmpl w:val="5FB4D91A"/>
    <w:lvl w:ilvl="0" w:tplc="3CF29EE6">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62E707D6"/>
    <w:multiLevelType w:val="multilevel"/>
    <w:tmpl w:val="E67A8EE2"/>
    <w:lvl w:ilvl="0">
      <w:start w:val="5"/>
      <w:numFmt w:val="decimal"/>
      <w:lvlText w:val="%1"/>
      <w:lvlJc w:val="left"/>
      <w:pPr>
        <w:tabs>
          <w:tab w:val="num" w:pos="405"/>
        </w:tabs>
        <w:ind w:left="405" w:hanging="4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40" w15:restartNumberingAfterBreak="0">
    <w:nsid w:val="64305776"/>
    <w:multiLevelType w:val="hybridMultilevel"/>
    <w:tmpl w:val="08DC3A46"/>
    <w:lvl w:ilvl="0" w:tplc="8F54241E">
      <w:numFmt w:val="bullet"/>
      <w:lvlText w:val="-"/>
      <w:lvlJc w:val="left"/>
      <w:pPr>
        <w:ind w:left="720" w:hanging="360"/>
      </w:pPr>
      <w:rPr>
        <w:rFonts w:ascii="Calibri" w:eastAsia="Calibr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9FF72E5"/>
    <w:multiLevelType w:val="multilevel"/>
    <w:tmpl w:val="065E8D98"/>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42" w15:restartNumberingAfterBreak="0">
    <w:nsid w:val="7BE0012E"/>
    <w:multiLevelType w:val="multilevel"/>
    <w:tmpl w:val="6978A274"/>
    <w:lvl w:ilvl="0">
      <w:start w:val="5"/>
      <w:numFmt w:val="decimal"/>
      <w:lvlText w:val="%1"/>
      <w:lvlJc w:val="left"/>
      <w:pPr>
        <w:tabs>
          <w:tab w:val="num" w:pos="405"/>
        </w:tabs>
        <w:ind w:left="405" w:hanging="4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num w:numId="1" w16cid:durableId="487475139">
    <w:abstractNumId w:val="35"/>
  </w:num>
  <w:num w:numId="2" w16cid:durableId="1302032892">
    <w:abstractNumId w:val="11"/>
  </w:num>
  <w:num w:numId="3" w16cid:durableId="354039381">
    <w:abstractNumId w:val="42"/>
  </w:num>
  <w:num w:numId="4" w16cid:durableId="458768190">
    <w:abstractNumId w:val="0"/>
  </w:num>
  <w:num w:numId="5" w16cid:durableId="22557568">
    <w:abstractNumId w:val="14"/>
  </w:num>
  <w:num w:numId="6" w16cid:durableId="2047287740">
    <w:abstractNumId w:val="4"/>
  </w:num>
  <w:num w:numId="7" w16cid:durableId="1699156243">
    <w:abstractNumId w:val="36"/>
  </w:num>
  <w:num w:numId="8" w16cid:durableId="1020855904">
    <w:abstractNumId w:val="30"/>
  </w:num>
  <w:num w:numId="9" w16cid:durableId="1115561481">
    <w:abstractNumId w:val="23"/>
  </w:num>
  <w:num w:numId="10" w16cid:durableId="26681296">
    <w:abstractNumId w:val="24"/>
  </w:num>
  <w:num w:numId="11" w16cid:durableId="721908647">
    <w:abstractNumId w:val="41"/>
  </w:num>
  <w:num w:numId="12" w16cid:durableId="392316431">
    <w:abstractNumId w:val="20"/>
  </w:num>
  <w:num w:numId="13" w16cid:durableId="1845511072">
    <w:abstractNumId w:val="7"/>
  </w:num>
  <w:num w:numId="14" w16cid:durableId="90443622">
    <w:abstractNumId w:val="27"/>
  </w:num>
  <w:num w:numId="15" w16cid:durableId="2141848178">
    <w:abstractNumId w:val="12"/>
  </w:num>
  <w:num w:numId="16" w16cid:durableId="2105026444">
    <w:abstractNumId w:val="10"/>
  </w:num>
  <w:num w:numId="17" w16cid:durableId="1636250235">
    <w:abstractNumId w:val="18"/>
  </w:num>
  <w:num w:numId="18" w16cid:durableId="1762263437">
    <w:abstractNumId w:val="39"/>
  </w:num>
  <w:num w:numId="19" w16cid:durableId="885608107">
    <w:abstractNumId w:val="22"/>
  </w:num>
  <w:num w:numId="20" w16cid:durableId="683432894">
    <w:abstractNumId w:val="32"/>
  </w:num>
  <w:num w:numId="21" w16cid:durableId="865367454">
    <w:abstractNumId w:val="16"/>
  </w:num>
  <w:num w:numId="22" w16cid:durableId="196817953">
    <w:abstractNumId w:val="1"/>
  </w:num>
  <w:num w:numId="23" w16cid:durableId="1253389130">
    <w:abstractNumId w:val="19"/>
  </w:num>
  <w:num w:numId="24" w16cid:durableId="1021202931">
    <w:abstractNumId w:val="13"/>
  </w:num>
  <w:num w:numId="25" w16cid:durableId="235209571">
    <w:abstractNumId w:val="38"/>
  </w:num>
  <w:num w:numId="26" w16cid:durableId="574049468">
    <w:abstractNumId w:val="2"/>
  </w:num>
  <w:num w:numId="27" w16cid:durableId="1540976445">
    <w:abstractNumId w:val="40"/>
  </w:num>
  <w:num w:numId="28" w16cid:durableId="670723162">
    <w:abstractNumId w:val="28"/>
  </w:num>
  <w:num w:numId="29" w16cid:durableId="836379650">
    <w:abstractNumId w:val="9"/>
  </w:num>
  <w:num w:numId="30" w16cid:durableId="1639796886">
    <w:abstractNumId w:val="33"/>
  </w:num>
  <w:num w:numId="31" w16cid:durableId="1085107041">
    <w:abstractNumId w:val="26"/>
  </w:num>
  <w:num w:numId="32" w16cid:durableId="1911771875">
    <w:abstractNumId w:val="34"/>
  </w:num>
  <w:num w:numId="33" w16cid:durableId="473182002">
    <w:abstractNumId w:val="31"/>
  </w:num>
  <w:num w:numId="34" w16cid:durableId="1554461925">
    <w:abstractNumId w:val="8"/>
  </w:num>
  <w:num w:numId="35" w16cid:durableId="1740976901">
    <w:abstractNumId w:val="37"/>
  </w:num>
  <w:num w:numId="36" w16cid:durableId="1822845757">
    <w:abstractNumId w:val="3"/>
  </w:num>
  <w:num w:numId="37" w16cid:durableId="1492259991">
    <w:abstractNumId w:val="25"/>
  </w:num>
  <w:num w:numId="38" w16cid:durableId="1368872286">
    <w:abstractNumId w:val="6"/>
  </w:num>
  <w:num w:numId="39" w16cid:durableId="2112117470">
    <w:abstractNumId w:val="15"/>
  </w:num>
  <w:num w:numId="40" w16cid:durableId="1028719721">
    <w:abstractNumId w:val="29"/>
  </w:num>
  <w:num w:numId="41" w16cid:durableId="603266209">
    <w:abstractNumId w:val="5"/>
  </w:num>
  <w:num w:numId="42" w16cid:durableId="654457067">
    <w:abstractNumId w:val="17"/>
  </w:num>
  <w:num w:numId="43" w16cid:durableId="96766212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40B"/>
    <w:rsid w:val="000001E5"/>
    <w:rsid w:val="00000A9F"/>
    <w:rsid w:val="0000468C"/>
    <w:rsid w:val="00007773"/>
    <w:rsid w:val="00007CD1"/>
    <w:rsid w:val="00017441"/>
    <w:rsid w:val="0002435A"/>
    <w:rsid w:val="00040194"/>
    <w:rsid w:val="000423EA"/>
    <w:rsid w:val="00056E02"/>
    <w:rsid w:val="00056EBB"/>
    <w:rsid w:val="00063703"/>
    <w:rsid w:val="00070682"/>
    <w:rsid w:val="00072C83"/>
    <w:rsid w:val="000739E9"/>
    <w:rsid w:val="00074476"/>
    <w:rsid w:val="00086372"/>
    <w:rsid w:val="000875C3"/>
    <w:rsid w:val="000900DB"/>
    <w:rsid w:val="00091FB7"/>
    <w:rsid w:val="00096B35"/>
    <w:rsid w:val="000A2F4C"/>
    <w:rsid w:val="000A4661"/>
    <w:rsid w:val="000A624D"/>
    <w:rsid w:val="000B51A2"/>
    <w:rsid w:val="000B600C"/>
    <w:rsid w:val="000C6F8A"/>
    <w:rsid w:val="000E0177"/>
    <w:rsid w:val="000E53BA"/>
    <w:rsid w:val="000E5F4B"/>
    <w:rsid w:val="000F0DAD"/>
    <w:rsid w:val="000F2519"/>
    <w:rsid w:val="000F6EE6"/>
    <w:rsid w:val="000F7E6E"/>
    <w:rsid w:val="00103832"/>
    <w:rsid w:val="00104FBC"/>
    <w:rsid w:val="00105F94"/>
    <w:rsid w:val="00122181"/>
    <w:rsid w:val="0013710B"/>
    <w:rsid w:val="001413E0"/>
    <w:rsid w:val="001434B8"/>
    <w:rsid w:val="00147A7D"/>
    <w:rsid w:val="001573A9"/>
    <w:rsid w:val="00161400"/>
    <w:rsid w:val="0016599E"/>
    <w:rsid w:val="0017340B"/>
    <w:rsid w:val="00173C9C"/>
    <w:rsid w:val="001744DB"/>
    <w:rsid w:val="00175F3B"/>
    <w:rsid w:val="001771BC"/>
    <w:rsid w:val="00180FDE"/>
    <w:rsid w:val="0018157D"/>
    <w:rsid w:val="00190C68"/>
    <w:rsid w:val="0019293D"/>
    <w:rsid w:val="001934BF"/>
    <w:rsid w:val="001A2781"/>
    <w:rsid w:val="001C74A7"/>
    <w:rsid w:val="001D4B19"/>
    <w:rsid w:val="001D5466"/>
    <w:rsid w:val="001D613B"/>
    <w:rsid w:val="001D6A8A"/>
    <w:rsid w:val="001E3516"/>
    <w:rsid w:val="001E3E40"/>
    <w:rsid w:val="001E7515"/>
    <w:rsid w:val="00207C35"/>
    <w:rsid w:val="0021748C"/>
    <w:rsid w:val="00220CDE"/>
    <w:rsid w:val="002226AF"/>
    <w:rsid w:val="00237796"/>
    <w:rsid w:val="002507D5"/>
    <w:rsid w:val="002562B7"/>
    <w:rsid w:val="00257623"/>
    <w:rsid w:val="00257BAD"/>
    <w:rsid w:val="00261FB4"/>
    <w:rsid w:val="00273077"/>
    <w:rsid w:val="00276677"/>
    <w:rsid w:val="002826AB"/>
    <w:rsid w:val="00283924"/>
    <w:rsid w:val="00294E6D"/>
    <w:rsid w:val="002955A8"/>
    <w:rsid w:val="002A15BC"/>
    <w:rsid w:val="002A54CC"/>
    <w:rsid w:val="002B165E"/>
    <w:rsid w:val="002B4EDC"/>
    <w:rsid w:val="002D32E0"/>
    <w:rsid w:val="002D61D1"/>
    <w:rsid w:val="002D67D7"/>
    <w:rsid w:val="002E19FB"/>
    <w:rsid w:val="002E1B64"/>
    <w:rsid w:val="002F248B"/>
    <w:rsid w:val="00304DCC"/>
    <w:rsid w:val="003050CA"/>
    <w:rsid w:val="003078A8"/>
    <w:rsid w:val="003108E6"/>
    <w:rsid w:val="0031159D"/>
    <w:rsid w:val="00316C07"/>
    <w:rsid w:val="003331A0"/>
    <w:rsid w:val="00334BF0"/>
    <w:rsid w:val="00342BB0"/>
    <w:rsid w:val="00350AB0"/>
    <w:rsid w:val="00350F42"/>
    <w:rsid w:val="003855F6"/>
    <w:rsid w:val="003859DA"/>
    <w:rsid w:val="003926E3"/>
    <w:rsid w:val="003A0661"/>
    <w:rsid w:val="003A6613"/>
    <w:rsid w:val="003B2465"/>
    <w:rsid w:val="003B6308"/>
    <w:rsid w:val="003C1EF6"/>
    <w:rsid w:val="003D714A"/>
    <w:rsid w:val="003E031E"/>
    <w:rsid w:val="003F34CF"/>
    <w:rsid w:val="003F6F7D"/>
    <w:rsid w:val="00400058"/>
    <w:rsid w:val="0041106A"/>
    <w:rsid w:val="00413DDC"/>
    <w:rsid w:val="00417635"/>
    <w:rsid w:val="00420C1E"/>
    <w:rsid w:val="00422605"/>
    <w:rsid w:val="0044389D"/>
    <w:rsid w:val="00443DD2"/>
    <w:rsid w:val="00455A77"/>
    <w:rsid w:val="00460035"/>
    <w:rsid w:val="00460BB6"/>
    <w:rsid w:val="0046286C"/>
    <w:rsid w:val="00465D28"/>
    <w:rsid w:val="0047482E"/>
    <w:rsid w:val="004777E0"/>
    <w:rsid w:val="004A3D1F"/>
    <w:rsid w:val="004A5F59"/>
    <w:rsid w:val="004A7E07"/>
    <w:rsid w:val="004B764A"/>
    <w:rsid w:val="004C6184"/>
    <w:rsid w:val="004D5AB2"/>
    <w:rsid w:val="004E2574"/>
    <w:rsid w:val="004E441F"/>
    <w:rsid w:val="004E4975"/>
    <w:rsid w:val="004E6CAC"/>
    <w:rsid w:val="004F7BD9"/>
    <w:rsid w:val="004F7E37"/>
    <w:rsid w:val="0051414D"/>
    <w:rsid w:val="00514E0F"/>
    <w:rsid w:val="0052617C"/>
    <w:rsid w:val="005279CC"/>
    <w:rsid w:val="00530902"/>
    <w:rsid w:val="00531BCA"/>
    <w:rsid w:val="00533F6F"/>
    <w:rsid w:val="00535C85"/>
    <w:rsid w:val="005441FB"/>
    <w:rsid w:val="005478A9"/>
    <w:rsid w:val="005521A8"/>
    <w:rsid w:val="005576F9"/>
    <w:rsid w:val="00560CFA"/>
    <w:rsid w:val="00560E8A"/>
    <w:rsid w:val="00567ACA"/>
    <w:rsid w:val="00572790"/>
    <w:rsid w:val="00575DCE"/>
    <w:rsid w:val="0059001F"/>
    <w:rsid w:val="00592C54"/>
    <w:rsid w:val="005A7E28"/>
    <w:rsid w:val="005B55F1"/>
    <w:rsid w:val="005C6AA4"/>
    <w:rsid w:val="005C76D7"/>
    <w:rsid w:val="005D2A8D"/>
    <w:rsid w:val="005D3BA6"/>
    <w:rsid w:val="005D4428"/>
    <w:rsid w:val="005E0D31"/>
    <w:rsid w:val="005E2CCB"/>
    <w:rsid w:val="005E3E8E"/>
    <w:rsid w:val="005F0544"/>
    <w:rsid w:val="005F7569"/>
    <w:rsid w:val="00605DF3"/>
    <w:rsid w:val="00606AF7"/>
    <w:rsid w:val="00606F9E"/>
    <w:rsid w:val="0060726F"/>
    <w:rsid w:val="00607399"/>
    <w:rsid w:val="006075E1"/>
    <w:rsid w:val="006115FE"/>
    <w:rsid w:val="006227BE"/>
    <w:rsid w:val="00622FA0"/>
    <w:rsid w:val="006231AA"/>
    <w:rsid w:val="0063084C"/>
    <w:rsid w:val="00631AAE"/>
    <w:rsid w:val="00635468"/>
    <w:rsid w:val="006379A9"/>
    <w:rsid w:val="006421D4"/>
    <w:rsid w:val="006515F6"/>
    <w:rsid w:val="00653ECA"/>
    <w:rsid w:val="00657639"/>
    <w:rsid w:val="006577AE"/>
    <w:rsid w:val="00660D66"/>
    <w:rsid w:val="00666591"/>
    <w:rsid w:val="00685567"/>
    <w:rsid w:val="00685F0E"/>
    <w:rsid w:val="00691E5C"/>
    <w:rsid w:val="006B1232"/>
    <w:rsid w:val="006B192A"/>
    <w:rsid w:val="006B2507"/>
    <w:rsid w:val="006B5ACA"/>
    <w:rsid w:val="006B7CB9"/>
    <w:rsid w:val="006C7E62"/>
    <w:rsid w:val="006D4B7B"/>
    <w:rsid w:val="006D5696"/>
    <w:rsid w:val="006D5961"/>
    <w:rsid w:val="006E15B5"/>
    <w:rsid w:val="006E3855"/>
    <w:rsid w:val="006E594A"/>
    <w:rsid w:val="006F7958"/>
    <w:rsid w:val="00701FBA"/>
    <w:rsid w:val="00702A04"/>
    <w:rsid w:val="007040BF"/>
    <w:rsid w:val="007155B2"/>
    <w:rsid w:val="00721699"/>
    <w:rsid w:val="00724751"/>
    <w:rsid w:val="0073122A"/>
    <w:rsid w:val="00736B65"/>
    <w:rsid w:val="00742430"/>
    <w:rsid w:val="00751479"/>
    <w:rsid w:val="007743CD"/>
    <w:rsid w:val="00781511"/>
    <w:rsid w:val="00794DBD"/>
    <w:rsid w:val="00797FAD"/>
    <w:rsid w:val="007A707B"/>
    <w:rsid w:val="007B2BDD"/>
    <w:rsid w:val="007B370A"/>
    <w:rsid w:val="007B3870"/>
    <w:rsid w:val="007D5242"/>
    <w:rsid w:val="007E14A1"/>
    <w:rsid w:val="007E1EC8"/>
    <w:rsid w:val="007E31DB"/>
    <w:rsid w:val="007F0B5E"/>
    <w:rsid w:val="00802C4A"/>
    <w:rsid w:val="00803A32"/>
    <w:rsid w:val="00814467"/>
    <w:rsid w:val="00816EF3"/>
    <w:rsid w:val="00830D59"/>
    <w:rsid w:val="00832F99"/>
    <w:rsid w:val="008443BC"/>
    <w:rsid w:val="0085483A"/>
    <w:rsid w:val="008559A9"/>
    <w:rsid w:val="00866118"/>
    <w:rsid w:val="00870F3D"/>
    <w:rsid w:val="00882330"/>
    <w:rsid w:val="008828A2"/>
    <w:rsid w:val="00883E14"/>
    <w:rsid w:val="0088427F"/>
    <w:rsid w:val="0089155F"/>
    <w:rsid w:val="00891F7B"/>
    <w:rsid w:val="00892B61"/>
    <w:rsid w:val="00897AEC"/>
    <w:rsid w:val="008A0590"/>
    <w:rsid w:val="008A5C63"/>
    <w:rsid w:val="008B0269"/>
    <w:rsid w:val="008B560D"/>
    <w:rsid w:val="008B5A1C"/>
    <w:rsid w:val="008B5D0F"/>
    <w:rsid w:val="008B6298"/>
    <w:rsid w:val="008C0D09"/>
    <w:rsid w:val="008C3D91"/>
    <w:rsid w:val="008D49C6"/>
    <w:rsid w:val="008D666C"/>
    <w:rsid w:val="008D6AFA"/>
    <w:rsid w:val="008E6327"/>
    <w:rsid w:val="008F6D39"/>
    <w:rsid w:val="009002F1"/>
    <w:rsid w:val="009015BE"/>
    <w:rsid w:val="00902C36"/>
    <w:rsid w:val="009079C2"/>
    <w:rsid w:val="00914774"/>
    <w:rsid w:val="00915599"/>
    <w:rsid w:val="009167D1"/>
    <w:rsid w:val="0092768A"/>
    <w:rsid w:val="00932E1B"/>
    <w:rsid w:val="00935B0C"/>
    <w:rsid w:val="00940650"/>
    <w:rsid w:val="009416F7"/>
    <w:rsid w:val="00947371"/>
    <w:rsid w:val="00952DF9"/>
    <w:rsid w:val="0095783B"/>
    <w:rsid w:val="009822C2"/>
    <w:rsid w:val="009A040D"/>
    <w:rsid w:val="009A544F"/>
    <w:rsid w:val="009A6D0B"/>
    <w:rsid w:val="009A7F94"/>
    <w:rsid w:val="009C315E"/>
    <w:rsid w:val="009C5F31"/>
    <w:rsid w:val="009C604C"/>
    <w:rsid w:val="009D122E"/>
    <w:rsid w:val="009D2F07"/>
    <w:rsid w:val="009E1B34"/>
    <w:rsid w:val="009F4A6A"/>
    <w:rsid w:val="00A0065E"/>
    <w:rsid w:val="00A0154C"/>
    <w:rsid w:val="00A0283F"/>
    <w:rsid w:val="00A050DA"/>
    <w:rsid w:val="00A12969"/>
    <w:rsid w:val="00A13FAE"/>
    <w:rsid w:val="00A17A58"/>
    <w:rsid w:val="00A241A4"/>
    <w:rsid w:val="00A261AF"/>
    <w:rsid w:val="00A423DD"/>
    <w:rsid w:val="00A50528"/>
    <w:rsid w:val="00A51B0A"/>
    <w:rsid w:val="00A60A8D"/>
    <w:rsid w:val="00A61AD2"/>
    <w:rsid w:val="00A7542E"/>
    <w:rsid w:val="00A83CD3"/>
    <w:rsid w:val="00A87CB7"/>
    <w:rsid w:val="00A90A57"/>
    <w:rsid w:val="00AA629D"/>
    <w:rsid w:val="00AB19B3"/>
    <w:rsid w:val="00AB659F"/>
    <w:rsid w:val="00AB7472"/>
    <w:rsid w:val="00AC1F6A"/>
    <w:rsid w:val="00AC2643"/>
    <w:rsid w:val="00AC62A4"/>
    <w:rsid w:val="00AE0E1C"/>
    <w:rsid w:val="00AE15F6"/>
    <w:rsid w:val="00AE40F1"/>
    <w:rsid w:val="00AE7241"/>
    <w:rsid w:val="00AE74EC"/>
    <w:rsid w:val="00AF6B2B"/>
    <w:rsid w:val="00B00A5F"/>
    <w:rsid w:val="00B023C3"/>
    <w:rsid w:val="00B1019C"/>
    <w:rsid w:val="00B12F01"/>
    <w:rsid w:val="00B30C54"/>
    <w:rsid w:val="00B35B6D"/>
    <w:rsid w:val="00B379EC"/>
    <w:rsid w:val="00B4239C"/>
    <w:rsid w:val="00B42A1C"/>
    <w:rsid w:val="00B46305"/>
    <w:rsid w:val="00B54C25"/>
    <w:rsid w:val="00B627DB"/>
    <w:rsid w:val="00B66AFE"/>
    <w:rsid w:val="00B733FD"/>
    <w:rsid w:val="00B75D78"/>
    <w:rsid w:val="00B77CB4"/>
    <w:rsid w:val="00B80209"/>
    <w:rsid w:val="00B9446F"/>
    <w:rsid w:val="00BA139C"/>
    <w:rsid w:val="00BA6D25"/>
    <w:rsid w:val="00BB3389"/>
    <w:rsid w:val="00BB40A4"/>
    <w:rsid w:val="00BC03C9"/>
    <w:rsid w:val="00BC07E5"/>
    <w:rsid w:val="00BD1A94"/>
    <w:rsid w:val="00BD5D8D"/>
    <w:rsid w:val="00BD64F0"/>
    <w:rsid w:val="00BD7BFC"/>
    <w:rsid w:val="00C038AD"/>
    <w:rsid w:val="00C13EF9"/>
    <w:rsid w:val="00C16276"/>
    <w:rsid w:val="00C24809"/>
    <w:rsid w:val="00C3403B"/>
    <w:rsid w:val="00C3735D"/>
    <w:rsid w:val="00C45EA7"/>
    <w:rsid w:val="00C5015B"/>
    <w:rsid w:val="00C64216"/>
    <w:rsid w:val="00C74683"/>
    <w:rsid w:val="00C81387"/>
    <w:rsid w:val="00C82767"/>
    <w:rsid w:val="00C85A0B"/>
    <w:rsid w:val="00C86B5D"/>
    <w:rsid w:val="00C934C8"/>
    <w:rsid w:val="00C974DB"/>
    <w:rsid w:val="00CA0695"/>
    <w:rsid w:val="00CA29AA"/>
    <w:rsid w:val="00CA3902"/>
    <w:rsid w:val="00CA40C8"/>
    <w:rsid w:val="00CB5CE2"/>
    <w:rsid w:val="00CB7524"/>
    <w:rsid w:val="00CC3E25"/>
    <w:rsid w:val="00CC6417"/>
    <w:rsid w:val="00CE0A02"/>
    <w:rsid w:val="00D055E2"/>
    <w:rsid w:val="00D137AB"/>
    <w:rsid w:val="00D332FB"/>
    <w:rsid w:val="00D35C10"/>
    <w:rsid w:val="00D3708D"/>
    <w:rsid w:val="00D40F3F"/>
    <w:rsid w:val="00D44BA7"/>
    <w:rsid w:val="00D52328"/>
    <w:rsid w:val="00D70414"/>
    <w:rsid w:val="00D80ADB"/>
    <w:rsid w:val="00D84636"/>
    <w:rsid w:val="00D92139"/>
    <w:rsid w:val="00DB0386"/>
    <w:rsid w:val="00DB69D5"/>
    <w:rsid w:val="00DB794E"/>
    <w:rsid w:val="00DC22DA"/>
    <w:rsid w:val="00DC3442"/>
    <w:rsid w:val="00DC45D7"/>
    <w:rsid w:val="00DC4FAB"/>
    <w:rsid w:val="00DD09A5"/>
    <w:rsid w:val="00DD2C0C"/>
    <w:rsid w:val="00DD6C54"/>
    <w:rsid w:val="00DE1208"/>
    <w:rsid w:val="00DE2CDC"/>
    <w:rsid w:val="00DE4C3E"/>
    <w:rsid w:val="00DE789B"/>
    <w:rsid w:val="00DF1AF5"/>
    <w:rsid w:val="00E07768"/>
    <w:rsid w:val="00E153C5"/>
    <w:rsid w:val="00E16811"/>
    <w:rsid w:val="00E17F4D"/>
    <w:rsid w:val="00E21A8C"/>
    <w:rsid w:val="00E245CF"/>
    <w:rsid w:val="00E33489"/>
    <w:rsid w:val="00E3473D"/>
    <w:rsid w:val="00E36BC0"/>
    <w:rsid w:val="00E42358"/>
    <w:rsid w:val="00E43083"/>
    <w:rsid w:val="00E442F8"/>
    <w:rsid w:val="00E45C55"/>
    <w:rsid w:val="00E460E4"/>
    <w:rsid w:val="00E52E97"/>
    <w:rsid w:val="00E54A8A"/>
    <w:rsid w:val="00E6544B"/>
    <w:rsid w:val="00E70E39"/>
    <w:rsid w:val="00E924AD"/>
    <w:rsid w:val="00E93071"/>
    <w:rsid w:val="00E96D75"/>
    <w:rsid w:val="00EA0EF6"/>
    <w:rsid w:val="00EA11F0"/>
    <w:rsid w:val="00EB2BA7"/>
    <w:rsid w:val="00EB340B"/>
    <w:rsid w:val="00EB7176"/>
    <w:rsid w:val="00ED0496"/>
    <w:rsid w:val="00ED35A6"/>
    <w:rsid w:val="00ED48EF"/>
    <w:rsid w:val="00EE211B"/>
    <w:rsid w:val="00EF7034"/>
    <w:rsid w:val="00F01B42"/>
    <w:rsid w:val="00F0478E"/>
    <w:rsid w:val="00F04FD5"/>
    <w:rsid w:val="00F116A6"/>
    <w:rsid w:val="00F14A83"/>
    <w:rsid w:val="00F22B37"/>
    <w:rsid w:val="00F243E0"/>
    <w:rsid w:val="00F30392"/>
    <w:rsid w:val="00F373B3"/>
    <w:rsid w:val="00F40829"/>
    <w:rsid w:val="00F44F42"/>
    <w:rsid w:val="00F455B8"/>
    <w:rsid w:val="00F526CC"/>
    <w:rsid w:val="00F53662"/>
    <w:rsid w:val="00F8163A"/>
    <w:rsid w:val="00F84855"/>
    <w:rsid w:val="00F8728A"/>
    <w:rsid w:val="00F909D9"/>
    <w:rsid w:val="00F964DC"/>
    <w:rsid w:val="00F97DE5"/>
    <w:rsid w:val="00FA240C"/>
    <w:rsid w:val="00FA5E2B"/>
    <w:rsid w:val="00FA6894"/>
    <w:rsid w:val="00FA74EB"/>
    <w:rsid w:val="00FC3C77"/>
    <w:rsid w:val="00FC6AAF"/>
    <w:rsid w:val="00FC7A52"/>
    <w:rsid w:val="00FD3967"/>
    <w:rsid w:val="00FE15ED"/>
    <w:rsid w:val="00FE31FF"/>
    <w:rsid w:val="00FE6ED5"/>
    <w:rsid w:val="00FF0034"/>
    <w:rsid w:val="00FF1057"/>
    <w:rsid w:val="00FF1730"/>
    <w:rsid w:val="00FF79C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A7365C"/>
  <w15:chartTrackingRefBased/>
  <w15:docId w15:val="{50792031-6907-4154-89F7-8840B9693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15ED"/>
    <w:pPr>
      <w:spacing w:after="200" w:line="276" w:lineRule="auto"/>
    </w:pPr>
    <w:rPr>
      <w:sz w:val="22"/>
      <w:szCs w:val="22"/>
      <w:lang w:val="es-ES" w:eastAsia="en-US"/>
    </w:rPr>
  </w:style>
  <w:style w:type="paragraph" w:styleId="Ttulo1">
    <w:name w:val="heading 1"/>
    <w:basedOn w:val="Normal"/>
    <w:next w:val="Normal"/>
    <w:link w:val="Ttulo1Car"/>
    <w:uiPriority w:val="9"/>
    <w:qFormat/>
    <w:rsid w:val="00E42358"/>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Ttulo3">
    <w:name w:val="heading 3"/>
    <w:basedOn w:val="Normal"/>
    <w:link w:val="Ttulo3Car"/>
    <w:uiPriority w:val="9"/>
    <w:qFormat/>
    <w:rsid w:val="00FF0034"/>
    <w:pPr>
      <w:spacing w:before="100" w:beforeAutospacing="1" w:after="100" w:afterAutospacing="1" w:line="240" w:lineRule="auto"/>
      <w:outlineLvl w:val="2"/>
    </w:pPr>
    <w:rPr>
      <w:rFonts w:ascii="Times New Roman" w:eastAsia="Times New Roman" w:hAnsi="Times New Roman"/>
      <w:b/>
      <w:bCs/>
      <w:sz w:val="27"/>
      <w:szCs w:val="27"/>
      <w:lang w:val="x-none" w:eastAsia="x-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rsid w:val="0017340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Prrafodelista">
    <w:name w:val="List Paragraph"/>
    <w:basedOn w:val="Normal"/>
    <w:uiPriority w:val="34"/>
    <w:qFormat/>
    <w:rsid w:val="0017340B"/>
    <w:pPr>
      <w:ind w:left="720"/>
      <w:contextualSpacing/>
    </w:pPr>
  </w:style>
  <w:style w:type="paragraph" w:styleId="Piedepgina">
    <w:name w:val="footer"/>
    <w:basedOn w:val="Normal"/>
    <w:link w:val="PiedepginaCar"/>
    <w:uiPriority w:val="99"/>
    <w:unhideWhenUsed/>
    <w:rsid w:val="009A040D"/>
    <w:pPr>
      <w:tabs>
        <w:tab w:val="center" w:pos="4252"/>
        <w:tab w:val="right" w:pos="8504"/>
      </w:tabs>
      <w:spacing w:after="0" w:line="240" w:lineRule="auto"/>
      <w:jc w:val="both"/>
    </w:pPr>
    <w:rPr>
      <w:sz w:val="20"/>
      <w:szCs w:val="20"/>
      <w:lang w:val="x-none" w:eastAsia="x-none"/>
    </w:rPr>
  </w:style>
  <w:style w:type="character" w:customStyle="1" w:styleId="PiedepginaCar">
    <w:name w:val="Pie de página Car"/>
    <w:link w:val="Piedepgina"/>
    <w:uiPriority w:val="99"/>
    <w:rsid w:val="009A040D"/>
    <w:rPr>
      <w:rFonts w:ascii="Calibri" w:eastAsia="Calibri" w:hAnsi="Calibri" w:cs="Times New Roman"/>
    </w:rPr>
  </w:style>
  <w:style w:type="character" w:styleId="Hipervnculo">
    <w:name w:val="Hyperlink"/>
    <w:uiPriority w:val="99"/>
    <w:unhideWhenUsed/>
    <w:rsid w:val="009A040D"/>
    <w:rPr>
      <w:color w:val="0000FF"/>
      <w:u w:val="single"/>
    </w:rPr>
  </w:style>
  <w:style w:type="paragraph" w:styleId="Encabezado">
    <w:name w:val="header"/>
    <w:basedOn w:val="Normal"/>
    <w:link w:val="EncabezadoCar"/>
    <w:uiPriority w:val="99"/>
    <w:unhideWhenUsed/>
    <w:rsid w:val="00E245C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245CF"/>
  </w:style>
  <w:style w:type="paragraph" w:styleId="Textodeglobo">
    <w:name w:val="Balloon Text"/>
    <w:basedOn w:val="Normal"/>
    <w:link w:val="TextodegloboCar"/>
    <w:uiPriority w:val="99"/>
    <w:semiHidden/>
    <w:unhideWhenUsed/>
    <w:rsid w:val="00E245CF"/>
    <w:pPr>
      <w:spacing w:after="0" w:line="240" w:lineRule="auto"/>
    </w:pPr>
    <w:rPr>
      <w:rFonts w:ascii="Tahoma" w:hAnsi="Tahoma"/>
      <w:sz w:val="16"/>
      <w:szCs w:val="16"/>
      <w:lang w:val="x-none" w:eastAsia="x-none"/>
    </w:rPr>
  </w:style>
  <w:style w:type="character" w:customStyle="1" w:styleId="TextodegloboCar">
    <w:name w:val="Texto de globo Car"/>
    <w:link w:val="Textodeglobo"/>
    <w:uiPriority w:val="99"/>
    <w:semiHidden/>
    <w:rsid w:val="00E245CF"/>
    <w:rPr>
      <w:rFonts w:ascii="Tahoma" w:hAnsi="Tahoma" w:cs="Tahoma"/>
      <w:sz w:val="16"/>
      <w:szCs w:val="16"/>
    </w:rPr>
  </w:style>
  <w:style w:type="paragraph" w:styleId="NormalWeb">
    <w:name w:val="Normal (Web)"/>
    <w:basedOn w:val="Normal"/>
    <w:uiPriority w:val="99"/>
    <w:rsid w:val="00316C07"/>
    <w:pPr>
      <w:spacing w:before="100" w:beforeAutospacing="1" w:after="100" w:afterAutospacing="1" w:line="240" w:lineRule="auto"/>
    </w:pPr>
    <w:rPr>
      <w:rFonts w:ascii="Times New Roman" w:eastAsia="Times New Roman" w:hAnsi="Times New Roman"/>
      <w:color w:val="000000"/>
      <w:sz w:val="24"/>
      <w:szCs w:val="24"/>
      <w:lang w:eastAsia="es-ES"/>
    </w:rPr>
  </w:style>
  <w:style w:type="paragraph" w:styleId="Textoindependiente">
    <w:name w:val="Body Text"/>
    <w:basedOn w:val="Normal"/>
    <w:link w:val="TextoindependienteCar"/>
    <w:rsid w:val="00F14A83"/>
    <w:pPr>
      <w:spacing w:after="0" w:line="240" w:lineRule="auto"/>
      <w:jc w:val="both"/>
    </w:pPr>
    <w:rPr>
      <w:rFonts w:ascii="Arial" w:eastAsia="Times New Roman" w:hAnsi="Arial"/>
      <w:sz w:val="24"/>
      <w:szCs w:val="24"/>
      <w:lang w:val="x-none" w:eastAsia="x-none"/>
    </w:rPr>
  </w:style>
  <w:style w:type="character" w:customStyle="1" w:styleId="TextoindependienteCar">
    <w:name w:val="Texto independiente Car"/>
    <w:link w:val="Textoindependiente"/>
    <w:rsid w:val="00F14A83"/>
    <w:rPr>
      <w:rFonts w:ascii="Arial" w:eastAsia="Times New Roman" w:hAnsi="Arial" w:cs="Arial"/>
      <w:sz w:val="24"/>
      <w:szCs w:val="24"/>
    </w:rPr>
  </w:style>
  <w:style w:type="paragraph" w:styleId="Sangradetextonormal">
    <w:name w:val="Body Text Indent"/>
    <w:basedOn w:val="Normal"/>
    <w:link w:val="SangradetextonormalCar"/>
    <w:rsid w:val="00533F6F"/>
    <w:pPr>
      <w:spacing w:after="120" w:line="240" w:lineRule="auto"/>
      <w:ind w:left="283"/>
    </w:pPr>
    <w:rPr>
      <w:rFonts w:ascii="Times New Roman" w:eastAsia="Times New Roman" w:hAnsi="Times New Roman"/>
      <w:sz w:val="24"/>
      <w:szCs w:val="24"/>
      <w:lang w:eastAsia="es-ES"/>
    </w:rPr>
  </w:style>
  <w:style w:type="character" w:customStyle="1" w:styleId="SangradetextonormalCar">
    <w:name w:val="Sangría de texto normal Car"/>
    <w:link w:val="Sangradetextonormal"/>
    <w:rsid w:val="00533F6F"/>
    <w:rPr>
      <w:rFonts w:ascii="Times New Roman" w:eastAsia="Times New Roman" w:hAnsi="Times New Roman"/>
      <w:sz w:val="24"/>
      <w:szCs w:val="24"/>
      <w:lang w:val="es-ES" w:eastAsia="es-ES"/>
    </w:rPr>
  </w:style>
  <w:style w:type="paragraph" w:styleId="Ttulo">
    <w:name w:val="Title"/>
    <w:basedOn w:val="Normal"/>
    <w:link w:val="TtuloCar"/>
    <w:qFormat/>
    <w:rsid w:val="00FF0034"/>
    <w:pPr>
      <w:spacing w:after="0" w:line="240" w:lineRule="auto"/>
      <w:jc w:val="center"/>
    </w:pPr>
    <w:rPr>
      <w:rFonts w:ascii="Times New Roman" w:eastAsia="Times New Roman" w:hAnsi="Times New Roman"/>
      <w:b/>
      <w:bCs/>
      <w:sz w:val="28"/>
      <w:szCs w:val="24"/>
      <w:lang w:val="es-MX" w:eastAsia="es-ES"/>
    </w:rPr>
  </w:style>
  <w:style w:type="character" w:customStyle="1" w:styleId="TtuloCar">
    <w:name w:val="Título Car"/>
    <w:link w:val="Ttulo"/>
    <w:rsid w:val="00FF0034"/>
    <w:rPr>
      <w:rFonts w:ascii="Times New Roman" w:eastAsia="Times New Roman" w:hAnsi="Times New Roman"/>
      <w:b/>
      <w:bCs/>
      <w:sz w:val="28"/>
      <w:szCs w:val="24"/>
      <w:lang w:val="es-MX" w:eastAsia="es-ES"/>
    </w:rPr>
  </w:style>
  <w:style w:type="character" w:customStyle="1" w:styleId="Ttulo3Car">
    <w:name w:val="Título 3 Car"/>
    <w:link w:val="Ttulo3"/>
    <w:uiPriority w:val="9"/>
    <w:rsid w:val="00FF0034"/>
    <w:rPr>
      <w:rFonts w:ascii="Times New Roman" w:eastAsia="Times New Roman" w:hAnsi="Times New Roman"/>
      <w:b/>
      <w:bCs/>
      <w:sz w:val="27"/>
      <w:szCs w:val="27"/>
    </w:rPr>
  </w:style>
  <w:style w:type="paragraph" w:styleId="Textoindependiente2">
    <w:name w:val="Body Text 2"/>
    <w:basedOn w:val="Normal"/>
    <w:link w:val="Textoindependiente2Car"/>
    <w:uiPriority w:val="99"/>
    <w:semiHidden/>
    <w:unhideWhenUsed/>
    <w:rsid w:val="00D055E2"/>
    <w:pPr>
      <w:spacing w:after="120" w:line="480" w:lineRule="auto"/>
    </w:pPr>
  </w:style>
  <w:style w:type="character" w:customStyle="1" w:styleId="Textoindependiente2Car">
    <w:name w:val="Texto independiente 2 Car"/>
    <w:link w:val="Textoindependiente2"/>
    <w:uiPriority w:val="99"/>
    <w:semiHidden/>
    <w:rsid w:val="00D055E2"/>
    <w:rPr>
      <w:sz w:val="22"/>
      <w:szCs w:val="22"/>
      <w:lang w:val="es-ES" w:eastAsia="en-US"/>
    </w:rPr>
  </w:style>
  <w:style w:type="paragraph" w:styleId="Sinespaciado">
    <w:name w:val="No Spacing"/>
    <w:uiPriority w:val="1"/>
    <w:qFormat/>
    <w:rsid w:val="003E031E"/>
    <w:rPr>
      <w:rFonts w:eastAsia="Times New Roman"/>
      <w:sz w:val="22"/>
      <w:szCs w:val="22"/>
    </w:rPr>
  </w:style>
  <w:style w:type="paragraph" w:styleId="Descripcin">
    <w:name w:val="caption"/>
    <w:basedOn w:val="Normal"/>
    <w:next w:val="Normal"/>
    <w:uiPriority w:val="35"/>
    <w:unhideWhenUsed/>
    <w:qFormat/>
    <w:rsid w:val="005C6AA4"/>
    <w:pPr>
      <w:spacing w:line="240" w:lineRule="auto"/>
    </w:pPr>
    <w:rPr>
      <w:i/>
      <w:iCs/>
      <w:color w:val="0E2841" w:themeColor="text2"/>
      <w:sz w:val="18"/>
      <w:szCs w:val="18"/>
    </w:rPr>
  </w:style>
  <w:style w:type="character" w:customStyle="1" w:styleId="Ttulo1Car">
    <w:name w:val="Título 1 Car"/>
    <w:basedOn w:val="Fuentedeprrafopredeter"/>
    <w:link w:val="Ttulo1"/>
    <w:uiPriority w:val="9"/>
    <w:rsid w:val="00E42358"/>
    <w:rPr>
      <w:rFonts w:asciiTheme="majorHAnsi" w:eastAsiaTheme="majorEastAsia" w:hAnsiTheme="majorHAnsi" w:cstheme="majorBidi"/>
      <w:color w:val="0F4761" w:themeColor="accent1" w:themeShade="BF"/>
      <w:sz w:val="32"/>
      <w:szCs w:val="32"/>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28094">
      <w:bodyDiv w:val="1"/>
      <w:marLeft w:val="0"/>
      <w:marRight w:val="0"/>
      <w:marTop w:val="0"/>
      <w:marBottom w:val="0"/>
      <w:divBdr>
        <w:top w:val="none" w:sz="0" w:space="0" w:color="auto"/>
        <w:left w:val="none" w:sz="0" w:space="0" w:color="auto"/>
        <w:bottom w:val="none" w:sz="0" w:space="0" w:color="auto"/>
        <w:right w:val="none" w:sz="0" w:space="0" w:color="auto"/>
      </w:divBdr>
    </w:div>
    <w:div w:id="1299535724">
      <w:bodyDiv w:val="1"/>
      <w:marLeft w:val="0"/>
      <w:marRight w:val="0"/>
      <w:marTop w:val="0"/>
      <w:marBottom w:val="0"/>
      <w:divBdr>
        <w:top w:val="none" w:sz="0" w:space="0" w:color="auto"/>
        <w:left w:val="none" w:sz="0" w:space="0" w:color="auto"/>
        <w:bottom w:val="none" w:sz="0" w:space="0" w:color="auto"/>
        <w:right w:val="none" w:sz="0" w:space="0" w:color="auto"/>
      </w:divBdr>
    </w:div>
    <w:div w:id="1309432630">
      <w:bodyDiv w:val="1"/>
      <w:marLeft w:val="0"/>
      <w:marRight w:val="0"/>
      <w:marTop w:val="0"/>
      <w:marBottom w:val="0"/>
      <w:divBdr>
        <w:top w:val="none" w:sz="0" w:space="0" w:color="auto"/>
        <w:left w:val="none" w:sz="0" w:space="0" w:color="auto"/>
        <w:bottom w:val="none" w:sz="0" w:space="0" w:color="auto"/>
        <w:right w:val="none" w:sz="0" w:space="0" w:color="auto"/>
      </w:divBdr>
    </w:div>
    <w:div w:id="1327249554">
      <w:bodyDiv w:val="1"/>
      <w:marLeft w:val="0"/>
      <w:marRight w:val="0"/>
      <w:marTop w:val="0"/>
      <w:marBottom w:val="0"/>
      <w:divBdr>
        <w:top w:val="none" w:sz="0" w:space="0" w:color="auto"/>
        <w:left w:val="none" w:sz="0" w:space="0" w:color="auto"/>
        <w:bottom w:val="none" w:sz="0" w:space="0" w:color="auto"/>
        <w:right w:val="none" w:sz="0" w:space="0" w:color="auto"/>
      </w:divBdr>
    </w:div>
    <w:div w:id="1386875246">
      <w:bodyDiv w:val="1"/>
      <w:marLeft w:val="0"/>
      <w:marRight w:val="0"/>
      <w:marTop w:val="0"/>
      <w:marBottom w:val="0"/>
      <w:divBdr>
        <w:top w:val="none" w:sz="0" w:space="0" w:color="auto"/>
        <w:left w:val="none" w:sz="0" w:space="0" w:color="auto"/>
        <w:bottom w:val="none" w:sz="0" w:space="0" w:color="auto"/>
        <w:right w:val="none" w:sz="0" w:space="0" w:color="auto"/>
      </w:divBdr>
      <w:divsChild>
        <w:div w:id="1047070472">
          <w:marLeft w:val="0"/>
          <w:marRight w:val="0"/>
          <w:marTop w:val="167"/>
          <w:marBottom w:val="100"/>
          <w:divBdr>
            <w:top w:val="none" w:sz="0" w:space="0" w:color="auto"/>
            <w:left w:val="none" w:sz="0" w:space="0" w:color="auto"/>
            <w:bottom w:val="single" w:sz="6" w:space="0" w:color="FFFFFF"/>
            <w:right w:val="none" w:sz="0" w:space="0" w:color="auto"/>
          </w:divBdr>
          <w:divsChild>
            <w:div w:id="1711221478">
              <w:marLeft w:val="167"/>
              <w:marRight w:val="0"/>
              <w:marTop w:val="0"/>
              <w:marBottom w:val="0"/>
              <w:divBdr>
                <w:top w:val="none" w:sz="0" w:space="0" w:color="auto"/>
                <w:left w:val="none" w:sz="0" w:space="0" w:color="auto"/>
                <w:bottom w:val="none" w:sz="0" w:space="0" w:color="auto"/>
                <w:right w:val="none" w:sz="0" w:space="0" w:color="auto"/>
              </w:divBdr>
              <w:divsChild>
                <w:div w:id="60835124">
                  <w:marLeft w:val="0"/>
                  <w:marRight w:val="0"/>
                  <w:marTop w:val="84"/>
                  <w:marBottom w:val="0"/>
                  <w:divBdr>
                    <w:top w:val="none" w:sz="0" w:space="0" w:color="auto"/>
                    <w:left w:val="none" w:sz="0" w:space="0" w:color="auto"/>
                    <w:bottom w:val="none" w:sz="0" w:space="0" w:color="auto"/>
                    <w:right w:val="none" w:sz="0" w:space="0" w:color="auto"/>
                  </w:divBdr>
                </w:div>
              </w:divsChild>
            </w:div>
          </w:divsChild>
        </w:div>
      </w:divsChild>
    </w:div>
    <w:div w:id="1685739143">
      <w:bodyDiv w:val="1"/>
      <w:marLeft w:val="0"/>
      <w:marRight w:val="0"/>
      <w:marTop w:val="0"/>
      <w:marBottom w:val="0"/>
      <w:divBdr>
        <w:top w:val="none" w:sz="0" w:space="0" w:color="auto"/>
        <w:left w:val="none" w:sz="0" w:space="0" w:color="auto"/>
        <w:bottom w:val="none" w:sz="0" w:space="0" w:color="auto"/>
        <w:right w:val="none" w:sz="0" w:space="0" w:color="auto"/>
      </w:divBdr>
    </w:div>
    <w:div w:id="1804541317">
      <w:bodyDiv w:val="1"/>
      <w:marLeft w:val="0"/>
      <w:marRight w:val="0"/>
      <w:marTop w:val="0"/>
      <w:marBottom w:val="0"/>
      <w:divBdr>
        <w:top w:val="none" w:sz="0" w:space="0" w:color="auto"/>
        <w:left w:val="none" w:sz="0" w:space="0" w:color="auto"/>
        <w:bottom w:val="none" w:sz="0" w:space="0" w:color="auto"/>
        <w:right w:val="none" w:sz="0" w:space="0" w:color="auto"/>
      </w:divBdr>
      <w:divsChild>
        <w:div w:id="857346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A61B40-0565-425D-9BE8-D3E7DC0C91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1219</TotalTime>
  <Pages>1</Pages>
  <Words>0</Words>
  <Characters>0</Characters>
  <Application>Microsoft Office Word</Application>
  <DocSecurity>0</DocSecurity>
  <Lines>0</Lines>
  <Paragraphs>0</Paragraphs>
  <ScaleCrop>false</ScaleCrop>
  <HeadingPairs>
    <vt:vector size="2" baseType="variant">
      <vt:variant>
        <vt:lpstr>Título</vt:lpstr>
      </vt:variant>
      <vt:variant>
        <vt:i4>1</vt:i4>
      </vt:variant>
    </vt:vector>
  </HeadingPairs>
  <TitlesOfParts>
    <vt:vector size="1" baseType="lpstr">
      <vt:lpstr>1</vt:lpstr>
    </vt:vector>
  </TitlesOfParts>
  <Company>iser</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SECRETARIA GENERAL</dc:creator>
  <cp:keywords/>
  <dc:description/>
  <cp:lastModifiedBy>Alonso Arias</cp:lastModifiedBy>
  <cp:revision>26</cp:revision>
  <cp:lastPrinted>2008-09-04T16:03:00Z</cp:lastPrinted>
  <dcterms:created xsi:type="dcterms:W3CDTF">2024-08-05T20:28:00Z</dcterms:created>
  <dcterms:modified xsi:type="dcterms:W3CDTF">2025-12-30T15:30:00Z</dcterms:modified>
</cp:coreProperties>
</file>