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BA15E" w14:textId="24D1947E" w:rsidR="002320B3" w:rsidRPr="00790F01" w:rsidRDefault="004A36D7" w:rsidP="004A36D7">
      <w:pPr>
        <w:jc w:val="center"/>
        <w:rPr>
          <w:rFonts w:cs="Times New Roman"/>
          <w:b/>
          <w:bCs/>
          <w:sz w:val="28"/>
          <w:szCs w:val="28"/>
        </w:rPr>
      </w:pPr>
      <w:r w:rsidRPr="00790F01">
        <w:rPr>
          <w:rFonts w:cs="Times New Roman"/>
          <w:b/>
          <w:bCs/>
          <w:sz w:val="28"/>
          <w:szCs w:val="28"/>
        </w:rPr>
        <w:t>UNIVERSIDAD COMPLUTENSE DE MADRID</w:t>
      </w:r>
    </w:p>
    <w:p w14:paraId="3675C74A" w14:textId="5F34BEB7" w:rsidR="004A36D7" w:rsidRPr="00790F01" w:rsidRDefault="004A36D7" w:rsidP="004A36D7">
      <w:pPr>
        <w:jc w:val="center"/>
        <w:rPr>
          <w:rFonts w:cs="Times New Roman"/>
          <w:b/>
          <w:bCs/>
          <w:sz w:val="28"/>
          <w:szCs w:val="28"/>
        </w:rPr>
      </w:pPr>
      <w:r w:rsidRPr="00790F01">
        <w:rPr>
          <w:rFonts w:cs="Times New Roman"/>
          <w:b/>
          <w:bCs/>
          <w:sz w:val="28"/>
          <w:szCs w:val="28"/>
        </w:rPr>
        <w:t xml:space="preserve">NTIC </w:t>
      </w:r>
      <w:proofErr w:type="gramStart"/>
      <w:r w:rsidRPr="00790F01">
        <w:rPr>
          <w:rFonts w:cs="Times New Roman"/>
          <w:b/>
          <w:bCs/>
          <w:sz w:val="28"/>
          <w:szCs w:val="28"/>
        </w:rPr>
        <w:t>MASTER</w:t>
      </w:r>
      <w:proofErr w:type="gramEnd"/>
    </w:p>
    <w:p w14:paraId="688B17E7" w14:textId="77777777" w:rsidR="004A36D7" w:rsidRPr="00790F01" w:rsidRDefault="004A36D7" w:rsidP="004A36D7">
      <w:pPr>
        <w:jc w:val="center"/>
        <w:rPr>
          <w:rFonts w:cs="Times New Roman"/>
          <w:sz w:val="28"/>
          <w:szCs w:val="28"/>
        </w:rPr>
      </w:pPr>
    </w:p>
    <w:p w14:paraId="79BA3AAC" w14:textId="6679BC67" w:rsidR="004A36D7" w:rsidRPr="00790F01" w:rsidRDefault="004A36D7" w:rsidP="004A36D7">
      <w:pPr>
        <w:jc w:val="center"/>
        <w:rPr>
          <w:rFonts w:cs="Times New Roman"/>
          <w:sz w:val="28"/>
          <w:szCs w:val="28"/>
        </w:rPr>
      </w:pPr>
      <w:r w:rsidRPr="00790F01">
        <w:rPr>
          <w:rFonts w:cs="Times New Roman"/>
          <w:sz w:val="28"/>
          <w:szCs w:val="28"/>
        </w:rPr>
        <w:t>MÁSTER EN BIG DATA, DATA SCIENCE &amp; INTELIGENCIA ARTIFIC</w:t>
      </w:r>
      <w:r w:rsidR="00897FC9" w:rsidRPr="00790F01">
        <w:rPr>
          <w:rFonts w:cs="Times New Roman"/>
          <w:sz w:val="28"/>
          <w:szCs w:val="28"/>
        </w:rPr>
        <w:t>I</w:t>
      </w:r>
      <w:r w:rsidRPr="00790F01">
        <w:rPr>
          <w:rFonts w:cs="Times New Roman"/>
          <w:sz w:val="28"/>
          <w:szCs w:val="28"/>
        </w:rPr>
        <w:t>AL</w:t>
      </w:r>
    </w:p>
    <w:p w14:paraId="472B5DA6" w14:textId="3BD09A80" w:rsidR="004A36D7" w:rsidRPr="00790F01" w:rsidRDefault="004A36D7" w:rsidP="004A36D7">
      <w:pPr>
        <w:jc w:val="center"/>
        <w:rPr>
          <w:rFonts w:cs="Times New Roman"/>
          <w:sz w:val="28"/>
          <w:szCs w:val="28"/>
        </w:rPr>
      </w:pPr>
      <w:r w:rsidRPr="00790F01">
        <w:rPr>
          <w:rFonts w:cs="Times New Roman"/>
          <w:sz w:val="28"/>
          <w:szCs w:val="28"/>
          <w:lang w:eastAsia="es-ES"/>
        </w:rPr>
        <w:drawing>
          <wp:inline distT="0" distB="0" distL="0" distR="0" wp14:anchorId="47CE4A21" wp14:editId="0515D8A5">
            <wp:extent cx="2819400" cy="3219450"/>
            <wp:effectExtent l="0" t="0" r="0" b="0"/>
            <wp:docPr id="10125537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19400" cy="3219450"/>
                    </a:xfrm>
                    <a:prstGeom prst="rect">
                      <a:avLst/>
                    </a:prstGeom>
                    <a:noFill/>
                  </pic:spPr>
                </pic:pic>
              </a:graphicData>
            </a:graphic>
          </wp:inline>
        </w:drawing>
      </w:r>
    </w:p>
    <w:p w14:paraId="76A24042" w14:textId="77777777" w:rsidR="004A36D7" w:rsidRPr="00790F01" w:rsidRDefault="004A36D7" w:rsidP="004A36D7">
      <w:pPr>
        <w:jc w:val="center"/>
        <w:rPr>
          <w:rFonts w:cs="Times New Roman"/>
          <w:sz w:val="28"/>
          <w:szCs w:val="28"/>
        </w:rPr>
      </w:pPr>
    </w:p>
    <w:p w14:paraId="0861F922" w14:textId="25682BFC" w:rsidR="004A36D7" w:rsidRPr="00790F01" w:rsidRDefault="004A36D7" w:rsidP="004A36D7">
      <w:pPr>
        <w:jc w:val="center"/>
        <w:rPr>
          <w:rFonts w:cs="Times New Roman"/>
          <w:b/>
          <w:bCs/>
          <w:sz w:val="28"/>
          <w:szCs w:val="28"/>
        </w:rPr>
      </w:pPr>
      <w:r w:rsidRPr="00790F01">
        <w:rPr>
          <w:rFonts w:cs="Times New Roman"/>
          <w:b/>
          <w:bCs/>
          <w:sz w:val="28"/>
          <w:szCs w:val="28"/>
        </w:rPr>
        <w:t>TRABAJO DE FIN DE MÁSTER</w:t>
      </w:r>
    </w:p>
    <w:p w14:paraId="6F4947C6" w14:textId="77777777" w:rsidR="00897FC9" w:rsidRPr="00790F01" w:rsidRDefault="00897FC9" w:rsidP="004A36D7">
      <w:pPr>
        <w:jc w:val="center"/>
        <w:rPr>
          <w:rFonts w:cs="Times New Roman"/>
          <w:b/>
          <w:bCs/>
          <w:sz w:val="36"/>
          <w:szCs w:val="36"/>
        </w:rPr>
      </w:pPr>
    </w:p>
    <w:p w14:paraId="5AD13996" w14:textId="69217468" w:rsidR="004A36D7" w:rsidRPr="00790F01" w:rsidRDefault="004A36D7" w:rsidP="004A36D7">
      <w:pPr>
        <w:jc w:val="center"/>
        <w:rPr>
          <w:rFonts w:cs="Times New Roman"/>
          <w:b/>
          <w:bCs/>
          <w:sz w:val="36"/>
          <w:szCs w:val="36"/>
        </w:rPr>
      </w:pPr>
      <w:r w:rsidRPr="00790F01">
        <w:rPr>
          <w:rFonts w:cs="Times New Roman"/>
          <w:b/>
          <w:bCs/>
          <w:sz w:val="36"/>
          <w:szCs w:val="36"/>
        </w:rPr>
        <w:t xml:space="preserve">Sistema de Apoyo a la Decisión Clínica en Oncología Pediátrica mediante Machine </w:t>
      </w:r>
      <w:proofErr w:type="spellStart"/>
      <w:r w:rsidRPr="00790F01">
        <w:rPr>
          <w:rFonts w:cs="Times New Roman"/>
          <w:b/>
          <w:bCs/>
          <w:sz w:val="36"/>
          <w:szCs w:val="36"/>
        </w:rPr>
        <w:t>Learning</w:t>
      </w:r>
      <w:proofErr w:type="spellEnd"/>
      <w:r w:rsidRPr="00790F01">
        <w:rPr>
          <w:rFonts w:cs="Times New Roman"/>
          <w:b/>
          <w:bCs/>
          <w:sz w:val="36"/>
          <w:szCs w:val="36"/>
        </w:rPr>
        <w:t xml:space="preserve"> y RAG</w:t>
      </w:r>
    </w:p>
    <w:p w14:paraId="795EEF76" w14:textId="77777777" w:rsidR="004A36D7" w:rsidRPr="00790F01" w:rsidRDefault="004A36D7" w:rsidP="004A36D7">
      <w:pPr>
        <w:jc w:val="center"/>
        <w:rPr>
          <w:rFonts w:cs="Times New Roman"/>
          <w:sz w:val="28"/>
          <w:szCs w:val="28"/>
        </w:rPr>
      </w:pPr>
    </w:p>
    <w:p w14:paraId="35BE8333" w14:textId="7E0B28F9" w:rsidR="004A36D7" w:rsidRPr="00790F01" w:rsidRDefault="004A36D7" w:rsidP="004A36D7">
      <w:pPr>
        <w:jc w:val="center"/>
        <w:rPr>
          <w:rFonts w:cs="Times New Roman"/>
          <w:b/>
          <w:bCs/>
          <w:sz w:val="36"/>
          <w:szCs w:val="36"/>
        </w:rPr>
      </w:pPr>
      <w:r w:rsidRPr="00790F01">
        <w:rPr>
          <w:rFonts w:cs="Times New Roman"/>
          <w:b/>
          <w:bCs/>
          <w:sz w:val="36"/>
          <w:szCs w:val="36"/>
        </w:rPr>
        <w:t>Alonso Castañón González</w:t>
      </w:r>
    </w:p>
    <w:p w14:paraId="7F8C1DA8" w14:textId="77777777" w:rsidR="004A36D7" w:rsidRPr="00790F01" w:rsidRDefault="004A36D7" w:rsidP="004A36D7">
      <w:pPr>
        <w:jc w:val="center"/>
        <w:rPr>
          <w:rFonts w:cs="Times New Roman"/>
          <w:sz w:val="28"/>
          <w:szCs w:val="28"/>
        </w:rPr>
      </w:pPr>
    </w:p>
    <w:p w14:paraId="59C0A821" w14:textId="36C70628" w:rsidR="004A36D7" w:rsidRPr="00790F01" w:rsidRDefault="004A36D7" w:rsidP="004A36D7">
      <w:pPr>
        <w:jc w:val="center"/>
        <w:rPr>
          <w:rFonts w:cs="Times New Roman"/>
          <w:sz w:val="28"/>
          <w:szCs w:val="28"/>
        </w:rPr>
      </w:pPr>
      <w:r w:rsidRPr="00790F01">
        <w:rPr>
          <w:rFonts w:cs="Times New Roman"/>
          <w:sz w:val="28"/>
          <w:szCs w:val="28"/>
        </w:rPr>
        <w:t>Curso académico 2025-2026</w:t>
      </w:r>
    </w:p>
    <w:p w14:paraId="27B287D3" w14:textId="11F8C6F3" w:rsidR="009F2F71" w:rsidRPr="00790F01" w:rsidRDefault="004A36D7" w:rsidP="004A36D7">
      <w:pPr>
        <w:jc w:val="center"/>
        <w:rPr>
          <w:rFonts w:cs="Times New Roman"/>
          <w:sz w:val="28"/>
          <w:szCs w:val="28"/>
        </w:rPr>
      </w:pPr>
      <w:r w:rsidRPr="00790F01">
        <w:rPr>
          <w:rFonts w:cs="Times New Roman"/>
          <w:sz w:val="28"/>
          <w:szCs w:val="28"/>
        </w:rPr>
        <w:t>Septiembre 2026</w:t>
      </w:r>
    </w:p>
    <w:p w14:paraId="2CE56020" w14:textId="57F53B4D" w:rsidR="003769D9" w:rsidRPr="00790F01" w:rsidRDefault="009F2F71">
      <w:pPr>
        <w:rPr>
          <w:rFonts w:cs="Times New Roman"/>
          <w:sz w:val="28"/>
          <w:szCs w:val="28"/>
        </w:rPr>
      </w:pPr>
      <w:r w:rsidRPr="00790F01">
        <w:rPr>
          <w:rFonts w:cs="Times New Roman"/>
          <w:sz w:val="28"/>
          <w:szCs w:val="28"/>
        </w:rPr>
        <w:br w:type="page"/>
      </w:r>
    </w:p>
    <w:sdt>
      <w:sdtPr>
        <w:rPr>
          <w:rFonts w:asciiTheme="minorHAnsi" w:eastAsiaTheme="minorHAnsi" w:hAnsiTheme="minorHAnsi" w:cstheme="minorBidi"/>
          <w:color w:val="auto"/>
          <w:sz w:val="22"/>
          <w:szCs w:val="22"/>
          <w:lang w:val="es-ES" w:eastAsia="en-US"/>
          <w14:ligatures w14:val="standardContextual"/>
        </w:rPr>
        <w:id w:val="-304313623"/>
        <w:docPartObj>
          <w:docPartGallery w:val="Table of Contents"/>
          <w:docPartUnique/>
        </w:docPartObj>
      </w:sdtPr>
      <w:sdtEndPr>
        <w:rPr>
          <w:rFonts w:ascii="Times New Roman" w:hAnsi="Times New Roman"/>
          <w:b/>
          <w:bCs/>
        </w:rPr>
      </w:sdtEndPr>
      <w:sdtContent>
        <w:p w14:paraId="12F4439A" w14:textId="50792437" w:rsidR="003769D9" w:rsidRPr="00790F01" w:rsidRDefault="003769D9" w:rsidP="00F851BD">
          <w:pPr>
            <w:pStyle w:val="TtuloTDC"/>
            <w:rPr>
              <w:rStyle w:val="Ttulo1Car"/>
              <w:color w:val="auto"/>
              <w:sz w:val="28"/>
              <w:szCs w:val="28"/>
            </w:rPr>
          </w:pPr>
          <w:r w:rsidRPr="00790F01">
            <w:rPr>
              <w:rStyle w:val="Ttulo1Car"/>
              <w:color w:val="auto"/>
              <w:sz w:val="28"/>
              <w:szCs w:val="28"/>
            </w:rPr>
            <w:t>Índice de Contenidos</w:t>
          </w:r>
        </w:p>
        <w:p w14:paraId="0E752304" w14:textId="77777777" w:rsidR="00F851BD" w:rsidRPr="00790F01" w:rsidRDefault="00F851BD" w:rsidP="00F851BD">
          <w:pPr>
            <w:rPr>
              <w:lang w:eastAsia="en-GB"/>
            </w:rPr>
          </w:pPr>
        </w:p>
        <w:p w14:paraId="39A46E2B" w14:textId="0CC5A34C" w:rsidR="00DA7AFD" w:rsidRDefault="003769D9">
          <w:pPr>
            <w:pStyle w:val="TDC1"/>
            <w:rPr>
              <w:rFonts w:asciiTheme="minorHAnsi" w:eastAsiaTheme="minorEastAsia" w:hAnsiTheme="minorHAnsi" w:cstheme="minorBidi"/>
              <w:kern w:val="2"/>
              <w:sz w:val="24"/>
              <w:szCs w:val="24"/>
              <w:lang w:val="en-GB" w:eastAsia="en-GB"/>
            </w:rPr>
          </w:pPr>
          <w:r w:rsidRPr="00790F01">
            <w:rPr>
              <w:noProof w:val="0"/>
            </w:rPr>
            <w:fldChar w:fldCharType="begin"/>
          </w:r>
          <w:r w:rsidRPr="00790F01">
            <w:rPr>
              <w:noProof w:val="0"/>
            </w:rPr>
            <w:instrText xml:space="preserve"> TOC \o "1-3" \h \z \u </w:instrText>
          </w:r>
          <w:r w:rsidRPr="00790F01">
            <w:rPr>
              <w:noProof w:val="0"/>
            </w:rPr>
            <w:fldChar w:fldCharType="separate"/>
          </w:r>
          <w:hyperlink w:anchor="_Toc240573329" w:history="1">
            <w:r w:rsidR="00DA7AFD" w:rsidRPr="000C0F31">
              <w:rPr>
                <w:rStyle w:val="Hipervnculo"/>
              </w:rPr>
              <w:t>1.</w:t>
            </w:r>
            <w:r w:rsidR="00DA7AFD">
              <w:rPr>
                <w:rFonts w:asciiTheme="minorHAnsi" w:eastAsiaTheme="minorEastAsia" w:hAnsiTheme="minorHAnsi" w:cstheme="minorBidi"/>
                <w:kern w:val="2"/>
                <w:sz w:val="24"/>
                <w:szCs w:val="24"/>
                <w:lang w:val="en-GB" w:eastAsia="en-GB"/>
              </w:rPr>
              <w:tab/>
            </w:r>
            <w:r w:rsidR="00DA7AFD" w:rsidRPr="000C0F31">
              <w:rPr>
                <w:rStyle w:val="Hipervnculo"/>
              </w:rPr>
              <w:t>Introducción</w:t>
            </w:r>
            <w:r w:rsidR="00DA7AFD">
              <w:rPr>
                <w:webHidden/>
              </w:rPr>
              <w:tab/>
            </w:r>
            <w:r w:rsidR="00DA7AFD">
              <w:rPr>
                <w:webHidden/>
              </w:rPr>
              <w:fldChar w:fldCharType="begin"/>
            </w:r>
            <w:r w:rsidR="00DA7AFD">
              <w:rPr>
                <w:webHidden/>
              </w:rPr>
              <w:instrText xml:space="preserve"> PAGEREF _Toc240573329 \h </w:instrText>
            </w:r>
            <w:r w:rsidR="00DA7AFD">
              <w:rPr>
                <w:webHidden/>
              </w:rPr>
            </w:r>
            <w:r w:rsidR="00DA7AFD">
              <w:rPr>
                <w:webHidden/>
              </w:rPr>
              <w:fldChar w:fldCharType="separate"/>
            </w:r>
            <w:r w:rsidR="00DA7AFD">
              <w:rPr>
                <w:webHidden/>
              </w:rPr>
              <w:t>4</w:t>
            </w:r>
            <w:r w:rsidR="00DA7AFD">
              <w:rPr>
                <w:webHidden/>
              </w:rPr>
              <w:fldChar w:fldCharType="end"/>
            </w:r>
          </w:hyperlink>
        </w:p>
        <w:p w14:paraId="74234880" w14:textId="118B0D04"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30" w:history="1">
            <w:r w:rsidRPr="000C0F31">
              <w:rPr>
                <w:rStyle w:val="Hipervnculo"/>
                <w:noProof/>
              </w:rPr>
              <w:t>1.1.</w:t>
            </w:r>
            <w:r>
              <w:rPr>
                <w:rFonts w:asciiTheme="minorHAnsi" w:eastAsiaTheme="minorEastAsia" w:hAnsiTheme="minorHAnsi"/>
                <w:noProof/>
                <w:kern w:val="2"/>
                <w:sz w:val="24"/>
                <w:szCs w:val="24"/>
                <w:lang w:val="en-GB" w:eastAsia="en-GB"/>
              </w:rPr>
              <w:tab/>
            </w:r>
            <w:r w:rsidRPr="000C0F31">
              <w:rPr>
                <w:rStyle w:val="Hipervnculo"/>
                <w:noProof/>
              </w:rPr>
              <w:t>Motivación y contexto clínico</w:t>
            </w:r>
            <w:r>
              <w:rPr>
                <w:noProof/>
                <w:webHidden/>
              </w:rPr>
              <w:tab/>
            </w:r>
            <w:r>
              <w:rPr>
                <w:noProof/>
                <w:webHidden/>
              </w:rPr>
              <w:fldChar w:fldCharType="begin"/>
            </w:r>
            <w:r>
              <w:rPr>
                <w:noProof/>
                <w:webHidden/>
              </w:rPr>
              <w:instrText xml:space="preserve"> PAGEREF _Toc240573330 \h </w:instrText>
            </w:r>
            <w:r>
              <w:rPr>
                <w:noProof/>
                <w:webHidden/>
              </w:rPr>
            </w:r>
            <w:r>
              <w:rPr>
                <w:noProof/>
                <w:webHidden/>
              </w:rPr>
              <w:fldChar w:fldCharType="separate"/>
            </w:r>
            <w:r>
              <w:rPr>
                <w:noProof/>
                <w:webHidden/>
              </w:rPr>
              <w:t>4</w:t>
            </w:r>
            <w:r>
              <w:rPr>
                <w:noProof/>
                <w:webHidden/>
              </w:rPr>
              <w:fldChar w:fldCharType="end"/>
            </w:r>
          </w:hyperlink>
        </w:p>
        <w:p w14:paraId="08A15163" w14:textId="0A528A4B"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31" w:history="1">
            <w:r w:rsidRPr="000C0F31">
              <w:rPr>
                <w:rStyle w:val="Hipervnculo"/>
                <w:noProof/>
              </w:rPr>
              <w:t>1.2.</w:t>
            </w:r>
            <w:r>
              <w:rPr>
                <w:rFonts w:asciiTheme="minorHAnsi" w:eastAsiaTheme="minorEastAsia" w:hAnsiTheme="minorHAnsi"/>
                <w:noProof/>
                <w:kern w:val="2"/>
                <w:sz w:val="24"/>
                <w:szCs w:val="24"/>
                <w:lang w:val="en-GB" w:eastAsia="en-GB"/>
              </w:rPr>
              <w:tab/>
            </w:r>
            <w:r w:rsidRPr="000C0F31">
              <w:rPr>
                <w:rStyle w:val="Hipervnculo"/>
                <w:noProof/>
              </w:rPr>
              <w:t>Justificación del caso de uso: osteosarcoma y sarcoma de Ewing pediátrico</w:t>
            </w:r>
            <w:r>
              <w:rPr>
                <w:noProof/>
                <w:webHidden/>
              </w:rPr>
              <w:tab/>
            </w:r>
            <w:r>
              <w:rPr>
                <w:noProof/>
                <w:webHidden/>
              </w:rPr>
              <w:fldChar w:fldCharType="begin"/>
            </w:r>
            <w:r>
              <w:rPr>
                <w:noProof/>
                <w:webHidden/>
              </w:rPr>
              <w:instrText xml:space="preserve"> PAGEREF _Toc240573331 \h </w:instrText>
            </w:r>
            <w:r>
              <w:rPr>
                <w:noProof/>
                <w:webHidden/>
              </w:rPr>
            </w:r>
            <w:r>
              <w:rPr>
                <w:noProof/>
                <w:webHidden/>
              </w:rPr>
              <w:fldChar w:fldCharType="separate"/>
            </w:r>
            <w:r>
              <w:rPr>
                <w:noProof/>
                <w:webHidden/>
              </w:rPr>
              <w:t>4</w:t>
            </w:r>
            <w:r>
              <w:rPr>
                <w:noProof/>
                <w:webHidden/>
              </w:rPr>
              <w:fldChar w:fldCharType="end"/>
            </w:r>
          </w:hyperlink>
        </w:p>
        <w:p w14:paraId="2FBBF23F" w14:textId="7F032DB5"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32" w:history="1">
            <w:r w:rsidRPr="000C0F31">
              <w:rPr>
                <w:rStyle w:val="Hipervnculo"/>
                <w:noProof/>
              </w:rPr>
              <w:t>1.3.</w:t>
            </w:r>
            <w:r>
              <w:rPr>
                <w:rFonts w:asciiTheme="minorHAnsi" w:eastAsiaTheme="minorEastAsia" w:hAnsiTheme="minorHAnsi"/>
                <w:noProof/>
                <w:kern w:val="2"/>
                <w:sz w:val="24"/>
                <w:szCs w:val="24"/>
                <w:lang w:val="en-GB" w:eastAsia="en-GB"/>
              </w:rPr>
              <w:tab/>
            </w:r>
            <w:r w:rsidRPr="000C0F31">
              <w:rPr>
                <w:rStyle w:val="Hipervnculo"/>
                <w:noProof/>
              </w:rPr>
              <w:t>Objetivo del trabajo</w:t>
            </w:r>
            <w:r>
              <w:rPr>
                <w:noProof/>
                <w:webHidden/>
              </w:rPr>
              <w:tab/>
            </w:r>
            <w:r>
              <w:rPr>
                <w:noProof/>
                <w:webHidden/>
              </w:rPr>
              <w:fldChar w:fldCharType="begin"/>
            </w:r>
            <w:r>
              <w:rPr>
                <w:noProof/>
                <w:webHidden/>
              </w:rPr>
              <w:instrText xml:space="preserve"> PAGEREF _Toc240573332 \h </w:instrText>
            </w:r>
            <w:r>
              <w:rPr>
                <w:noProof/>
                <w:webHidden/>
              </w:rPr>
            </w:r>
            <w:r>
              <w:rPr>
                <w:noProof/>
                <w:webHidden/>
              </w:rPr>
              <w:fldChar w:fldCharType="separate"/>
            </w:r>
            <w:r>
              <w:rPr>
                <w:noProof/>
                <w:webHidden/>
              </w:rPr>
              <w:t>4</w:t>
            </w:r>
            <w:r>
              <w:rPr>
                <w:noProof/>
                <w:webHidden/>
              </w:rPr>
              <w:fldChar w:fldCharType="end"/>
            </w:r>
          </w:hyperlink>
        </w:p>
        <w:p w14:paraId="584925F7" w14:textId="0FDCFA5C" w:rsidR="00DA7AFD" w:rsidRDefault="00DA7AFD">
          <w:pPr>
            <w:pStyle w:val="TDC1"/>
            <w:rPr>
              <w:rFonts w:asciiTheme="minorHAnsi" w:eastAsiaTheme="minorEastAsia" w:hAnsiTheme="minorHAnsi" w:cstheme="minorBidi"/>
              <w:kern w:val="2"/>
              <w:sz w:val="24"/>
              <w:szCs w:val="24"/>
              <w:lang w:val="en-GB" w:eastAsia="en-GB"/>
            </w:rPr>
          </w:pPr>
          <w:hyperlink w:anchor="_Toc240573333" w:history="1">
            <w:r w:rsidRPr="000C0F31">
              <w:rPr>
                <w:rStyle w:val="Hipervnculo"/>
              </w:rPr>
              <w:t>2.</w:t>
            </w:r>
            <w:r>
              <w:rPr>
                <w:rFonts w:asciiTheme="minorHAnsi" w:eastAsiaTheme="minorEastAsia" w:hAnsiTheme="minorHAnsi" w:cstheme="minorBidi"/>
                <w:kern w:val="2"/>
                <w:sz w:val="24"/>
                <w:szCs w:val="24"/>
                <w:lang w:val="en-GB" w:eastAsia="en-GB"/>
              </w:rPr>
              <w:tab/>
            </w:r>
            <w:r w:rsidRPr="000C0F31">
              <w:rPr>
                <w:rStyle w:val="Hipervnculo"/>
              </w:rPr>
              <w:t>Estado del Arte</w:t>
            </w:r>
            <w:r>
              <w:rPr>
                <w:webHidden/>
              </w:rPr>
              <w:tab/>
            </w:r>
            <w:r>
              <w:rPr>
                <w:webHidden/>
              </w:rPr>
              <w:fldChar w:fldCharType="begin"/>
            </w:r>
            <w:r>
              <w:rPr>
                <w:webHidden/>
              </w:rPr>
              <w:instrText xml:space="preserve"> PAGEREF _Toc240573333 \h </w:instrText>
            </w:r>
            <w:r>
              <w:rPr>
                <w:webHidden/>
              </w:rPr>
            </w:r>
            <w:r>
              <w:rPr>
                <w:webHidden/>
              </w:rPr>
              <w:fldChar w:fldCharType="separate"/>
            </w:r>
            <w:r>
              <w:rPr>
                <w:webHidden/>
              </w:rPr>
              <w:t>5</w:t>
            </w:r>
            <w:r>
              <w:rPr>
                <w:webHidden/>
              </w:rPr>
              <w:fldChar w:fldCharType="end"/>
            </w:r>
          </w:hyperlink>
        </w:p>
        <w:p w14:paraId="09424EB9" w14:textId="03CF6222"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34" w:history="1">
            <w:r w:rsidRPr="000C0F31">
              <w:rPr>
                <w:rStyle w:val="Hipervnculo"/>
                <w:noProof/>
              </w:rPr>
              <w:t>2.1.</w:t>
            </w:r>
            <w:r>
              <w:rPr>
                <w:rFonts w:asciiTheme="minorHAnsi" w:eastAsiaTheme="minorEastAsia" w:hAnsiTheme="minorHAnsi"/>
                <w:noProof/>
                <w:kern w:val="2"/>
                <w:sz w:val="24"/>
                <w:szCs w:val="24"/>
                <w:lang w:val="en-GB" w:eastAsia="en-GB"/>
              </w:rPr>
              <w:tab/>
            </w:r>
            <w:r w:rsidRPr="000C0F31">
              <w:rPr>
                <w:rStyle w:val="Hipervnculo"/>
                <w:i/>
                <w:iCs/>
                <w:noProof/>
              </w:rPr>
              <w:t>Machine Learning</w:t>
            </w:r>
            <w:r w:rsidRPr="000C0F31">
              <w:rPr>
                <w:rStyle w:val="Hipervnculo"/>
                <w:noProof/>
              </w:rPr>
              <w:t xml:space="preserve"> aplicado a oncología pediátrica</w:t>
            </w:r>
            <w:r>
              <w:rPr>
                <w:noProof/>
                <w:webHidden/>
              </w:rPr>
              <w:tab/>
            </w:r>
            <w:r>
              <w:rPr>
                <w:noProof/>
                <w:webHidden/>
              </w:rPr>
              <w:fldChar w:fldCharType="begin"/>
            </w:r>
            <w:r>
              <w:rPr>
                <w:noProof/>
                <w:webHidden/>
              </w:rPr>
              <w:instrText xml:space="preserve"> PAGEREF _Toc240573334 \h </w:instrText>
            </w:r>
            <w:r>
              <w:rPr>
                <w:noProof/>
                <w:webHidden/>
              </w:rPr>
            </w:r>
            <w:r>
              <w:rPr>
                <w:noProof/>
                <w:webHidden/>
              </w:rPr>
              <w:fldChar w:fldCharType="separate"/>
            </w:r>
            <w:r>
              <w:rPr>
                <w:noProof/>
                <w:webHidden/>
              </w:rPr>
              <w:t>5</w:t>
            </w:r>
            <w:r>
              <w:rPr>
                <w:noProof/>
                <w:webHidden/>
              </w:rPr>
              <w:fldChar w:fldCharType="end"/>
            </w:r>
          </w:hyperlink>
        </w:p>
        <w:p w14:paraId="4FD2C874" w14:textId="4AE7F3B7"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35" w:history="1">
            <w:r w:rsidRPr="000C0F31">
              <w:rPr>
                <w:rStyle w:val="Hipervnculo"/>
                <w:noProof/>
              </w:rPr>
              <w:t>2.2.</w:t>
            </w:r>
            <w:r>
              <w:rPr>
                <w:rFonts w:asciiTheme="minorHAnsi" w:eastAsiaTheme="minorEastAsia" w:hAnsiTheme="minorHAnsi"/>
                <w:noProof/>
                <w:kern w:val="2"/>
                <w:sz w:val="24"/>
                <w:szCs w:val="24"/>
                <w:lang w:val="en-GB" w:eastAsia="en-GB"/>
              </w:rPr>
              <w:tab/>
            </w:r>
            <w:r w:rsidRPr="000C0F31">
              <w:rPr>
                <w:rStyle w:val="Hipervnculo"/>
                <w:noProof/>
              </w:rPr>
              <w:t>Sistemas RAG y LLMs en entornos clínicos</w:t>
            </w:r>
            <w:r>
              <w:rPr>
                <w:noProof/>
                <w:webHidden/>
              </w:rPr>
              <w:tab/>
            </w:r>
            <w:r>
              <w:rPr>
                <w:noProof/>
                <w:webHidden/>
              </w:rPr>
              <w:fldChar w:fldCharType="begin"/>
            </w:r>
            <w:r>
              <w:rPr>
                <w:noProof/>
                <w:webHidden/>
              </w:rPr>
              <w:instrText xml:space="preserve"> PAGEREF _Toc240573335 \h </w:instrText>
            </w:r>
            <w:r>
              <w:rPr>
                <w:noProof/>
                <w:webHidden/>
              </w:rPr>
            </w:r>
            <w:r>
              <w:rPr>
                <w:noProof/>
                <w:webHidden/>
              </w:rPr>
              <w:fldChar w:fldCharType="separate"/>
            </w:r>
            <w:r>
              <w:rPr>
                <w:noProof/>
                <w:webHidden/>
              </w:rPr>
              <w:t>5</w:t>
            </w:r>
            <w:r>
              <w:rPr>
                <w:noProof/>
                <w:webHidden/>
              </w:rPr>
              <w:fldChar w:fldCharType="end"/>
            </w:r>
          </w:hyperlink>
        </w:p>
        <w:p w14:paraId="6460DB49" w14:textId="4E83B5E2"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36" w:history="1">
            <w:r w:rsidRPr="000C0F31">
              <w:rPr>
                <w:rStyle w:val="Hipervnculo"/>
                <w:noProof/>
              </w:rPr>
              <w:t>2.3.</w:t>
            </w:r>
            <w:r>
              <w:rPr>
                <w:rFonts w:asciiTheme="minorHAnsi" w:eastAsiaTheme="minorEastAsia" w:hAnsiTheme="minorHAnsi"/>
                <w:noProof/>
                <w:kern w:val="2"/>
                <w:sz w:val="24"/>
                <w:szCs w:val="24"/>
                <w:lang w:val="en-GB" w:eastAsia="en-GB"/>
              </w:rPr>
              <w:tab/>
            </w:r>
            <w:r w:rsidRPr="000C0F31">
              <w:rPr>
                <w:rStyle w:val="Hipervnculo"/>
                <w:noProof/>
              </w:rPr>
              <w:t>Herramientas de explicabilidad en modelos médicos</w:t>
            </w:r>
            <w:r>
              <w:rPr>
                <w:noProof/>
                <w:webHidden/>
              </w:rPr>
              <w:tab/>
            </w:r>
            <w:r>
              <w:rPr>
                <w:noProof/>
                <w:webHidden/>
              </w:rPr>
              <w:fldChar w:fldCharType="begin"/>
            </w:r>
            <w:r>
              <w:rPr>
                <w:noProof/>
                <w:webHidden/>
              </w:rPr>
              <w:instrText xml:space="preserve"> PAGEREF _Toc240573336 \h </w:instrText>
            </w:r>
            <w:r>
              <w:rPr>
                <w:noProof/>
                <w:webHidden/>
              </w:rPr>
            </w:r>
            <w:r>
              <w:rPr>
                <w:noProof/>
                <w:webHidden/>
              </w:rPr>
              <w:fldChar w:fldCharType="separate"/>
            </w:r>
            <w:r>
              <w:rPr>
                <w:noProof/>
                <w:webHidden/>
              </w:rPr>
              <w:t>5</w:t>
            </w:r>
            <w:r>
              <w:rPr>
                <w:noProof/>
                <w:webHidden/>
              </w:rPr>
              <w:fldChar w:fldCharType="end"/>
            </w:r>
          </w:hyperlink>
        </w:p>
        <w:p w14:paraId="72C974DB" w14:textId="58579BF8"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37" w:history="1">
            <w:r w:rsidRPr="000C0F31">
              <w:rPr>
                <w:rStyle w:val="Hipervnculo"/>
                <w:noProof/>
              </w:rPr>
              <w:t>2.4.</w:t>
            </w:r>
            <w:r>
              <w:rPr>
                <w:rFonts w:asciiTheme="minorHAnsi" w:eastAsiaTheme="minorEastAsia" w:hAnsiTheme="minorHAnsi"/>
                <w:noProof/>
                <w:kern w:val="2"/>
                <w:sz w:val="24"/>
                <w:szCs w:val="24"/>
                <w:lang w:val="en-GB" w:eastAsia="en-GB"/>
              </w:rPr>
              <w:tab/>
            </w:r>
            <w:r w:rsidRPr="000C0F31">
              <w:rPr>
                <w:rStyle w:val="Hipervnculo"/>
                <w:noProof/>
              </w:rPr>
              <w:t>Trabajos relacionados</w:t>
            </w:r>
            <w:r>
              <w:rPr>
                <w:noProof/>
                <w:webHidden/>
              </w:rPr>
              <w:tab/>
            </w:r>
            <w:r>
              <w:rPr>
                <w:noProof/>
                <w:webHidden/>
              </w:rPr>
              <w:fldChar w:fldCharType="begin"/>
            </w:r>
            <w:r>
              <w:rPr>
                <w:noProof/>
                <w:webHidden/>
              </w:rPr>
              <w:instrText xml:space="preserve"> PAGEREF _Toc240573337 \h </w:instrText>
            </w:r>
            <w:r>
              <w:rPr>
                <w:noProof/>
                <w:webHidden/>
              </w:rPr>
            </w:r>
            <w:r>
              <w:rPr>
                <w:noProof/>
                <w:webHidden/>
              </w:rPr>
              <w:fldChar w:fldCharType="separate"/>
            </w:r>
            <w:r>
              <w:rPr>
                <w:noProof/>
                <w:webHidden/>
              </w:rPr>
              <w:t>5</w:t>
            </w:r>
            <w:r>
              <w:rPr>
                <w:noProof/>
                <w:webHidden/>
              </w:rPr>
              <w:fldChar w:fldCharType="end"/>
            </w:r>
          </w:hyperlink>
        </w:p>
        <w:p w14:paraId="3594E0A2" w14:textId="1BB721F3" w:rsidR="00DA7AFD" w:rsidRDefault="00DA7AFD">
          <w:pPr>
            <w:pStyle w:val="TDC1"/>
            <w:rPr>
              <w:rFonts w:asciiTheme="minorHAnsi" w:eastAsiaTheme="minorEastAsia" w:hAnsiTheme="minorHAnsi" w:cstheme="minorBidi"/>
              <w:kern w:val="2"/>
              <w:sz w:val="24"/>
              <w:szCs w:val="24"/>
              <w:lang w:val="en-GB" w:eastAsia="en-GB"/>
            </w:rPr>
          </w:pPr>
          <w:hyperlink w:anchor="_Toc240573338" w:history="1">
            <w:r w:rsidRPr="000C0F31">
              <w:rPr>
                <w:rStyle w:val="Hipervnculo"/>
              </w:rPr>
              <w:t>3.</w:t>
            </w:r>
            <w:r>
              <w:rPr>
                <w:rFonts w:asciiTheme="minorHAnsi" w:eastAsiaTheme="minorEastAsia" w:hAnsiTheme="minorHAnsi" w:cstheme="minorBidi"/>
                <w:kern w:val="2"/>
                <w:sz w:val="24"/>
                <w:szCs w:val="24"/>
                <w:lang w:val="en-GB" w:eastAsia="en-GB"/>
              </w:rPr>
              <w:tab/>
            </w:r>
            <w:r w:rsidRPr="000C0F31">
              <w:rPr>
                <w:rStyle w:val="Hipervnculo"/>
              </w:rPr>
              <w:t>Origen de los Datos</w:t>
            </w:r>
            <w:r>
              <w:rPr>
                <w:webHidden/>
              </w:rPr>
              <w:tab/>
            </w:r>
            <w:r>
              <w:rPr>
                <w:webHidden/>
              </w:rPr>
              <w:fldChar w:fldCharType="begin"/>
            </w:r>
            <w:r>
              <w:rPr>
                <w:webHidden/>
              </w:rPr>
              <w:instrText xml:space="preserve"> PAGEREF _Toc240573338 \h </w:instrText>
            </w:r>
            <w:r>
              <w:rPr>
                <w:webHidden/>
              </w:rPr>
            </w:r>
            <w:r>
              <w:rPr>
                <w:webHidden/>
              </w:rPr>
              <w:fldChar w:fldCharType="separate"/>
            </w:r>
            <w:r>
              <w:rPr>
                <w:webHidden/>
              </w:rPr>
              <w:t>5</w:t>
            </w:r>
            <w:r>
              <w:rPr>
                <w:webHidden/>
              </w:rPr>
              <w:fldChar w:fldCharType="end"/>
            </w:r>
          </w:hyperlink>
        </w:p>
        <w:p w14:paraId="2B7A700F" w14:textId="5F2CA4FA"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39" w:history="1">
            <w:r w:rsidRPr="000C0F31">
              <w:rPr>
                <w:rStyle w:val="Hipervnculo"/>
                <w:noProof/>
              </w:rPr>
              <w:t>3.1.</w:t>
            </w:r>
            <w:r>
              <w:rPr>
                <w:rFonts w:asciiTheme="minorHAnsi" w:eastAsiaTheme="minorEastAsia" w:hAnsiTheme="minorHAnsi"/>
                <w:noProof/>
                <w:kern w:val="2"/>
                <w:sz w:val="24"/>
                <w:szCs w:val="24"/>
                <w:lang w:val="en-GB" w:eastAsia="en-GB"/>
              </w:rPr>
              <w:tab/>
            </w:r>
            <w:r w:rsidRPr="000C0F31">
              <w:rPr>
                <w:rStyle w:val="Hipervnculo"/>
                <w:noProof/>
              </w:rPr>
              <w:t>Descripción de la base de datos SEER, consideraciones éticas y de privacidad</w:t>
            </w:r>
            <w:r>
              <w:rPr>
                <w:noProof/>
                <w:webHidden/>
              </w:rPr>
              <w:tab/>
            </w:r>
            <w:r>
              <w:rPr>
                <w:noProof/>
                <w:webHidden/>
              </w:rPr>
              <w:fldChar w:fldCharType="begin"/>
            </w:r>
            <w:r>
              <w:rPr>
                <w:noProof/>
                <w:webHidden/>
              </w:rPr>
              <w:instrText xml:space="preserve"> PAGEREF _Toc240573339 \h </w:instrText>
            </w:r>
            <w:r>
              <w:rPr>
                <w:noProof/>
                <w:webHidden/>
              </w:rPr>
            </w:r>
            <w:r>
              <w:rPr>
                <w:noProof/>
                <w:webHidden/>
              </w:rPr>
              <w:fldChar w:fldCharType="separate"/>
            </w:r>
            <w:r>
              <w:rPr>
                <w:noProof/>
                <w:webHidden/>
              </w:rPr>
              <w:t>6</w:t>
            </w:r>
            <w:r>
              <w:rPr>
                <w:noProof/>
                <w:webHidden/>
              </w:rPr>
              <w:fldChar w:fldCharType="end"/>
            </w:r>
          </w:hyperlink>
        </w:p>
        <w:p w14:paraId="1329B4B0" w14:textId="01E93C7D"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40" w:history="1">
            <w:r w:rsidRPr="000C0F31">
              <w:rPr>
                <w:rStyle w:val="Hipervnculo"/>
                <w:noProof/>
              </w:rPr>
              <w:t>3.2.</w:t>
            </w:r>
            <w:r>
              <w:rPr>
                <w:rFonts w:asciiTheme="minorHAnsi" w:eastAsiaTheme="minorEastAsia" w:hAnsiTheme="minorHAnsi"/>
                <w:noProof/>
                <w:kern w:val="2"/>
                <w:sz w:val="24"/>
                <w:szCs w:val="24"/>
                <w:lang w:val="en-GB" w:eastAsia="en-GB"/>
              </w:rPr>
              <w:tab/>
            </w:r>
            <w:r w:rsidRPr="000C0F31">
              <w:rPr>
                <w:rStyle w:val="Hipervnculo"/>
                <w:noProof/>
              </w:rPr>
              <w:t>Criterios de selección y filtrado de pacientes</w:t>
            </w:r>
            <w:r>
              <w:rPr>
                <w:noProof/>
                <w:webHidden/>
              </w:rPr>
              <w:tab/>
            </w:r>
            <w:r>
              <w:rPr>
                <w:noProof/>
                <w:webHidden/>
              </w:rPr>
              <w:fldChar w:fldCharType="begin"/>
            </w:r>
            <w:r>
              <w:rPr>
                <w:noProof/>
                <w:webHidden/>
              </w:rPr>
              <w:instrText xml:space="preserve"> PAGEREF _Toc240573340 \h </w:instrText>
            </w:r>
            <w:r>
              <w:rPr>
                <w:noProof/>
                <w:webHidden/>
              </w:rPr>
            </w:r>
            <w:r>
              <w:rPr>
                <w:noProof/>
                <w:webHidden/>
              </w:rPr>
              <w:fldChar w:fldCharType="separate"/>
            </w:r>
            <w:r>
              <w:rPr>
                <w:noProof/>
                <w:webHidden/>
              </w:rPr>
              <w:t>6</w:t>
            </w:r>
            <w:r>
              <w:rPr>
                <w:noProof/>
                <w:webHidden/>
              </w:rPr>
              <w:fldChar w:fldCharType="end"/>
            </w:r>
          </w:hyperlink>
        </w:p>
        <w:p w14:paraId="4205711F" w14:textId="16C6F7B8"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41" w:history="1">
            <w:r w:rsidRPr="000C0F31">
              <w:rPr>
                <w:rStyle w:val="Hipervnculo"/>
                <w:noProof/>
              </w:rPr>
              <w:t>3.3.</w:t>
            </w:r>
            <w:r>
              <w:rPr>
                <w:rFonts w:asciiTheme="minorHAnsi" w:eastAsiaTheme="minorEastAsia" w:hAnsiTheme="minorHAnsi"/>
                <w:noProof/>
                <w:kern w:val="2"/>
                <w:sz w:val="24"/>
                <w:szCs w:val="24"/>
                <w:lang w:val="en-GB" w:eastAsia="en-GB"/>
              </w:rPr>
              <w:tab/>
            </w:r>
            <w:r w:rsidRPr="000C0F31">
              <w:rPr>
                <w:rStyle w:val="Hipervnculo"/>
                <w:noProof/>
              </w:rPr>
              <w:t>Variables clínicas seleccionadas y justificación</w:t>
            </w:r>
            <w:r>
              <w:rPr>
                <w:noProof/>
                <w:webHidden/>
              </w:rPr>
              <w:tab/>
            </w:r>
            <w:r>
              <w:rPr>
                <w:noProof/>
                <w:webHidden/>
              </w:rPr>
              <w:fldChar w:fldCharType="begin"/>
            </w:r>
            <w:r>
              <w:rPr>
                <w:noProof/>
                <w:webHidden/>
              </w:rPr>
              <w:instrText xml:space="preserve"> PAGEREF _Toc240573341 \h </w:instrText>
            </w:r>
            <w:r>
              <w:rPr>
                <w:noProof/>
                <w:webHidden/>
              </w:rPr>
            </w:r>
            <w:r>
              <w:rPr>
                <w:noProof/>
                <w:webHidden/>
              </w:rPr>
              <w:fldChar w:fldCharType="separate"/>
            </w:r>
            <w:r>
              <w:rPr>
                <w:noProof/>
                <w:webHidden/>
              </w:rPr>
              <w:t>6</w:t>
            </w:r>
            <w:r>
              <w:rPr>
                <w:noProof/>
                <w:webHidden/>
              </w:rPr>
              <w:fldChar w:fldCharType="end"/>
            </w:r>
          </w:hyperlink>
        </w:p>
        <w:p w14:paraId="65D17A0B" w14:textId="0260FC16"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42" w:history="1">
            <w:r w:rsidRPr="000C0F31">
              <w:rPr>
                <w:rStyle w:val="Hipervnculo"/>
                <w:noProof/>
              </w:rPr>
              <w:t>3.4.</w:t>
            </w:r>
            <w:r>
              <w:rPr>
                <w:rFonts w:asciiTheme="minorHAnsi" w:eastAsiaTheme="minorEastAsia" w:hAnsiTheme="minorHAnsi"/>
                <w:noProof/>
                <w:kern w:val="2"/>
                <w:sz w:val="24"/>
                <w:szCs w:val="24"/>
                <w:lang w:val="en-GB" w:eastAsia="en-GB"/>
              </w:rPr>
              <w:tab/>
            </w:r>
            <w:r w:rsidRPr="000C0F31">
              <w:rPr>
                <w:rStyle w:val="Hipervnculo"/>
                <w:noProof/>
              </w:rPr>
              <w:t>Limpieza y preparación de datos</w:t>
            </w:r>
            <w:r>
              <w:rPr>
                <w:noProof/>
                <w:webHidden/>
              </w:rPr>
              <w:tab/>
            </w:r>
            <w:r>
              <w:rPr>
                <w:noProof/>
                <w:webHidden/>
              </w:rPr>
              <w:fldChar w:fldCharType="begin"/>
            </w:r>
            <w:r>
              <w:rPr>
                <w:noProof/>
                <w:webHidden/>
              </w:rPr>
              <w:instrText xml:space="preserve"> PAGEREF _Toc240573342 \h </w:instrText>
            </w:r>
            <w:r>
              <w:rPr>
                <w:noProof/>
                <w:webHidden/>
              </w:rPr>
            </w:r>
            <w:r>
              <w:rPr>
                <w:noProof/>
                <w:webHidden/>
              </w:rPr>
              <w:fldChar w:fldCharType="separate"/>
            </w:r>
            <w:r>
              <w:rPr>
                <w:noProof/>
                <w:webHidden/>
              </w:rPr>
              <w:t>7</w:t>
            </w:r>
            <w:r>
              <w:rPr>
                <w:noProof/>
                <w:webHidden/>
              </w:rPr>
              <w:fldChar w:fldCharType="end"/>
            </w:r>
          </w:hyperlink>
        </w:p>
        <w:p w14:paraId="3043D249" w14:textId="4BF48C87" w:rsidR="00DA7AFD" w:rsidRDefault="00DA7AFD">
          <w:pPr>
            <w:pStyle w:val="TDC1"/>
            <w:rPr>
              <w:rFonts w:asciiTheme="minorHAnsi" w:eastAsiaTheme="minorEastAsia" w:hAnsiTheme="minorHAnsi" w:cstheme="minorBidi"/>
              <w:kern w:val="2"/>
              <w:sz w:val="24"/>
              <w:szCs w:val="24"/>
              <w:lang w:val="en-GB" w:eastAsia="en-GB"/>
            </w:rPr>
          </w:pPr>
          <w:hyperlink w:anchor="_Toc240573343" w:history="1">
            <w:r w:rsidRPr="000C0F31">
              <w:rPr>
                <w:rStyle w:val="Hipervnculo"/>
              </w:rPr>
              <w:t>4.</w:t>
            </w:r>
            <w:r>
              <w:rPr>
                <w:rFonts w:asciiTheme="minorHAnsi" w:eastAsiaTheme="minorEastAsia" w:hAnsiTheme="minorHAnsi" w:cstheme="minorBidi"/>
                <w:kern w:val="2"/>
                <w:sz w:val="24"/>
                <w:szCs w:val="24"/>
                <w:lang w:val="en-GB" w:eastAsia="en-GB"/>
              </w:rPr>
              <w:tab/>
            </w:r>
            <w:r w:rsidRPr="000C0F31">
              <w:rPr>
                <w:rStyle w:val="Hipervnculo"/>
              </w:rPr>
              <w:t>Análisis Exploratorio de Datos (EDA)</w:t>
            </w:r>
            <w:r>
              <w:rPr>
                <w:webHidden/>
              </w:rPr>
              <w:tab/>
            </w:r>
            <w:r>
              <w:rPr>
                <w:webHidden/>
              </w:rPr>
              <w:fldChar w:fldCharType="begin"/>
            </w:r>
            <w:r>
              <w:rPr>
                <w:webHidden/>
              </w:rPr>
              <w:instrText xml:space="preserve"> PAGEREF _Toc240573343 \h </w:instrText>
            </w:r>
            <w:r>
              <w:rPr>
                <w:webHidden/>
              </w:rPr>
            </w:r>
            <w:r>
              <w:rPr>
                <w:webHidden/>
              </w:rPr>
              <w:fldChar w:fldCharType="separate"/>
            </w:r>
            <w:r>
              <w:rPr>
                <w:webHidden/>
              </w:rPr>
              <w:t>8</w:t>
            </w:r>
            <w:r>
              <w:rPr>
                <w:webHidden/>
              </w:rPr>
              <w:fldChar w:fldCharType="end"/>
            </w:r>
          </w:hyperlink>
        </w:p>
        <w:p w14:paraId="34E70FA4" w14:textId="00668CD7"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44" w:history="1">
            <w:r w:rsidRPr="000C0F31">
              <w:rPr>
                <w:rStyle w:val="Hipervnculo"/>
                <w:noProof/>
              </w:rPr>
              <w:t>4.1.</w:t>
            </w:r>
            <w:r>
              <w:rPr>
                <w:rFonts w:asciiTheme="minorHAnsi" w:eastAsiaTheme="minorEastAsia" w:hAnsiTheme="minorHAnsi"/>
                <w:noProof/>
                <w:kern w:val="2"/>
                <w:sz w:val="24"/>
                <w:szCs w:val="24"/>
                <w:lang w:val="en-GB" w:eastAsia="en-GB"/>
              </w:rPr>
              <w:tab/>
            </w:r>
            <w:r w:rsidRPr="000C0F31">
              <w:rPr>
                <w:rStyle w:val="Hipervnculo"/>
                <w:noProof/>
              </w:rPr>
              <w:t>Estadística descriptiva general</w:t>
            </w:r>
            <w:r>
              <w:rPr>
                <w:noProof/>
                <w:webHidden/>
              </w:rPr>
              <w:tab/>
            </w:r>
            <w:r>
              <w:rPr>
                <w:noProof/>
                <w:webHidden/>
              </w:rPr>
              <w:fldChar w:fldCharType="begin"/>
            </w:r>
            <w:r>
              <w:rPr>
                <w:noProof/>
                <w:webHidden/>
              </w:rPr>
              <w:instrText xml:space="preserve"> PAGEREF _Toc240573344 \h </w:instrText>
            </w:r>
            <w:r>
              <w:rPr>
                <w:noProof/>
                <w:webHidden/>
              </w:rPr>
            </w:r>
            <w:r>
              <w:rPr>
                <w:noProof/>
                <w:webHidden/>
              </w:rPr>
              <w:fldChar w:fldCharType="separate"/>
            </w:r>
            <w:r>
              <w:rPr>
                <w:noProof/>
                <w:webHidden/>
              </w:rPr>
              <w:t>8</w:t>
            </w:r>
            <w:r>
              <w:rPr>
                <w:noProof/>
                <w:webHidden/>
              </w:rPr>
              <w:fldChar w:fldCharType="end"/>
            </w:r>
          </w:hyperlink>
        </w:p>
        <w:p w14:paraId="1F4FC73E" w14:textId="1E4ABB69"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45" w:history="1">
            <w:r w:rsidRPr="000C0F31">
              <w:rPr>
                <w:rStyle w:val="Hipervnculo"/>
                <w:noProof/>
              </w:rPr>
              <w:t>4.2.</w:t>
            </w:r>
            <w:r>
              <w:rPr>
                <w:rFonts w:asciiTheme="minorHAnsi" w:eastAsiaTheme="minorEastAsia" w:hAnsiTheme="minorHAnsi"/>
                <w:noProof/>
                <w:kern w:val="2"/>
                <w:sz w:val="24"/>
                <w:szCs w:val="24"/>
                <w:lang w:val="en-GB" w:eastAsia="en-GB"/>
              </w:rPr>
              <w:tab/>
            </w:r>
            <w:r w:rsidRPr="000C0F31">
              <w:rPr>
                <w:rStyle w:val="Hipervnculo"/>
                <w:noProof/>
              </w:rPr>
              <w:t>Distribución de la variable objetivo (</w:t>
            </w:r>
            <w:r w:rsidRPr="000C0F31">
              <w:rPr>
                <w:rStyle w:val="Hipervnculo"/>
                <w:i/>
                <w:iCs/>
                <w:noProof/>
              </w:rPr>
              <w:t>target</w:t>
            </w:r>
            <w:r w:rsidRPr="000C0F31">
              <w:rPr>
                <w:rStyle w:val="Hipervnculo"/>
                <w:noProof/>
              </w:rPr>
              <w:t>) y desbalanceo</w:t>
            </w:r>
            <w:r>
              <w:rPr>
                <w:noProof/>
                <w:webHidden/>
              </w:rPr>
              <w:tab/>
            </w:r>
            <w:r>
              <w:rPr>
                <w:noProof/>
                <w:webHidden/>
              </w:rPr>
              <w:fldChar w:fldCharType="begin"/>
            </w:r>
            <w:r>
              <w:rPr>
                <w:noProof/>
                <w:webHidden/>
              </w:rPr>
              <w:instrText xml:space="preserve"> PAGEREF _Toc240573345 \h </w:instrText>
            </w:r>
            <w:r>
              <w:rPr>
                <w:noProof/>
                <w:webHidden/>
              </w:rPr>
            </w:r>
            <w:r>
              <w:rPr>
                <w:noProof/>
                <w:webHidden/>
              </w:rPr>
              <w:fldChar w:fldCharType="separate"/>
            </w:r>
            <w:r>
              <w:rPr>
                <w:noProof/>
                <w:webHidden/>
              </w:rPr>
              <w:t>9</w:t>
            </w:r>
            <w:r>
              <w:rPr>
                <w:noProof/>
                <w:webHidden/>
              </w:rPr>
              <w:fldChar w:fldCharType="end"/>
            </w:r>
          </w:hyperlink>
        </w:p>
        <w:p w14:paraId="529B65FF" w14:textId="27ABC00E"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46" w:history="1">
            <w:r w:rsidRPr="000C0F31">
              <w:rPr>
                <w:rStyle w:val="Hipervnculo"/>
                <w:noProof/>
              </w:rPr>
              <w:t>4.3.</w:t>
            </w:r>
            <w:r>
              <w:rPr>
                <w:rFonts w:asciiTheme="minorHAnsi" w:eastAsiaTheme="minorEastAsia" w:hAnsiTheme="minorHAnsi"/>
                <w:noProof/>
                <w:kern w:val="2"/>
                <w:sz w:val="24"/>
                <w:szCs w:val="24"/>
                <w:lang w:val="en-GB" w:eastAsia="en-GB"/>
              </w:rPr>
              <w:tab/>
            </w:r>
            <w:r w:rsidRPr="000C0F31">
              <w:rPr>
                <w:rStyle w:val="Hipervnculo"/>
                <w:noProof/>
              </w:rPr>
              <w:t>Análisis univariante</w:t>
            </w:r>
            <w:r>
              <w:rPr>
                <w:noProof/>
                <w:webHidden/>
              </w:rPr>
              <w:tab/>
            </w:r>
            <w:r>
              <w:rPr>
                <w:noProof/>
                <w:webHidden/>
              </w:rPr>
              <w:fldChar w:fldCharType="begin"/>
            </w:r>
            <w:r>
              <w:rPr>
                <w:noProof/>
                <w:webHidden/>
              </w:rPr>
              <w:instrText xml:space="preserve"> PAGEREF _Toc240573346 \h </w:instrText>
            </w:r>
            <w:r>
              <w:rPr>
                <w:noProof/>
                <w:webHidden/>
              </w:rPr>
            </w:r>
            <w:r>
              <w:rPr>
                <w:noProof/>
                <w:webHidden/>
              </w:rPr>
              <w:fldChar w:fldCharType="separate"/>
            </w:r>
            <w:r>
              <w:rPr>
                <w:noProof/>
                <w:webHidden/>
              </w:rPr>
              <w:t>10</w:t>
            </w:r>
            <w:r>
              <w:rPr>
                <w:noProof/>
                <w:webHidden/>
              </w:rPr>
              <w:fldChar w:fldCharType="end"/>
            </w:r>
          </w:hyperlink>
        </w:p>
        <w:p w14:paraId="2EA4C4A0" w14:textId="5777DE8C"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47" w:history="1">
            <w:r w:rsidRPr="000C0F31">
              <w:rPr>
                <w:rStyle w:val="Hipervnculo"/>
                <w:noProof/>
              </w:rPr>
              <w:t>4.4.</w:t>
            </w:r>
            <w:r>
              <w:rPr>
                <w:rFonts w:asciiTheme="minorHAnsi" w:eastAsiaTheme="minorEastAsia" w:hAnsiTheme="minorHAnsi"/>
                <w:noProof/>
                <w:kern w:val="2"/>
                <w:sz w:val="24"/>
                <w:szCs w:val="24"/>
                <w:lang w:val="en-GB" w:eastAsia="en-GB"/>
              </w:rPr>
              <w:tab/>
            </w:r>
            <w:r w:rsidRPr="000C0F31">
              <w:rPr>
                <w:rStyle w:val="Hipervnculo"/>
                <w:noProof/>
              </w:rPr>
              <w:t xml:space="preserve">Análisis bivariante respecto al </w:t>
            </w:r>
            <w:r w:rsidRPr="000C0F31">
              <w:rPr>
                <w:rStyle w:val="Hipervnculo"/>
                <w:i/>
                <w:iCs/>
                <w:noProof/>
              </w:rPr>
              <w:t>target</w:t>
            </w:r>
            <w:r>
              <w:rPr>
                <w:noProof/>
                <w:webHidden/>
              </w:rPr>
              <w:tab/>
            </w:r>
            <w:r>
              <w:rPr>
                <w:noProof/>
                <w:webHidden/>
              </w:rPr>
              <w:fldChar w:fldCharType="begin"/>
            </w:r>
            <w:r>
              <w:rPr>
                <w:noProof/>
                <w:webHidden/>
              </w:rPr>
              <w:instrText xml:space="preserve"> PAGEREF _Toc240573347 \h </w:instrText>
            </w:r>
            <w:r>
              <w:rPr>
                <w:noProof/>
                <w:webHidden/>
              </w:rPr>
            </w:r>
            <w:r>
              <w:rPr>
                <w:noProof/>
                <w:webHidden/>
              </w:rPr>
              <w:fldChar w:fldCharType="separate"/>
            </w:r>
            <w:r>
              <w:rPr>
                <w:noProof/>
                <w:webHidden/>
              </w:rPr>
              <w:t>11</w:t>
            </w:r>
            <w:r>
              <w:rPr>
                <w:noProof/>
                <w:webHidden/>
              </w:rPr>
              <w:fldChar w:fldCharType="end"/>
            </w:r>
          </w:hyperlink>
        </w:p>
        <w:p w14:paraId="0217F191" w14:textId="4D1D68F9"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48" w:history="1">
            <w:r w:rsidRPr="000C0F31">
              <w:rPr>
                <w:rStyle w:val="Hipervnculo"/>
                <w:noProof/>
              </w:rPr>
              <w:t>4.5.</w:t>
            </w:r>
            <w:r>
              <w:rPr>
                <w:rFonts w:asciiTheme="minorHAnsi" w:eastAsiaTheme="minorEastAsia" w:hAnsiTheme="minorHAnsi"/>
                <w:noProof/>
                <w:kern w:val="2"/>
                <w:sz w:val="24"/>
                <w:szCs w:val="24"/>
                <w:lang w:val="en-GB" w:eastAsia="en-GB"/>
              </w:rPr>
              <w:tab/>
            </w:r>
            <w:r w:rsidRPr="000C0F31">
              <w:rPr>
                <w:rStyle w:val="Hipervnculo"/>
                <w:noProof/>
              </w:rPr>
              <w:t>Análisis de valores perdidos</w:t>
            </w:r>
            <w:r>
              <w:rPr>
                <w:noProof/>
                <w:webHidden/>
              </w:rPr>
              <w:tab/>
            </w:r>
            <w:r>
              <w:rPr>
                <w:noProof/>
                <w:webHidden/>
              </w:rPr>
              <w:fldChar w:fldCharType="begin"/>
            </w:r>
            <w:r>
              <w:rPr>
                <w:noProof/>
                <w:webHidden/>
              </w:rPr>
              <w:instrText xml:space="preserve"> PAGEREF _Toc240573348 \h </w:instrText>
            </w:r>
            <w:r>
              <w:rPr>
                <w:noProof/>
                <w:webHidden/>
              </w:rPr>
            </w:r>
            <w:r>
              <w:rPr>
                <w:noProof/>
                <w:webHidden/>
              </w:rPr>
              <w:fldChar w:fldCharType="separate"/>
            </w:r>
            <w:r>
              <w:rPr>
                <w:noProof/>
                <w:webHidden/>
              </w:rPr>
              <w:t>11</w:t>
            </w:r>
            <w:r>
              <w:rPr>
                <w:noProof/>
                <w:webHidden/>
              </w:rPr>
              <w:fldChar w:fldCharType="end"/>
            </w:r>
          </w:hyperlink>
        </w:p>
        <w:p w14:paraId="6B9AE712" w14:textId="49D36F1D"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49" w:history="1">
            <w:r w:rsidRPr="000C0F31">
              <w:rPr>
                <w:rStyle w:val="Hipervnculo"/>
                <w:noProof/>
              </w:rPr>
              <w:t>4.6.</w:t>
            </w:r>
            <w:r>
              <w:rPr>
                <w:rFonts w:asciiTheme="minorHAnsi" w:eastAsiaTheme="minorEastAsia" w:hAnsiTheme="minorHAnsi"/>
                <w:noProof/>
                <w:kern w:val="2"/>
                <w:sz w:val="24"/>
                <w:szCs w:val="24"/>
                <w:lang w:val="en-GB" w:eastAsia="en-GB"/>
              </w:rPr>
              <w:tab/>
            </w:r>
            <w:r w:rsidRPr="000C0F31">
              <w:rPr>
                <w:rStyle w:val="Hipervnculo"/>
                <w:noProof/>
              </w:rPr>
              <w:t>Curvas de Kaplan-Meier (con log-rank test)</w:t>
            </w:r>
            <w:r>
              <w:rPr>
                <w:noProof/>
                <w:webHidden/>
              </w:rPr>
              <w:tab/>
            </w:r>
            <w:r>
              <w:rPr>
                <w:noProof/>
                <w:webHidden/>
              </w:rPr>
              <w:fldChar w:fldCharType="begin"/>
            </w:r>
            <w:r>
              <w:rPr>
                <w:noProof/>
                <w:webHidden/>
              </w:rPr>
              <w:instrText xml:space="preserve"> PAGEREF _Toc240573349 \h </w:instrText>
            </w:r>
            <w:r>
              <w:rPr>
                <w:noProof/>
                <w:webHidden/>
              </w:rPr>
            </w:r>
            <w:r>
              <w:rPr>
                <w:noProof/>
                <w:webHidden/>
              </w:rPr>
              <w:fldChar w:fldCharType="separate"/>
            </w:r>
            <w:r>
              <w:rPr>
                <w:noProof/>
                <w:webHidden/>
              </w:rPr>
              <w:t>12</w:t>
            </w:r>
            <w:r>
              <w:rPr>
                <w:noProof/>
                <w:webHidden/>
              </w:rPr>
              <w:fldChar w:fldCharType="end"/>
            </w:r>
          </w:hyperlink>
        </w:p>
        <w:p w14:paraId="309F7B81" w14:textId="61F7604D"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50" w:history="1">
            <w:r w:rsidRPr="000C0F31">
              <w:rPr>
                <w:rStyle w:val="Hipervnculo"/>
                <w:noProof/>
              </w:rPr>
              <w:t>4.7.</w:t>
            </w:r>
            <w:r>
              <w:rPr>
                <w:rFonts w:asciiTheme="minorHAnsi" w:eastAsiaTheme="minorEastAsia" w:hAnsiTheme="minorHAnsi"/>
                <w:noProof/>
                <w:kern w:val="2"/>
                <w:sz w:val="24"/>
                <w:szCs w:val="24"/>
                <w:lang w:val="en-GB" w:eastAsia="en-GB"/>
              </w:rPr>
              <w:tab/>
            </w:r>
            <w:r w:rsidRPr="000C0F31">
              <w:rPr>
                <w:rStyle w:val="Hipervnculo"/>
                <w:noProof/>
              </w:rPr>
              <w:t>Correlaciones y relaciones entre variables</w:t>
            </w:r>
            <w:r>
              <w:rPr>
                <w:noProof/>
                <w:webHidden/>
              </w:rPr>
              <w:tab/>
            </w:r>
            <w:r>
              <w:rPr>
                <w:noProof/>
                <w:webHidden/>
              </w:rPr>
              <w:fldChar w:fldCharType="begin"/>
            </w:r>
            <w:r>
              <w:rPr>
                <w:noProof/>
                <w:webHidden/>
              </w:rPr>
              <w:instrText xml:space="preserve"> PAGEREF _Toc240573350 \h </w:instrText>
            </w:r>
            <w:r>
              <w:rPr>
                <w:noProof/>
                <w:webHidden/>
              </w:rPr>
            </w:r>
            <w:r>
              <w:rPr>
                <w:noProof/>
                <w:webHidden/>
              </w:rPr>
              <w:fldChar w:fldCharType="separate"/>
            </w:r>
            <w:r>
              <w:rPr>
                <w:noProof/>
                <w:webHidden/>
              </w:rPr>
              <w:t>13</w:t>
            </w:r>
            <w:r>
              <w:rPr>
                <w:noProof/>
                <w:webHidden/>
              </w:rPr>
              <w:fldChar w:fldCharType="end"/>
            </w:r>
          </w:hyperlink>
        </w:p>
        <w:p w14:paraId="7151C5DF" w14:textId="3F1F10DF"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51" w:history="1">
            <w:r w:rsidRPr="000C0F31">
              <w:rPr>
                <w:rStyle w:val="Hipervnculo"/>
                <w:noProof/>
              </w:rPr>
              <w:t>4.8.</w:t>
            </w:r>
            <w:r>
              <w:rPr>
                <w:rFonts w:asciiTheme="minorHAnsi" w:eastAsiaTheme="minorEastAsia" w:hAnsiTheme="minorHAnsi"/>
                <w:noProof/>
                <w:kern w:val="2"/>
                <w:sz w:val="24"/>
                <w:szCs w:val="24"/>
                <w:lang w:val="en-GB" w:eastAsia="en-GB"/>
              </w:rPr>
              <w:tab/>
            </w:r>
            <w:r w:rsidRPr="000C0F31">
              <w:rPr>
                <w:rStyle w:val="Hipervnculo"/>
                <w:noProof/>
              </w:rPr>
              <w:t>Conclusiones del EDA para el modelado</w:t>
            </w:r>
            <w:r>
              <w:rPr>
                <w:noProof/>
                <w:webHidden/>
              </w:rPr>
              <w:tab/>
            </w:r>
            <w:r>
              <w:rPr>
                <w:noProof/>
                <w:webHidden/>
              </w:rPr>
              <w:fldChar w:fldCharType="begin"/>
            </w:r>
            <w:r>
              <w:rPr>
                <w:noProof/>
                <w:webHidden/>
              </w:rPr>
              <w:instrText xml:space="preserve"> PAGEREF _Toc240573351 \h </w:instrText>
            </w:r>
            <w:r>
              <w:rPr>
                <w:noProof/>
                <w:webHidden/>
              </w:rPr>
            </w:r>
            <w:r>
              <w:rPr>
                <w:noProof/>
                <w:webHidden/>
              </w:rPr>
              <w:fldChar w:fldCharType="separate"/>
            </w:r>
            <w:r>
              <w:rPr>
                <w:noProof/>
                <w:webHidden/>
              </w:rPr>
              <w:t>13</w:t>
            </w:r>
            <w:r>
              <w:rPr>
                <w:noProof/>
                <w:webHidden/>
              </w:rPr>
              <w:fldChar w:fldCharType="end"/>
            </w:r>
          </w:hyperlink>
        </w:p>
        <w:p w14:paraId="6920FD30" w14:textId="486733EF" w:rsidR="00DA7AFD" w:rsidRDefault="00DA7AFD">
          <w:pPr>
            <w:pStyle w:val="TDC1"/>
            <w:rPr>
              <w:rFonts w:asciiTheme="minorHAnsi" w:eastAsiaTheme="minorEastAsia" w:hAnsiTheme="minorHAnsi" w:cstheme="minorBidi"/>
              <w:kern w:val="2"/>
              <w:sz w:val="24"/>
              <w:szCs w:val="24"/>
              <w:lang w:val="en-GB" w:eastAsia="en-GB"/>
            </w:rPr>
          </w:pPr>
          <w:hyperlink w:anchor="_Toc240573352" w:history="1">
            <w:r w:rsidRPr="000C0F31">
              <w:rPr>
                <w:rStyle w:val="Hipervnculo"/>
              </w:rPr>
              <w:t>5.</w:t>
            </w:r>
            <w:r>
              <w:rPr>
                <w:rFonts w:asciiTheme="minorHAnsi" w:eastAsiaTheme="minorEastAsia" w:hAnsiTheme="minorHAnsi" w:cstheme="minorBidi"/>
                <w:kern w:val="2"/>
                <w:sz w:val="24"/>
                <w:szCs w:val="24"/>
                <w:lang w:val="en-GB" w:eastAsia="en-GB"/>
              </w:rPr>
              <w:tab/>
            </w:r>
            <w:r w:rsidRPr="000C0F31">
              <w:rPr>
                <w:rStyle w:val="Hipervnculo"/>
              </w:rPr>
              <w:t>Capa ML: Modelo Predictivo de Supervivencia</w:t>
            </w:r>
            <w:r>
              <w:rPr>
                <w:webHidden/>
              </w:rPr>
              <w:tab/>
            </w:r>
            <w:r>
              <w:rPr>
                <w:webHidden/>
              </w:rPr>
              <w:fldChar w:fldCharType="begin"/>
            </w:r>
            <w:r>
              <w:rPr>
                <w:webHidden/>
              </w:rPr>
              <w:instrText xml:space="preserve"> PAGEREF _Toc240573352 \h </w:instrText>
            </w:r>
            <w:r>
              <w:rPr>
                <w:webHidden/>
              </w:rPr>
            </w:r>
            <w:r>
              <w:rPr>
                <w:webHidden/>
              </w:rPr>
              <w:fldChar w:fldCharType="separate"/>
            </w:r>
            <w:r>
              <w:rPr>
                <w:webHidden/>
              </w:rPr>
              <w:t>14</w:t>
            </w:r>
            <w:r>
              <w:rPr>
                <w:webHidden/>
              </w:rPr>
              <w:fldChar w:fldCharType="end"/>
            </w:r>
          </w:hyperlink>
        </w:p>
        <w:p w14:paraId="319DF9F9" w14:textId="4D284822"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53" w:history="1">
            <w:r w:rsidRPr="000C0F31">
              <w:rPr>
                <w:rStyle w:val="Hipervnculo"/>
                <w:noProof/>
              </w:rPr>
              <w:t>5.1.</w:t>
            </w:r>
            <w:r>
              <w:rPr>
                <w:rFonts w:asciiTheme="minorHAnsi" w:eastAsiaTheme="minorEastAsia" w:hAnsiTheme="minorHAnsi"/>
                <w:noProof/>
                <w:kern w:val="2"/>
                <w:sz w:val="24"/>
                <w:szCs w:val="24"/>
                <w:lang w:val="en-GB" w:eastAsia="en-GB"/>
              </w:rPr>
              <w:tab/>
            </w:r>
            <w:r w:rsidRPr="000C0F31">
              <w:rPr>
                <w:rStyle w:val="Hipervnculo"/>
                <w:noProof/>
              </w:rPr>
              <w:t>Definición del problema y target</w:t>
            </w:r>
            <w:r>
              <w:rPr>
                <w:noProof/>
                <w:webHidden/>
              </w:rPr>
              <w:tab/>
            </w:r>
            <w:r>
              <w:rPr>
                <w:noProof/>
                <w:webHidden/>
              </w:rPr>
              <w:fldChar w:fldCharType="begin"/>
            </w:r>
            <w:r>
              <w:rPr>
                <w:noProof/>
                <w:webHidden/>
              </w:rPr>
              <w:instrText xml:space="preserve"> PAGEREF _Toc240573353 \h </w:instrText>
            </w:r>
            <w:r>
              <w:rPr>
                <w:noProof/>
                <w:webHidden/>
              </w:rPr>
            </w:r>
            <w:r>
              <w:rPr>
                <w:noProof/>
                <w:webHidden/>
              </w:rPr>
              <w:fldChar w:fldCharType="separate"/>
            </w:r>
            <w:r>
              <w:rPr>
                <w:noProof/>
                <w:webHidden/>
              </w:rPr>
              <w:t>14</w:t>
            </w:r>
            <w:r>
              <w:rPr>
                <w:noProof/>
                <w:webHidden/>
              </w:rPr>
              <w:fldChar w:fldCharType="end"/>
            </w:r>
          </w:hyperlink>
        </w:p>
        <w:p w14:paraId="148B8FA4" w14:textId="26E87D79"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54" w:history="1">
            <w:r w:rsidRPr="000C0F31">
              <w:rPr>
                <w:rStyle w:val="Hipervnculo"/>
                <w:noProof/>
              </w:rPr>
              <w:t>5.2.</w:t>
            </w:r>
            <w:r>
              <w:rPr>
                <w:rFonts w:asciiTheme="minorHAnsi" w:eastAsiaTheme="minorEastAsia" w:hAnsiTheme="minorHAnsi"/>
                <w:noProof/>
                <w:kern w:val="2"/>
                <w:sz w:val="24"/>
                <w:szCs w:val="24"/>
                <w:lang w:val="en-GB" w:eastAsia="en-GB"/>
              </w:rPr>
              <w:tab/>
            </w:r>
            <w:r w:rsidRPr="000C0F31">
              <w:rPr>
                <w:rStyle w:val="Hipervnculo"/>
                <w:noProof/>
              </w:rPr>
              <w:t xml:space="preserve">Métricas: AUC-ROC, precisión, </w:t>
            </w:r>
            <w:r w:rsidRPr="000C0F31">
              <w:rPr>
                <w:rStyle w:val="Hipervnculo"/>
                <w:i/>
                <w:iCs/>
                <w:noProof/>
              </w:rPr>
              <w:t>recall</w:t>
            </w:r>
            <w:r w:rsidRPr="000C0F31">
              <w:rPr>
                <w:rStyle w:val="Hipervnculo"/>
                <w:noProof/>
              </w:rPr>
              <w:t>, F1 y falsos negativos</w:t>
            </w:r>
            <w:r>
              <w:rPr>
                <w:noProof/>
                <w:webHidden/>
              </w:rPr>
              <w:tab/>
            </w:r>
            <w:r>
              <w:rPr>
                <w:noProof/>
                <w:webHidden/>
              </w:rPr>
              <w:fldChar w:fldCharType="begin"/>
            </w:r>
            <w:r>
              <w:rPr>
                <w:noProof/>
                <w:webHidden/>
              </w:rPr>
              <w:instrText xml:space="preserve"> PAGEREF _Toc240573354 \h </w:instrText>
            </w:r>
            <w:r>
              <w:rPr>
                <w:noProof/>
                <w:webHidden/>
              </w:rPr>
            </w:r>
            <w:r>
              <w:rPr>
                <w:noProof/>
                <w:webHidden/>
              </w:rPr>
              <w:fldChar w:fldCharType="separate"/>
            </w:r>
            <w:r>
              <w:rPr>
                <w:noProof/>
                <w:webHidden/>
              </w:rPr>
              <w:t>14</w:t>
            </w:r>
            <w:r>
              <w:rPr>
                <w:noProof/>
                <w:webHidden/>
              </w:rPr>
              <w:fldChar w:fldCharType="end"/>
            </w:r>
          </w:hyperlink>
        </w:p>
        <w:p w14:paraId="4912334F" w14:textId="7D23B598"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55" w:history="1">
            <w:r w:rsidRPr="000C0F31">
              <w:rPr>
                <w:rStyle w:val="Hipervnculo"/>
                <w:noProof/>
              </w:rPr>
              <w:t>5.3.</w:t>
            </w:r>
            <w:r>
              <w:rPr>
                <w:rFonts w:asciiTheme="minorHAnsi" w:eastAsiaTheme="minorEastAsia" w:hAnsiTheme="minorHAnsi"/>
                <w:noProof/>
                <w:kern w:val="2"/>
                <w:sz w:val="24"/>
                <w:szCs w:val="24"/>
                <w:lang w:val="en-GB" w:eastAsia="en-GB"/>
              </w:rPr>
              <w:tab/>
            </w:r>
            <w:r w:rsidRPr="000C0F31">
              <w:rPr>
                <w:rStyle w:val="Hipervnculo"/>
                <w:noProof/>
              </w:rPr>
              <w:t>Modelos: XGBoost, Random Forest y Regresión Logística</w:t>
            </w:r>
            <w:r>
              <w:rPr>
                <w:noProof/>
                <w:webHidden/>
              </w:rPr>
              <w:tab/>
            </w:r>
            <w:r>
              <w:rPr>
                <w:noProof/>
                <w:webHidden/>
              </w:rPr>
              <w:fldChar w:fldCharType="begin"/>
            </w:r>
            <w:r>
              <w:rPr>
                <w:noProof/>
                <w:webHidden/>
              </w:rPr>
              <w:instrText xml:space="preserve"> PAGEREF _Toc240573355 \h </w:instrText>
            </w:r>
            <w:r>
              <w:rPr>
                <w:noProof/>
                <w:webHidden/>
              </w:rPr>
            </w:r>
            <w:r>
              <w:rPr>
                <w:noProof/>
                <w:webHidden/>
              </w:rPr>
              <w:fldChar w:fldCharType="separate"/>
            </w:r>
            <w:r>
              <w:rPr>
                <w:noProof/>
                <w:webHidden/>
              </w:rPr>
              <w:t>15</w:t>
            </w:r>
            <w:r>
              <w:rPr>
                <w:noProof/>
                <w:webHidden/>
              </w:rPr>
              <w:fldChar w:fldCharType="end"/>
            </w:r>
          </w:hyperlink>
        </w:p>
        <w:p w14:paraId="5A474865" w14:textId="713ED2BC"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56" w:history="1">
            <w:r w:rsidRPr="000C0F31">
              <w:rPr>
                <w:rStyle w:val="Hipervnculo"/>
                <w:noProof/>
              </w:rPr>
              <w:t>5.4.</w:t>
            </w:r>
            <w:r>
              <w:rPr>
                <w:rFonts w:asciiTheme="minorHAnsi" w:eastAsiaTheme="minorEastAsia" w:hAnsiTheme="minorHAnsi"/>
                <w:noProof/>
                <w:kern w:val="2"/>
                <w:sz w:val="24"/>
                <w:szCs w:val="24"/>
                <w:lang w:val="en-GB" w:eastAsia="en-GB"/>
              </w:rPr>
              <w:tab/>
            </w:r>
            <w:r w:rsidRPr="000C0F31">
              <w:rPr>
                <w:rStyle w:val="Hipervnculo"/>
                <w:noProof/>
              </w:rPr>
              <w:t>Pipeline de transformación</w:t>
            </w:r>
            <w:r>
              <w:rPr>
                <w:noProof/>
                <w:webHidden/>
              </w:rPr>
              <w:tab/>
            </w:r>
            <w:r>
              <w:rPr>
                <w:noProof/>
                <w:webHidden/>
              </w:rPr>
              <w:fldChar w:fldCharType="begin"/>
            </w:r>
            <w:r>
              <w:rPr>
                <w:noProof/>
                <w:webHidden/>
              </w:rPr>
              <w:instrText xml:space="preserve"> PAGEREF _Toc240573356 \h </w:instrText>
            </w:r>
            <w:r>
              <w:rPr>
                <w:noProof/>
                <w:webHidden/>
              </w:rPr>
            </w:r>
            <w:r>
              <w:rPr>
                <w:noProof/>
                <w:webHidden/>
              </w:rPr>
              <w:fldChar w:fldCharType="separate"/>
            </w:r>
            <w:r>
              <w:rPr>
                <w:noProof/>
                <w:webHidden/>
              </w:rPr>
              <w:t>15</w:t>
            </w:r>
            <w:r>
              <w:rPr>
                <w:noProof/>
                <w:webHidden/>
              </w:rPr>
              <w:fldChar w:fldCharType="end"/>
            </w:r>
          </w:hyperlink>
        </w:p>
        <w:p w14:paraId="7BB13DB4" w14:textId="0D3692A1"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57" w:history="1">
            <w:r w:rsidRPr="000C0F31">
              <w:rPr>
                <w:rStyle w:val="Hipervnculo"/>
                <w:noProof/>
              </w:rPr>
              <w:t>5.5.</w:t>
            </w:r>
            <w:r>
              <w:rPr>
                <w:rFonts w:asciiTheme="minorHAnsi" w:eastAsiaTheme="minorEastAsia" w:hAnsiTheme="minorHAnsi"/>
                <w:noProof/>
                <w:kern w:val="2"/>
                <w:sz w:val="24"/>
                <w:szCs w:val="24"/>
                <w:lang w:val="en-GB" w:eastAsia="en-GB"/>
              </w:rPr>
              <w:tab/>
            </w:r>
            <w:r w:rsidRPr="000C0F31">
              <w:rPr>
                <w:rStyle w:val="Hipervnculo"/>
                <w:noProof/>
              </w:rPr>
              <w:t>Resultados y comparación de modelos</w:t>
            </w:r>
            <w:r>
              <w:rPr>
                <w:noProof/>
                <w:webHidden/>
              </w:rPr>
              <w:tab/>
            </w:r>
            <w:r>
              <w:rPr>
                <w:noProof/>
                <w:webHidden/>
              </w:rPr>
              <w:fldChar w:fldCharType="begin"/>
            </w:r>
            <w:r>
              <w:rPr>
                <w:noProof/>
                <w:webHidden/>
              </w:rPr>
              <w:instrText xml:space="preserve"> PAGEREF _Toc240573357 \h </w:instrText>
            </w:r>
            <w:r>
              <w:rPr>
                <w:noProof/>
                <w:webHidden/>
              </w:rPr>
            </w:r>
            <w:r>
              <w:rPr>
                <w:noProof/>
                <w:webHidden/>
              </w:rPr>
              <w:fldChar w:fldCharType="separate"/>
            </w:r>
            <w:r>
              <w:rPr>
                <w:noProof/>
                <w:webHidden/>
              </w:rPr>
              <w:t>15</w:t>
            </w:r>
            <w:r>
              <w:rPr>
                <w:noProof/>
                <w:webHidden/>
              </w:rPr>
              <w:fldChar w:fldCharType="end"/>
            </w:r>
          </w:hyperlink>
        </w:p>
        <w:p w14:paraId="59991BA0" w14:textId="07C6300D"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58" w:history="1">
            <w:r w:rsidRPr="000C0F31">
              <w:rPr>
                <w:rStyle w:val="Hipervnculo"/>
                <w:noProof/>
              </w:rPr>
              <w:t>5.6.</w:t>
            </w:r>
            <w:r>
              <w:rPr>
                <w:rFonts w:asciiTheme="minorHAnsi" w:eastAsiaTheme="minorEastAsia" w:hAnsiTheme="minorHAnsi"/>
                <w:noProof/>
                <w:kern w:val="2"/>
                <w:sz w:val="24"/>
                <w:szCs w:val="24"/>
                <w:lang w:val="en-GB" w:eastAsia="en-GB"/>
              </w:rPr>
              <w:tab/>
            </w:r>
            <w:r w:rsidRPr="000C0F31">
              <w:rPr>
                <w:rStyle w:val="Hipervnculo"/>
                <w:noProof/>
              </w:rPr>
              <w:t>SHAP por perfil de usuario</w:t>
            </w:r>
            <w:r>
              <w:rPr>
                <w:noProof/>
                <w:webHidden/>
              </w:rPr>
              <w:tab/>
            </w:r>
            <w:r>
              <w:rPr>
                <w:noProof/>
                <w:webHidden/>
              </w:rPr>
              <w:fldChar w:fldCharType="begin"/>
            </w:r>
            <w:r>
              <w:rPr>
                <w:noProof/>
                <w:webHidden/>
              </w:rPr>
              <w:instrText xml:space="preserve"> PAGEREF _Toc240573358 \h </w:instrText>
            </w:r>
            <w:r>
              <w:rPr>
                <w:noProof/>
                <w:webHidden/>
              </w:rPr>
            </w:r>
            <w:r>
              <w:rPr>
                <w:noProof/>
                <w:webHidden/>
              </w:rPr>
              <w:fldChar w:fldCharType="separate"/>
            </w:r>
            <w:r>
              <w:rPr>
                <w:noProof/>
                <w:webHidden/>
              </w:rPr>
              <w:t>16</w:t>
            </w:r>
            <w:r>
              <w:rPr>
                <w:noProof/>
                <w:webHidden/>
              </w:rPr>
              <w:fldChar w:fldCharType="end"/>
            </w:r>
          </w:hyperlink>
        </w:p>
        <w:p w14:paraId="61C59F11" w14:textId="58755B6F" w:rsidR="00DA7AFD" w:rsidRDefault="00DA7AFD">
          <w:pPr>
            <w:pStyle w:val="TDC1"/>
            <w:rPr>
              <w:rFonts w:asciiTheme="minorHAnsi" w:eastAsiaTheme="minorEastAsia" w:hAnsiTheme="minorHAnsi" w:cstheme="minorBidi"/>
              <w:kern w:val="2"/>
              <w:sz w:val="24"/>
              <w:szCs w:val="24"/>
              <w:lang w:val="en-GB" w:eastAsia="en-GB"/>
            </w:rPr>
          </w:pPr>
          <w:hyperlink w:anchor="_Toc240573359" w:history="1">
            <w:r w:rsidRPr="000C0F31">
              <w:rPr>
                <w:rStyle w:val="Hipervnculo"/>
              </w:rPr>
              <w:t>6.</w:t>
            </w:r>
            <w:r>
              <w:rPr>
                <w:rFonts w:asciiTheme="minorHAnsi" w:eastAsiaTheme="minorEastAsia" w:hAnsiTheme="minorHAnsi" w:cstheme="minorBidi"/>
                <w:kern w:val="2"/>
                <w:sz w:val="24"/>
                <w:szCs w:val="24"/>
                <w:lang w:val="en-GB" w:eastAsia="en-GB"/>
              </w:rPr>
              <w:tab/>
            </w:r>
            <w:r w:rsidRPr="000C0F31">
              <w:rPr>
                <w:rStyle w:val="Hipervnculo"/>
              </w:rPr>
              <w:t>Capa RAG: Asistente Clínico en Lenguaje Natural</w:t>
            </w:r>
            <w:r>
              <w:rPr>
                <w:webHidden/>
              </w:rPr>
              <w:tab/>
            </w:r>
            <w:r>
              <w:rPr>
                <w:webHidden/>
              </w:rPr>
              <w:fldChar w:fldCharType="begin"/>
            </w:r>
            <w:r>
              <w:rPr>
                <w:webHidden/>
              </w:rPr>
              <w:instrText xml:space="preserve"> PAGEREF _Toc240573359 \h </w:instrText>
            </w:r>
            <w:r>
              <w:rPr>
                <w:webHidden/>
              </w:rPr>
            </w:r>
            <w:r>
              <w:rPr>
                <w:webHidden/>
              </w:rPr>
              <w:fldChar w:fldCharType="separate"/>
            </w:r>
            <w:r>
              <w:rPr>
                <w:webHidden/>
              </w:rPr>
              <w:t>17</w:t>
            </w:r>
            <w:r>
              <w:rPr>
                <w:webHidden/>
              </w:rPr>
              <w:fldChar w:fldCharType="end"/>
            </w:r>
          </w:hyperlink>
        </w:p>
        <w:p w14:paraId="75743620" w14:textId="5184C770"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60" w:history="1">
            <w:r w:rsidRPr="000C0F31">
              <w:rPr>
                <w:rStyle w:val="Hipervnculo"/>
                <w:noProof/>
              </w:rPr>
              <w:t>6.1.</w:t>
            </w:r>
            <w:r>
              <w:rPr>
                <w:rFonts w:asciiTheme="minorHAnsi" w:eastAsiaTheme="minorEastAsia" w:hAnsiTheme="minorHAnsi"/>
                <w:noProof/>
                <w:kern w:val="2"/>
                <w:sz w:val="24"/>
                <w:szCs w:val="24"/>
                <w:lang w:val="en-GB" w:eastAsia="en-GB"/>
              </w:rPr>
              <w:tab/>
            </w:r>
            <w:r w:rsidRPr="000C0F31">
              <w:rPr>
                <w:rStyle w:val="Hipervnculo"/>
                <w:noProof/>
              </w:rPr>
              <w:t>Fuentes documentales indexadas y estrategia de etiquetado por enfermedad</w:t>
            </w:r>
            <w:r>
              <w:rPr>
                <w:noProof/>
                <w:webHidden/>
              </w:rPr>
              <w:tab/>
            </w:r>
            <w:r>
              <w:rPr>
                <w:noProof/>
                <w:webHidden/>
              </w:rPr>
              <w:fldChar w:fldCharType="begin"/>
            </w:r>
            <w:r>
              <w:rPr>
                <w:noProof/>
                <w:webHidden/>
              </w:rPr>
              <w:instrText xml:space="preserve"> PAGEREF _Toc240573360 \h </w:instrText>
            </w:r>
            <w:r>
              <w:rPr>
                <w:noProof/>
                <w:webHidden/>
              </w:rPr>
            </w:r>
            <w:r>
              <w:rPr>
                <w:noProof/>
                <w:webHidden/>
              </w:rPr>
              <w:fldChar w:fldCharType="separate"/>
            </w:r>
            <w:r>
              <w:rPr>
                <w:noProof/>
                <w:webHidden/>
              </w:rPr>
              <w:t>17</w:t>
            </w:r>
            <w:r>
              <w:rPr>
                <w:noProof/>
                <w:webHidden/>
              </w:rPr>
              <w:fldChar w:fldCharType="end"/>
            </w:r>
          </w:hyperlink>
        </w:p>
        <w:p w14:paraId="064D597F" w14:textId="5F43E15F"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61" w:history="1">
            <w:r w:rsidRPr="000C0F31">
              <w:rPr>
                <w:rStyle w:val="Hipervnculo"/>
                <w:noProof/>
              </w:rPr>
              <w:t>6.2.</w:t>
            </w:r>
            <w:r>
              <w:rPr>
                <w:rFonts w:asciiTheme="minorHAnsi" w:eastAsiaTheme="minorEastAsia" w:hAnsiTheme="minorHAnsi"/>
                <w:noProof/>
                <w:kern w:val="2"/>
                <w:sz w:val="24"/>
                <w:szCs w:val="24"/>
                <w:lang w:val="en-GB" w:eastAsia="en-GB"/>
              </w:rPr>
              <w:tab/>
            </w:r>
            <w:r w:rsidRPr="000C0F31">
              <w:rPr>
                <w:rStyle w:val="Hipervnculo"/>
                <w:noProof/>
              </w:rPr>
              <w:t>Arquitectura del sistema RAG: LangChain + Qdrant + LLM</w:t>
            </w:r>
            <w:r>
              <w:rPr>
                <w:noProof/>
                <w:webHidden/>
              </w:rPr>
              <w:tab/>
            </w:r>
            <w:r>
              <w:rPr>
                <w:noProof/>
                <w:webHidden/>
              </w:rPr>
              <w:fldChar w:fldCharType="begin"/>
            </w:r>
            <w:r>
              <w:rPr>
                <w:noProof/>
                <w:webHidden/>
              </w:rPr>
              <w:instrText xml:space="preserve"> PAGEREF _Toc240573361 \h </w:instrText>
            </w:r>
            <w:r>
              <w:rPr>
                <w:noProof/>
                <w:webHidden/>
              </w:rPr>
            </w:r>
            <w:r>
              <w:rPr>
                <w:noProof/>
                <w:webHidden/>
              </w:rPr>
              <w:fldChar w:fldCharType="separate"/>
            </w:r>
            <w:r>
              <w:rPr>
                <w:noProof/>
                <w:webHidden/>
              </w:rPr>
              <w:t>17</w:t>
            </w:r>
            <w:r>
              <w:rPr>
                <w:noProof/>
                <w:webHidden/>
              </w:rPr>
              <w:fldChar w:fldCharType="end"/>
            </w:r>
          </w:hyperlink>
        </w:p>
        <w:p w14:paraId="606F17F4" w14:textId="463E4016"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62" w:history="1">
            <w:r w:rsidRPr="000C0F31">
              <w:rPr>
                <w:rStyle w:val="Hipervnculo"/>
                <w:noProof/>
              </w:rPr>
              <w:t>6.3.</w:t>
            </w:r>
            <w:r>
              <w:rPr>
                <w:rFonts w:asciiTheme="minorHAnsi" w:eastAsiaTheme="minorEastAsia" w:hAnsiTheme="minorHAnsi"/>
                <w:noProof/>
                <w:kern w:val="2"/>
                <w:sz w:val="24"/>
                <w:szCs w:val="24"/>
                <w:lang w:val="en-GB" w:eastAsia="en-GB"/>
              </w:rPr>
              <w:tab/>
            </w:r>
            <w:r w:rsidRPr="000C0F31">
              <w:rPr>
                <w:rStyle w:val="Hipervnculo"/>
                <w:noProof/>
              </w:rPr>
              <w:t>Diseño de perfiles de consulta: oncólogo vs. familia del paciente</w:t>
            </w:r>
            <w:r>
              <w:rPr>
                <w:noProof/>
                <w:webHidden/>
              </w:rPr>
              <w:tab/>
            </w:r>
            <w:r>
              <w:rPr>
                <w:noProof/>
                <w:webHidden/>
              </w:rPr>
              <w:fldChar w:fldCharType="begin"/>
            </w:r>
            <w:r>
              <w:rPr>
                <w:noProof/>
                <w:webHidden/>
              </w:rPr>
              <w:instrText xml:space="preserve"> PAGEREF _Toc240573362 \h </w:instrText>
            </w:r>
            <w:r>
              <w:rPr>
                <w:noProof/>
                <w:webHidden/>
              </w:rPr>
            </w:r>
            <w:r>
              <w:rPr>
                <w:noProof/>
                <w:webHidden/>
              </w:rPr>
              <w:fldChar w:fldCharType="separate"/>
            </w:r>
            <w:r>
              <w:rPr>
                <w:noProof/>
                <w:webHidden/>
              </w:rPr>
              <w:t>18</w:t>
            </w:r>
            <w:r>
              <w:rPr>
                <w:noProof/>
                <w:webHidden/>
              </w:rPr>
              <w:fldChar w:fldCharType="end"/>
            </w:r>
          </w:hyperlink>
        </w:p>
        <w:p w14:paraId="20F6DC09" w14:textId="301BBFE6"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63" w:history="1">
            <w:r w:rsidRPr="000C0F31">
              <w:rPr>
                <w:rStyle w:val="Hipervnculo"/>
                <w:noProof/>
              </w:rPr>
              <w:t>6.4.</w:t>
            </w:r>
            <w:r>
              <w:rPr>
                <w:rFonts w:asciiTheme="minorHAnsi" w:eastAsiaTheme="minorEastAsia" w:hAnsiTheme="minorHAnsi"/>
                <w:noProof/>
                <w:kern w:val="2"/>
                <w:sz w:val="24"/>
                <w:szCs w:val="24"/>
                <w:lang w:val="en-GB" w:eastAsia="en-GB"/>
              </w:rPr>
              <w:tab/>
            </w:r>
            <w:r w:rsidRPr="000C0F31">
              <w:rPr>
                <w:rStyle w:val="Hipervnculo"/>
                <w:noProof/>
              </w:rPr>
              <w:t>Evaluación cualitativa de respuestas: precisión, relevancia y seguridad clínica</w:t>
            </w:r>
            <w:r>
              <w:rPr>
                <w:noProof/>
                <w:webHidden/>
              </w:rPr>
              <w:tab/>
            </w:r>
            <w:r>
              <w:rPr>
                <w:noProof/>
                <w:webHidden/>
              </w:rPr>
              <w:fldChar w:fldCharType="begin"/>
            </w:r>
            <w:r>
              <w:rPr>
                <w:noProof/>
                <w:webHidden/>
              </w:rPr>
              <w:instrText xml:space="preserve"> PAGEREF _Toc240573363 \h </w:instrText>
            </w:r>
            <w:r>
              <w:rPr>
                <w:noProof/>
                <w:webHidden/>
              </w:rPr>
            </w:r>
            <w:r>
              <w:rPr>
                <w:noProof/>
                <w:webHidden/>
              </w:rPr>
              <w:fldChar w:fldCharType="separate"/>
            </w:r>
            <w:r>
              <w:rPr>
                <w:noProof/>
                <w:webHidden/>
              </w:rPr>
              <w:t>18</w:t>
            </w:r>
            <w:r>
              <w:rPr>
                <w:noProof/>
                <w:webHidden/>
              </w:rPr>
              <w:fldChar w:fldCharType="end"/>
            </w:r>
          </w:hyperlink>
        </w:p>
        <w:p w14:paraId="39640A6E" w14:textId="430A64C7" w:rsidR="00DA7AFD" w:rsidRDefault="00DA7AFD">
          <w:pPr>
            <w:pStyle w:val="TDC1"/>
            <w:rPr>
              <w:rFonts w:asciiTheme="minorHAnsi" w:eastAsiaTheme="minorEastAsia" w:hAnsiTheme="minorHAnsi" w:cstheme="minorBidi"/>
              <w:kern w:val="2"/>
              <w:sz w:val="24"/>
              <w:szCs w:val="24"/>
              <w:lang w:val="en-GB" w:eastAsia="en-GB"/>
            </w:rPr>
          </w:pPr>
          <w:hyperlink w:anchor="_Toc240573364" w:history="1">
            <w:r w:rsidRPr="000C0F31">
              <w:rPr>
                <w:rStyle w:val="Hipervnculo"/>
              </w:rPr>
              <w:t>7.</w:t>
            </w:r>
            <w:r>
              <w:rPr>
                <w:rFonts w:asciiTheme="minorHAnsi" w:eastAsiaTheme="minorEastAsia" w:hAnsiTheme="minorHAnsi" w:cstheme="minorBidi"/>
                <w:kern w:val="2"/>
                <w:sz w:val="24"/>
                <w:szCs w:val="24"/>
                <w:lang w:val="en-GB" w:eastAsia="en-GB"/>
              </w:rPr>
              <w:tab/>
            </w:r>
            <w:r w:rsidRPr="000C0F31">
              <w:rPr>
                <w:rStyle w:val="Hipervnculo"/>
              </w:rPr>
              <w:t>Interpretación y Productivización del Sistema</w:t>
            </w:r>
            <w:r>
              <w:rPr>
                <w:webHidden/>
              </w:rPr>
              <w:tab/>
            </w:r>
            <w:r>
              <w:rPr>
                <w:webHidden/>
              </w:rPr>
              <w:fldChar w:fldCharType="begin"/>
            </w:r>
            <w:r>
              <w:rPr>
                <w:webHidden/>
              </w:rPr>
              <w:instrText xml:space="preserve"> PAGEREF _Toc240573364 \h </w:instrText>
            </w:r>
            <w:r>
              <w:rPr>
                <w:webHidden/>
              </w:rPr>
            </w:r>
            <w:r>
              <w:rPr>
                <w:webHidden/>
              </w:rPr>
              <w:fldChar w:fldCharType="separate"/>
            </w:r>
            <w:r>
              <w:rPr>
                <w:webHidden/>
              </w:rPr>
              <w:t>19</w:t>
            </w:r>
            <w:r>
              <w:rPr>
                <w:webHidden/>
              </w:rPr>
              <w:fldChar w:fldCharType="end"/>
            </w:r>
          </w:hyperlink>
        </w:p>
        <w:p w14:paraId="4DF0EA8A" w14:textId="3BD1961C"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65" w:history="1">
            <w:r w:rsidRPr="000C0F31">
              <w:rPr>
                <w:rStyle w:val="Hipervnculo"/>
                <w:noProof/>
              </w:rPr>
              <w:t>7.1.</w:t>
            </w:r>
            <w:r>
              <w:rPr>
                <w:rFonts w:asciiTheme="minorHAnsi" w:eastAsiaTheme="minorEastAsia" w:hAnsiTheme="minorHAnsi"/>
                <w:noProof/>
                <w:kern w:val="2"/>
                <w:sz w:val="24"/>
                <w:szCs w:val="24"/>
                <w:lang w:val="en-GB" w:eastAsia="en-GB"/>
              </w:rPr>
              <w:tab/>
            </w:r>
            <w:r w:rsidRPr="000C0F31">
              <w:rPr>
                <w:rStyle w:val="Hipervnculo"/>
                <w:noProof/>
              </w:rPr>
              <w:t xml:space="preserve">API REST con FastAPI: </w:t>
            </w:r>
            <w:r w:rsidRPr="000C0F31">
              <w:rPr>
                <w:rStyle w:val="Hipervnculo"/>
                <w:i/>
                <w:iCs/>
                <w:noProof/>
              </w:rPr>
              <w:t>endpoints</w:t>
            </w:r>
            <w:r w:rsidRPr="000C0F31">
              <w:rPr>
                <w:rStyle w:val="Hipervnculo"/>
                <w:noProof/>
              </w:rPr>
              <w:t xml:space="preserve"> de predicción y consulta</w:t>
            </w:r>
            <w:r>
              <w:rPr>
                <w:noProof/>
                <w:webHidden/>
              </w:rPr>
              <w:tab/>
            </w:r>
            <w:r>
              <w:rPr>
                <w:noProof/>
                <w:webHidden/>
              </w:rPr>
              <w:fldChar w:fldCharType="begin"/>
            </w:r>
            <w:r>
              <w:rPr>
                <w:noProof/>
                <w:webHidden/>
              </w:rPr>
              <w:instrText xml:space="preserve"> PAGEREF _Toc240573365 \h </w:instrText>
            </w:r>
            <w:r>
              <w:rPr>
                <w:noProof/>
                <w:webHidden/>
              </w:rPr>
            </w:r>
            <w:r>
              <w:rPr>
                <w:noProof/>
                <w:webHidden/>
              </w:rPr>
              <w:fldChar w:fldCharType="separate"/>
            </w:r>
            <w:r>
              <w:rPr>
                <w:noProof/>
                <w:webHidden/>
              </w:rPr>
              <w:t>19</w:t>
            </w:r>
            <w:r>
              <w:rPr>
                <w:noProof/>
                <w:webHidden/>
              </w:rPr>
              <w:fldChar w:fldCharType="end"/>
            </w:r>
          </w:hyperlink>
        </w:p>
        <w:p w14:paraId="2E627C09" w14:textId="122316F5"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66" w:history="1">
            <w:r w:rsidRPr="000C0F31">
              <w:rPr>
                <w:rStyle w:val="Hipervnculo"/>
                <w:noProof/>
              </w:rPr>
              <w:t>7.2.</w:t>
            </w:r>
            <w:r>
              <w:rPr>
                <w:rFonts w:asciiTheme="minorHAnsi" w:eastAsiaTheme="minorEastAsia" w:hAnsiTheme="minorHAnsi"/>
                <w:noProof/>
                <w:kern w:val="2"/>
                <w:sz w:val="24"/>
                <w:szCs w:val="24"/>
                <w:lang w:val="en-GB" w:eastAsia="en-GB"/>
              </w:rPr>
              <w:tab/>
            </w:r>
            <w:r w:rsidRPr="000C0F31">
              <w:rPr>
                <w:rStyle w:val="Hipervnculo"/>
                <w:noProof/>
              </w:rPr>
              <w:t>Interfaz de usuario: demostración funcional del prototipo</w:t>
            </w:r>
            <w:r>
              <w:rPr>
                <w:noProof/>
                <w:webHidden/>
              </w:rPr>
              <w:tab/>
            </w:r>
            <w:r>
              <w:rPr>
                <w:noProof/>
                <w:webHidden/>
              </w:rPr>
              <w:fldChar w:fldCharType="begin"/>
            </w:r>
            <w:r>
              <w:rPr>
                <w:noProof/>
                <w:webHidden/>
              </w:rPr>
              <w:instrText xml:space="preserve"> PAGEREF _Toc240573366 \h </w:instrText>
            </w:r>
            <w:r>
              <w:rPr>
                <w:noProof/>
                <w:webHidden/>
              </w:rPr>
            </w:r>
            <w:r>
              <w:rPr>
                <w:noProof/>
                <w:webHidden/>
              </w:rPr>
              <w:fldChar w:fldCharType="separate"/>
            </w:r>
            <w:r>
              <w:rPr>
                <w:noProof/>
                <w:webHidden/>
              </w:rPr>
              <w:t>19</w:t>
            </w:r>
            <w:r>
              <w:rPr>
                <w:noProof/>
                <w:webHidden/>
              </w:rPr>
              <w:fldChar w:fldCharType="end"/>
            </w:r>
          </w:hyperlink>
        </w:p>
        <w:p w14:paraId="133D3F30" w14:textId="62427537"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67" w:history="1">
            <w:r w:rsidRPr="000C0F31">
              <w:rPr>
                <w:rStyle w:val="Hipervnculo"/>
                <w:noProof/>
              </w:rPr>
              <w:t>7.3.</w:t>
            </w:r>
            <w:r>
              <w:rPr>
                <w:rFonts w:asciiTheme="minorHAnsi" w:eastAsiaTheme="minorEastAsia" w:hAnsiTheme="minorHAnsi"/>
                <w:noProof/>
                <w:kern w:val="2"/>
                <w:sz w:val="24"/>
                <w:szCs w:val="24"/>
                <w:lang w:val="en-GB" w:eastAsia="en-GB"/>
              </w:rPr>
              <w:tab/>
            </w:r>
            <w:r w:rsidRPr="000C0F31">
              <w:rPr>
                <w:rStyle w:val="Hipervnculo"/>
                <w:noProof/>
              </w:rPr>
              <w:t>Escalabilidad a otras enfermedades</w:t>
            </w:r>
            <w:r>
              <w:rPr>
                <w:noProof/>
                <w:webHidden/>
              </w:rPr>
              <w:tab/>
            </w:r>
            <w:r>
              <w:rPr>
                <w:noProof/>
                <w:webHidden/>
              </w:rPr>
              <w:fldChar w:fldCharType="begin"/>
            </w:r>
            <w:r>
              <w:rPr>
                <w:noProof/>
                <w:webHidden/>
              </w:rPr>
              <w:instrText xml:space="preserve"> PAGEREF _Toc240573367 \h </w:instrText>
            </w:r>
            <w:r>
              <w:rPr>
                <w:noProof/>
                <w:webHidden/>
              </w:rPr>
            </w:r>
            <w:r>
              <w:rPr>
                <w:noProof/>
                <w:webHidden/>
              </w:rPr>
              <w:fldChar w:fldCharType="separate"/>
            </w:r>
            <w:r>
              <w:rPr>
                <w:noProof/>
                <w:webHidden/>
              </w:rPr>
              <w:t>20</w:t>
            </w:r>
            <w:r>
              <w:rPr>
                <w:noProof/>
                <w:webHidden/>
              </w:rPr>
              <w:fldChar w:fldCharType="end"/>
            </w:r>
          </w:hyperlink>
        </w:p>
        <w:p w14:paraId="2FADC6B7" w14:textId="1552BC04" w:rsidR="00DA7AFD" w:rsidRDefault="00DA7AFD">
          <w:pPr>
            <w:pStyle w:val="TDC1"/>
            <w:rPr>
              <w:rFonts w:asciiTheme="minorHAnsi" w:eastAsiaTheme="minorEastAsia" w:hAnsiTheme="minorHAnsi" w:cstheme="minorBidi"/>
              <w:kern w:val="2"/>
              <w:sz w:val="24"/>
              <w:szCs w:val="24"/>
              <w:lang w:val="en-GB" w:eastAsia="en-GB"/>
            </w:rPr>
          </w:pPr>
          <w:hyperlink w:anchor="_Toc240573368" w:history="1">
            <w:r w:rsidRPr="000C0F31">
              <w:rPr>
                <w:rStyle w:val="Hipervnculo"/>
              </w:rPr>
              <w:t>8.</w:t>
            </w:r>
            <w:r>
              <w:rPr>
                <w:rFonts w:asciiTheme="minorHAnsi" w:eastAsiaTheme="minorEastAsia" w:hAnsiTheme="minorHAnsi" w:cstheme="minorBidi"/>
                <w:kern w:val="2"/>
                <w:sz w:val="24"/>
                <w:szCs w:val="24"/>
                <w:lang w:val="en-GB" w:eastAsia="en-GB"/>
              </w:rPr>
              <w:tab/>
            </w:r>
            <w:r w:rsidRPr="000C0F31">
              <w:rPr>
                <w:rStyle w:val="Hipervnculo"/>
              </w:rPr>
              <w:t>Discusión de resultados</w:t>
            </w:r>
            <w:r>
              <w:rPr>
                <w:webHidden/>
              </w:rPr>
              <w:tab/>
            </w:r>
            <w:r>
              <w:rPr>
                <w:webHidden/>
              </w:rPr>
              <w:fldChar w:fldCharType="begin"/>
            </w:r>
            <w:r>
              <w:rPr>
                <w:webHidden/>
              </w:rPr>
              <w:instrText xml:space="preserve"> PAGEREF _Toc240573368 \h </w:instrText>
            </w:r>
            <w:r>
              <w:rPr>
                <w:webHidden/>
              </w:rPr>
            </w:r>
            <w:r>
              <w:rPr>
                <w:webHidden/>
              </w:rPr>
              <w:fldChar w:fldCharType="separate"/>
            </w:r>
            <w:r>
              <w:rPr>
                <w:webHidden/>
              </w:rPr>
              <w:t>20</w:t>
            </w:r>
            <w:r>
              <w:rPr>
                <w:webHidden/>
              </w:rPr>
              <w:fldChar w:fldCharType="end"/>
            </w:r>
          </w:hyperlink>
        </w:p>
        <w:p w14:paraId="38AD2FC0" w14:textId="7F53B107"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69" w:history="1">
            <w:r w:rsidRPr="000C0F31">
              <w:rPr>
                <w:rStyle w:val="Hipervnculo"/>
                <w:noProof/>
              </w:rPr>
              <w:t>8.1.</w:t>
            </w:r>
            <w:r>
              <w:rPr>
                <w:rFonts w:asciiTheme="minorHAnsi" w:eastAsiaTheme="minorEastAsia" w:hAnsiTheme="minorHAnsi"/>
                <w:noProof/>
                <w:kern w:val="2"/>
                <w:sz w:val="24"/>
                <w:szCs w:val="24"/>
                <w:lang w:val="en-GB" w:eastAsia="en-GB"/>
              </w:rPr>
              <w:tab/>
            </w:r>
            <w:r w:rsidRPr="000C0F31">
              <w:rPr>
                <w:rStyle w:val="Hipervnculo"/>
                <w:noProof/>
              </w:rPr>
              <w:t>Rendimiento del modelo</w:t>
            </w:r>
            <w:r>
              <w:rPr>
                <w:noProof/>
                <w:webHidden/>
              </w:rPr>
              <w:tab/>
            </w:r>
            <w:r>
              <w:rPr>
                <w:noProof/>
                <w:webHidden/>
              </w:rPr>
              <w:fldChar w:fldCharType="begin"/>
            </w:r>
            <w:r>
              <w:rPr>
                <w:noProof/>
                <w:webHidden/>
              </w:rPr>
              <w:instrText xml:space="preserve"> PAGEREF _Toc240573369 \h </w:instrText>
            </w:r>
            <w:r>
              <w:rPr>
                <w:noProof/>
                <w:webHidden/>
              </w:rPr>
            </w:r>
            <w:r>
              <w:rPr>
                <w:noProof/>
                <w:webHidden/>
              </w:rPr>
              <w:fldChar w:fldCharType="separate"/>
            </w:r>
            <w:r>
              <w:rPr>
                <w:noProof/>
                <w:webHidden/>
              </w:rPr>
              <w:t>20</w:t>
            </w:r>
            <w:r>
              <w:rPr>
                <w:noProof/>
                <w:webHidden/>
              </w:rPr>
              <w:fldChar w:fldCharType="end"/>
            </w:r>
          </w:hyperlink>
        </w:p>
        <w:p w14:paraId="670DA759" w14:textId="530AAD30"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70" w:history="1">
            <w:r w:rsidRPr="000C0F31">
              <w:rPr>
                <w:rStyle w:val="Hipervnculo"/>
                <w:noProof/>
              </w:rPr>
              <w:t>8.2.</w:t>
            </w:r>
            <w:r>
              <w:rPr>
                <w:rFonts w:asciiTheme="minorHAnsi" w:eastAsiaTheme="minorEastAsia" w:hAnsiTheme="minorHAnsi"/>
                <w:noProof/>
                <w:kern w:val="2"/>
                <w:sz w:val="24"/>
                <w:szCs w:val="24"/>
                <w:lang w:val="en-GB" w:eastAsia="en-GB"/>
              </w:rPr>
              <w:tab/>
            </w:r>
            <w:r w:rsidRPr="000C0F31">
              <w:rPr>
                <w:rStyle w:val="Hipervnculo"/>
                <w:noProof/>
              </w:rPr>
              <w:t>Factores clínicos más relevantes (SHAP)</w:t>
            </w:r>
            <w:r>
              <w:rPr>
                <w:noProof/>
                <w:webHidden/>
              </w:rPr>
              <w:tab/>
            </w:r>
            <w:r>
              <w:rPr>
                <w:noProof/>
                <w:webHidden/>
              </w:rPr>
              <w:fldChar w:fldCharType="begin"/>
            </w:r>
            <w:r>
              <w:rPr>
                <w:noProof/>
                <w:webHidden/>
              </w:rPr>
              <w:instrText xml:space="preserve"> PAGEREF _Toc240573370 \h </w:instrText>
            </w:r>
            <w:r>
              <w:rPr>
                <w:noProof/>
                <w:webHidden/>
              </w:rPr>
            </w:r>
            <w:r>
              <w:rPr>
                <w:noProof/>
                <w:webHidden/>
              </w:rPr>
              <w:fldChar w:fldCharType="separate"/>
            </w:r>
            <w:r>
              <w:rPr>
                <w:noProof/>
                <w:webHidden/>
              </w:rPr>
              <w:t>20</w:t>
            </w:r>
            <w:r>
              <w:rPr>
                <w:noProof/>
                <w:webHidden/>
              </w:rPr>
              <w:fldChar w:fldCharType="end"/>
            </w:r>
          </w:hyperlink>
        </w:p>
        <w:p w14:paraId="11D9EFEE" w14:textId="16A000FD"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71" w:history="1">
            <w:r w:rsidRPr="000C0F31">
              <w:rPr>
                <w:rStyle w:val="Hipervnculo"/>
                <w:noProof/>
              </w:rPr>
              <w:t>8.3.</w:t>
            </w:r>
            <w:r>
              <w:rPr>
                <w:rFonts w:asciiTheme="minorHAnsi" w:eastAsiaTheme="minorEastAsia" w:hAnsiTheme="minorHAnsi"/>
                <w:noProof/>
                <w:kern w:val="2"/>
                <w:sz w:val="24"/>
                <w:szCs w:val="24"/>
                <w:lang w:val="en-GB" w:eastAsia="en-GB"/>
              </w:rPr>
              <w:tab/>
            </w:r>
            <w:r w:rsidRPr="000C0F31">
              <w:rPr>
                <w:rStyle w:val="Hipervnculo"/>
                <w:noProof/>
              </w:rPr>
              <w:t>Evaluación del RAG por perfil</w:t>
            </w:r>
            <w:r>
              <w:rPr>
                <w:noProof/>
                <w:webHidden/>
              </w:rPr>
              <w:tab/>
            </w:r>
            <w:r>
              <w:rPr>
                <w:noProof/>
                <w:webHidden/>
              </w:rPr>
              <w:fldChar w:fldCharType="begin"/>
            </w:r>
            <w:r>
              <w:rPr>
                <w:noProof/>
                <w:webHidden/>
              </w:rPr>
              <w:instrText xml:space="preserve"> PAGEREF _Toc240573371 \h </w:instrText>
            </w:r>
            <w:r>
              <w:rPr>
                <w:noProof/>
                <w:webHidden/>
              </w:rPr>
            </w:r>
            <w:r>
              <w:rPr>
                <w:noProof/>
                <w:webHidden/>
              </w:rPr>
              <w:fldChar w:fldCharType="separate"/>
            </w:r>
            <w:r>
              <w:rPr>
                <w:noProof/>
                <w:webHidden/>
              </w:rPr>
              <w:t>21</w:t>
            </w:r>
            <w:r>
              <w:rPr>
                <w:noProof/>
                <w:webHidden/>
              </w:rPr>
              <w:fldChar w:fldCharType="end"/>
            </w:r>
          </w:hyperlink>
        </w:p>
        <w:p w14:paraId="70D634D5" w14:textId="65863873" w:rsidR="00DA7AFD" w:rsidRDefault="00DA7AFD">
          <w:pPr>
            <w:pStyle w:val="TDC2"/>
            <w:tabs>
              <w:tab w:val="left" w:pos="960"/>
              <w:tab w:val="right" w:leader="dot" w:pos="8494"/>
            </w:tabs>
            <w:rPr>
              <w:rFonts w:asciiTheme="minorHAnsi" w:eastAsiaTheme="minorEastAsia" w:hAnsiTheme="minorHAnsi"/>
              <w:noProof/>
              <w:kern w:val="2"/>
              <w:sz w:val="24"/>
              <w:szCs w:val="24"/>
              <w:lang w:val="en-GB" w:eastAsia="en-GB"/>
            </w:rPr>
          </w:pPr>
          <w:hyperlink w:anchor="_Toc240573372" w:history="1">
            <w:r w:rsidRPr="000C0F31">
              <w:rPr>
                <w:rStyle w:val="Hipervnculo"/>
                <w:noProof/>
              </w:rPr>
              <w:t>8.4.</w:t>
            </w:r>
            <w:r>
              <w:rPr>
                <w:rFonts w:asciiTheme="minorHAnsi" w:eastAsiaTheme="minorEastAsia" w:hAnsiTheme="minorHAnsi"/>
                <w:noProof/>
                <w:kern w:val="2"/>
                <w:sz w:val="24"/>
                <w:szCs w:val="24"/>
                <w:lang w:val="en-GB" w:eastAsia="en-GB"/>
              </w:rPr>
              <w:tab/>
            </w:r>
            <w:r w:rsidRPr="000C0F31">
              <w:rPr>
                <w:rStyle w:val="Hipervnculo"/>
                <w:noProof/>
              </w:rPr>
              <w:t>Consistencia entre las dos capas del sistema</w:t>
            </w:r>
            <w:r>
              <w:rPr>
                <w:noProof/>
                <w:webHidden/>
              </w:rPr>
              <w:tab/>
            </w:r>
            <w:r>
              <w:rPr>
                <w:noProof/>
                <w:webHidden/>
              </w:rPr>
              <w:fldChar w:fldCharType="begin"/>
            </w:r>
            <w:r>
              <w:rPr>
                <w:noProof/>
                <w:webHidden/>
              </w:rPr>
              <w:instrText xml:space="preserve"> PAGEREF _Toc240573372 \h </w:instrText>
            </w:r>
            <w:r>
              <w:rPr>
                <w:noProof/>
                <w:webHidden/>
              </w:rPr>
            </w:r>
            <w:r>
              <w:rPr>
                <w:noProof/>
                <w:webHidden/>
              </w:rPr>
              <w:fldChar w:fldCharType="separate"/>
            </w:r>
            <w:r>
              <w:rPr>
                <w:noProof/>
                <w:webHidden/>
              </w:rPr>
              <w:t>21</w:t>
            </w:r>
            <w:r>
              <w:rPr>
                <w:noProof/>
                <w:webHidden/>
              </w:rPr>
              <w:fldChar w:fldCharType="end"/>
            </w:r>
          </w:hyperlink>
        </w:p>
        <w:p w14:paraId="64B5B222" w14:textId="07173C74" w:rsidR="00DA7AFD" w:rsidRDefault="00DA7AFD">
          <w:pPr>
            <w:pStyle w:val="TDC1"/>
            <w:rPr>
              <w:rFonts w:asciiTheme="minorHAnsi" w:eastAsiaTheme="minorEastAsia" w:hAnsiTheme="minorHAnsi" w:cstheme="minorBidi"/>
              <w:kern w:val="2"/>
              <w:sz w:val="24"/>
              <w:szCs w:val="24"/>
              <w:lang w:val="en-GB" w:eastAsia="en-GB"/>
            </w:rPr>
          </w:pPr>
          <w:hyperlink w:anchor="_Toc240573373" w:history="1">
            <w:r w:rsidRPr="000C0F31">
              <w:rPr>
                <w:rStyle w:val="Hipervnculo"/>
              </w:rPr>
              <w:t>9.</w:t>
            </w:r>
            <w:r>
              <w:rPr>
                <w:rFonts w:asciiTheme="minorHAnsi" w:eastAsiaTheme="minorEastAsia" w:hAnsiTheme="minorHAnsi" w:cstheme="minorBidi"/>
                <w:kern w:val="2"/>
                <w:sz w:val="24"/>
                <w:szCs w:val="24"/>
                <w:lang w:val="en-GB" w:eastAsia="en-GB"/>
              </w:rPr>
              <w:tab/>
            </w:r>
            <w:r w:rsidRPr="000C0F31">
              <w:rPr>
                <w:rStyle w:val="Hipervnculo"/>
              </w:rPr>
              <w:t>Conclusiones</w:t>
            </w:r>
            <w:r>
              <w:rPr>
                <w:webHidden/>
              </w:rPr>
              <w:tab/>
            </w:r>
            <w:r>
              <w:rPr>
                <w:webHidden/>
              </w:rPr>
              <w:fldChar w:fldCharType="begin"/>
            </w:r>
            <w:r>
              <w:rPr>
                <w:webHidden/>
              </w:rPr>
              <w:instrText xml:space="preserve"> PAGEREF _Toc240573373 \h </w:instrText>
            </w:r>
            <w:r>
              <w:rPr>
                <w:webHidden/>
              </w:rPr>
            </w:r>
            <w:r>
              <w:rPr>
                <w:webHidden/>
              </w:rPr>
              <w:fldChar w:fldCharType="separate"/>
            </w:r>
            <w:r>
              <w:rPr>
                <w:webHidden/>
              </w:rPr>
              <w:t>21</w:t>
            </w:r>
            <w:r>
              <w:rPr>
                <w:webHidden/>
              </w:rPr>
              <w:fldChar w:fldCharType="end"/>
            </w:r>
          </w:hyperlink>
        </w:p>
        <w:p w14:paraId="297FABC7" w14:textId="6B693D29" w:rsidR="00DA7AFD" w:rsidRDefault="00DA7AFD">
          <w:pPr>
            <w:pStyle w:val="TDC1"/>
            <w:rPr>
              <w:rFonts w:asciiTheme="minorHAnsi" w:eastAsiaTheme="minorEastAsia" w:hAnsiTheme="minorHAnsi" w:cstheme="minorBidi"/>
              <w:kern w:val="2"/>
              <w:sz w:val="24"/>
              <w:szCs w:val="24"/>
              <w:lang w:val="en-GB" w:eastAsia="en-GB"/>
            </w:rPr>
          </w:pPr>
          <w:hyperlink w:anchor="_Toc240573374" w:history="1">
            <w:r w:rsidRPr="000C0F31">
              <w:rPr>
                <w:rStyle w:val="Hipervnculo"/>
              </w:rPr>
              <w:t>Bibliografía</w:t>
            </w:r>
            <w:r>
              <w:rPr>
                <w:webHidden/>
              </w:rPr>
              <w:tab/>
            </w:r>
            <w:r>
              <w:rPr>
                <w:webHidden/>
              </w:rPr>
              <w:fldChar w:fldCharType="begin"/>
            </w:r>
            <w:r>
              <w:rPr>
                <w:webHidden/>
              </w:rPr>
              <w:instrText xml:space="preserve"> PAGEREF _Toc240573374 \h </w:instrText>
            </w:r>
            <w:r>
              <w:rPr>
                <w:webHidden/>
              </w:rPr>
            </w:r>
            <w:r>
              <w:rPr>
                <w:webHidden/>
              </w:rPr>
              <w:fldChar w:fldCharType="separate"/>
            </w:r>
            <w:r>
              <w:rPr>
                <w:webHidden/>
              </w:rPr>
              <w:t>22</w:t>
            </w:r>
            <w:r>
              <w:rPr>
                <w:webHidden/>
              </w:rPr>
              <w:fldChar w:fldCharType="end"/>
            </w:r>
          </w:hyperlink>
        </w:p>
        <w:p w14:paraId="21EDBA93" w14:textId="4F3BF426" w:rsidR="00DA7AFD" w:rsidRDefault="00DA7AFD">
          <w:pPr>
            <w:pStyle w:val="TDC1"/>
            <w:rPr>
              <w:rFonts w:asciiTheme="minorHAnsi" w:eastAsiaTheme="minorEastAsia" w:hAnsiTheme="minorHAnsi" w:cstheme="minorBidi"/>
              <w:kern w:val="2"/>
              <w:sz w:val="24"/>
              <w:szCs w:val="24"/>
              <w:lang w:val="en-GB" w:eastAsia="en-GB"/>
            </w:rPr>
          </w:pPr>
          <w:hyperlink w:anchor="_Toc240573375" w:history="1">
            <w:r w:rsidRPr="000C0F31">
              <w:rPr>
                <w:rStyle w:val="Hipervnculo"/>
              </w:rPr>
              <w:t>Anexo</w:t>
            </w:r>
            <w:r>
              <w:rPr>
                <w:webHidden/>
              </w:rPr>
              <w:tab/>
            </w:r>
            <w:r>
              <w:rPr>
                <w:webHidden/>
              </w:rPr>
              <w:fldChar w:fldCharType="begin"/>
            </w:r>
            <w:r>
              <w:rPr>
                <w:webHidden/>
              </w:rPr>
              <w:instrText xml:space="preserve"> PAGEREF _Toc240573375 \h </w:instrText>
            </w:r>
            <w:r>
              <w:rPr>
                <w:webHidden/>
              </w:rPr>
            </w:r>
            <w:r>
              <w:rPr>
                <w:webHidden/>
              </w:rPr>
              <w:fldChar w:fldCharType="separate"/>
            </w:r>
            <w:r>
              <w:rPr>
                <w:webHidden/>
              </w:rPr>
              <w:t>23</w:t>
            </w:r>
            <w:r>
              <w:rPr>
                <w:webHidden/>
              </w:rPr>
              <w:fldChar w:fldCharType="end"/>
            </w:r>
          </w:hyperlink>
        </w:p>
        <w:p w14:paraId="381B659B" w14:textId="34F752EB" w:rsidR="00DA7AFD" w:rsidRDefault="00DA7AFD">
          <w:pPr>
            <w:pStyle w:val="TDC2"/>
            <w:tabs>
              <w:tab w:val="right" w:leader="dot" w:pos="8494"/>
            </w:tabs>
            <w:rPr>
              <w:rFonts w:asciiTheme="minorHAnsi" w:eastAsiaTheme="minorEastAsia" w:hAnsiTheme="minorHAnsi"/>
              <w:noProof/>
              <w:kern w:val="2"/>
              <w:sz w:val="24"/>
              <w:szCs w:val="24"/>
              <w:lang w:val="en-GB" w:eastAsia="en-GB"/>
            </w:rPr>
          </w:pPr>
          <w:hyperlink w:anchor="_Toc240573376" w:history="1">
            <w:r w:rsidRPr="000C0F31">
              <w:rPr>
                <w:rStyle w:val="Hipervnculo"/>
                <w:noProof/>
              </w:rPr>
              <w:t>Anexo A: Documentación complementaria de la limpieza</w:t>
            </w:r>
            <w:r>
              <w:rPr>
                <w:noProof/>
                <w:webHidden/>
              </w:rPr>
              <w:tab/>
            </w:r>
            <w:r>
              <w:rPr>
                <w:noProof/>
                <w:webHidden/>
              </w:rPr>
              <w:fldChar w:fldCharType="begin"/>
            </w:r>
            <w:r>
              <w:rPr>
                <w:noProof/>
                <w:webHidden/>
              </w:rPr>
              <w:instrText xml:space="preserve"> PAGEREF _Toc240573376 \h </w:instrText>
            </w:r>
            <w:r>
              <w:rPr>
                <w:noProof/>
                <w:webHidden/>
              </w:rPr>
            </w:r>
            <w:r>
              <w:rPr>
                <w:noProof/>
                <w:webHidden/>
              </w:rPr>
              <w:fldChar w:fldCharType="separate"/>
            </w:r>
            <w:r>
              <w:rPr>
                <w:noProof/>
                <w:webHidden/>
              </w:rPr>
              <w:t>23</w:t>
            </w:r>
            <w:r>
              <w:rPr>
                <w:noProof/>
                <w:webHidden/>
              </w:rPr>
              <w:fldChar w:fldCharType="end"/>
            </w:r>
          </w:hyperlink>
        </w:p>
        <w:p w14:paraId="0E15BABC" w14:textId="78F2E1FC" w:rsidR="00DA7AFD" w:rsidRDefault="00DA7AFD">
          <w:pPr>
            <w:pStyle w:val="TDC2"/>
            <w:tabs>
              <w:tab w:val="right" w:leader="dot" w:pos="8494"/>
            </w:tabs>
            <w:rPr>
              <w:rFonts w:asciiTheme="minorHAnsi" w:eastAsiaTheme="minorEastAsia" w:hAnsiTheme="minorHAnsi"/>
              <w:noProof/>
              <w:kern w:val="2"/>
              <w:sz w:val="24"/>
              <w:szCs w:val="24"/>
              <w:lang w:val="en-GB" w:eastAsia="en-GB"/>
            </w:rPr>
          </w:pPr>
          <w:hyperlink w:anchor="_Toc240573377" w:history="1">
            <w:r w:rsidRPr="000C0F31">
              <w:rPr>
                <w:rStyle w:val="Hipervnculo"/>
                <w:noProof/>
              </w:rPr>
              <w:t>Anexo B: Código del sistema RAG</w:t>
            </w:r>
            <w:r>
              <w:rPr>
                <w:noProof/>
                <w:webHidden/>
              </w:rPr>
              <w:tab/>
            </w:r>
            <w:r>
              <w:rPr>
                <w:noProof/>
                <w:webHidden/>
              </w:rPr>
              <w:fldChar w:fldCharType="begin"/>
            </w:r>
            <w:r>
              <w:rPr>
                <w:noProof/>
                <w:webHidden/>
              </w:rPr>
              <w:instrText xml:space="preserve"> PAGEREF _Toc240573377 \h </w:instrText>
            </w:r>
            <w:r>
              <w:rPr>
                <w:noProof/>
                <w:webHidden/>
              </w:rPr>
            </w:r>
            <w:r>
              <w:rPr>
                <w:noProof/>
                <w:webHidden/>
              </w:rPr>
              <w:fldChar w:fldCharType="separate"/>
            </w:r>
            <w:r>
              <w:rPr>
                <w:noProof/>
                <w:webHidden/>
              </w:rPr>
              <w:t>23</w:t>
            </w:r>
            <w:r>
              <w:rPr>
                <w:noProof/>
                <w:webHidden/>
              </w:rPr>
              <w:fldChar w:fldCharType="end"/>
            </w:r>
          </w:hyperlink>
        </w:p>
        <w:p w14:paraId="72A98673" w14:textId="2B9E3499" w:rsidR="00DA7AFD" w:rsidRDefault="00DA7AFD">
          <w:pPr>
            <w:pStyle w:val="TDC2"/>
            <w:tabs>
              <w:tab w:val="right" w:leader="dot" w:pos="8494"/>
            </w:tabs>
            <w:rPr>
              <w:rFonts w:asciiTheme="minorHAnsi" w:eastAsiaTheme="minorEastAsia" w:hAnsiTheme="minorHAnsi"/>
              <w:noProof/>
              <w:kern w:val="2"/>
              <w:sz w:val="24"/>
              <w:szCs w:val="24"/>
              <w:lang w:val="en-GB" w:eastAsia="en-GB"/>
            </w:rPr>
          </w:pPr>
          <w:hyperlink w:anchor="_Toc240573378" w:history="1">
            <w:r w:rsidRPr="000C0F31">
              <w:rPr>
                <w:rStyle w:val="Hipervnculo"/>
                <w:noProof/>
              </w:rPr>
              <w:t>Anexo C: EDA detallado</w:t>
            </w:r>
            <w:r>
              <w:rPr>
                <w:noProof/>
                <w:webHidden/>
              </w:rPr>
              <w:tab/>
            </w:r>
            <w:r>
              <w:rPr>
                <w:noProof/>
                <w:webHidden/>
              </w:rPr>
              <w:fldChar w:fldCharType="begin"/>
            </w:r>
            <w:r>
              <w:rPr>
                <w:noProof/>
                <w:webHidden/>
              </w:rPr>
              <w:instrText xml:space="preserve"> PAGEREF _Toc240573378 \h </w:instrText>
            </w:r>
            <w:r>
              <w:rPr>
                <w:noProof/>
                <w:webHidden/>
              </w:rPr>
            </w:r>
            <w:r>
              <w:rPr>
                <w:noProof/>
                <w:webHidden/>
              </w:rPr>
              <w:fldChar w:fldCharType="separate"/>
            </w:r>
            <w:r>
              <w:rPr>
                <w:noProof/>
                <w:webHidden/>
              </w:rPr>
              <w:t>24</w:t>
            </w:r>
            <w:r>
              <w:rPr>
                <w:noProof/>
                <w:webHidden/>
              </w:rPr>
              <w:fldChar w:fldCharType="end"/>
            </w:r>
          </w:hyperlink>
        </w:p>
        <w:p w14:paraId="6C97E6E8" w14:textId="1D91C7CC" w:rsidR="00DA7AFD" w:rsidRDefault="00DA7AFD">
          <w:pPr>
            <w:pStyle w:val="TDC2"/>
            <w:tabs>
              <w:tab w:val="right" w:leader="dot" w:pos="8494"/>
            </w:tabs>
            <w:rPr>
              <w:rFonts w:asciiTheme="minorHAnsi" w:eastAsiaTheme="minorEastAsia" w:hAnsiTheme="minorHAnsi"/>
              <w:noProof/>
              <w:kern w:val="2"/>
              <w:sz w:val="24"/>
              <w:szCs w:val="24"/>
              <w:lang w:val="en-GB" w:eastAsia="en-GB"/>
            </w:rPr>
          </w:pPr>
          <w:hyperlink w:anchor="_Toc240573379" w:history="1">
            <w:r w:rsidRPr="000C0F31">
              <w:rPr>
                <w:rStyle w:val="Hipervnculo"/>
                <w:noProof/>
              </w:rPr>
              <w:t>Anexo D. Experimentos y resultados completos</w:t>
            </w:r>
            <w:r>
              <w:rPr>
                <w:noProof/>
                <w:webHidden/>
              </w:rPr>
              <w:tab/>
            </w:r>
            <w:r>
              <w:rPr>
                <w:noProof/>
                <w:webHidden/>
              </w:rPr>
              <w:fldChar w:fldCharType="begin"/>
            </w:r>
            <w:r>
              <w:rPr>
                <w:noProof/>
                <w:webHidden/>
              </w:rPr>
              <w:instrText xml:space="preserve"> PAGEREF _Toc240573379 \h </w:instrText>
            </w:r>
            <w:r>
              <w:rPr>
                <w:noProof/>
                <w:webHidden/>
              </w:rPr>
            </w:r>
            <w:r>
              <w:rPr>
                <w:noProof/>
                <w:webHidden/>
              </w:rPr>
              <w:fldChar w:fldCharType="separate"/>
            </w:r>
            <w:r>
              <w:rPr>
                <w:noProof/>
                <w:webHidden/>
              </w:rPr>
              <w:t>30</w:t>
            </w:r>
            <w:r>
              <w:rPr>
                <w:noProof/>
                <w:webHidden/>
              </w:rPr>
              <w:fldChar w:fldCharType="end"/>
            </w:r>
          </w:hyperlink>
        </w:p>
        <w:p w14:paraId="36551EE3" w14:textId="1A82394F" w:rsidR="003769D9" w:rsidRPr="00790F01" w:rsidRDefault="003769D9">
          <w:r w:rsidRPr="00790F01">
            <w:rPr>
              <w:b/>
              <w:bCs/>
            </w:rPr>
            <w:fldChar w:fldCharType="end"/>
          </w:r>
        </w:p>
      </w:sdtContent>
    </w:sdt>
    <w:p w14:paraId="3EEE194D" w14:textId="77777777" w:rsidR="003769D9" w:rsidRPr="00790F01" w:rsidRDefault="003769D9" w:rsidP="003769D9"/>
    <w:p w14:paraId="636B22DC" w14:textId="3A8ACA0B" w:rsidR="00F851BD" w:rsidRPr="00790F01" w:rsidRDefault="009F2F71" w:rsidP="00F851BD">
      <w:pPr>
        <w:pStyle w:val="Ttulo1"/>
        <w:numPr>
          <w:ilvl w:val="0"/>
          <w:numId w:val="1"/>
        </w:numPr>
        <w:rPr>
          <w:sz w:val="28"/>
          <w:szCs w:val="28"/>
        </w:rPr>
      </w:pPr>
      <w:r w:rsidRPr="00790F01">
        <w:br w:type="page"/>
      </w:r>
      <w:bookmarkStart w:id="0" w:name="_Toc239594904"/>
      <w:bookmarkStart w:id="1" w:name="_Toc240573329"/>
      <w:r w:rsidRPr="00790F01">
        <w:rPr>
          <w:sz w:val="28"/>
          <w:szCs w:val="28"/>
        </w:rPr>
        <w:lastRenderedPageBreak/>
        <w:t>Introducción</w:t>
      </w:r>
      <w:bookmarkEnd w:id="0"/>
      <w:bookmarkEnd w:id="1"/>
    </w:p>
    <w:p w14:paraId="4AEF3091" w14:textId="63A93911" w:rsidR="009F2F71" w:rsidRPr="00790F01" w:rsidRDefault="00437919" w:rsidP="00565DC7">
      <w:pPr>
        <w:pStyle w:val="Ttulo2"/>
        <w:numPr>
          <w:ilvl w:val="1"/>
          <w:numId w:val="1"/>
        </w:numPr>
        <w:spacing w:line="240" w:lineRule="auto"/>
        <w:rPr>
          <w:sz w:val="22"/>
          <w:szCs w:val="22"/>
        </w:rPr>
      </w:pPr>
      <w:bookmarkStart w:id="2" w:name="_Toc240573330"/>
      <w:r w:rsidRPr="00790F01">
        <w:rPr>
          <w:sz w:val="22"/>
          <w:szCs w:val="22"/>
        </w:rPr>
        <w:t>Motivación y contexto clínico</w:t>
      </w:r>
      <w:bookmarkEnd w:id="2"/>
    </w:p>
    <w:p w14:paraId="32D578D4" w14:textId="77777777" w:rsidR="00C84BCD" w:rsidRPr="00790F01" w:rsidRDefault="00C84BCD" w:rsidP="00565DC7">
      <w:pPr>
        <w:spacing w:after="0" w:line="240" w:lineRule="auto"/>
        <w:jc w:val="both"/>
      </w:pPr>
      <w:r w:rsidRPr="00790F01">
        <w:t xml:space="preserve">Los tumores óseos malignos primarios representan una de las neoplasias más agresivas dentro de la oncología pediátrica y de adolescentes jóvenes. El </w:t>
      </w:r>
      <w:r w:rsidRPr="00790F01">
        <w:rPr>
          <w:b/>
          <w:bCs/>
        </w:rPr>
        <w:t>osteosarcoma</w:t>
      </w:r>
      <w:r w:rsidRPr="00790F01">
        <w:t xml:space="preserve"> y el </w:t>
      </w:r>
      <w:r w:rsidRPr="00790F01">
        <w:rPr>
          <w:b/>
          <w:bCs/>
        </w:rPr>
        <w:t>sarcoma de Ewing</w:t>
      </w:r>
      <w:r w:rsidRPr="00790F01">
        <w:t xml:space="preserve"> son los dos subtipos histológicos más prevalentes en este grupo de edad (Iacobellis et al., 2025), con un pronóstico fuertemente condicionado por el estadio de la enfermedad al diagnóstico, la localización del tumor y la respuesta al tratamiento de cirugía, quimioterapia y radioterapia.</w:t>
      </w:r>
    </w:p>
    <w:p w14:paraId="6EB6C536" w14:textId="77777777" w:rsidR="00565DC7" w:rsidRPr="00790F01" w:rsidRDefault="00565DC7" w:rsidP="00565DC7">
      <w:pPr>
        <w:spacing w:after="0" w:line="240" w:lineRule="auto"/>
        <w:jc w:val="both"/>
        <w:rPr>
          <w:sz w:val="10"/>
        </w:rPr>
      </w:pPr>
    </w:p>
    <w:p w14:paraId="42892060" w14:textId="7F8B0EAE" w:rsidR="00C84BCD" w:rsidRPr="00790F01" w:rsidRDefault="00C84BCD" w:rsidP="00565DC7">
      <w:pPr>
        <w:spacing w:after="0" w:line="240" w:lineRule="auto"/>
        <w:jc w:val="both"/>
      </w:pPr>
      <w:r w:rsidRPr="00790F01">
        <w:t xml:space="preserve">En la práctica clínica actual, los pronósticos se apoyan fundamentalmente en la experiencia del equipo oncológico y en estudios poblacionales publicados, sin herramientas cuantitativas de apoyo a la decisión ampliamente adoptadas que integren de forma sistemática las variables disponibles en los registros clínicos. Al mismo tiempo, las familias de los pacientes afrontan un largo y complejo proceso de diagnóstico, siendo una de las </w:t>
      </w:r>
      <w:r w:rsidR="001559AD" w:rsidRPr="00790F01">
        <w:t xml:space="preserve">experiencias más duras </w:t>
      </w:r>
      <w:r w:rsidRPr="00790F01">
        <w:t xml:space="preserve">que puede vivir una familia. </w:t>
      </w:r>
      <w:r w:rsidR="001559AD" w:rsidRPr="00790F01">
        <w:t>Estos s</w:t>
      </w:r>
      <w:r w:rsidRPr="00790F01">
        <w:t xml:space="preserve">e encuentran de repente con terminología médica especializada </w:t>
      </w:r>
      <w:r w:rsidR="000A0D2D" w:rsidRPr="00790F01">
        <w:t xml:space="preserve">que desconocen </w:t>
      </w:r>
      <w:r w:rsidRPr="00790F01">
        <w:t>y una elevada carga emocional, por lo que un contexto donde el acceso a información sea clara y fiable resulta especialmente relevante.</w:t>
      </w:r>
    </w:p>
    <w:p w14:paraId="2240ABC7" w14:textId="77777777" w:rsidR="00565DC7" w:rsidRPr="00790F01" w:rsidRDefault="00565DC7" w:rsidP="00565DC7">
      <w:pPr>
        <w:spacing w:after="0" w:line="240" w:lineRule="auto"/>
        <w:jc w:val="both"/>
        <w:rPr>
          <w:sz w:val="8"/>
        </w:rPr>
      </w:pPr>
    </w:p>
    <w:p w14:paraId="38C0E25D" w14:textId="4ED5B215" w:rsidR="00551659" w:rsidRPr="00790F01" w:rsidRDefault="00C84BCD" w:rsidP="00B73CBF">
      <w:pPr>
        <w:spacing w:line="240" w:lineRule="auto"/>
        <w:jc w:val="both"/>
      </w:pPr>
      <w:r w:rsidRPr="00790F01">
        <w:t xml:space="preserve">Los avances recientes en </w:t>
      </w:r>
      <w:r w:rsidRPr="00790F01">
        <w:rPr>
          <w:i/>
          <w:iCs/>
        </w:rPr>
        <w:t xml:space="preserve">Machine </w:t>
      </w:r>
      <w:proofErr w:type="spellStart"/>
      <w:r w:rsidRPr="00790F01">
        <w:rPr>
          <w:i/>
          <w:iCs/>
        </w:rPr>
        <w:t>Learning</w:t>
      </w:r>
      <w:proofErr w:type="spellEnd"/>
      <w:r w:rsidRPr="00790F01">
        <w:t xml:space="preserve"> y en modelos de lenguaje de gran escala abren la posibilidad de abordar ambas necesidades de forma conjunta. Por un lado, modelos predictivos capaces de estimar la supervivencia a partir de variables clínicas estructuradas, con técnicas de </w:t>
      </w:r>
      <w:proofErr w:type="spellStart"/>
      <w:r w:rsidRPr="00790F01">
        <w:t>explicabilidad</w:t>
      </w:r>
      <w:proofErr w:type="spellEnd"/>
      <w:r w:rsidRPr="00790F01">
        <w:t xml:space="preserve"> como SHAP que permiten justificar </w:t>
      </w:r>
      <w:r w:rsidR="000A0D2D" w:rsidRPr="00790F01">
        <w:t>la</w:t>
      </w:r>
      <w:r w:rsidRPr="00790F01">
        <w:t xml:space="preserve"> predicción</w:t>
      </w:r>
      <w:r w:rsidR="000A0D2D" w:rsidRPr="00790F01">
        <w:t xml:space="preserve"> </w:t>
      </w:r>
      <w:r w:rsidRPr="00790F01">
        <w:t>con la contribución de cada variable (Lundberg &amp; Lee, 2017). Por otro, sistemas de generación aumentada por recuperación (RAG), que combinan la generación de lenguaje natural con la recuperación de documentos verificados como fuente de conocimiento, reduciendo el riesgo de proporcionar información inexacta o no contrastada (Lewis et al., 2020).</w:t>
      </w:r>
    </w:p>
    <w:p w14:paraId="4B49480F" w14:textId="2897F460" w:rsidR="00C84BCD" w:rsidRPr="00790F01" w:rsidRDefault="00C84BCD" w:rsidP="00B73CBF">
      <w:pPr>
        <w:pStyle w:val="Ttulo2"/>
        <w:numPr>
          <w:ilvl w:val="1"/>
          <w:numId w:val="1"/>
        </w:numPr>
        <w:rPr>
          <w:sz w:val="22"/>
          <w:szCs w:val="22"/>
        </w:rPr>
      </w:pPr>
      <w:bookmarkStart w:id="3" w:name="_Toc240573331"/>
      <w:r w:rsidRPr="00790F01">
        <w:rPr>
          <w:sz w:val="22"/>
          <w:szCs w:val="22"/>
        </w:rPr>
        <w:t>Justificación del caso de uso: osteosarcoma y sarcoma de Ewing pediátrico</w:t>
      </w:r>
      <w:bookmarkEnd w:id="3"/>
    </w:p>
    <w:p w14:paraId="486F3816" w14:textId="6DC78F83" w:rsidR="00FC46E3" w:rsidRPr="00790F01" w:rsidRDefault="00C84BCD" w:rsidP="00565DC7">
      <w:pPr>
        <w:spacing w:after="0" w:line="240" w:lineRule="auto"/>
        <w:jc w:val="both"/>
      </w:pPr>
      <w:r w:rsidRPr="00790F01">
        <w:t xml:space="preserve">Se ha seleccionado el </w:t>
      </w:r>
      <w:r w:rsidRPr="00790F01">
        <w:rPr>
          <w:b/>
          <w:bCs/>
        </w:rPr>
        <w:t>osteosarcoma</w:t>
      </w:r>
      <w:r w:rsidRPr="00790F01">
        <w:t xml:space="preserve"> y el </w:t>
      </w:r>
      <w:r w:rsidRPr="00790F01">
        <w:rPr>
          <w:b/>
          <w:bCs/>
        </w:rPr>
        <w:t>sarcoma de Ewing</w:t>
      </w:r>
      <w:r w:rsidRPr="00790F01">
        <w:t xml:space="preserve"> como caso de uso inicial del sistema por tres motivos principales. En primer lugar, ambas enfermedades comparten una estructura de datos clínicos prácticamente idéntica dentro de los registros poblacionales (estadio, localización anatómica, tipo de cirugía, tratamiento</w:t>
      </w:r>
      <w:r w:rsidR="00430BE6" w:rsidRPr="00790F01">
        <w:t>…</w:t>
      </w:r>
      <w:r w:rsidRPr="00790F01">
        <w:t xml:space="preserve">), lo que permite abordarlas dentro de un mismo pipeline de datos </w:t>
      </w:r>
      <w:r w:rsidR="001559AD" w:rsidRPr="00790F01">
        <w:t xml:space="preserve">y </w:t>
      </w:r>
      <w:r w:rsidRPr="00790F01">
        <w:t xml:space="preserve">modelo predictivo, diferenciando el subtipo </w:t>
      </w:r>
      <w:r w:rsidR="001559AD" w:rsidRPr="00790F01">
        <w:t>del tumor</w:t>
      </w:r>
      <w:r w:rsidRPr="00790F01">
        <w:t xml:space="preserve"> como una variable predictora más. En segundo lugar, ambas se concentran de forma característica en</w:t>
      </w:r>
      <w:r w:rsidR="003051BB" w:rsidRPr="00790F01">
        <w:t xml:space="preserve"> </w:t>
      </w:r>
      <w:r w:rsidRPr="00790F01">
        <w:t xml:space="preserve">población pediátrica y adolescente, lo que refuerza la coherencia del caso de uso clínico. </w:t>
      </w:r>
      <w:r w:rsidR="00430BE6" w:rsidRPr="00790F01">
        <w:t>Por último</w:t>
      </w:r>
      <w:r w:rsidRPr="00790F01">
        <w:t>, la disponibilidad de datos históricos suficientemente amplios en el registro SEER para ambas patologías permite entrenar un modelo con una muestra robusta, evitando las limitaciones habituales de los conjuntos de datos reducidos en oncología pediátrica.</w:t>
      </w:r>
    </w:p>
    <w:p w14:paraId="777A205E" w14:textId="77777777" w:rsidR="003051BB" w:rsidRPr="00790F01" w:rsidRDefault="003051BB" w:rsidP="00565DC7">
      <w:pPr>
        <w:spacing w:line="240" w:lineRule="auto"/>
        <w:jc w:val="both"/>
        <w:rPr>
          <w:sz w:val="10"/>
        </w:rPr>
      </w:pPr>
    </w:p>
    <w:p w14:paraId="499974EB" w14:textId="38CF45F0" w:rsidR="00C84BCD" w:rsidRPr="00790F01" w:rsidRDefault="00C84BCD" w:rsidP="00565DC7">
      <w:pPr>
        <w:pStyle w:val="Ttulo2"/>
        <w:numPr>
          <w:ilvl w:val="1"/>
          <w:numId w:val="1"/>
        </w:numPr>
        <w:spacing w:line="240" w:lineRule="auto"/>
        <w:jc w:val="both"/>
        <w:rPr>
          <w:sz w:val="22"/>
          <w:szCs w:val="22"/>
        </w:rPr>
      </w:pPr>
      <w:bookmarkStart w:id="4" w:name="_Toc240573332"/>
      <w:r w:rsidRPr="00790F01">
        <w:rPr>
          <w:sz w:val="22"/>
          <w:szCs w:val="22"/>
        </w:rPr>
        <w:t>Objetivo del trabajo</w:t>
      </w:r>
      <w:bookmarkEnd w:id="4"/>
    </w:p>
    <w:p w14:paraId="48B71EEF" w14:textId="41E33C47" w:rsidR="00430BE6" w:rsidRPr="00790F01" w:rsidRDefault="00430BE6" w:rsidP="00565DC7">
      <w:pPr>
        <w:spacing w:after="0" w:line="240" w:lineRule="auto"/>
        <w:jc w:val="both"/>
      </w:pPr>
      <w:r w:rsidRPr="00790F01">
        <w:t xml:space="preserve">El objetivo principal de este trabajo es diseñar e implementar un </w:t>
      </w:r>
      <w:r w:rsidRPr="00790F01">
        <w:rPr>
          <w:b/>
          <w:bCs/>
        </w:rPr>
        <w:t xml:space="preserve">sistema de apoyo a la decisión clínica en oncología pediátrica </w:t>
      </w:r>
      <w:r w:rsidRPr="00790F01">
        <w:t xml:space="preserve">que integre predicción de supervivencia mediante </w:t>
      </w:r>
      <w:r w:rsidRPr="00790F01">
        <w:rPr>
          <w:i/>
          <w:iCs/>
        </w:rPr>
        <w:t xml:space="preserve">Machine </w:t>
      </w:r>
      <w:proofErr w:type="spellStart"/>
      <w:r w:rsidRPr="00790F01">
        <w:rPr>
          <w:i/>
          <w:iCs/>
        </w:rPr>
        <w:t>Learning</w:t>
      </w:r>
      <w:proofErr w:type="spellEnd"/>
      <w:r w:rsidRPr="00790F01">
        <w:t xml:space="preserve"> con </w:t>
      </w:r>
      <w:proofErr w:type="spellStart"/>
      <w:r w:rsidRPr="00790F01">
        <w:t>explicabilidad</w:t>
      </w:r>
      <w:proofErr w:type="spellEnd"/>
      <w:r w:rsidRPr="00790F01">
        <w:t xml:space="preserve"> clínica (SHAP), y consulta en lenguaje natural mediante RAG, orientado a mejorar la toma de decisiones del oncólogo y la comprensión del diagnóstico por parte de las familias, utilizando como caso de uso inicial el osteosarcoma y el sarcoma de Ewing pediátrico.</w:t>
      </w:r>
    </w:p>
    <w:p w14:paraId="6EC2D924" w14:textId="77777777" w:rsidR="004D2AA6" w:rsidRPr="00790F01" w:rsidRDefault="004D2AA6" w:rsidP="00565DC7">
      <w:pPr>
        <w:spacing w:after="0" w:line="240" w:lineRule="auto"/>
        <w:jc w:val="both"/>
        <w:rPr>
          <w:sz w:val="8"/>
        </w:rPr>
      </w:pPr>
    </w:p>
    <w:p w14:paraId="5DC654E8" w14:textId="29E65FB9" w:rsidR="00430BE6" w:rsidRPr="00790F01" w:rsidRDefault="003E5A98" w:rsidP="00565DC7">
      <w:pPr>
        <w:spacing w:after="0" w:line="240" w:lineRule="auto"/>
        <w:jc w:val="both"/>
      </w:pPr>
      <w:r w:rsidRPr="00790F01">
        <w:t xml:space="preserve">Para lograr este objetivo, </w:t>
      </w:r>
      <w:r w:rsidR="003051BB" w:rsidRPr="00790F01">
        <w:t>el proyecto se centra en los siguientes</w:t>
      </w:r>
      <w:r w:rsidRPr="00790F01">
        <w:t xml:space="preserve"> punto</w:t>
      </w:r>
      <w:r w:rsidR="003051BB" w:rsidRPr="00790F01">
        <w:t>s</w:t>
      </w:r>
      <w:r w:rsidRPr="00790F01">
        <w:t>:</w:t>
      </w:r>
    </w:p>
    <w:p w14:paraId="3A71F34B" w14:textId="77777777" w:rsidR="004D2AA6" w:rsidRPr="00790F01" w:rsidRDefault="004D2AA6" w:rsidP="00565DC7">
      <w:pPr>
        <w:spacing w:after="0" w:line="240" w:lineRule="auto"/>
        <w:jc w:val="both"/>
        <w:rPr>
          <w:sz w:val="4"/>
        </w:rPr>
      </w:pPr>
    </w:p>
    <w:p w14:paraId="1CB427E4" w14:textId="77777777" w:rsidR="00430BE6" w:rsidRPr="00790F01" w:rsidRDefault="00430BE6" w:rsidP="00565DC7">
      <w:pPr>
        <w:pStyle w:val="Prrafodelista"/>
        <w:numPr>
          <w:ilvl w:val="0"/>
          <w:numId w:val="2"/>
        </w:numPr>
        <w:spacing w:after="0" w:line="240" w:lineRule="auto"/>
        <w:jc w:val="both"/>
      </w:pPr>
      <w:r w:rsidRPr="00790F01">
        <w:t>Construir un pipeline reproducible de limpieza y preparación de datos a partir del registro SEER, documentando y justificando cada decisión metodológica.</w:t>
      </w:r>
    </w:p>
    <w:p w14:paraId="466B26FA" w14:textId="1FA94A0A" w:rsidR="00430BE6" w:rsidRPr="00790F01" w:rsidRDefault="00430BE6" w:rsidP="00565DC7">
      <w:pPr>
        <w:pStyle w:val="Prrafodelista"/>
        <w:numPr>
          <w:ilvl w:val="0"/>
          <w:numId w:val="2"/>
        </w:numPr>
        <w:spacing w:line="240" w:lineRule="auto"/>
        <w:jc w:val="both"/>
      </w:pPr>
      <w:r w:rsidRPr="00790F01">
        <w:t xml:space="preserve">Realizar un análisis exploratorio exhaustivo </w:t>
      </w:r>
      <w:r w:rsidR="003051BB" w:rsidRPr="00790F01">
        <w:t>de la población del estudio que</w:t>
      </w:r>
      <w:r w:rsidRPr="00790F01">
        <w:t xml:space="preserve"> oriente las decisiones de modelado.</w:t>
      </w:r>
    </w:p>
    <w:p w14:paraId="17C313CC" w14:textId="77777777" w:rsidR="00430BE6" w:rsidRPr="00790F01" w:rsidRDefault="00430BE6" w:rsidP="00565DC7">
      <w:pPr>
        <w:pStyle w:val="Prrafodelista"/>
        <w:numPr>
          <w:ilvl w:val="0"/>
          <w:numId w:val="2"/>
        </w:numPr>
        <w:spacing w:line="240" w:lineRule="auto"/>
        <w:jc w:val="both"/>
      </w:pPr>
      <w:r w:rsidRPr="00790F01">
        <w:t>Entrenar y comparar distintos modelos de clasificación para la predicción de supervivencia a 5 años, seleccionando el de mejor rendimiento y calibrando su umbral de decisión según el coste clínico asociado a cada tipo de error.</w:t>
      </w:r>
    </w:p>
    <w:p w14:paraId="31DB3DD2" w14:textId="77777777" w:rsidR="00430BE6" w:rsidRPr="00790F01" w:rsidRDefault="00430BE6" w:rsidP="00565DC7">
      <w:pPr>
        <w:pStyle w:val="Prrafodelista"/>
        <w:numPr>
          <w:ilvl w:val="0"/>
          <w:numId w:val="2"/>
        </w:numPr>
        <w:spacing w:line="240" w:lineRule="auto"/>
        <w:jc w:val="both"/>
      </w:pPr>
      <w:r w:rsidRPr="00790F01">
        <w:lastRenderedPageBreak/>
        <w:t xml:space="preserve">Dotar al modelo final de </w:t>
      </w:r>
      <w:proofErr w:type="spellStart"/>
      <w:r w:rsidRPr="00790F01">
        <w:t>explicabilidad</w:t>
      </w:r>
      <w:proofErr w:type="spellEnd"/>
      <w:r w:rsidRPr="00790F01">
        <w:t xml:space="preserve"> mediante SHAP, permitiendo interpretar tanto el comportamiento global del modelo como predicciones individuales.</w:t>
      </w:r>
    </w:p>
    <w:p w14:paraId="42DF6A6B" w14:textId="77777777" w:rsidR="00430BE6" w:rsidRPr="00790F01" w:rsidRDefault="00430BE6" w:rsidP="00565DC7">
      <w:pPr>
        <w:pStyle w:val="Prrafodelista"/>
        <w:numPr>
          <w:ilvl w:val="0"/>
          <w:numId w:val="2"/>
        </w:numPr>
        <w:spacing w:after="0" w:line="240" w:lineRule="auto"/>
        <w:jc w:val="both"/>
      </w:pPr>
      <w:r w:rsidRPr="00790F01">
        <w:t>Diseñar e implementar un sistema RAG que combine documentación clínica de referencia con las predicciones del modelo, adaptando el contenido y el tono de la respuesta según el perfil del usuario (oncólogo o familia del paciente).</w:t>
      </w:r>
    </w:p>
    <w:p w14:paraId="076FB474" w14:textId="10026F81" w:rsidR="00C84BCD" w:rsidRPr="00790F01" w:rsidRDefault="00430BE6" w:rsidP="00565DC7">
      <w:pPr>
        <w:pStyle w:val="Prrafodelista"/>
        <w:numPr>
          <w:ilvl w:val="0"/>
          <w:numId w:val="2"/>
        </w:numPr>
        <w:spacing w:after="0" w:line="240" w:lineRule="auto"/>
        <w:jc w:val="both"/>
      </w:pPr>
      <w:r w:rsidRPr="00790F01">
        <w:t xml:space="preserve">Integrar ambas capas en una API REST funcional, demostrando la viabilidad de </w:t>
      </w:r>
      <w:proofErr w:type="spellStart"/>
      <w:r w:rsidRPr="00790F01">
        <w:t>productivización</w:t>
      </w:r>
      <w:proofErr w:type="spellEnd"/>
      <w:r w:rsidRPr="00790F01">
        <w:t xml:space="preserve"> del sistema.</w:t>
      </w:r>
    </w:p>
    <w:p w14:paraId="148BBB9F" w14:textId="77777777" w:rsidR="003C5FE6" w:rsidRPr="00790F01" w:rsidRDefault="003C5FE6" w:rsidP="00565DC7">
      <w:pPr>
        <w:spacing w:after="0" w:line="240" w:lineRule="auto"/>
      </w:pPr>
    </w:p>
    <w:p w14:paraId="02F865D3" w14:textId="77777777" w:rsidR="00565DC7" w:rsidRPr="00790F01" w:rsidRDefault="00565DC7" w:rsidP="00565DC7">
      <w:pPr>
        <w:spacing w:after="0" w:line="240" w:lineRule="auto"/>
      </w:pPr>
    </w:p>
    <w:p w14:paraId="6906611F" w14:textId="3DB248BE" w:rsidR="003C5FE6" w:rsidRPr="00790F01" w:rsidRDefault="009F2F71" w:rsidP="00565DC7">
      <w:pPr>
        <w:pStyle w:val="Ttulo1"/>
        <w:numPr>
          <w:ilvl w:val="0"/>
          <w:numId w:val="1"/>
        </w:numPr>
        <w:spacing w:before="0" w:after="0" w:line="240" w:lineRule="auto"/>
        <w:rPr>
          <w:sz w:val="28"/>
          <w:szCs w:val="28"/>
        </w:rPr>
      </w:pPr>
      <w:bookmarkStart w:id="5" w:name="_Toc239594905"/>
      <w:bookmarkStart w:id="6" w:name="_Toc240573333"/>
      <w:r w:rsidRPr="00790F01">
        <w:rPr>
          <w:sz w:val="28"/>
          <w:szCs w:val="28"/>
        </w:rPr>
        <w:t>Estado del Arte</w:t>
      </w:r>
      <w:bookmarkEnd w:id="5"/>
      <w:bookmarkEnd w:id="6"/>
    </w:p>
    <w:p w14:paraId="5150F85E" w14:textId="77777777" w:rsidR="00F851BD" w:rsidRPr="00790F01" w:rsidRDefault="00F851BD" w:rsidP="00565DC7">
      <w:pPr>
        <w:spacing w:after="0" w:line="240" w:lineRule="auto"/>
        <w:rPr>
          <w:sz w:val="16"/>
        </w:rPr>
      </w:pPr>
    </w:p>
    <w:p w14:paraId="7286B79F" w14:textId="504F09A7" w:rsidR="003E5A98" w:rsidRPr="00790F01" w:rsidRDefault="003E5A98" w:rsidP="00565DC7">
      <w:pPr>
        <w:pStyle w:val="Ttulo2"/>
        <w:numPr>
          <w:ilvl w:val="1"/>
          <w:numId w:val="1"/>
        </w:numPr>
        <w:spacing w:before="0" w:after="0" w:line="240" w:lineRule="auto"/>
        <w:jc w:val="both"/>
        <w:rPr>
          <w:sz w:val="22"/>
          <w:szCs w:val="22"/>
        </w:rPr>
      </w:pPr>
      <w:bookmarkStart w:id="7" w:name="_Toc240573334"/>
      <w:r w:rsidRPr="00790F01">
        <w:rPr>
          <w:i/>
          <w:iCs/>
          <w:sz w:val="22"/>
          <w:szCs w:val="22"/>
        </w:rPr>
        <w:t xml:space="preserve">Machine </w:t>
      </w:r>
      <w:proofErr w:type="spellStart"/>
      <w:r w:rsidRPr="00790F01">
        <w:rPr>
          <w:i/>
          <w:iCs/>
          <w:sz w:val="22"/>
          <w:szCs w:val="22"/>
        </w:rPr>
        <w:t>Learning</w:t>
      </w:r>
      <w:proofErr w:type="spellEnd"/>
      <w:r w:rsidRPr="00790F01">
        <w:rPr>
          <w:sz w:val="22"/>
          <w:szCs w:val="22"/>
        </w:rPr>
        <w:t xml:space="preserve"> aplicado a oncología pediátrica</w:t>
      </w:r>
      <w:bookmarkEnd w:id="7"/>
    </w:p>
    <w:p w14:paraId="699DE832" w14:textId="575E6C11" w:rsidR="003051BB" w:rsidRPr="00790F01" w:rsidRDefault="00256791" w:rsidP="00565DC7">
      <w:pPr>
        <w:spacing w:after="0" w:line="240" w:lineRule="auto"/>
        <w:jc w:val="both"/>
      </w:pPr>
      <w:r w:rsidRPr="00790F01">
        <w:t xml:space="preserve">La predicción de supervivencia mediante modelos de </w:t>
      </w:r>
      <w:r w:rsidRPr="00790F01">
        <w:rPr>
          <w:i/>
          <w:iCs/>
        </w:rPr>
        <w:t xml:space="preserve">Machine </w:t>
      </w:r>
      <w:proofErr w:type="spellStart"/>
      <w:r w:rsidRPr="00790F01">
        <w:rPr>
          <w:i/>
          <w:iCs/>
        </w:rPr>
        <w:t>Learning</w:t>
      </w:r>
      <w:proofErr w:type="spellEnd"/>
      <w:r w:rsidRPr="00790F01">
        <w:t xml:space="preserve"> entrenados sobre el registro SEER cuenta ya con antecedentes directos en ambas patologías del presente trabajo</w:t>
      </w:r>
      <w:r w:rsidR="00FA0DB7" w:rsidRPr="00790F01">
        <w:t>. Se llevaron a cabo estudios donde se desarrollan modelo</w:t>
      </w:r>
      <w:r w:rsidR="00665B8E" w:rsidRPr="00790F01">
        <w:t>s</w:t>
      </w:r>
      <w:r w:rsidR="00FA0DB7" w:rsidRPr="00790F01">
        <w:t xml:space="preserve"> </w:t>
      </w:r>
      <w:proofErr w:type="spellStart"/>
      <w:r w:rsidR="00FA0DB7" w:rsidRPr="00790F01">
        <w:t>XGBoost</w:t>
      </w:r>
      <w:proofErr w:type="spellEnd"/>
      <w:r w:rsidR="00FA0DB7" w:rsidRPr="00790F01">
        <w:t xml:space="preserve"> para predecir la supervivencia a 5 años en pacientes con osteosarcoma a partir de los datos del SEER (</w:t>
      </w:r>
      <w:proofErr w:type="spellStart"/>
      <w:r w:rsidRPr="00790F01">
        <w:t>Jiang</w:t>
      </w:r>
      <w:proofErr w:type="spellEnd"/>
      <w:r w:rsidRPr="00790F01">
        <w:t xml:space="preserve"> et al.</w:t>
      </w:r>
      <w:r w:rsidR="00665B8E" w:rsidRPr="00790F01">
        <w:t>,</w:t>
      </w:r>
      <w:r w:rsidRPr="00790F01">
        <w:t xml:space="preserve"> 2021)</w:t>
      </w:r>
      <w:r w:rsidR="00FA0DB7" w:rsidRPr="00790F01">
        <w:t>, y de</w:t>
      </w:r>
      <w:r w:rsidRPr="00790F01">
        <w:t xml:space="preserve"> forma paralela</w:t>
      </w:r>
      <w:r w:rsidR="00FA0DB7" w:rsidRPr="00790F01">
        <w:t xml:space="preserve"> otro</w:t>
      </w:r>
      <w:r w:rsidR="00665B8E" w:rsidRPr="00790F01">
        <w:t xml:space="preserve"> donde se </w:t>
      </w:r>
      <w:r w:rsidR="003051BB" w:rsidRPr="00790F01">
        <w:t>predice</w:t>
      </w:r>
      <w:r w:rsidR="00665B8E" w:rsidRPr="00790F01">
        <w:t xml:space="preserve"> el pronóstico de pacientes con sarcoma de Ewing (</w:t>
      </w:r>
      <w:r w:rsidRPr="00790F01">
        <w:t>Chen et al.</w:t>
      </w:r>
      <w:r w:rsidR="00665B8E" w:rsidRPr="00790F01">
        <w:t>,</w:t>
      </w:r>
      <w:r w:rsidRPr="00790F01">
        <w:t xml:space="preserve"> 2021</w:t>
      </w:r>
      <w:r w:rsidR="00665B8E" w:rsidRPr="00790F01">
        <w:t xml:space="preserve">). </w:t>
      </w:r>
      <w:r w:rsidRPr="00790F01">
        <w:t xml:space="preserve">Ambos trabajos </w:t>
      </w:r>
      <w:r w:rsidRPr="00790F01">
        <w:rPr>
          <w:b/>
          <w:bCs/>
        </w:rPr>
        <w:t>confirman la viabilidad de este enfoque</w:t>
      </w:r>
      <w:r w:rsidRPr="00790F01">
        <w:t>, aunque tratan cada enfermedad de forma independiente, sin un modelo conjunto</w:t>
      </w:r>
      <w:r w:rsidR="003051BB" w:rsidRPr="00790F01">
        <w:t xml:space="preserve">, sin </w:t>
      </w:r>
      <w:r w:rsidRPr="00790F01">
        <w:t xml:space="preserve">una capa de </w:t>
      </w:r>
      <w:proofErr w:type="spellStart"/>
      <w:r w:rsidRPr="00790F01">
        <w:t>explicabilidad</w:t>
      </w:r>
      <w:proofErr w:type="spellEnd"/>
      <w:r w:rsidRPr="00790F01">
        <w:t xml:space="preserve"> sistemática por perfil de usuario </w:t>
      </w:r>
      <w:r w:rsidR="003051BB" w:rsidRPr="00790F01">
        <w:t>y tampoco</w:t>
      </w:r>
      <w:r w:rsidRPr="00790F01">
        <w:t xml:space="preserve"> un sistema de consulta en lenguaje natural asociado</w:t>
      </w:r>
      <w:r w:rsidR="003051BB" w:rsidRPr="00790F01">
        <w:t>.</w:t>
      </w:r>
    </w:p>
    <w:p w14:paraId="33036D4E" w14:textId="77777777" w:rsidR="00FC46E3" w:rsidRPr="00790F01" w:rsidRDefault="00FC46E3" w:rsidP="00565DC7">
      <w:pPr>
        <w:spacing w:after="0" w:line="240" w:lineRule="auto"/>
        <w:jc w:val="both"/>
        <w:rPr>
          <w:sz w:val="10"/>
          <w:szCs w:val="10"/>
        </w:rPr>
      </w:pPr>
    </w:p>
    <w:p w14:paraId="782581C7" w14:textId="77777777" w:rsidR="00565DC7" w:rsidRPr="00790F01" w:rsidRDefault="00565DC7" w:rsidP="00565DC7">
      <w:pPr>
        <w:spacing w:after="0" w:line="240" w:lineRule="auto"/>
        <w:jc w:val="both"/>
        <w:rPr>
          <w:sz w:val="18"/>
        </w:rPr>
      </w:pPr>
    </w:p>
    <w:p w14:paraId="7A748727" w14:textId="77777777" w:rsidR="00256791" w:rsidRPr="00790F01" w:rsidRDefault="003E5A98" w:rsidP="00565DC7">
      <w:pPr>
        <w:pStyle w:val="Ttulo2"/>
        <w:numPr>
          <w:ilvl w:val="1"/>
          <w:numId w:val="1"/>
        </w:numPr>
        <w:spacing w:before="0" w:after="0" w:line="240" w:lineRule="auto"/>
        <w:jc w:val="both"/>
        <w:rPr>
          <w:sz w:val="22"/>
          <w:szCs w:val="22"/>
        </w:rPr>
      </w:pPr>
      <w:bookmarkStart w:id="8" w:name="_Toc240573335"/>
      <w:r w:rsidRPr="00790F01">
        <w:rPr>
          <w:sz w:val="22"/>
          <w:szCs w:val="22"/>
        </w:rPr>
        <w:t xml:space="preserve">Sistemas RAG y </w:t>
      </w:r>
      <w:proofErr w:type="spellStart"/>
      <w:r w:rsidRPr="00790F01">
        <w:rPr>
          <w:sz w:val="22"/>
          <w:szCs w:val="22"/>
        </w:rPr>
        <w:t>LLMs</w:t>
      </w:r>
      <w:proofErr w:type="spellEnd"/>
      <w:r w:rsidRPr="00790F01">
        <w:rPr>
          <w:sz w:val="22"/>
          <w:szCs w:val="22"/>
        </w:rPr>
        <w:t xml:space="preserve"> en entornos clínicos</w:t>
      </w:r>
      <w:bookmarkEnd w:id="8"/>
    </w:p>
    <w:p w14:paraId="02D311FE" w14:textId="5C64B844" w:rsidR="003051BB" w:rsidRPr="00790F01" w:rsidRDefault="00256791" w:rsidP="00565DC7">
      <w:pPr>
        <w:spacing w:after="0" w:line="240" w:lineRule="auto"/>
        <w:jc w:val="both"/>
      </w:pPr>
      <w:r w:rsidRPr="00790F01">
        <w:t>La generación aumentada por recuperación (RAG)</w:t>
      </w:r>
      <w:r w:rsidR="00665B8E" w:rsidRPr="00790F01">
        <w:t xml:space="preserve"> </w:t>
      </w:r>
      <w:r w:rsidRPr="00790F01">
        <w:t>combina un modelo de lenguaje generativo con un mecanismo de recuperación de documentos relevantes,</w:t>
      </w:r>
      <w:r w:rsidR="00665B8E" w:rsidRPr="00790F01">
        <w:t xml:space="preserve"> donde se</w:t>
      </w:r>
      <w:r w:rsidRPr="00790F01">
        <w:t xml:space="preserve"> reduc</w:t>
      </w:r>
      <w:r w:rsidR="00665B8E" w:rsidRPr="00790F01">
        <w:t xml:space="preserve">e </w:t>
      </w:r>
      <w:r w:rsidRPr="00790F01">
        <w:t xml:space="preserve">el riesgo de que el modelo genere información no verificada al </w:t>
      </w:r>
      <w:r w:rsidR="00665B8E" w:rsidRPr="00790F01">
        <w:t>basar</w:t>
      </w:r>
      <w:r w:rsidRPr="00790F01">
        <w:t xml:space="preserve"> sus respuestas en fuentes documentales concretas</w:t>
      </w:r>
      <w:r w:rsidR="00665B8E" w:rsidRPr="00790F01">
        <w:t xml:space="preserve"> y verificadas</w:t>
      </w:r>
      <w:r w:rsidRPr="00790F01">
        <w:t>. Su aplicación en el ámbito médico ha crecido rápidamente</w:t>
      </w:r>
      <w:r w:rsidR="00665B8E" w:rsidRPr="00790F01">
        <w:t>. Actualmente, los casos de uso más predominantes son</w:t>
      </w:r>
      <w:r w:rsidRPr="00790F01">
        <w:t xml:space="preserve"> la respuesta a preguntas clínicas y la generación de informes como los casos de uso predominantes, señalando al mismo tiempo limitaciones relevantes para este trabajo, como el uso mayoritario de modelos de </w:t>
      </w:r>
      <w:proofErr w:type="spellStart"/>
      <w:r w:rsidRPr="00790F01">
        <w:rPr>
          <w:i/>
          <w:iCs/>
        </w:rPr>
        <w:t>embeddings</w:t>
      </w:r>
      <w:proofErr w:type="spellEnd"/>
      <w:r w:rsidRPr="00790F01">
        <w:t xml:space="preserve"> centrados en inglés y la falta de mecanismos de evaluación de seguridad en las respuestas</w:t>
      </w:r>
      <w:r w:rsidR="003051BB" w:rsidRPr="00790F01">
        <w:t xml:space="preserve"> </w:t>
      </w:r>
      <w:r w:rsidRPr="00790F01">
        <w:t>generadas.</w:t>
      </w:r>
    </w:p>
    <w:p w14:paraId="3E5C4E4A" w14:textId="77777777" w:rsidR="00E72F5D" w:rsidRPr="00790F01" w:rsidRDefault="00E72F5D" w:rsidP="00565DC7">
      <w:pPr>
        <w:spacing w:after="0" w:line="240" w:lineRule="auto"/>
        <w:jc w:val="both"/>
      </w:pPr>
    </w:p>
    <w:p w14:paraId="32783F16" w14:textId="77777777" w:rsidR="00565DC7" w:rsidRPr="00790F01" w:rsidRDefault="00565DC7" w:rsidP="00565DC7">
      <w:pPr>
        <w:spacing w:after="0" w:line="240" w:lineRule="auto"/>
        <w:jc w:val="both"/>
        <w:rPr>
          <w:sz w:val="10"/>
          <w:szCs w:val="10"/>
        </w:rPr>
      </w:pPr>
    </w:p>
    <w:p w14:paraId="779A92FF" w14:textId="77777777" w:rsidR="00256791" w:rsidRPr="00790F01" w:rsidRDefault="003E5A98" w:rsidP="00565DC7">
      <w:pPr>
        <w:pStyle w:val="Ttulo2"/>
        <w:numPr>
          <w:ilvl w:val="1"/>
          <w:numId w:val="1"/>
        </w:numPr>
        <w:spacing w:before="0" w:after="0" w:line="240" w:lineRule="auto"/>
        <w:jc w:val="both"/>
        <w:rPr>
          <w:sz w:val="22"/>
          <w:szCs w:val="28"/>
        </w:rPr>
      </w:pPr>
      <w:bookmarkStart w:id="9" w:name="_Toc240573336"/>
      <w:r w:rsidRPr="00790F01">
        <w:rPr>
          <w:sz w:val="22"/>
          <w:szCs w:val="28"/>
        </w:rPr>
        <w:t xml:space="preserve">Herramientas de </w:t>
      </w:r>
      <w:proofErr w:type="spellStart"/>
      <w:r w:rsidRPr="00790F01">
        <w:rPr>
          <w:sz w:val="22"/>
          <w:szCs w:val="28"/>
        </w:rPr>
        <w:t>explicabilidad</w:t>
      </w:r>
      <w:proofErr w:type="spellEnd"/>
      <w:r w:rsidRPr="00790F01">
        <w:rPr>
          <w:sz w:val="22"/>
          <w:szCs w:val="28"/>
        </w:rPr>
        <w:t xml:space="preserve"> en modelos médicos</w:t>
      </w:r>
      <w:bookmarkEnd w:id="9"/>
    </w:p>
    <w:p w14:paraId="0F156EA9" w14:textId="1EFDFEB8" w:rsidR="003051BB" w:rsidRPr="00790F01" w:rsidRDefault="00264D81" w:rsidP="00565DC7">
      <w:pPr>
        <w:spacing w:line="240" w:lineRule="auto"/>
        <w:jc w:val="both"/>
      </w:pPr>
      <w:r w:rsidRPr="00790F01">
        <w:t xml:space="preserve">Existen dos enfoques que dominan las técnicas de </w:t>
      </w:r>
      <w:proofErr w:type="spellStart"/>
      <w:r w:rsidRPr="00790F01">
        <w:t>explicabilidad</w:t>
      </w:r>
      <w:proofErr w:type="spellEnd"/>
      <w:r w:rsidRPr="00790F01">
        <w:t>. Una de ellas es</w:t>
      </w:r>
      <w:r w:rsidR="00256791" w:rsidRPr="00790F01">
        <w:t xml:space="preserve"> LIME</w:t>
      </w:r>
      <w:r w:rsidRPr="00790F01">
        <w:t xml:space="preserve">, </w:t>
      </w:r>
      <w:r w:rsidR="00256791" w:rsidRPr="00790F01">
        <w:t xml:space="preserve">que aproxima el comportamiento del modelo localmente mediante un modelo interpretable más simple, y </w:t>
      </w:r>
      <w:r w:rsidRPr="00790F01">
        <w:t xml:space="preserve">por otro lado </w:t>
      </w:r>
      <w:r w:rsidR="00256791" w:rsidRPr="00790F01">
        <w:rPr>
          <w:b/>
          <w:bCs/>
        </w:rPr>
        <w:t>SHAP</w:t>
      </w:r>
      <w:r w:rsidR="00256791" w:rsidRPr="00790F01">
        <w:t xml:space="preserve"> (Lundberg &amp; Lee, 2017), basado en los valores de Shapley de la teoría de juegos, que asigna a cada variable una contribución aditiva y consistente a la predicción individual. </w:t>
      </w:r>
      <w:r w:rsidR="00917005" w:rsidRPr="00790F01">
        <w:t>Este s</w:t>
      </w:r>
      <w:r w:rsidR="00256791" w:rsidRPr="00790F01">
        <w:t xml:space="preserve">e ha consolidado como el estándar de facto en aplicaciones clínicas de </w:t>
      </w:r>
      <w:r w:rsidR="00256791" w:rsidRPr="00790F01">
        <w:rPr>
          <w:i/>
          <w:iCs/>
        </w:rPr>
        <w:t xml:space="preserve">Machine </w:t>
      </w:r>
      <w:proofErr w:type="spellStart"/>
      <w:r w:rsidR="00256791" w:rsidRPr="00790F01">
        <w:rPr>
          <w:i/>
          <w:iCs/>
        </w:rPr>
        <w:t>Learning</w:t>
      </w:r>
      <w:proofErr w:type="spellEnd"/>
      <w:r w:rsidR="00256791" w:rsidRPr="00790F01">
        <w:t xml:space="preserve"> por ofrecer garantías teóricas de consistencia que LIME no proporciona, motivo por el cual se adopta en este trabajo para la </w:t>
      </w:r>
      <w:proofErr w:type="spellStart"/>
      <w:r w:rsidR="00256791" w:rsidRPr="00790F01">
        <w:t>explicabilidad</w:t>
      </w:r>
      <w:proofErr w:type="spellEnd"/>
      <w:r w:rsidR="00256791" w:rsidRPr="00790F01">
        <w:t xml:space="preserve"> del modelo predictivo.</w:t>
      </w:r>
    </w:p>
    <w:p w14:paraId="06580BD3" w14:textId="77777777" w:rsidR="00E72F5D" w:rsidRPr="00790F01" w:rsidRDefault="00E72F5D" w:rsidP="00565DC7">
      <w:pPr>
        <w:spacing w:line="240" w:lineRule="auto"/>
        <w:jc w:val="both"/>
        <w:rPr>
          <w:sz w:val="10"/>
          <w:szCs w:val="10"/>
        </w:rPr>
      </w:pPr>
    </w:p>
    <w:p w14:paraId="173BC3A6" w14:textId="1071C4E1" w:rsidR="003E5A98" w:rsidRPr="00790F01" w:rsidRDefault="003E5A98" w:rsidP="00565DC7">
      <w:pPr>
        <w:pStyle w:val="Ttulo2"/>
        <w:numPr>
          <w:ilvl w:val="1"/>
          <w:numId w:val="1"/>
        </w:numPr>
        <w:spacing w:after="0" w:line="240" w:lineRule="auto"/>
        <w:jc w:val="both"/>
        <w:rPr>
          <w:sz w:val="22"/>
        </w:rPr>
      </w:pPr>
      <w:bookmarkStart w:id="10" w:name="_Toc240573337"/>
      <w:r w:rsidRPr="00790F01">
        <w:rPr>
          <w:sz w:val="22"/>
        </w:rPr>
        <w:t>Trabajos relacionados</w:t>
      </w:r>
      <w:bookmarkEnd w:id="10"/>
    </w:p>
    <w:p w14:paraId="57F82811" w14:textId="7ACA5B51" w:rsidR="00A14F4C" w:rsidRPr="00790F01" w:rsidRDefault="00256791" w:rsidP="00A14F4C">
      <w:pPr>
        <w:spacing w:line="240" w:lineRule="auto"/>
        <w:jc w:val="both"/>
      </w:pPr>
      <w:r w:rsidRPr="00790F01">
        <w:t xml:space="preserve">Los antecedentes revisados abordan de forma </w:t>
      </w:r>
      <w:r w:rsidR="003051BB" w:rsidRPr="00790F01">
        <w:t>separada</w:t>
      </w:r>
      <w:r w:rsidR="00264D81" w:rsidRPr="00790F01">
        <w:t xml:space="preserve"> </w:t>
      </w:r>
      <w:r w:rsidRPr="00790F01">
        <w:t>la predicción de supervivencia en tumores óseos pediátricos y la aplicación de RAG en contextos clínicos generales</w:t>
      </w:r>
      <w:r w:rsidR="00264D81" w:rsidRPr="00790F01">
        <w:t>.</w:t>
      </w:r>
      <w:r w:rsidRPr="00790F01">
        <w:t xml:space="preserve"> </w:t>
      </w:r>
      <w:r w:rsidR="00264D81" w:rsidRPr="00790F01">
        <w:t>Por otro lado,</w:t>
      </w:r>
      <w:r w:rsidRPr="00790F01">
        <w:t xml:space="preserve"> no se ha identificado un sistema que integre ambas capas</w:t>
      </w:r>
      <w:r w:rsidR="00264D81" w:rsidRPr="00790F01">
        <w:t xml:space="preserve"> (</w:t>
      </w:r>
      <w:r w:rsidRPr="00790F01">
        <w:t xml:space="preserve">predicción con </w:t>
      </w:r>
      <w:proofErr w:type="spellStart"/>
      <w:r w:rsidRPr="00790F01">
        <w:t>explicabilidad</w:t>
      </w:r>
      <w:proofErr w:type="spellEnd"/>
      <w:r w:rsidRPr="00790F01">
        <w:t xml:space="preserve"> y consulta conversacional</w:t>
      </w:r>
      <w:r w:rsidR="00264D81" w:rsidRPr="00790F01">
        <w:t xml:space="preserve">) </w:t>
      </w:r>
      <w:r w:rsidRPr="00790F01">
        <w:t xml:space="preserve">sobre el mismo caso de uso, ni que diferencie el contenido y el tono de la respuesta según el perfil del usuario (oncólogo o familia del paciente). Esta integración constituye la </w:t>
      </w:r>
      <w:r w:rsidRPr="00790F01">
        <w:rPr>
          <w:b/>
          <w:bCs/>
        </w:rPr>
        <w:t>aportación diferencial</w:t>
      </w:r>
      <w:r w:rsidRPr="00790F01">
        <w:t xml:space="preserve"> del presente trabajo respec</w:t>
      </w:r>
      <w:r w:rsidR="00A14F4C" w:rsidRPr="00790F01">
        <w:t>to al estado del arte descrito.</w:t>
      </w:r>
    </w:p>
    <w:p w14:paraId="0682D556" w14:textId="77777777" w:rsidR="00E72F5D" w:rsidRPr="00790F01" w:rsidRDefault="00E72F5D" w:rsidP="00A14F4C">
      <w:pPr>
        <w:spacing w:line="240" w:lineRule="auto"/>
        <w:jc w:val="both"/>
      </w:pPr>
    </w:p>
    <w:p w14:paraId="4238D89E" w14:textId="04C1FE3B" w:rsidR="00917005" w:rsidRPr="00790F01" w:rsidRDefault="003769D9" w:rsidP="00A14F4C">
      <w:pPr>
        <w:pStyle w:val="Ttulo1"/>
        <w:numPr>
          <w:ilvl w:val="0"/>
          <w:numId w:val="1"/>
        </w:numPr>
        <w:spacing w:before="0" w:after="0" w:line="240" w:lineRule="auto"/>
        <w:rPr>
          <w:sz w:val="28"/>
          <w:szCs w:val="28"/>
        </w:rPr>
      </w:pPr>
      <w:bookmarkStart w:id="11" w:name="_Toc239594906"/>
      <w:bookmarkStart w:id="12" w:name="_Toc240573338"/>
      <w:r w:rsidRPr="00790F01">
        <w:rPr>
          <w:sz w:val="28"/>
          <w:szCs w:val="28"/>
        </w:rPr>
        <w:t>Origen de los Datos</w:t>
      </w:r>
      <w:bookmarkEnd w:id="11"/>
      <w:bookmarkEnd w:id="12"/>
    </w:p>
    <w:p w14:paraId="3A711FE6" w14:textId="77777777" w:rsidR="00E72F5D" w:rsidRPr="00790F01" w:rsidRDefault="00E72F5D" w:rsidP="00E72F5D">
      <w:pPr>
        <w:spacing w:after="0"/>
        <w:rPr>
          <w:sz w:val="10"/>
          <w:szCs w:val="10"/>
        </w:rPr>
      </w:pPr>
    </w:p>
    <w:p w14:paraId="0914E639" w14:textId="4A40E32B" w:rsidR="00917005" w:rsidRPr="00790F01" w:rsidRDefault="00153422" w:rsidP="00E72F5D">
      <w:pPr>
        <w:spacing w:after="0" w:line="240" w:lineRule="auto"/>
        <w:jc w:val="both"/>
      </w:pPr>
      <w:r w:rsidRPr="00790F01">
        <w:t xml:space="preserve">En este apartado se comenta como se realizó la carga, inspección inicial, limpieza y preparación del </w:t>
      </w:r>
      <w:proofErr w:type="spellStart"/>
      <w:r w:rsidRPr="00790F01">
        <w:t>dataset</w:t>
      </w:r>
      <w:proofErr w:type="spellEnd"/>
      <w:r w:rsidRPr="00790F01">
        <w:t xml:space="preserve"> de SEER para su uso en el modelo predictivo de supervivencia.</w:t>
      </w:r>
      <w:r w:rsidR="00B36D76" w:rsidRPr="00790F01">
        <w:t xml:space="preserve"> Todo el código y las </w:t>
      </w:r>
      <w:r w:rsidR="00B36D76" w:rsidRPr="00790F01">
        <w:lastRenderedPageBreak/>
        <w:t xml:space="preserve">explicaciones detalladas de esta sección se encuentran documentados en el notebook </w:t>
      </w:r>
      <w:hyperlink r:id="rId9" w:history="1">
        <w:r w:rsidR="00B36D76" w:rsidRPr="00790F01">
          <w:rPr>
            <w:rStyle w:val="Hipervnculo"/>
            <w:i/>
            <w:iCs/>
          </w:rPr>
          <w:t>01_limpieza.ipynb</w:t>
        </w:r>
      </w:hyperlink>
      <w:r w:rsidR="00B36D76" w:rsidRPr="00790F01">
        <w:t xml:space="preserve">, disponible en el repositorio de </w:t>
      </w:r>
      <w:hyperlink r:id="rId10" w:history="1">
        <w:r w:rsidR="00B36D76" w:rsidRPr="00790F01">
          <w:rPr>
            <w:rStyle w:val="Hipervnculo"/>
          </w:rPr>
          <w:t>GitHub</w:t>
        </w:r>
      </w:hyperlink>
      <w:r w:rsidR="00B36D76" w:rsidRPr="00790F01">
        <w:t xml:space="preserve"> del proyecto.</w:t>
      </w:r>
    </w:p>
    <w:p w14:paraId="5E9ADE10" w14:textId="77777777" w:rsidR="00E72F5D" w:rsidRPr="00790F01" w:rsidRDefault="00E72F5D" w:rsidP="00565DC7">
      <w:pPr>
        <w:spacing w:after="0" w:line="240" w:lineRule="auto"/>
        <w:jc w:val="both"/>
        <w:rPr>
          <w:sz w:val="10"/>
          <w:szCs w:val="10"/>
        </w:rPr>
      </w:pPr>
    </w:p>
    <w:p w14:paraId="3657B367" w14:textId="77777777" w:rsidR="004D2AA6" w:rsidRPr="00790F01" w:rsidRDefault="004D2AA6" w:rsidP="00565DC7">
      <w:pPr>
        <w:jc w:val="both"/>
        <w:rPr>
          <w:sz w:val="10"/>
          <w:szCs w:val="10"/>
        </w:rPr>
      </w:pPr>
    </w:p>
    <w:p w14:paraId="580181CC" w14:textId="4EF7E817" w:rsidR="00BD2FCF" w:rsidRPr="00790F01" w:rsidRDefault="00BD2FCF" w:rsidP="00565DC7">
      <w:pPr>
        <w:pStyle w:val="Ttulo2"/>
        <w:numPr>
          <w:ilvl w:val="1"/>
          <w:numId w:val="1"/>
        </w:numPr>
        <w:spacing w:before="0" w:line="240" w:lineRule="auto"/>
        <w:jc w:val="both"/>
        <w:rPr>
          <w:sz w:val="22"/>
          <w:szCs w:val="22"/>
        </w:rPr>
      </w:pPr>
      <w:bookmarkStart w:id="13" w:name="_Toc240573339"/>
      <w:r w:rsidRPr="00790F01">
        <w:rPr>
          <w:sz w:val="22"/>
          <w:szCs w:val="22"/>
        </w:rPr>
        <w:t>Descripción de la base de datos SEER</w:t>
      </w:r>
      <w:r w:rsidR="00A20627" w:rsidRPr="00790F01">
        <w:rPr>
          <w:sz w:val="22"/>
          <w:szCs w:val="22"/>
        </w:rPr>
        <w:t>, consideraciones éticas y de privacidad</w:t>
      </w:r>
      <w:bookmarkEnd w:id="13"/>
    </w:p>
    <w:p w14:paraId="60016DB2" w14:textId="467512E6" w:rsidR="003455F1" w:rsidRPr="00790F01" w:rsidRDefault="003455F1" w:rsidP="00565DC7">
      <w:pPr>
        <w:spacing w:line="240" w:lineRule="auto"/>
        <w:jc w:val="both"/>
      </w:pPr>
      <w:r w:rsidRPr="00790F01">
        <w:t xml:space="preserve">Este trabajo utiliza </w:t>
      </w:r>
      <w:r w:rsidRPr="00790F01">
        <w:rPr>
          <w:i/>
          <w:iCs/>
        </w:rPr>
        <w:t xml:space="preserve">SEER </w:t>
      </w:r>
      <w:proofErr w:type="spellStart"/>
      <w:r w:rsidRPr="00790F01">
        <w:rPr>
          <w:i/>
          <w:iCs/>
        </w:rPr>
        <w:t>Research</w:t>
      </w:r>
      <w:proofErr w:type="spellEnd"/>
      <w:r w:rsidRPr="00790F01">
        <w:rPr>
          <w:i/>
          <w:iCs/>
        </w:rPr>
        <w:t xml:space="preserve"> Data, 17 Registries, November 2025 </w:t>
      </w:r>
      <w:proofErr w:type="spellStart"/>
      <w:r w:rsidRPr="00790F01">
        <w:rPr>
          <w:i/>
          <w:iCs/>
        </w:rPr>
        <w:t>Submission</w:t>
      </w:r>
      <w:proofErr w:type="spellEnd"/>
      <w:r w:rsidRPr="00790F01">
        <w:t xml:space="preserve">, el registro poblacional de cáncer del </w:t>
      </w:r>
      <w:proofErr w:type="spellStart"/>
      <w:r w:rsidRPr="00790F01">
        <w:rPr>
          <w:i/>
          <w:iCs/>
        </w:rPr>
        <w:t>National</w:t>
      </w:r>
      <w:proofErr w:type="spellEnd"/>
      <w:r w:rsidRPr="00790F01">
        <w:rPr>
          <w:i/>
          <w:iCs/>
        </w:rPr>
        <w:t xml:space="preserve"> </w:t>
      </w:r>
      <w:proofErr w:type="spellStart"/>
      <w:r w:rsidRPr="00790F01">
        <w:rPr>
          <w:i/>
          <w:iCs/>
        </w:rPr>
        <w:t>Cancer</w:t>
      </w:r>
      <w:proofErr w:type="spellEnd"/>
      <w:r w:rsidRPr="00790F01">
        <w:rPr>
          <w:i/>
          <w:iCs/>
        </w:rPr>
        <w:t xml:space="preserve"> </w:t>
      </w:r>
      <w:proofErr w:type="spellStart"/>
      <w:r w:rsidRPr="00790F01">
        <w:rPr>
          <w:i/>
          <w:iCs/>
        </w:rPr>
        <w:t>Institute</w:t>
      </w:r>
      <w:proofErr w:type="spellEnd"/>
      <w:r w:rsidRPr="00790F01">
        <w:t xml:space="preserve"> (NCI) de Estados Unidos. </w:t>
      </w:r>
      <w:r w:rsidR="00A20627" w:rsidRPr="00790F01">
        <w:t xml:space="preserve">Es un conjunto de datos anonimizado de uso público para investigación, sujeto a un </w:t>
      </w:r>
      <w:r w:rsidR="00A20627" w:rsidRPr="00790F01">
        <w:rPr>
          <w:i/>
          <w:iCs/>
        </w:rPr>
        <w:t xml:space="preserve">Data Use </w:t>
      </w:r>
      <w:proofErr w:type="spellStart"/>
      <w:r w:rsidR="00A20627" w:rsidRPr="00790F01">
        <w:rPr>
          <w:i/>
          <w:iCs/>
        </w:rPr>
        <w:t>Agreement</w:t>
      </w:r>
      <w:proofErr w:type="spellEnd"/>
      <w:r w:rsidR="00A20627" w:rsidRPr="00790F01">
        <w:t xml:space="preserve"> (DUA) que prohíbe cualquier intento de </w:t>
      </w:r>
      <w:proofErr w:type="spellStart"/>
      <w:r w:rsidR="00A20627" w:rsidRPr="00790F01">
        <w:t>reidentificación</w:t>
      </w:r>
      <w:proofErr w:type="spellEnd"/>
      <w:r w:rsidR="00A20627" w:rsidRPr="00790F01">
        <w:t xml:space="preserve"> de pacientes y restringe la redistribución de los datos crudos. </w:t>
      </w:r>
      <w:r w:rsidR="007C1121" w:rsidRPr="00790F01">
        <w:t>Cumpliendo</w:t>
      </w:r>
      <w:r w:rsidR="00A20627" w:rsidRPr="00790F01">
        <w:t xml:space="preserve"> estas condiciones, el </w:t>
      </w:r>
      <w:proofErr w:type="spellStart"/>
      <w:r w:rsidR="00A20627" w:rsidRPr="00790F01">
        <w:rPr>
          <w:i/>
          <w:iCs/>
        </w:rPr>
        <w:t>dataset</w:t>
      </w:r>
      <w:proofErr w:type="spellEnd"/>
      <w:r w:rsidR="00A20627" w:rsidRPr="00790F01">
        <w:t xml:space="preserve"> original y el limpio no se incluyen en el repositorio público del proyecto, que contiene únicamente el código necesario para regenerarlos a partir de una extracción propia en SEER*</w:t>
      </w:r>
      <w:proofErr w:type="spellStart"/>
      <w:r w:rsidR="00A20627" w:rsidRPr="00790F01">
        <w:t>Stat</w:t>
      </w:r>
      <w:proofErr w:type="spellEnd"/>
      <w:r w:rsidR="00A20627" w:rsidRPr="00790F01">
        <w:t>.</w:t>
      </w:r>
    </w:p>
    <w:p w14:paraId="0E1212DD" w14:textId="77777777" w:rsidR="00E72F5D" w:rsidRPr="00790F01" w:rsidRDefault="00E72F5D" w:rsidP="00E72F5D">
      <w:pPr>
        <w:spacing w:after="0" w:line="240" w:lineRule="auto"/>
        <w:jc w:val="both"/>
        <w:rPr>
          <w:sz w:val="10"/>
          <w:szCs w:val="10"/>
        </w:rPr>
      </w:pPr>
    </w:p>
    <w:p w14:paraId="365B8214" w14:textId="77777777" w:rsidR="001F2082" w:rsidRPr="00790F01" w:rsidRDefault="001F2082" w:rsidP="001F2082">
      <w:pPr>
        <w:keepNext/>
        <w:jc w:val="center"/>
      </w:pPr>
      <w:r w:rsidRPr="00790F01">
        <w:rPr>
          <w:lang w:eastAsia="es-ES"/>
        </w:rPr>
        <w:drawing>
          <wp:inline distT="0" distB="0" distL="0" distR="0" wp14:anchorId="43B7D392" wp14:editId="05591FA2">
            <wp:extent cx="4991100" cy="2607173"/>
            <wp:effectExtent l="0" t="0" r="0" b="3175"/>
            <wp:docPr id="38548800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7022"/>
                    <a:stretch>
                      <a:fillRect/>
                    </a:stretch>
                  </pic:blipFill>
                  <pic:spPr bwMode="auto">
                    <a:xfrm>
                      <a:off x="0" y="0"/>
                      <a:ext cx="5129850" cy="2679651"/>
                    </a:xfrm>
                    <a:prstGeom prst="rect">
                      <a:avLst/>
                    </a:prstGeom>
                    <a:noFill/>
                    <a:ln>
                      <a:noFill/>
                    </a:ln>
                    <a:extLst>
                      <a:ext uri="{53640926-AAD7-44D8-BBD7-CCE9431645EC}">
                        <a14:shadowObscured xmlns:a14="http://schemas.microsoft.com/office/drawing/2010/main"/>
                      </a:ext>
                    </a:extLst>
                  </pic:spPr>
                </pic:pic>
              </a:graphicData>
            </a:graphic>
          </wp:inline>
        </w:drawing>
      </w:r>
    </w:p>
    <w:p w14:paraId="4AC2EAC2" w14:textId="45BC8D2B" w:rsidR="001F2082" w:rsidRPr="00790F01" w:rsidRDefault="001F2082" w:rsidP="001F2082">
      <w:pPr>
        <w:pStyle w:val="Descripcin"/>
        <w:jc w:val="center"/>
      </w:pPr>
      <w:r w:rsidRPr="00790F01">
        <w:t xml:space="preserve">Imagen </w:t>
      </w:r>
      <w:r w:rsidRPr="00790F01">
        <w:fldChar w:fldCharType="begin"/>
      </w:r>
      <w:r w:rsidRPr="00790F01">
        <w:instrText xml:space="preserve"> SEQ Imagen \* ARABIC </w:instrText>
      </w:r>
      <w:r w:rsidRPr="00790F01">
        <w:fldChar w:fldCharType="separate"/>
      </w:r>
      <w:r w:rsidR="000D6DFC">
        <w:rPr>
          <w:noProof/>
        </w:rPr>
        <w:t>1</w:t>
      </w:r>
      <w:r w:rsidRPr="00790F01">
        <w:fldChar w:fldCharType="end"/>
      </w:r>
      <w:r w:rsidRPr="00790F01">
        <w:t xml:space="preserve"> - Descarga de los datos: Aplicación SEER*</w:t>
      </w:r>
      <w:proofErr w:type="spellStart"/>
      <w:r w:rsidRPr="00790F01">
        <w:t>Stat</w:t>
      </w:r>
      <w:proofErr w:type="spellEnd"/>
    </w:p>
    <w:p w14:paraId="3EC7A08F" w14:textId="77777777" w:rsidR="00E72F5D" w:rsidRPr="00790F01" w:rsidRDefault="00E72F5D" w:rsidP="00E72F5D">
      <w:pPr>
        <w:spacing w:after="0"/>
        <w:rPr>
          <w:sz w:val="10"/>
          <w:szCs w:val="10"/>
        </w:rPr>
      </w:pPr>
    </w:p>
    <w:p w14:paraId="5290006D" w14:textId="07FC1260" w:rsidR="00A20627" w:rsidRPr="00790F01" w:rsidRDefault="00BD2FCF" w:rsidP="00A14F4C">
      <w:pPr>
        <w:pStyle w:val="Ttulo2"/>
        <w:numPr>
          <w:ilvl w:val="1"/>
          <w:numId w:val="1"/>
        </w:numPr>
        <w:spacing w:after="0" w:line="240" w:lineRule="auto"/>
        <w:jc w:val="both"/>
        <w:rPr>
          <w:sz w:val="22"/>
          <w:szCs w:val="22"/>
        </w:rPr>
      </w:pPr>
      <w:bookmarkStart w:id="14" w:name="_Toc240573340"/>
      <w:r w:rsidRPr="00790F01">
        <w:rPr>
          <w:sz w:val="22"/>
          <w:szCs w:val="22"/>
        </w:rPr>
        <w:t>Criterios de selección y filtrado de pacientes</w:t>
      </w:r>
      <w:bookmarkEnd w:id="14"/>
    </w:p>
    <w:p w14:paraId="6C2C3415" w14:textId="3A763802" w:rsidR="00A20627" w:rsidRPr="00790F01" w:rsidRDefault="00DC41E0" w:rsidP="00A14F4C">
      <w:pPr>
        <w:spacing w:after="0" w:line="240" w:lineRule="auto"/>
        <w:jc w:val="both"/>
      </w:pPr>
      <w:r w:rsidRPr="00790F01">
        <w:t>Para la obtención de las observaciones s</w:t>
      </w:r>
      <w:r w:rsidR="00A20627" w:rsidRPr="00790F01">
        <w:t>e filtró por edad de diagnóstico entre 0 y 19 años, y por código histológico ICD-O-3 correspondiente a osteosarcoma (9180-9187) y sarcoma de Ewing (9260). El filtro de localización primaria se restringió a los 60 códigos de site correspondientes a hueso, columna vertebral y sistema nervioso central</w:t>
      </w:r>
      <w:r w:rsidR="007C1121" w:rsidRPr="00790F01">
        <w:t xml:space="preserve">, </w:t>
      </w:r>
      <w:r w:rsidR="00A20627" w:rsidRPr="00790F01">
        <w:t>replicando el criterio clínico habitual en estudios poblacionales de sarcoma óseo pediátrico.</w:t>
      </w:r>
    </w:p>
    <w:p w14:paraId="3AD2920F" w14:textId="0F86E631" w:rsidR="007C1121" w:rsidRPr="00790F01" w:rsidRDefault="006F3C5E" w:rsidP="00A14F4C">
      <w:pPr>
        <w:spacing w:after="0" w:line="240" w:lineRule="auto"/>
        <w:jc w:val="both"/>
      </w:pPr>
      <w:r w:rsidRPr="00790F01">
        <w:t xml:space="preserve">Durante el desarrollo del trabajo se detectó que el filtro histológico inicial (9180-9187, 9260) </w:t>
      </w:r>
      <w:r w:rsidR="007C1121" w:rsidRPr="00790F01">
        <w:t>no representaba correctamente</w:t>
      </w:r>
      <w:r w:rsidRPr="00790F01">
        <w:t xml:space="preserve"> los casos de sarcoma de Ewing diagnosticados a partir de 2021, coincidiendo con la implementación de ICD-O-3.2 en Estados Unidos. Los códigos 9364 y 9365 (PNET periférico) se incluyen bajo la categoría </w:t>
      </w:r>
      <w:r w:rsidR="00DC41E0" w:rsidRPr="00790F01">
        <w:t>de sarcoma de Ewing</w:t>
      </w:r>
      <w:r w:rsidRPr="00790F01">
        <w:t>, ya que SEER los documenta como la misma entidad biológica, codificada de forma distinta según las reglas MP/H vigentes desde 2007</w:t>
      </w:r>
      <w:r w:rsidR="007C1121" w:rsidRPr="00790F01">
        <w:t xml:space="preserve">. </w:t>
      </w:r>
      <w:r w:rsidRPr="00790F01">
        <w:t xml:space="preserve">La evidencia visual de este patrón y su corrección se presenta en la </w:t>
      </w:r>
      <w:r w:rsidR="009C679A" w:rsidRPr="00790F01">
        <w:rPr>
          <w:i/>
          <w:iCs/>
        </w:rPr>
        <w:fldChar w:fldCharType="begin"/>
      </w:r>
      <w:r w:rsidR="009C679A" w:rsidRPr="00790F01">
        <w:rPr>
          <w:i/>
          <w:iCs/>
        </w:rPr>
        <w:instrText xml:space="preserve"> REF _Ref240497143 \h  \* MERGEFORMAT </w:instrText>
      </w:r>
      <w:r w:rsidR="009C679A" w:rsidRPr="00790F01">
        <w:rPr>
          <w:i/>
          <w:iCs/>
        </w:rPr>
      </w:r>
      <w:r w:rsidR="009C679A" w:rsidRPr="00790F01">
        <w:rPr>
          <w:i/>
          <w:iCs/>
        </w:rPr>
        <w:fldChar w:fldCharType="separate"/>
      </w:r>
      <w:r w:rsidR="009C679A" w:rsidRPr="00790F01">
        <w:rPr>
          <w:i/>
          <w:iCs/>
        </w:rPr>
        <w:t>Imagen 3 - Evolución temporal por tipo de tumor</w:t>
      </w:r>
      <w:r w:rsidR="009C679A" w:rsidRPr="00790F01">
        <w:rPr>
          <w:i/>
          <w:iCs/>
        </w:rPr>
        <w:fldChar w:fldCharType="end"/>
      </w:r>
      <w:r w:rsidR="009C679A" w:rsidRPr="00790F01">
        <w:rPr>
          <w:i/>
          <w:iCs/>
        </w:rPr>
        <w:t xml:space="preserve"> </w:t>
      </w:r>
      <w:r w:rsidR="009C679A" w:rsidRPr="00790F01">
        <w:t>de la Sección 4.1</w:t>
      </w:r>
      <w:r w:rsidRPr="00790F01">
        <w:t>.</w:t>
      </w:r>
    </w:p>
    <w:p w14:paraId="6571FB6A" w14:textId="77777777" w:rsidR="00E72F5D" w:rsidRPr="00790F01" w:rsidRDefault="00E72F5D" w:rsidP="00E72F5D">
      <w:pPr>
        <w:spacing w:line="240" w:lineRule="auto"/>
        <w:jc w:val="both"/>
        <w:rPr>
          <w:sz w:val="10"/>
          <w:szCs w:val="10"/>
        </w:rPr>
      </w:pPr>
    </w:p>
    <w:p w14:paraId="1C3982BE" w14:textId="77777777" w:rsidR="00565DC7" w:rsidRPr="00790F01" w:rsidRDefault="00565DC7" w:rsidP="00A14F4C">
      <w:pPr>
        <w:spacing w:after="0" w:line="240" w:lineRule="auto"/>
        <w:jc w:val="both"/>
        <w:rPr>
          <w:sz w:val="10"/>
        </w:rPr>
      </w:pPr>
    </w:p>
    <w:p w14:paraId="0DA01C09" w14:textId="77777777" w:rsidR="00DC41E0" w:rsidRPr="00790F01" w:rsidRDefault="00BD2FCF" w:rsidP="00A14F4C">
      <w:pPr>
        <w:pStyle w:val="Ttulo2"/>
        <w:numPr>
          <w:ilvl w:val="1"/>
          <w:numId w:val="1"/>
        </w:numPr>
        <w:spacing w:before="0" w:after="0" w:line="240" w:lineRule="auto"/>
        <w:jc w:val="both"/>
        <w:rPr>
          <w:sz w:val="22"/>
          <w:szCs w:val="22"/>
        </w:rPr>
      </w:pPr>
      <w:bookmarkStart w:id="15" w:name="_Toc240573341"/>
      <w:r w:rsidRPr="00790F01">
        <w:rPr>
          <w:sz w:val="22"/>
          <w:szCs w:val="22"/>
        </w:rPr>
        <w:t>Variables clínicas seleccionadas y justificación</w:t>
      </w:r>
      <w:bookmarkEnd w:id="15"/>
    </w:p>
    <w:p w14:paraId="7CC85E0A" w14:textId="442E9ED5" w:rsidR="007C1121" w:rsidRPr="00790F01" w:rsidRDefault="00DC41E0" w:rsidP="00A14F4C">
      <w:pPr>
        <w:spacing w:line="240" w:lineRule="auto"/>
        <w:jc w:val="both"/>
      </w:pPr>
      <w:r w:rsidRPr="00790F01">
        <w:t>Se seleccionaron 15 variables del registro SEER. Variables demográficas (edad, sexo), clínicas (tipo de tumor, localización, estadio, tamaño), de tratamiento (cirugía, radioterapia, quimioterapia) y de seguimiento (meses de supervivencia, causa de muerte, estado vital). Estas tres últimas se excluyen como predictores del modelo por constituir información posterior al diagnóstico (</w:t>
      </w:r>
      <w:r w:rsidRPr="00790F01">
        <w:rPr>
          <w:i/>
          <w:iCs/>
        </w:rPr>
        <w:t xml:space="preserve">data </w:t>
      </w:r>
      <w:proofErr w:type="spellStart"/>
      <w:r w:rsidRPr="00790F01">
        <w:rPr>
          <w:i/>
          <w:iCs/>
        </w:rPr>
        <w:t>leakage</w:t>
      </w:r>
      <w:proofErr w:type="spellEnd"/>
      <w:r w:rsidRPr="00790F01">
        <w:t>), tal como se detalla en la Sección 5.</w:t>
      </w:r>
      <w:r w:rsidR="00F84210" w:rsidRPr="00790F01">
        <w:t xml:space="preserve"> El diccionario completo de las 15 variables seleccionadas, con su tipo, significado clínico, unidades o categorías y fuente SEER, se recoge en el </w:t>
      </w:r>
      <w:r w:rsidR="00AA2697">
        <w:fldChar w:fldCharType="begin"/>
      </w:r>
      <w:r w:rsidR="00AA2697">
        <w:instrText xml:space="preserve"> REF _Ref240572721 \h </w:instrText>
      </w:r>
      <w:r w:rsidR="00AA2697">
        <w:fldChar w:fldCharType="separate"/>
      </w:r>
      <w:r w:rsidR="00AA2697" w:rsidRPr="00790F01">
        <w:rPr>
          <w:szCs w:val="28"/>
        </w:rPr>
        <w:t>Anexo A:</w:t>
      </w:r>
      <w:r w:rsidR="00AA2697" w:rsidRPr="00790F01">
        <w:rPr>
          <w:szCs w:val="28"/>
        </w:rPr>
        <w:t xml:space="preserve"> Documentació</w:t>
      </w:r>
      <w:r w:rsidR="00AA2697" w:rsidRPr="00790F01">
        <w:rPr>
          <w:szCs w:val="28"/>
        </w:rPr>
        <w:t>n</w:t>
      </w:r>
      <w:r w:rsidR="00AA2697" w:rsidRPr="00790F01">
        <w:rPr>
          <w:szCs w:val="28"/>
        </w:rPr>
        <w:t xml:space="preserve"> complementaria de la limpieza</w:t>
      </w:r>
      <w:r w:rsidR="00AA2697">
        <w:fldChar w:fldCharType="end"/>
      </w:r>
      <w:r w:rsidR="00F84210" w:rsidRPr="00790F01">
        <w:t>.</w:t>
      </w:r>
    </w:p>
    <w:p w14:paraId="55E49449" w14:textId="77777777" w:rsidR="00E72F5D" w:rsidRPr="00790F01" w:rsidRDefault="00E72F5D" w:rsidP="00E72F5D">
      <w:pPr>
        <w:spacing w:after="0" w:line="240" w:lineRule="auto"/>
        <w:jc w:val="both"/>
        <w:rPr>
          <w:sz w:val="10"/>
          <w:szCs w:val="10"/>
        </w:rPr>
      </w:pPr>
    </w:p>
    <w:p w14:paraId="74A72E94" w14:textId="7768E181" w:rsidR="00DC41E0" w:rsidRPr="00790F01" w:rsidRDefault="00DC41E0" w:rsidP="00A14F4C">
      <w:pPr>
        <w:pStyle w:val="Ttulo2"/>
        <w:numPr>
          <w:ilvl w:val="1"/>
          <w:numId w:val="1"/>
        </w:numPr>
        <w:spacing w:after="0" w:line="240" w:lineRule="auto"/>
        <w:jc w:val="both"/>
        <w:rPr>
          <w:sz w:val="22"/>
          <w:szCs w:val="22"/>
        </w:rPr>
      </w:pPr>
      <w:bookmarkStart w:id="16" w:name="_Toc240573342"/>
      <w:r w:rsidRPr="00790F01">
        <w:rPr>
          <w:sz w:val="22"/>
          <w:szCs w:val="22"/>
        </w:rPr>
        <w:t>Limpieza y preparación de datos</w:t>
      </w:r>
      <w:bookmarkEnd w:id="16"/>
    </w:p>
    <w:p w14:paraId="6F62B2E0" w14:textId="4C79423C" w:rsidR="00565DC7" w:rsidRPr="00790F01" w:rsidRDefault="00C87924" w:rsidP="00E72F5D">
      <w:pPr>
        <w:spacing w:line="240" w:lineRule="auto"/>
        <w:jc w:val="both"/>
      </w:pPr>
      <w:r w:rsidRPr="00790F01">
        <w:t>Tras la carga del extracto de SEER*</w:t>
      </w:r>
      <w:proofErr w:type="spellStart"/>
      <w:r w:rsidRPr="00790F01">
        <w:t>Stat</w:t>
      </w:r>
      <w:proofErr w:type="spellEnd"/>
      <w:r w:rsidRPr="00790F01">
        <w:t xml:space="preserve">, se realizó una inspección inicial que confirmó la ausencia de valores NaN nativos, pero detectó que SEER codifica los valores desconocidos con el </w:t>
      </w:r>
      <w:proofErr w:type="spellStart"/>
      <w:r w:rsidRPr="00790F01">
        <w:rPr>
          <w:i/>
          <w:iCs/>
        </w:rPr>
        <w:t>string</w:t>
      </w:r>
      <w:proofErr w:type="spellEnd"/>
      <w:r w:rsidRPr="00790F01">
        <w:t xml:space="preserve"> literal </w:t>
      </w:r>
      <w:r w:rsidRPr="00790F01">
        <w:rPr>
          <w:i/>
          <w:iCs/>
        </w:rPr>
        <w:t>Blank(s)</w:t>
      </w:r>
      <w:r w:rsidRPr="00790F01">
        <w:t xml:space="preserve"> en lugar de un valor nul</w:t>
      </w:r>
      <w:r w:rsidR="00EA3600" w:rsidRPr="00790F01">
        <w:t>o</w:t>
      </w:r>
      <w:r w:rsidRPr="00790F01">
        <w:t xml:space="preserve">. Tras reemplazarlos por </w:t>
      </w:r>
      <w:r w:rsidRPr="00790F01">
        <w:rPr>
          <w:i/>
          <w:iCs/>
        </w:rPr>
        <w:t>NaN</w:t>
      </w:r>
      <w:r w:rsidRPr="00790F01">
        <w:t xml:space="preserve"> de pandas, se obtuvo la siguiente distribución de valores ausentes:</w:t>
      </w:r>
    </w:p>
    <w:p w14:paraId="024B8518" w14:textId="77777777" w:rsidR="00E72F5D" w:rsidRPr="00790F01" w:rsidRDefault="00E72F5D" w:rsidP="00E72F5D">
      <w:pPr>
        <w:spacing w:after="0" w:line="240" w:lineRule="auto"/>
        <w:jc w:val="both"/>
        <w:rPr>
          <w:sz w:val="10"/>
          <w:szCs w:val="10"/>
        </w:rPr>
      </w:pPr>
    </w:p>
    <w:tbl>
      <w:tblPr>
        <w:tblStyle w:val="Tablaconcuadrcula"/>
        <w:tblpPr w:leftFromText="180" w:rightFromText="180" w:vertAnchor="text" w:tblpXSpec="center" w:tblpY="1"/>
        <w:tblOverlap w:val="never"/>
        <w:tblW w:w="0" w:type="auto"/>
        <w:tblLook w:val="04A0" w:firstRow="1" w:lastRow="0" w:firstColumn="1" w:lastColumn="0" w:noHBand="0" w:noVBand="1"/>
      </w:tblPr>
      <w:tblGrid>
        <w:gridCol w:w="1683"/>
        <w:gridCol w:w="1777"/>
        <w:gridCol w:w="1183"/>
      </w:tblGrid>
      <w:tr w:rsidR="00C87924" w:rsidRPr="00790F01" w14:paraId="7FDF5378" w14:textId="77777777" w:rsidTr="00EA3600">
        <w:trPr>
          <w:trHeight w:val="283"/>
        </w:trPr>
        <w:tc>
          <w:tcPr>
            <w:tcW w:w="0" w:type="auto"/>
            <w:shd w:val="clear" w:color="auto" w:fill="A5C9EB" w:themeFill="text2" w:themeFillTint="40"/>
            <w:vAlign w:val="center"/>
          </w:tcPr>
          <w:p w14:paraId="73A316F4" w14:textId="77777777" w:rsidR="00C87924" w:rsidRPr="00790F01" w:rsidRDefault="00C87924" w:rsidP="00543161">
            <w:pPr>
              <w:jc w:val="center"/>
              <w:rPr>
                <w:b/>
                <w:bCs/>
                <w:sz w:val="20"/>
                <w:szCs w:val="20"/>
              </w:rPr>
            </w:pPr>
            <w:r w:rsidRPr="00790F01">
              <w:rPr>
                <w:b/>
                <w:bCs/>
                <w:sz w:val="20"/>
                <w:szCs w:val="20"/>
              </w:rPr>
              <w:t>Columna</w:t>
            </w:r>
          </w:p>
        </w:tc>
        <w:tc>
          <w:tcPr>
            <w:tcW w:w="0" w:type="auto"/>
            <w:shd w:val="clear" w:color="auto" w:fill="A5C9EB" w:themeFill="text2" w:themeFillTint="40"/>
            <w:vAlign w:val="center"/>
          </w:tcPr>
          <w:p w14:paraId="52B4845A" w14:textId="4ADC7592" w:rsidR="00C87924" w:rsidRPr="00790F01" w:rsidRDefault="00C87924" w:rsidP="00543161">
            <w:pPr>
              <w:jc w:val="center"/>
              <w:rPr>
                <w:b/>
                <w:bCs/>
                <w:sz w:val="20"/>
                <w:szCs w:val="20"/>
              </w:rPr>
            </w:pPr>
            <w:proofErr w:type="spellStart"/>
            <w:r w:rsidRPr="00790F01">
              <w:rPr>
                <w:b/>
                <w:bCs/>
                <w:sz w:val="20"/>
                <w:szCs w:val="20"/>
              </w:rPr>
              <w:t>Nº</w:t>
            </w:r>
            <w:proofErr w:type="spellEnd"/>
            <w:r w:rsidRPr="00790F01">
              <w:rPr>
                <w:b/>
                <w:bCs/>
                <w:sz w:val="20"/>
                <w:szCs w:val="20"/>
              </w:rPr>
              <w:t xml:space="preserve"> de valores NaN</w:t>
            </w:r>
          </w:p>
        </w:tc>
        <w:tc>
          <w:tcPr>
            <w:tcW w:w="0" w:type="auto"/>
            <w:shd w:val="clear" w:color="auto" w:fill="A5C9EB" w:themeFill="text2" w:themeFillTint="40"/>
            <w:vAlign w:val="center"/>
          </w:tcPr>
          <w:p w14:paraId="72465852" w14:textId="01116D26" w:rsidR="00C87924" w:rsidRPr="00790F01" w:rsidRDefault="00C87924" w:rsidP="00543161">
            <w:pPr>
              <w:jc w:val="center"/>
              <w:rPr>
                <w:b/>
                <w:bCs/>
                <w:sz w:val="20"/>
                <w:szCs w:val="20"/>
              </w:rPr>
            </w:pPr>
            <w:r w:rsidRPr="00790F01">
              <w:rPr>
                <w:b/>
                <w:bCs/>
                <w:sz w:val="20"/>
                <w:szCs w:val="20"/>
              </w:rPr>
              <w:t>Proporción</w:t>
            </w:r>
          </w:p>
        </w:tc>
      </w:tr>
      <w:tr w:rsidR="00C87924" w:rsidRPr="00790F01" w14:paraId="2ADE01B7" w14:textId="77777777" w:rsidTr="00EA3600">
        <w:trPr>
          <w:trHeight w:val="283"/>
        </w:trPr>
        <w:tc>
          <w:tcPr>
            <w:tcW w:w="0" w:type="auto"/>
            <w:vAlign w:val="center"/>
          </w:tcPr>
          <w:p w14:paraId="35921D54" w14:textId="7406E208" w:rsidR="00C87924" w:rsidRPr="00790F01" w:rsidRDefault="00C87924" w:rsidP="00543161">
            <w:pPr>
              <w:jc w:val="center"/>
              <w:rPr>
                <w:sz w:val="20"/>
                <w:szCs w:val="20"/>
              </w:rPr>
            </w:pPr>
            <w:proofErr w:type="spellStart"/>
            <w:r w:rsidRPr="00790F01">
              <w:rPr>
                <w:sz w:val="20"/>
                <w:szCs w:val="20"/>
              </w:rPr>
              <w:t>tumor_size_cs</w:t>
            </w:r>
            <w:proofErr w:type="spellEnd"/>
          </w:p>
        </w:tc>
        <w:tc>
          <w:tcPr>
            <w:tcW w:w="0" w:type="auto"/>
            <w:vAlign w:val="center"/>
          </w:tcPr>
          <w:p w14:paraId="417BE75F" w14:textId="20B75047" w:rsidR="00C87924" w:rsidRPr="00790F01" w:rsidRDefault="00C87924" w:rsidP="00543161">
            <w:pPr>
              <w:jc w:val="center"/>
              <w:rPr>
                <w:sz w:val="20"/>
                <w:szCs w:val="20"/>
              </w:rPr>
            </w:pPr>
            <w:r w:rsidRPr="00790F01">
              <w:rPr>
                <w:sz w:val="20"/>
                <w:szCs w:val="20"/>
              </w:rPr>
              <w:t>2457</w:t>
            </w:r>
          </w:p>
        </w:tc>
        <w:tc>
          <w:tcPr>
            <w:tcW w:w="0" w:type="auto"/>
            <w:vAlign w:val="center"/>
          </w:tcPr>
          <w:p w14:paraId="496808C5" w14:textId="18BECFB5" w:rsidR="00C87924" w:rsidRPr="00790F01" w:rsidRDefault="00C87924" w:rsidP="00543161">
            <w:pPr>
              <w:jc w:val="center"/>
              <w:rPr>
                <w:sz w:val="20"/>
                <w:szCs w:val="20"/>
              </w:rPr>
            </w:pPr>
            <w:r w:rsidRPr="00790F01">
              <w:rPr>
                <w:sz w:val="20"/>
                <w:szCs w:val="20"/>
              </w:rPr>
              <w:t>50,0%</w:t>
            </w:r>
          </w:p>
        </w:tc>
      </w:tr>
      <w:tr w:rsidR="00C87924" w:rsidRPr="00790F01" w14:paraId="15F2EF2E" w14:textId="77777777" w:rsidTr="00EA3600">
        <w:trPr>
          <w:trHeight w:val="283"/>
        </w:trPr>
        <w:tc>
          <w:tcPr>
            <w:tcW w:w="0" w:type="auto"/>
            <w:vAlign w:val="center"/>
          </w:tcPr>
          <w:p w14:paraId="21F4966F" w14:textId="51FD2DC1" w:rsidR="00C87924" w:rsidRPr="00790F01" w:rsidRDefault="00C87924" w:rsidP="00543161">
            <w:pPr>
              <w:jc w:val="center"/>
              <w:rPr>
                <w:sz w:val="20"/>
                <w:szCs w:val="20"/>
              </w:rPr>
            </w:pPr>
            <w:proofErr w:type="spellStart"/>
            <w:r w:rsidRPr="00790F01">
              <w:rPr>
                <w:sz w:val="20"/>
                <w:szCs w:val="20"/>
              </w:rPr>
              <w:t>stage</w:t>
            </w:r>
            <w:proofErr w:type="spellEnd"/>
          </w:p>
        </w:tc>
        <w:tc>
          <w:tcPr>
            <w:tcW w:w="0" w:type="auto"/>
            <w:vAlign w:val="center"/>
          </w:tcPr>
          <w:p w14:paraId="3F3BE8B5" w14:textId="2F256A19" w:rsidR="00C87924" w:rsidRPr="00790F01" w:rsidRDefault="00C87924" w:rsidP="00543161">
            <w:pPr>
              <w:jc w:val="center"/>
              <w:rPr>
                <w:sz w:val="20"/>
                <w:szCs w:val="20"/>
              </w:rPr>
            </w:pPr>
            <w:r w:rsidRPr="00790F01">
              <w:rPr>
                <w:sz w:val="20"/>
                <w:szCs w:val="20"/>
              </w:rPr>
              <w:t>775</w:t>
            </w:r>
          </w:p>
        </w:tc>
        <w:tc>
          <w:tcPr>
            <w:tcW w:w="0" w:type="auto"/>
            <w:vAlign w:val="center"/>
          </w:tcPr>
          <w:p w14:paraId="785B2D0F" w14:textId="0182F4A6" w:rsidR="00C87924" w:rsidRPr="00790F01" w:rsidRDefault="00543161" w:rsidP="00543161">
            <w:pPr>
              <w:jc w:val="center"/>
              <w:rPr>
                <w:sz w:val="20"/>
                <w:szCs w:val="20"/>
              </w:rPr>
            </w:pPr>
            <w:r w:rsidRPr="00790F01">
              <w:rPr>
                <w:sz w:val="20"/>
                <w:szCs w:val="20"/>
              </w:rPr>
              <w:t>15,8%</w:t>
            </w:r>
          </w:p>
        </w:tc>
      </w:tr>
      <w:tr w:rsidR="00C87924" w:rsidRPr="00790F01" w14:paraId="2FE36205" w14:textId="77777777" w:rsidTr="00EA3600">
        <w:trPr>
          <w:trHeight w:val="283"/>
        </w:trPr>
        <w:tc>
          <w:tcPr>
            <w:tcW w:w="0" w:type="auto"/>
            <w:vAlign w:val="center"/>
          </w:tcPr>
          <w:p w14:paraId="23CE6C03" w14:textId="5AEF06FB" w:rsidR="00C87924" w:rsidRPr="00790F01" w:rsidRDefault="00C87924" w:rsidP="00543161">
            <w:pPr>
              <w:jc w:val="center"/>
              <w:rPr>
                <w:sz w:val="20"/>
                <w:szCs w:val="20"/>
              </w:rPr>
            </w:pPr>
            <w:proofErr w:type="spellStart"/>
            <w:r w:rsidRPr="00790F01">
              <w:rPr>
                <w:sz w:val="20"/>
                <w:szCs w:val="20"/>
              </w:rPr>
              <w:t>surgery_code</w:t>
            </w:r>
            <w:proofErr w:type="spellEnd"/>
          </w:p>
        </w:tc>
        <w:tc>
          <w:tcPr>
            <w:tcW w:w="0" w:type="auto"/>
            <w:vAlign w:val="center"/>
          </w:tcPr>
          <w:p w14:paraId="411280B0" w14:textId="65446E43" w:rsidR="00C87924" w:rsidRPr="00790F01" w:rsidRDefault="00C87924" w:rsidP="00543161">
            <w:pPr>
              <w:jc w:val="center"/>
              <w:rPr>
                <w:sz w:val="20"/>
                <w:szCs w:val="20"/>
              </w:rPr>
            </w:pPr>
            <w:r w:rsidRPr="00790F01">
              <w:rPr>
                <w:sz w:val="20"/>
                <w:szCs w:val="20"/>
              </w:rPr>
              <w:t>210</w:t>
            </w:r>
          </w:p>
        </w:tc>
        <w:tc>
          <w:tcPr>
            <w:tcW w:w="0" w:type="auto"/>
            <w:vAlign w:val="center"/>
          </w:tcPr>
          <w:p w14:paraId="7DDFB25B" w14:textId="6C1A001C" w:rsidR="00C87924" w:rsidRPr="00790F01" w:rsidRDefault="00543161" w:rsidP="00543161">
            <w:pPr>
              <w:jc w:val="center"/>
              <w:rPr>
                <w:sz w:val="20"/>
                <w:szCs w:val="20"/>
              </w:rPr>
            </w:pPr>
            <w:r w:rsidRPr="00790F01">
              <w:rPr>
                <w:sz w:val="20"/>
                <w:szCs w:val="20"/>
              </w:rPr>
              <w:t>4,3%</w:t>
            </w:r>
          </w:p>
        </w:tc>
      </w:tr>
      <w:tr w:rsidR="00C87924" w:rsidRPr="00790F01" w14:paraId="3B753741" w14:textId="77777777" w:rsidTr="00EA3600">
        <w:trPr>
          <w:trHeight w:val="283"/>
        </w:trPr>
        <w:tc>
          <w:tcPr>
            <w:tcW w:w="0" w:type="auto"/>
            <w:vAlign w:val="center"/>
          </w:tcPr>
          <w:p w14:paraId="41343049" w14:textId="69FE719D" w:rsidR="00C87924" w:rsidRPr="00790F01" w:rsidRDefault="00543161" w:rsidP="00543161">
            <w:pPr>
              <w:jc w:val="center"/>
              <w:rPr>
                <w:sz w:val="20"/>
                <w:szCs w:val="20"/>
              </w:rPr>
            </w:pPr>
            <w:r w:rsidRPr="00790F01">
              <w:rPr>
                <w:sz w:val="20"/>
                <w:szCs w:val="20"/>
              </w:rPr>
              <w:t>R</w:t>
            </w:r>
            <w:r w:rsidR="00C87924" w:rsidRPr="00790F01">
              <w:rPr>
                <w:sz w:val="20"/>
                <w:szCs w:val="20"/>
              </w:rPr>
              <w:t>esto</w:t>
            </w:r>
            <w:r w:rsidRPr="00790F01">
              <w:rPr>
                <w:sz w:val="20"/>
                <w:szCs w:val="20"/>
              </w:rPr>
              <w:t xml:space="preserve"> de variables</w:t>
            </w:r>
          </w:p>
        </w:tc>
        <w:tc>
          <w:tcPr>
            <w:tcW w:w="0" w:type="auto"/>
            <w:vAlign w:val="center"/>
          </w:tcPr>
          <w:p w14:paraId="0A2D2B87" w14:textId="2D86A959" w:rsidR="00C87924" w:rsidRPr="00790F01" w:rsidRDefault="00C87924" w:rsidP="00543161">
            <w:pPr>
              <w:jc w:val="center"/>
              <w:rPr>
                <w:sz w:val="20"/>
                <w:szCs w:val="20"/>
              </w:rPr>
            </w:pPr>
            <w:r w:rsidRPr="00790F01">
              <w:rPr>
                <w:sz w:val="20"/>
                <w:szCs w:val="20"/>
              </w:rPr>
              <w:t>0</w:t>
            </w:r>
          </w:p>
        </w:tc>
        <w:tc>
          <w:tcPr>
            <w:tcW w:w="0" w:type="auto"/>
            <w:vAlign w:val="center"/>
          </w:tcPr>
          <w:p w14:paraId="01EB86B4" w14:textId="0DD799BB" w:rsidR="00C87924" w:rsidRPr="00790F01" w:rsidRDefault="00543161" w:rsidP="00543161">
            <w:pPr>
              <w:keepNext/>
              <w:jc w:val="center"/>
              <w:rPr>
                <w:sz w:val="20"/>
                <w:szCs w:val="20"/>
              </w:rPr>
            </w:pPr>
            <w:r w:rsidRPr="00790F01">
              <w:rPr>
                <w:sz w:val="20"/>
                <w:szCs w:val="20"/>
              </w:rPr>
              <w:t>0%</w:t>
            </w:r>
          </w:p>
        </w:tc>
      </w:tr>
    </w:tbl>
    <w:p w14:paraId="78EF26EE" w14:textId="463702EF" w:rsidR="00543161" w:rsidRPr="00790F01" w:rsidRDefault="00543161" w:rsidP="00543161">
      <w:pPr>
        <w:pStyle w:val="Descripcin"/>
        <w:framePr w:hSpace="180" w:wrap="around" w:vAnchor="text" w:hAnchor="text" w:xAlign="center" w:y="1"/>
        <w:suppressOverlap/>
      </w:pPr>
      <w:r w:rsidRPr="00790F01">
        <w:t xml:space="preserve">Tabla </w:t>
      </w:r>
      <w:r w:rsidRPr="00790F01">
        <w:fldChar w:fldCharType="begin"/>
      </w:r>
      <w:r w:rsidRPr="00790F01">
        <w:instrText xml:space="preserve"> SEQ Tabla \* ARABIC </w:instrText>
      </w:r>
      <w:r w:rsidRPr="00790F01">
        <w:fldChar w:fldCharType="separate"/>
      </w:r>
      <w:r w:rsidR="00AA2697">
        <w:rPr>
          <w:noProof/>
        </w:rPr>
        <w:t>1</w:t>
      </w:r>
      <w:r w:rsidRPr="00790F01">
        <w:fldChar w:fldCharType="end"/>
      </w:r>
      <w:r w:rsidRPr="00790F01">
        <w:t xml:space="preserve"> - Valores perdidos reales (NaN) por columna</w:t>
      </w:r>
      <w:r w:rsidR="00C312AB" w:rsidRPr="00790F01">
        <w:t xml:space="preserve"> iniciales</w:t>
      </w:r>
    </w:p>
    <w:p w14:paraId="7CE96E1E" w14:textId="4EE792F6" w:rsidR="00C87924" w:rsidRPr="00790F01" w:rsidRDefault="00C87924" w:rsidP="00F444EE"/>
    <w:p w14:paraId="34E5BBAB" w14:textId="77777777" w:rsidR="00543161" w:rsidRPr="00790F01" w:rsidRDefault="00543161" w:rsidP="00EA3600">
      <w:pPr>
        <w:spacing w:line="240" w:lineRule="auto"/>
      </w:pPr>
    </w:p>
    <w:p w14:paraId="285A83B9" w14:textId="77777777" w:rsidR="00543161" w:rsidRPr="00790F01" w:rsidRDefault="00543161" w:rsidP="00EA3600">
      <w:pPr>
        <w:spacing w:line="240" w:lineRule="auto"/>
      </w:pPr>
    </w:p>
    <w:p w14:paraId="67F9FB23" w14:textId="77777777" w:rsidR="003C5FE6" w:rsidRPr="00790F01" w:rsidRDefault="003C5FE6" w:rsidP="00F444EE"/>
    <w:p w14:paraId="0925002B" w14:textId="77777777" w:rsidR="004D2AA6" w:rsidRPr="00790F01" w:rsidRDefault="004D2AA6" w:rsidP="00F444EE">
      <w:pPr>
        <w:rPr>
          <w:sz w:val="4"/>
        </w:rPr>
      </w:pPr>
    </w:p>
    <w:p w14:paraId="309A8998" w14:textId="4F994046" w:rsidR="00DE7C46" w:rsidRPr="00790F01" w:rsidRDefault="00DE7C46" w:rsidP="00A14F4C">
      <w:pPr>
        <w:spacing w:line="240" w:lineRule="auto"/>
        <w:jc w:val="both"/>
      </w:pPr>
      <w:r w:rsidRPr="00790F01">
        <w:t xml:space="preserve">La inspección de valores por columna permitió establecer un plan de acción para cada variable, diferenciando entre columnas a convertir directamente a tipo categórico, columnas cuyo código numérico requería mapeo a una descripción clínica y columnas que necesitaban limpieza de categorías especiales antes de tipificarse (plan de acción completo disponible en el </w:t>
      </w:r>
      <w:r w:rsidR="00A80AA7">
        <w:fldChar w:fldCharType="begin"/>
      </w:r>
      <w:r w:rsidR="00A80AA7">
        <w:instrText xml:space="preserve"> REF _Ref240572721 \h </w:instrText>
      </w:r>
      <w:r w:rsidR="00A80AA7">
        <w:fldChar w:fldCharType="separate"/>
      </w:r>
      <w:r w:rsidR="00A80AA7" w:rsidRPr="00790F01">
        <w:rPr>
          <w:szCs w:val="28"/>
        </w:rPr>
        <w:t>Anexo A:</w:t>
      </w:r>
      <w:r w:rsidR="00A80AA7" w:rsidRPr="00790F01">
        <w:rPr>
          <w:szCs w:val="28"/>
        </w:rPr>
        <w:t xml:space="preserve"> Documentación complementaria de la limpieza</w:t>
      </w:r>
      <w:r w:rsidR="00A80AA7">
        <w:fldChar w:fldCharType="end"/>
      </w:r>
      <w:r w:rsidRPr="00790F01">
        <w:t>).</w:t>
      </w:r>
    </w:p>
    <w:p w14:paraId="1CC41622" w14:textId="5A128DA4" w:rsidR="00B33F35" w:rsidRPr="00790F01" w:rsidRDefault="00543161" w:rsidP="00A14F4C">
      <w:pPr>
        <w:pStyle w:val="Prrafodelista"/>
        <w:numPr>
          <w:ilvl w:val="0"/>
          <w:numId w:val="25"/>
        </w:numPr>
        <w:spacing w:line="240" w:lineRule="auto"/>
        <w:jc w:val="both"/>
      </w:pPr>
      <w:r w:rsidRPr="00790F01">
        <w:t>El código histológico (</w:t>
      </w:r>
      <w:proofErr w:type="spellStart"/>
      <w:r w:rsidRPr="00790F01">
        <w:rPr>
          <w:b/>
          <w:bCs/>
          <w:i/>
          <w:iCs/>
        </w:rPr>
        <w:t>histology_code</w:t>
      </w:r>
      <w:proofErr w:type="spellEnd"/>
      <w:r w:rsidRPr="00790F01">
        <w:t xml:space="preserve">) se mapeó a </w:t>
      </w:r>
      <w:proofErr w:type="spellStart"/>
      <w:r w:rsidRPr="00790F01">
        <w:rPr>
          <w:b/>
          <w:bCs/>
          <w:i/>
          <w:iCs/>
        </w:rPr>
        <w:t>tumor_type</w:t>
      </w:r>
      <w:proofErr w:type="spellEnd"/>
      <w:r w:rsidRPr="00790F01">
        <w:t xml:space="preserve"> mediante el diccionario ICD-O-3 de la OMS. Los subtipos minoritarios de osteosarcoma se mantuvieron como categorías independientes en esta fase, evaluándose su posible agrupación en el notebook de modelado. Los códigos 9364 y 9365 (PNET periférico) se incluyeron bajo</w:t>
      </w:r>
      <w:r w:rsidR="001F2082" w:rsidRPr="00790F01">
        <w:t xml:space="preserve"> la categoría</w:t>
      </w:r>
      <w:r w:rsidRPr="00790F01">
        <w:t xml:space="preserve"> Ewing sarcoma</w:t>
      </w:r>
      <w:r w:rsidR="00B33F35" w:rsidRPr="00790F01">
        <w:t xml:space="preserve"> </w:t>
      </w:r>
      <w:r w:rsidRPr="00790F01">
        <w:t>como se ha descrito en el apartado 3.2.</w:t>
      </w:r>
      <w:r w:rsidR="00C312AB" w:rsidRPr="00790F01">
        <w:t xml:space="preserve"> </w:t>
      </w:r>
    </w:p>
    <w:p w14:paraId="2E59352C" w14:textId="2F59A2B7" w:rsidR="00B33F35" w:rsidRPr="00790F01" w:rsidRDefault="00543161" w:rsidP="00A14F4C">
      <w:pPr>
        <w:pStyle w:val="Prrafodelista"/>
        <w:numPr>
          <w:ilvl w:val="0"/>
          <w:numId w:val="25"/>
        </w:numPr>
        <w:spacing w:line="240" w:lineRule="auto"/>
        <w:jc w:val="both"/>
      </w:pPr>
      <w:r w:rsidRPr="00790F01">
        <w:t>La localización primaria (</w:t>
      </w:r>
      <w:proofErr w:type="spellStart"/>
      <w:r w:rsidRPr="00790F01">
        <w:rPr>
          <w:b/>
          <w:bCs/>
          <w:i/>
          <w:iCs/>
        </w:rPr>
        <w:t>primary</w:t>
      </w:r>
      <w:r w:rsidRPr="00790F01">
        <w:rPr>
          <w:b/>
          <w:bCs/>
        </w:rPr>
        <w:t>_site</w:t>
      </w:r>
      <w:proofErr w:type="spellEnd"/>
      <w:r w:rsidRPr="00790F01">
        <w:t xml:space="preserve">) se agrupó en 8 categorías anatómicas clínicamente coherentes a partir de los 60 códigos numéricos de site. </w:t>
      </w:r>
    </w:p>
    <w:p w14:paraId="26AC4498" w14:textId="2F63E1F5" w:rsidR="00B33F35" w:rsidRPr="00790F01" w:rsidRDefault="00543161" w:rsidP="00A14F4C">
      <w:pPr>
        <w:pStyle w:val="Prrafodelista"/>
        <w:numPr>
          <w:ilvl w:val="0"/>
          <w:numId w:val="25"/>
        </w:numPr>
        <w:spacing w:line="240" w:lineRule="auto"/>
        <w:jc w:val="both"/>
      </w:pPr>
      <w:r w:rsidRPr="00790F01">
        <w:t xml:space="preserve">La variable </w:t>
      </w:r>
      <w:proofErr w:type="spellStart"/>
      <w:r w:rsidRPr="00790F01">
        <w:rPr>
          <w:b/>
          <w:bCs/>
          <w:i/>
          <w:iCs/>
        </w:rPr>
        <w:t>stage</w:t>
      </w:r>
      <w:proofErr w:type="spellEnd"/>
      <w:r w:rsidRPr="00790F01">
        <w:t xml:space="preserve"> presentaba, además del </w:t>
      </w:r>
      <w:proofErr w:type="spellStart"/>
      <w:r w:rsidRPr="00790F01">
        <w:rPr>
          <w:i/>
          <w:iCs/>
        </w:rPr>
        <w:t>missing</w:t>
      </w:r>
      <w:proofErr w:type="spellEnd"/>
      <w:r w:rsidRPr="00790F01">
        <w:t xml:space="preserve"> </w:t>
      </w:r>
      <w:r w:rsidR="003C5FE6" w:rsidRPr="00790F01">
        <w:t>de</w:t>
      </w:r>
      <w:r w:rsidRPr="00790F01">
        <w:t xml:space="preserve"> la Tabla </w:t>
      </w:r>
      <w:r w:rsidR="00C312AB" w:rsidRPr="00790F01">
        <w:t>1</w:t>
      </w:r>
      <w:r w:rsidRPr="00790F01">
        <w:t xml:space="preserve">, un valor </w:t>
      </w:r>
      <w:r w:rsidRPr="00790F01">
        <w:rPr>
          <w:i/>
          <w:iCs/>
        </w:rPr>
        <w:t>Unknown/</w:t>
      </w:r>
      <w:proofErr w:type="spellStart"/>
      <w:r w:rsidRPr="00790F01">
        <w:rPr>
          <w:i/>
          <w:iCs/>
        </w:rPr>
        <w:t>unstaged</w:t>
      </w:r>
      <w:proofErr w:type="spellEnd"/>
      <w:r w:rsidRPr="00790F01">
        <w:rPr>
          <w:i/>
          <w:iCs/>
        </w:rPr>
        <w:t>/</w:t>
      </w:r>
      <w:proofErr w:type="spellStart"/>
      <w:r w:rsidRPr="00790F01">
        <w:rPr>
          <w:i/>
          <w:iCs/>
        </w:rPr>
        <w:t>unspecified</w:t>
      </w:r>
      <w:proofErr w:type="spellEnd"/>
      <w:r w:rsidRPr="00790F01">
        <w:rPr>
          <w:i/>
          <w:iCs/>
        </w:rPr>
        <w:t>/DCO</w:t>
      </w:r>
      <w:r w:rsidRPr="00790F01">
        <w:t>, atribuible a que el sistema de estadificación combinada no estaba implementado antes de 2004</w:t>
      </w:r>
      <w:r w:rsidR="00C312AB" w:rsidRPr="00790F01">
        <w:t>.</w:t>
      </w:r>
      <w:r w:rsidRPr="00790F01">
        <w:t xml:space="preserve"> </w:t>
      </w:r>
      <w:r w:rsidR="00C312AB" w:rsidRPr="00790F01">
        <w:t>A</w:t>
      </w:r>
      <w:r w:rsidRPr="00790F01">
        <w:t xml:space="preserve">l no aportar información clínica diferencial, este valor se convirtió también a </w:t>
      </w:r>
      <w:r w:rsidRPr="00790F01">
        <w:rPr>
          <w:i/>
          <w:iCs/>
        </w:rPr>
        <w:t>NaN</w:t>
      </w:r>
      <w:r w:rsidRPr="00790F01">
        <w:t xml:space="preserve">, y las 5 categorías restantes se ordenaron </w:t>
      </w:r>
      <w:r w:rsidR="003C5FE6" w:rsidRPr="00790F01">
        <w:t>según</w:t>
      </w:r>
      <w:r w:rsidRPr="00790F01">
        <w:t xml:space="preserve"> la progresión de la enfermedad, de </w:t>
      </w:r>
      <w:proofErr w:type="spellStart"/>
      <w:r w:rsidRPr="00790F01">
        <w:rPr>
          <w:i/>
          <w:iCs/>
        </w:rPr>
        <w:t>Localized</w:t>
      </w:r>
      <w:proofErr w:type="spellEnd"/>
      <w:r w:rsidRPr="00790F01">
        <w:rPr>
          <w:i/>
          <w:iCs/>
        </w:rPr>
        <w:t xml:space="preserve"> </w:t>
      </w:r>
      <w:proofErr w:type="spellStart"/>
      <w:r w:rsidRPr="00790F01">
        <w:rPr>
          <w:i/>
          <w:iCs/>
        </w:rPr>
        <w:t>only</w:t>
      </w:r>
      <w:proofErr w:type="spellEnd"/>
      <w:r w:rsidRPr="00790F01">
        <w:t xml:space="preserve"> a </w:t>
      </w:r>
      <w:proofErr w:type="spellStart"/>
      <w:r w:rsidRPr="00790F01">
        <w:rPr>
          <w:i/>
          <w:iCs/>
        </w:rPr>
        <w:t>Distant</w:t>
      </w:r>
      <w:proofErr w:type="spellEnd"/>
      <w:r w:rsidRPr="00790F01">
        <w:rPr>
          <w:i/>
          <w:iCs/>
        </w:rPr>
        <w:t xml:space="preserve"> site(s)/</w:t>
      </w:r>
      <w:proofErr w:type="spellStart"/>
      <w:r w:rsidRPr="00790F01">
        <w:rPr>
          <w:i/>
          <w:iCs/>
        </w:rPr>
        <w:t>node</w:t>
      </w:r>
      <w:proofErr w:type="spellEnd"/>
      <w:r w:rsidRPr="00790F01">
        <w:rPr>
          <w:i/>
          <w:iCs/>
        </w:rPr>
        <w:t xml:space="preserve">(s) </w:t>
      </w:r>
      <w:proofErr w:type="spellStart"/>
      <w:r w:rsidRPr="00790F01">
        <w:rPr>
          <w:i/>
          <w:iCs/>
        </w:rPr>
        <w:t>involved</w:t>
      </w:r>
      <w:proofErr w:type="spellEnd"/>
      <w:r w:rsidRPr="00790F01">
        <w:t>.</w:t>
      </w:r>
      <w:r w:rsidR="00C312AB" w:rsidRPr="00790F01">
        <w:t xml:space="preserve"> </w:t>
      </w:r>
    </w:p>
    <w:p w14:paraId="719F1E8C" w14:textId="3DB14AFA" w:rsidR="00B33F35" w:rsidRPr="00790F01" w:rsidRDefault="00543161" w:rsidP="00A14F4C">
      <w:pPr>
        <w:pStyle w:val="Prrafodelista"/>
        <w:numPr>
          <w:ilvl w:val="0"/>
          <w:numId w:val="25"/>
        </w:numPr>
        <w:spacing w:line="240" w:lineRule="auto"/>
        <w:jc w:val="both"/>
      </w:pPr>
      <w:r w:rsidRPr="00790F01">
        <w:t xml:space="preserve">El campo </w:t>
      </w:r>
      <w:proofErr w:type="spellStart"/>
      <w:r w:rsidRPr="00790F01">
        <w:rPr>
          <w:b/>
          <w:bCs/>
          <w:i/>
          <w:iCs/>
        </w:rPr>
        <w:t>tumor_size_cs</w:t>
      </w:r>
      <w:proofErr w:type="spellEnd"/>
      <w:r w:rsidRPr="00790F01">
        <w:t xml:space="preserve"> (tamaño de tumor en un sistema de 3 dígitos) se convirtió a milímetros, tratando también como </w:t>
      </w:r>
      <w:r w:rsidRPr="00790F01">
        <w:rPr>
          <w:i/>
          <w:iCs/>
        </w:rPr>
        <w:t>NaN</w:t>
      </w:r>
      <w:r w:rsidRPr="00790F01">
        <w:t xml:space="preserve"> los códigos administrativos especiales (000, 989-999) que no representan un tamaño real de tumor. Estas dos decisiones elevan el</w:t>
      </w:r>
      <w:r w:rsidR="00B33F35" w:rsidRPr="00790F01">
        <w:t xml:space="preserve"> número de</w:t>
      </w:r>
      <w:r w:rsidRPr="00790F01">
        <w:t xml:space="preserve"> </w:t>
      </w:r>
      <w:proofErr w:type="spellStart"/>
      <w:r w:rsidRPr="00790F01">
        <w:rPr>
          <w:i/>
          <w:iCs/>
        </w:rPr>
        <w:t>missing</w:t>
      </w:r>
      <w:proofErr w:type="spellEnd"/>
      <w:r w:rsidRPr="00790F01">
        <w:t xml:space="preserve"> final tal como se recoge en la Tabla </w:t>
      </w:r>
      <w:r w:rsidR="00B73CBF" w:rsidRPr="00790F01">
        <w:t>2</w:t>
      </w:r>
      <w:r w:rsidRPr="00790F01">
        <w:t>.</w:t>
      </w:r>
      <w:r w:rsidR="00C312AB" w:rsidRPr="00790F01">
        <w:t xml:space="preserve"> </w:t>
      </w:r>
    </w:p>
    <w:p w14:paraId="39A6C8EF" w14:textId="7290D72D" w:rsidR="00B33F35" w:rsidRPr="00790F01" w:rsidRDefault="00543161" w:rsidP="00A14F4C">
      <w:pPr>
        <w:pStyle w:val="Prrafodelista"/>
        <w:numPr>
          <w:ilvl w:val="0"/>
          <w:numId w:val="25"/>
        </w:numPr>
        <w:spacing w:line="240" w:lineRule="auto"/>
        <w:jc w:val="both"/>
      </w:pPr>
      <w:r w:rsidRPr="00790F01">
        <w:t xml:space="preserve">Los códigos de </w:t>
      </w:r>
      <w:proofErr w:type="spellStart"/>
      <w:r w:rsidRPr="00790F01">
        <w:rPr>
          <w:b/>
          <w:bCs/>
          <w:i/>
          <w:iCs/>
        </w:rPr>
        <w:t>surgery_code</w:t>
      </w:r>
      <w:proofErr w:type="spellEnd"/>
      <w:r w:rsidRPr="00790F01">
        <w:t xml:space="preserve"> se agruparon en 4 categorías clínicas siguiendo la metodología usada en </w:t>
      </w:r>
      <w:r w:rsidR="003D2462" w:rsidRPr="00790F01">
        <w:t xml:space="preserve">otros </w:t>
      </w:r>
      <w:r w:rsidRPr="00790F01">
        <w:t>estudios</w:t>
      </w:r>
      <w:r w:rsidR="003D2462" w:rsidRPr="00790F01">
        <w:t>,</w:t>
      </w:r>
      <w:r w:rsidR="00B33F35" w:rsidRPr="00790F01">
        <w:t xml:space="preserve"> </w:t>
      </w:r>
      <w:r w:rsidRPr="00790F01">
        <w:rPr>
          <w:i/>
          <w:iCs/>
        </w:rPr>
        <w:t xml:space="preserve">No </w:t>
      </w:r>
      <w:proofErr w:type="spellStart"/>
      <w:r w:rsidRPr="00790F01">
        <w:rPr>
          <w:i/>
          <w:iCs/>
        </w:rPr>
        <w:t>surgery</w:t>
      </w:r>
      <w:proofErr w:type="spellEnd"/>
      <w:r w:rsidRPr="00790F01">
        <w:t xml:space="preserve">, </w:t>
      </w:r>
      <w:proofErr w:type="spellStart"/>
      <w:r w:rsidRPr="00790F01">
        <w:rPr>
          <w:i/>
          <w:iCs/>
        </w:rPr>
        <w:t>Partial</w:t>
      </w:r>
      <w:proofErr w:type="spellEnd"/>
      <w:r w:rsidRPr="00790F01">
        <w:rPr>
          <w:i/>
          <w:iCs/>
        </w:rPr>
        <w:t xml:space="preserve"> </w:t>
      </w:r>
      <w:proofErr w:type="spellStart"/>
      <w:r w:rsidRPr="00790F01">
        <w:rPr>
          <w:i/>
          <w:iCs/>
        </w:rPr>
        <w:t>resection</w:t>
      </w:r>
      <w:proofErr w:type="spellEnd"/>
      <w:r w:rsidRPr="00790F01">
        <w:t xml:space="preserve">, </w:t>
      </w:r>
      <w:r w:rsidRPr="00790F01">
        <w:rPr>
          <w:i/>
          <w:iCs/>
        </w:rPr>
        <w:t xml:space="preserve">Radical </w:t>
      </w:r>
      <w:proofErr w:type="spellStart"/>
      <w:r w:rsidRPr="00790F01">
        <w:rPr>
          <w:i/>
          <w:iCs/>
        </w:rPr>
        <w:t>resection</w:t>
      </w:r>
      <w:proofErr w:type="spellEnd"/>
      <w:r w:rsidRPr="00790F01">
        <w:t xml:space="preserve"> y </w:t>
      </w:r>
      <w:proofErr w:type="spellStart"/>
      <w:r w:rsidRPr="00790F01">
        <w:rPr>
          <w:i/>
          <w:iCs/>
        </w:rPr>
        <w:t>Surgery</w:t>
      </w:r>
      <w:proofErr w:type="spellEnd"/>
      <w:r w:rsidRPr="00790F01">
        <w:rPr>
          <w:i/>
          <w:iCs/>
        </w:rPr>
        <w:t xml:space="preserve"> NOS/Unknown</w:t>
      </w:r>
      <w:r w:rsidRPr="00790F01">
        <w:t xml:space="preserve">. Esta última incluye además dos códigos (35 y 36) no documentados en el manual oficial de cirugía ósea de SEER, afectando a un volumen mínimo de casos. </w:t>
      </w:r>
    </w:p>
    <w:p w14:paraId="2D1416CF" w14:textId="35485BCA" w:rsidR="00543161" w:rsidRPr="00790F01" w:rsidRDefault="00543161" w:rsidP="00A14F4C">
      <w:pPr>
        <w:pStyle w:val="Prrafodelista"/>
        <w:numPr>
          <w:ilvl w:val="0"/>
          <w:numId w:val="25"/>
        </w:numPr>
        <w:spacing w:line="240" w:lineRule="auto"/>
        <w:jc w:val="both"/>
      </w:pPr>
      <w:proofErr w:type="spellStart"/>
      <w:r w:rsidRPr="00790F01">
        <w:rPr>
          <w:b/>
          <w:bCs/>
          <w:i/>
          <w:iCs/>
        </w:rPr>
        <w:t>radiation</w:t>
      </w:r>
      <w:proofErr w:type="spellEnd"/>
      <w:r w:rsidRPr="00790F01">
        <w:t xml:space="preserve"> se simplificó de </w:t>
      </w:r>
      <w:r w:rsidR="00B33F35" w:rsidRPr="00790F01">
        <w:t xml:space="preserve">igual forma que </w:t>
      </w:r>
      <w:proofErr w:type="spellStart"/>
      <w:r w:rsidR="00B33F35" w:rsidRPr="00790F01">
        <w:rPr>
          <w:i/>
          <w:iCs/>
        </w:rPr>
        <w:t>surgery_code</w:t>
      </w:r>
      <w:proofErr w:type="spellEnd"/>
      <w:r w:rsidR="00B33F35" w:rsidRPr="00790F01">
        <w:t xml:space="preserve"> a </w:t>
      </w:r>
      <w:r w:rsidRPr="00790F01">
        <w:t>4 categorías.</w:t>
      </w:r>
    </w:p>
    <w:p w14:paraId="76BBDF95" w14:textId="77777777" w:rsidR="00543161" w:rsidRPr="00790F01" w:rsidRDefault="00543161" w:rsidP="00A14F4C">
      <w:pPr>
        <w:spacing w:line="240" w:lineRule="auto"/>
        <w:jc w:val="both"/>
      </w:pPr>
      <w:r w:rsidRPr="00790F01">
        <w:t xml:space="preserve">En cuanto a los valores ausentes en </w:t>
      </w:r>
      <w:proofErr w:type="spellStart"/>
      <w:r w:rsidRPr="00790F01">
        <w:rPr>
          <w:i/>
          <w:iCs/>
        </w:rPr>
        <w:t>stage</w:t>
      </w:r>
      <w:proofErr w:type="spellEnd"/>
      <w:r w:rsidRPr="00790F01">
        <w:t xml:space="preserve">, </w:t>
      </w:r>
      <w:proofErr w:type="spellStart"/>
      <w:r w:rsidRPr="00790F01">
        <w:rPr>
          <w:i/>
          <w:iCs/>
        </w:rPr>
        <w:t>tumor_size_cs</w:t>
      </w:r>
      <w:proofErr w:type="spellEnd"/>
      <w:r w:rsidRPr="00790F01">
        <w:t xml:space="preserve"> y </w:t>
      </w:r>
      <w:proofErr w:type="spellStart"/>
      <w:r w:rsidRPr="00790F01">
        <w:rPr>
          <w:i/>
          <w:iCs/>
        </w:rPr>
        <w:t>surgery_code</w:t>
      </w:r>
      <w:proofErr w:type="spellEnd"/>
      <w:r w:rsidRPr="00790F01">
        <w:t>, se observa que no siguen un patrón aleatorio (MCAR), sino que están sistemáticamente asociados al año de diagnóstico del paciente, correspondiendo a un mecanismo MAR (</w:t>
      </w:r>
      <w:proofErr w:type="spellStart"/>
      <w:r w:rsidRPr="00790F01">
        <w:rPr>
          <w:i/>
          <w:iCs/>
        </w:rPr>
        <w:t>Missing</w:t>
      </w:r>
      <w:proofErr w:type="spellEnd"/>
      <w:r w:rsidRPr="00790F01">
        <w:rPr>
          <w:i/>
          <w:iCs/>
        </w:rPr>
        <w:t xml:space="preserve"> At Random</w:t>
      </w:r>
      <w:r w:rsidRPr="00790F01">
        <w:t>):</w:t>
      </w:r>
    </w:p>
    <w:p w14:paraId="38952D39" w14:textId="77777777" w:rsidR="003D2462" w:rsidRPr="00790F01" w:rsidRDefault="00543161" w:rsidP="00A14F4C">
      <w:pPr>
        <w:pStyle w:val="Prrafodelista"/>
        <w:numPr>
          <w:ilvl w:val="0"/>
          <w:numId w:val="26"/>
        </w:numPr>
        <w:spacing w:after="0" w:line="240" w:lineRule="auto"/>
        <w:jc w:val="both"/>
      </w:pPr>
      <w:r w:rsidRPr="00790F01">
        <w:t xml:space="preserve">La variable </w:t>
      </w:r>
      <w:proofErr w:type="spellStart"/>
      <w:r w:rsidRPr="00790F01">
        <w:rPr>
          <w:i/>
          <w:iCs/>
        </w:rPr>
        <w:t>tumor_size_cs</w:t>
      </w:r>
      <w:proofErr w:type="spellEnd"/>
      <w:r w:rsidRPr="00790F01">
        <w:t xml:space="preserve"> solo está disponible en el periodo 2004-2015 por cambios en los protocolos de codificación de SEER.</w:t>
      </w:r>
    </w:p>
    <w:p w14:paraId="03558C03" w14:textId="2E3EC195" w:rsidR="00543161" w:rsidRPr="00790F01" w:rsidRDefault="00543161" w:rsidP="00A14F4C">
      <w:pPr>
        <w:pStyle w:val="Prrafodelista"/>
        <w:numPr>
          <w:ilvl w:val="0"/>
          <w:numId w:val="26"/>
        </w:numPr>
        <w:spacing w:line="240" w:lineRule="auto"/>
        <w:jc w:val="both"/>
      </w:pPr>
      <w:r w:rsidRPr="00790F01">
        <w:t xml:space="preserve">Los nulos de </w:t>
      </w:r>
      <w:proofErr w:type="spellStart"/>
      <w:r w:rsidRPr="00790F01">
        <w:rPr>
          <w:i/>
          <w:iCs/>
        </w:rPr>
        <w:t>stage</w:t>
      </w:r>
      <w:proofErr w:type="spellEnd"/>
      <w:r w:rsidRPr="00790F01">
        <w:t xml:space="preserve"> se concentran en 2000-2003, previos a la adopción del sistema de estadificación combinada.</w:t>
      </w:r>
    </w:p>
    <w:p w14:paraId="03E903B2" w14:textId="77777777" w:rsidR="00543161" w:rsidRPr="00790F01" w:rsidRDefault="00543161" w:rsidP="00A14F4C">
      <w:pPr>
        <w:pStyle w:val="Prrafodelista"/>
        <w:numPr>
          <w:ilvl w:val="0"/>
          <w:numId w:val="26"/>
        </w:numPr>
        <w:spacing w:line="240" w:lineRule="auto"/>
        <w:jc w:val="both"/>
      </w:pPr>
      <w:proofErr w:type="spellStart"/>
      <w:r w:rsidRPr="00790F01">
        <w:rPr>
          <w:i/>
          <w:iCs/>
        </w:rPr>
        <w:t>surgery_code</w:t>
      </w:r>
      <w:proofErr w:type="spellEnd"/>
      <w:r w:rsidRPr="00790F01">
        <w:t xml:space="preserve"> carece de dato exclusivamente en 2023, ya que la variable de SEER está definida únicamente hasta 2022.</w:t>
      </w:r>
    </w:p>
    <w:p w14:paraId="315947FE" w14:textId="0AD192B7" w:rsidR="00C312AB" w:rsidRPr="00790F01" w:rsidRDefault="00543161" w:rsidP="00A14F4C">
      <w:pPr>
        <w:spacing w:line="240" w:lineRule="auto"/>
        <w:jc w:val="both"/>
      </w:pPr>
      <w:r w:rsidRPr="00790F01">
        <w:t xml:space="preserve">Este origen estructural, ligado a la evolución metodológica del propio registro y no a características clínicas del paciente, justificó un tratamiento diferenciado por variable en el </w:t>
      </w:r>
      <w:r w:rsidRPr="00790F01">
        <w:lastRenderedPageBreak/>
        <w:t>modelado, frente a la eliminación indiscriminada de filas, que habría supuesto descartar cerca de la mitad de la muestra disponible.</w:t>
      </w:r>
      <w:r w:rsidR="00B33F35" w:rsidRPr="00790F01">
        <w:t xml:space="preserve"> </w:t>
      </w:r>
      <w:r w:rsidRPr="00790F01">
        <w:t xml:space="preserve">El </w:t>
      </w:r>
      <w:proofErr w:type="spellStart"/>
      <w:r w:rsidRPr="00790F01">
        <w:rPr>
          <w:i/>
          <w:iCs/>
        </w:rPr>
        <w:t>dataset</w:t>
      </w:r>
      <w:proofErr w:type="spellEnd"/>
      <w:r w:rsidRPr="00790F01">
        <w:t xml:space="preserve"> limpio, verificado tras su guardado y recarga, presenta la siguiente distribución final de valores ausentes:</w:t>
      </w:r>
    </w:p>
    <w:p w14:paraId="723DEA1A" w14:textId="77777777" w:rsidR="00E72F5D" w:rsidRPr="00790F01" w:rsidRDefault="00E72F5D" w:rsidP="00E72F5D">
      <w:pPr>
        <w:spacing w:after="0" w:line="240" w:lineRule="auto"/>
        <w:jc w:val="both"/>
        <w:rPr>
          <w:sz w:val="10"/>
          <w:szCs w:val="10"/>
        </w:rPr>
      </w:pPr>
    </w:p>
    <w:tbl>
      <w:tblPr>
        <w:tblStyle w:val="Tablaconcuadrcula"/>
        <w:tblpPr w:leftFromText="180" w:rightFromText="180" w:vertAnchor="text" w:tblpXSpec="center" w:tblpY="1"/>
        <w:tblOverlap w:val="never"/>
        <w:tblW w:w="0" w:type="auto"/>
        <w:tblLook w:val="04A0" w:firstRow="1" w:lastRow="0" w:firstColumn="1" w:lastColumn="0" w:noHBand="0" w:noVBand="1"/>
      </w:tblPr>
      <w:tblGrid>
        <w:gridCol w:w="1961"/>
        <w:gridCol w:w="1862"/>
        <w:gridCol w:w="1984"/>
      </w:tblGrid>
      <w:tr w:rsidR="00543161" w:rsidRPr="00790F01" w14:paraId="1ACACFBE" w14:textId="77777777" w:rsidTr="00C312AB">
        <w:tc>
          <w:tcPr>
            <w:tcW w:w="1961" w:type="dxa"/>
            <w:shd w:val="clear" w:color="auto" w:fill="A5C9EB" w:themeFill="text2" w:themeFillTint="40"/>
            <w:vAlign w:val="center"/>
          </w:tcPr>
          <w:p w14:paraId="0D38E01E" w14:textId="77777777" w:rsidR="00543161" w:rsidRPr="00790F01" w:rsidRDefault="00543161" w:rsidP="004D2AA6">
            <w:pPr>
              <w:jc w:val="center"/>
              <w:rPr>
                <w:b/>
                <w:bCs/>
                <w:sz w:val="20"/>
                <w:szCs w:val="20"/>
              </w:rPr>
            </w:pPr>
            <w:r w:rsidRPr="00790F01">
              <w:rPr>
                <w:b/>
                <w:bCs/>
                <w:sz w:val="20"/>
                <w:szCs w:val="20"/>
              </w:rPr>
              <w:t>Columna</w:t>
            </w:r>
          </w:p>
        </w:tc>
        <w:tc>
          <w:tcPr>
            <w:tcW w:w="1862" w:type="dxa"/>
            <w:shd w:val="clear" w:color="auto" w:fill="A5C9EB" w:themeFill="text2" w:themeFillTint="40"/>
            <w:vAlign w:val="center"/>
          </w:tcPr>
          <w:p w14:paraId="59FA9DB0" w14:textId="77777777" w:rsidR="00543161" w:rsidRPr="00790F01" w:rsidRDefault="00543161" w:rsidP="004D2AA6">
            <w:pPr>
              <w:jc w:val="center"/>
              <w:rPr>
                <w:b/>
                <w:bCs/>
                <w:sz w:val="20"/>
                <w:szCs w:val="20"/>
              </w:rPr>
            </w:pPr>
            <w:proofErr w:type="spellStart"/>
            <w:r w:rsidRPr="00790F01">
              <w:rPr>
                <w:b/>
                <w:bCs/>
                <w:sz w:val="20"/>
                <w:szCs w:val="20"/>
              </w:rPr>
              <w:t>Nº</w:t>
            </w:r>
            <w:proofErr w:type="spellEnd"/>
            <w:r w:rsidRPr="00790F01">
              <w:rPr>
                <w:b/>
                <w:bCs/>
                <w:sz w:val="20"/>
                <w:szCs w:val="20"/>
              </w:rPr>
              <w:t xml:space="preserve"> de valores NaN</w:t>
            </w:r>
          </w:p>
        </w:tc>
        <w:tc>
          <w:tcPr>
            <w:tcW w:w="1984" w:type="dxa"/>
            <w:shd w:val="clear" w:color="auto" w:fill="A5C9EB" w:themeFill="text2" w:themeFillTint="40"/>
            <w:vAlign w:val="center"/>
          </w:tcPr>
          <w:p w14:paraId="7E804B04" w14:textId="77777777" w:rsidR="00543161" w:rsidRPr="00790F01" w:rsidRDefault="00543161" w:rsidP="004D2AA6">
            <w:pPr>
              <w:jc w:val="center"/>
              <w:rPr>
                <w:b/>
                <w:bCs/>
                <w:sz w:val="20"/>
                <w:szCs w:val="20"/>
              </w:rPr>
            </w:pPr>
            <w:r w:rsidRPr="00790F01">
              <w:rPr>
                <w:b/>
                <w:bCs/>
                <w:sz w:val="20"/>
                <w:szCs w:val="20"/>
              </w:rPr>
              <w:t>Proporción</w:t>
            </w:r>
          </w:p>
        </w:tc>
      </w:tr>
      <w:tr w:rsidR="00543161" w:rsidRPr="00790F01" w14:paraId="315C6AB0" w14:textId="77777777" w:rsidTr="004D2AA6">
        <w:tc>
          <w:tcPr>
            <w:tcW w:w="1961" w:type="dxa"/>
            <w:vAlign w:val="center"/>
          </w:tcPr>
          <w:p w14:paraId="71906617" w14:textId="77777777" w:rsidR="00543161" w:rsidRPr="00790F01" w:rsidRDefault="00543161" w:rsidP="004D2AA6">
            <w:pPr>
              <w:jc w:val="center"/>
              <w:rPr>
                <w:sz w:val="20"/>
                <w:szCs w:val="20"/>
              </w:rPr>
            </w:pPr>
            <w:proofErr w:type="spellStart"/>
            <w:r w:rsidRPr="00790F01">
              <w:rPr>
                <w:sz w:val="20"/>
                <w:szCs w:val="20"/>
              </w:rPr>
              <w:t>tumor_size_cs</w:t>
            </w:r>
            <w:proofErr w:type="spellEnd"/>
          </w:p>
        </w:tc>
        <w:tc>
          <w:tcPr>
            <w:tcW w:w="1862" w:type="dxa"/>
            <w:vAlign w:val="center"/>
          </w:tcPr>
          <w:p w14:paraId="4BA977CA" w14:textId="04E1445C" w:rsidR="00543161" w:rsidRPr="00790F01" w:rsidRDefault="00B33F35" w:rsidP="004D2AA6">
            <w:pPr>
              <w:jc w:val="center"/>
              <w:rPr>
                <w:sz w:val="20"/>
                <w:szCs w:val="20"/>
              </w:rPr>
            </w:pPr>
            <w:r w:rsidRPr="00790F01">
              <w:rPr>
                <w:sz w:val="20"/>
                <w:szCs w:val="20"/>
              </w:rPr>
              <w:t>3005</w:t>
            </w:r>
          </w:p>
        </w:tc>
        <w:tc>
          <w:tcPr>
            <w:tcW w:w="1984" w:type="dxa"/>
            <w:vAlign w:val="center"/>
          </w:tcPr>
          <w:p w14:paraId="3F656EE7" w14:textId="41C10725" w:rsidR="00543161" w:rsidRPr="00790F01" w:rsidRDefault="00543161" w:rsidP="004D2AA6">
            <w:pPr>
              <w:jc w:val="center"/>
              <w:rPr>
                <w:sz w:val="20"/>
                <w:szCs w:val="20"/>
              </w:rPr>
            </w:pPr>
            <w:r w:rsidRPr="00790F01">
              <w:rPr>
                <w:sz w:val="20"/>
                <w:szCs w:val="20"/>
              </w:rPr>
              <w:t>61,1%</w:t>
            </w:r>
          </w:p>
        </w:tc>
      </w:tr>
      <w:tr w:rsidR="00543161" w:rsidRPr="00790F01" w14:paraId="567079F3" w14:textId="77777777" w:rsidTr="004D2AA6">
        <w:tc>
          <w:tcPr>
            <w:tcW w:w="1961" w:type="dxa"/>
            <w:vAlign w:val="center"/>
          </w:tcPr>
          <w:p w14:paraId="4175A273" w14:textId="77777777" w:rsidR="00543161" w:rsidRPr="00790F01" w:rsidRDefault="00543161" w:rsidP="004D2AA6">
            <w:pPr>
              <w:jc w:val="center"/>
              <w:rPr>
                <w:sz w:val="20"/>
                <w:szCs w:val="20"/>
              </w:rPr>
            </w:pPr>
            <w:proofErr w:type="spellStart"/>
            <w:r w:rsidRPr="00790F01">
              <w:rPr>
                <w:sz w:val="20"/>
                <w:szCs w:val="20"/>
              </w:rPr>
              <w:t>stage</w:t>
            </w:r>
            <w:proofErr w:type="spellEnd"/>
          </w:p>
        </w:tc>
        <w:tc>
          <w:tcPr>
            <w:tcW w:w="1862" w:type="dxa"/>
            <w:vAlign w:val="center"/>
          </w:tcPr>
          <w:p w14:paraId="58E5FEAD" w14:textId="224E4B15" w:rsidR="00543161" w:rsidRPr="00790F01" w:rsidRDefault="00B33F35" w:rsidP="004D2AA6">
            <w:pPr>
              <w:jc w:val="center"/>
              <w:rPr>
                <w:sz w:val="20"/>
                <w:szCs w:val="20"/>
              </w:rPr>
            </w:pPr>
            <w:r w:rsidRPr="00790F01">
              <w:rPr>
                <w:sz w:val="20"/>
                <w:szCs w:val="20"/>
              </w:rPr>
              <w:t>942</w:t>
            </w:r>
          </w:p>
        </w:tc>
        <w:tc>
          <w:tcPr>
            <w:tcW w:w="1984" w:type="dxa"/>
            <w:vAlign w:val="center"/>
          </w:tcPr>
          <w:p w14:paraId="0A681814" w14:textId="6A1EEEA6" w:rsidR="00543161" w:rsidRPr="00790F01" w:rsidRDefault="00543161" w:rsidP="004D2AA6">
            <w:pPr>
              <w:jc w:val="center"/>
              <w:rPr>
                <w:sz w:val="20"/>
                <w:szCs w:val="20"/>
              </w:rPr>
            </w:pPr>
            <w:r w:rsidRPr="00790F01">
              <w:rPr>
                <w:sz w:val="20"/>
                <w:szCs w:val="20"/>
              </w:rPr>
              <w:t>19,2%</w:t>
            </w:r>
          </w:p>
        </w:tc>
      </w:tr>
      <w:tr w:rsidR="00543161" w:rsidRPr="00790F01" w14:paraId="3558ADCC" w14:textId="77777777" w:rsidTr="004D2AA6">
        <w:tc>
          <w:tcPr>
            <w:tcW w:w="1961" w:type="dxa"/>
            <w:vAlign w:val="center"/>
          </w:tcPr>
          <w:p w14:paraId="34035271" w14:textId="77777777" w:rsidR="00543161" w:rsidRPr="00790F01" w:rsidRDefault="00543161" w:rsidP="004D2AA6">
            <w:pPr>
              <w:jc w:val="center"/>
              <w:rPr>
                <w:sz w:val="20"/>
                <w:szCs w:val="20"/>
              </w:rPr>
            </w:pPr>
            <w:proofErr w:type="spellStart"/>
            <w:r w:rsidRPr="00790F01">
              <w:rPr>
                <w:sz w:val="20"/>
                <w:szCs w:val="20"/>
              </w:rPr>
              <w:t>surgery_code</w:t>
            </w:r>
            <w:proofErr w:type="spellEnd"/>
          </w:p>
        </w:tc>
        <w:tc>
          <w:tcPr>
            <w:tcW w:w="1862" w:type="dxa"/>
            <w:vAlign w:val="center"/>
          </w:tcPr>
          <w:p w14:paraId="7E7E99DB" w14:textId="77777777" w:rsidR="00543161" w:rsidRPr="00790F01" w:rsidRDefault="00543161" w:rsidP="004D2AA6">
            <w:pPr>
              <w:jc w:val="center"/>
              <w:rPr>
                <w:sz w:val="20"/>
                <w:szCs w:val="20"/>
              </w:rPr>
            </w:pPr>
            <w:r w:rsidRPr="00790F01">
              <w:rPr>
                <w:sz w:val="20"/>
                <w:szCs w:val="20"/>
              </w:rPr>
              <w:t>210</w:t>
            </w:r>
          </w:p>
        </w:tc>
        <w:tc>
          <w:tcPr>
            <w:tcW w:w="1984" w:type="dxa"/>
            <w:vAlign w:val="center"/>
          </w:tcPr>
          <w:p w14:paraId="59E15A79" w14:textId="77777777" w:rsidR="00543161" w:rsidRPr="00790F01" w:rsidRDefault="00543161" w:rsidP="004D2AA6">
            <w:pPr>
              <w:jc w:val="center"/>
              <w:rPr>
                <w:sz w:val="20"/>
                <w:szCs w:val="20"/>
              </w:rPr>
            </w:pPr>
            <w:r w:rsidRPr="00790F01">
              <w:rPr>
                <w:sz w:val="20"/>
                <w:szCs w:val="20"/>
              </w:rPr>
              <w:t>4,3%</w:t>
            </w:r>
          </w:p>
        </w:tc>
      </w:tr>
      <w:tr w:rsidR="00543161" w:rsidRPr="00790F01" w14:paraId="1B27463F" w14:textId="77777777" w:rsidTr="004D2AA6">
        <w:tc>
          <w:tcPr>
            <w:tcW w:w="1961" w:type="dxa"/>
            <w:vAlign w:val="center"/>
          </w:tcPr>
          <w:p w14:paraId="26103CC8" w14:textId="77777777" w:rsidR="00543161" w:rsidRPr="00790F01" w:rsidRDefault="00543161" w:rsidP="004D2AA6">
            <w:pPr>
              <w:jc w:val="center"/>
              <w:rPr>
                <w:sz w:val="20"/>
                <w:szCs w:val="20"/>
              </w:rPr>
            </w:pPr>
            <w:r w:rsidRPr="00790F01">
              <w:rPr>
                <w:sz w:val="20"/>
                <w:szCs w:val="20"/>
              </w:rPr>
              <w:t>Resto de variables</w:t>
            </w:r>
          </w:p>
        </w:tc>
        <w:tc>
          <w:tcPr>
            <w:tcW w:w="1862" w:type="dxa"/>
            <w:vAlign w:val="center"/>
          </w:tcPr>
          <w:p w14:paraId="57F89E0B" w14:textId="77777777" w:rsidR="00543161" w:rsidRPr="00790F01" w:rsidRDefault="00543161" w:rsidP="004D2AA6">
            <w:pPr>
              <w:jc w:val="center"/>
              <w:rPr>
                <w:sz w:val="20"/>
                <w:szCs w:val="20"/>
              </w:rPr>
            </w:pPr>
            <w:r w:rsidRPr="00790F01">
              <w:rPr>
                <w:sz w:val="20"/>
                <w:szCs w:val="20"/>
              </w:rPr>
              <w:t>0</w:t>
            </w:r>
          </w:p>
        </w:tc>
        <w:tc>
          <w:tcPr>
            <w:tcW w:w="1984" w:type="dxa"/>
            <w:vAlign w:val="center"/>
          </w:tcPr>
          <w:p w14:paraId="77D40095" w14:textId="77777777" w:rsidR="00543161" w:rsidRPr="00790F01" w:rsidRDefault="00543161" w:rsidP="00C312AB">
            <w:pPr>
              <w:keepNext/>
              <w:jc w:val="center"/>
              <w:rPr>
                <w:sz w:val="20"/>
                <w:szCs w:val="20"/>
              </w:rPr>
            </w:pPr>
            <w:r w:rsidRPr="00790F01">
              <w:rPr>
                <w:sz w:val="20"/>
                <w:szCs w:val="20"/>
              </w:rPr>
              <w:t>0%</w:t>
            </w:r>
          </w:p>
        </w:tc>
      </w:tr>
    </w:tbl>
    <w:p w14:paraId="0A360201" w14:textId="58240D68" w:rsidR="00C312AB" w:rsidRPr="00790F01" w:rsidRDefault="00C312AB" w:rsidP="00C312AB">
      <w:pPr>
        <w:pStyle w:val="Descripcin"/>
        <w:framePr w:hSpace="180" w:wrap="around" w:vAnchor="text" w:hAnchor="text" w:xAlign="center" w:y="1"/>
        <w:suppressOverlap/>
      </w:pPr>
      <w:r w:rsidRPr="00790F01">
        <w:t xml:space="preserve">Tabla </w:t>
      </w:r>
      <w:r w:rsidRPr="00790F01">
        <w:fldChar w:fldCharType="begin"/>
      </w:r>
      <w:r w:rsidRPr="00790F01">
        <w:instrText xml:space="preserve"> SEQ Tabla \* ARABIC </w:instrText>
      </w:r>
      <w:r w:rsidRPr="00790F01">
        <w:fldChar w:fldCharType="separate"/>
      </w:r>
      <w:r w:rsidR="00AA2697">
        <w:rPr>
          <w:noProof/>
        </w:rPr>
        <w:t>2</w:t>
      </w:r>
      <w:r w:rsidRPr="00790F01">
        <w:fldChar w:fldCharType="end"/>
      </w:r>
      <w:r w:rsidRPr="00790F01">
        <w:t xml:space="preserve"> - Valores perdidos reales (NaN) por columna tras cambios</w:t>
      </w:r>
    </w:p>
    <w:p w14:paraId="7B7513F9" w14:textId="1199245D" w:rsidR="00F444EE" w:rsidRPr="00790F01" w:rsidRDefault="00F444EE" w:rsidP="00F444EE"/>
    <w:p w14:paraId="5BFA7E47" w14:textId="77777777" w:rsidR="00543161" w:rsidRPr="00790F01" w:rsidRDefault="00543161" w:rsidP="00F444EE"/>
    <w:p w14:paraId="3D3F9109" w14:textId="77777777" w:rsidR="00543161" w:rsidRPr="00790F01" w:rsidRDefault="00543161" w:rsidP="00F444EE"/>
    <w:p w14:paraId="0F0C3E9E" w14:textId="77777777" w:rsidR="00543161" w:rsidRPr="00790F01" w:rsidRDefault="00543161" w:rsidP="00E72F5D">
      <w:pPr>
        <w:spacing w:after="0"/>
        <w:jc w:val="both"/>
        <w:rPr>
          <w:sz w:val="10"/>
          <w:szCs w:val="10"/>
        </w:rPr>
      </w:pPr>
    </w:p>
    <w:p w14:paraId="7032A239" w14:textId="77777777" w:rsidR="00E72F5D" w:rsidRPr="00790F01" w:rsidRDefault="00E72F5D" w:rsidP="00A14F4C">
      <w:pPr>
        <w:spacing w:after="0" w:line="240" w:lineRule="auto"/>
        <w:jc w:val="both"/>
      </w:pPr>
    </w:p>
    <w:p w14:paraId="01F18266" w14:textId="4C4AE4A6" w:rsidR="001D3F3C" w:rsidRPr="00790F01" w:rsidRDefault="001D3F3C" w:rsidP="00A14F4C">
      <w:pPr>
        <w:spacing w:after="0" w:line="240" w:lineRule="auto"/>
        <w:jc w:val="both"/>
      </w:pPr>
      <w:r w:rsidRPr="00790F01">
        <w:t xml:space="preserve">Por otro lado, </w:t>
      </w:r>
      <w:proofErr w:type="gramStart"/>
      <w:r w:rsidRPr="00790F01">
        <w:t>l</w:t>
      </w:r>
      <w:r w:rsidR="00543161" w:rsidRPr="00790F01">
        <w:t xml:space="preserve">as variables </w:t>
      </w:r>
      <w:proofErr w:type="spellStart"/>
      <w:r w:rsidR="00543161" w:rsidRPr="00790F01">
        <w:rPr>
          <w:i/>
          <w:iCs/>
        </w:rPr>
        <w:t>cause</w:t>
      </w:r>
      <w:proofErr w:type="gramEnd"/>
      <w:r w:rsidR="00543161" w:rsidRPr="00790F01">
        <w:rPr>
          <w:i/>
          <w:iCs/>
        </w:rPr>
        <w:t>_specific_death</w:t>
      </w:r>
      <w:proofErr w:type="spellEnd"/>
      <w:r w:rsidR="00543161" w:rsidRPr="00790F01">
        <w:t xml:space="preserve">, </w:t>
      </w:r>
      <w:proofErr w:type="spellStart"/>
      <w:r w:rsidR="00543161" w:rsidRPr="00790F01">
        <w:rPr>
          <w:i/>
          <w:iCs/>
        </w:rPr>
        <w:t>vital_</w:t>
      </w:r>
      <w:proofErr w:type="gramStart"/>
      <w:r w:rsidR="00543161" w:rsidRPr="00790F01">
        <w:rPr>
          <w:i/>
          <w:iCs/>
        </w:rPr>
        <w:t>status</w:t>
      </w:r>
      <w:proofErr w:type="spellEnd"/>
      <w:proofErr w:type="gramEnd"/>
      <w:r w:rsidR="00543161" w:rsidRPr="00790F01">
        <w:t xml:space="preserve">, </w:t>
      </w:r>
      <w:proofErr w:type="spellStart"/>
      <w:r w:rsidR="00543161" w:rsidRPr="00790F01">
        <w:rPr>
          <w:i/>
          <w:iCs/>
        </w:rPr>
        <w:t>survival_months</w:t>
      </w:r>
      <w:proofErr w:type="spellEnd"/>
      <w:r w:rsidR="00543161" w:rsidRPr="00790F01">
        <w:t xml:space="preserve"> y </w:t>
      </w:r>
      <w:proofErr w:type="spellStart"/>
      <w:r w:rsidR="00543161" w:rsidRPr="00790F01">
        <w:rPr>
          <w:i/>
          <w:iCs/>
        </w:rPr>
        <w:t>survival_months_flag</w:t>
      </w:r>
      <w:proofErr w:type="spellEnd"/>
      <w:r w:rsidR="00543161" w:rsidRPr="00790F01">
        <w:t xml:space="preserve"> se conservaron para construir la variable objetivo, </w:t>
      </w:r>
      <w:r w:rsidR="00C312AB" w:rsidRPr="00790F01">
        <w:t xml:space="preserve">pero </w:t>
      </w:r>
      <w:r w:rsidR="00543161" w:rsidRPr="00790F01">
        <w:t>queda</w:t>
      </w:r>
      <w:r w:rsidR="00C312AB" w:rsidRPr="00790F01">
        <w:t>n</w:t>
      </w:r>
      <w:r w:rsidR="00543161" w:rsidRPr="00790F01">
        <w:t xml:space="preserve"> excluidas del conjunto de predictores del modelo por constituir información de seguimiento posterior al diagnóstico</w:t>
      </w:r>
      <w:r w:rsidRPr="00790F01">
        <w:t xml:space="preserve">, lo que podía derivar en un caso de </w:t>
      </w:r>
      <w:r w:rsidR="00543161" w:rsidRPr="00790F01">
        <w:rPr>
          <w:i/>
          <w:iCs/>
        </w:rPr>
        <w:t xml:space="preserve">data </w:t>
      </w:r>
      <w:proofErr w:type="spellStart"/>
      <w:r w:rsidR="00543161" w:rsidRPr="00790F01">
        <w:rPr>
          <w:i/>
          <w:iCs/>
        </w:rPr>
        <w:t>leakage</w:t>
      </w:r>
      <w:proofErr w:type="spellEnd"/>
      <w:r w:rsidR="00543161" w:rsidRPr="00790F01">
        <w:t>.</w:t>
      </w:r>
      <w:r w:rsidR="00C312AB" w:rsidRPr="00790F01">
        <w:t xml:space="preserve"> Dicha </w:t>
      </w:r>
      <w:r w:rsidRPr="00790F01">
        <w:t>variable objetivo es la supervivencia a 5 años</w:t>
      </w:r>
      <w:r w:rsidRPr="00790F01">
        <w:rPr>
          <w:b/>
          <w:bCs/>
        </w:rPr>
        <w:t xml:space="preserve"> </w:t>
      </w:r>
      <w:r w:rsidRPr="00790F01">
        <w:t>(60 meses)</w:t>
      </w:r>
      <w:r w:rsidR="00C312AB" w:rsidRPr="00790F01">
        <w:t xml:space="preserve"> denominada </w:t>
      </w:r>
      <w:proofErr w:type="gramStart"/>
      <w:r w:rsidR="00C312AB" w:rsidRPr="00790F01">
        <w:rPr>
          <w:b/>
          <w:bCs/>
          <w:i/>
          <w:iCs/>
        </w:rPr>
        <w:t>target</w:t>
      </w:r>
      <w:proofErr w:type="gramEnd"/>
      <w:r w:rsidR="00C312AB" w:rsidRPr="00790F01">
        <w:t>, y</w:t>
      </w:r>
      <w:r w:rsidRPr="00790F01">
        <w:t xml:space="preserve"> </w:t>
      </w:r>
      <w:r w:rsidR="00C312AB" w:rsidRPr="00790F01">
        <w:t>s</w:t>
      </w:r>
      <w:r w:rsidRPr="00790F01">
        <w:t xml:space="preserve">e define como variable binaria a partir de </w:t>
      </w:r>
      <w:proofErr w:type="spellStart"/>
      <w:r w:rsidRPr="00790F01">
        <w:rPr>
          <w:i/>
          <w:iCs/>
        </w:rPr>
        <w:t>survival_months</w:t>
      </w:r>
      <w:proofErr w:type="spellEnd"/>
      <w:r w:rsidRPr="00790F01">
        <w:t xml:space="preserve"> y </w:t>
      </w:r>
      <w:proofErr w:type="spellStart"/>
      <w:r w:rsidRPr="00790F01">
        <w:rPr>
          <w:i/>
          <w:iCs/>
        </w:rPr>
        <w:t>vital_</w:t>
      </w:r>
      <w:proofErr w:type="gramStart"/>
      <w:r w:rsidRPr="00790F01">
        <w:rPr>
          <w:i/>
          <w:iCs/>
        </w:rPr>
        <w:t>status</w:t>
      </w:r>
      <w:proofErr w:type="spellEnd"/>
      <w:proofErr w:type="gramEnd"/>
      <w:r w:rsidRPr="00790F01">
        <w:t>:</w:t>
      </w:r>
    </w:p>
    <w:p w14:paraId="19F46C63" w14:textId="77777777" w:rsidR="00F76AB0" w:rsidRPr="00790F01" w:rsidRDefault="00F76AB0" w:rsidP="00B73CBF">
      <w:pPr>
        <w:spacing w:after="0" w:line="240" w:lineRule="auto"/>
        <w:ind w:left="720" w:hanging="720"/>
        <w:jc w:val="both"/>
        <w:rPr>
          <w:sz w:val="10"/>
          <w:szCs w:val="10"/>
        </w:rPr>
      </w:pPr>
    </w:p>
    <w:p w14:paraId="2924369B" w14:textId="51F32C15" w:rsidR="001D3F3C" w:rsidRPr="00790F01" w:rsidRDefault="001D3F3C" w:rsidP="00A14F4C">
      <w:pPr>
        <w:pStyle w:val="Prrafodelista"/>
        <w:numPr>
          <w:ilvl w:val="0"/>
          <w:numId w:val="4"/>
        </w:numPr>
        <w:spacing w:after="0" w:line="240" w:lineRule="auto"/>
        <w:jc w:val="both"/>
      </w:pPr>
      <w:r w:rsidRPr="00790F01">
        <w:rPr>
          <w:b/>
          <w:bCs/>
        </w:rPr>
        <w:t>1 (No sobrevive)</w:t>
      </w:r>
      <w:r w:rsidRPr="00790F01">
        <w:t>: el paciente falleció antes de los 60 meses de seguimiento.</w:t>
      </w:r>
    </w:p>
    <w:p w14:paraId="2544468D" w14:textId="3E587CB5" w:rsidR="001D3F3C" w:rsidRPr="00790F01" w:rsidRDefault="001D3F3C" w:rsidP="00A14F4C">
      <w:pPr>
        <w:pStyle w:val="Prrafodelista"/>
        <w:numPr>
          <w:ilvl w:val="0"/>
          <w:numId w:val="4"/>
        </w:numPr>
        <w:spacing w:after="0" w:line="240" w:lineRule="auto"/>
        <w:jc w:val="both"/>
      </w:pPr>
      <w:r w:rsidRPr="00790F01">
        <w:rPr>
          <w:b/>
          <w:bCs/>
        </w:rPr>
        <w:t>0 (Sobrevive)</w:t>
      </w:r>
      <w:r w:rsidRPr="00790F01">
        <w:t>: el paciente sigue vivo, o falleció después de los 60 meses.</w:t>
      </w:r>
    </w:p>
    <w:p w14:paraId="740AC6DB" w14:textId="77777777" w:rsidR="00F76AB0" w:rsidRPr="00790F01" w:rsidRDefault="00F76AB0" w:rsidP="00F76AB0">
      <w:pPr>
        <w:pStyle w:val="Prrafodelista"/>
        <w:spacing w:after="0" w:line="240" w:lineRule="auto"/>
        <w:ind w:left="1080"/>
        <w:jc w:val="both"/>
        <w:rPr>
          <w:sz w:val="10"/>
          <w:szCs w:val="10"/>
        </w:rPr>
      </w:pPr>
    </w:p>
    <w:p w14:paraId="475354D5" w14:textId="6BDDB8CF" w:rsidR="001D3F3C" w:rsidRPr="00790F01" w:rsidRDefault="001D3F3C" w:rsidP="00F76AB0">
      <w:pPr>
        <w:spacing w:after="0"/>
        <w:jc w:val="both"/>
      </w:pPr>
      <w:r w:rsidRPr="00790F01">
        <w:t>El umbral de 5 años es el estándar clínico en oncología para evaluar el pronóstico a largo plazo de tumores óseos malignos pediátricos, y permite comparar los resultados del modelo con la literatura científica publicada.</w:t>
      </w:r>
      <w:r w:rsidR="00C312AB" w:rsidRPr="00790F01">
        <w:t xml:space="preserve"> El resultando de la muestra cuenta finalmente de 4915 pacientes, con la siguiente distribución:</w:t>
      </w:r>
    </w:p>
    <w:p w14:paraId="46AFDDC2" w14:textId="77777777" w:rsidR="00F76AB0" w:rsidRPr="00790F01" w:rsidRDefault="00F76AB0" w:rsidP="00F76AB0">
      <w:pPr>
        <w:spacing w:after="0"/>
        <w:jc w:val="both"/>
        <w:rPr>
          <w:sz w:val="10"/>
          <w:szCs w:val="10"/>
        </w:rPr>
      </w:pPr>
    </w:p>
    <w:tbl>
      <w:tblPr>
        <w:tblStyle w:val="Tablaconcuadrcula"/>
        <w:tblW w:w="0" w:type="auto"/>
        <w:jc w:val="center"/>
        <w:tblLook w:val="04A0" w:firstRow="1" w:lastRow="0" w:firstColumn="1" w:lastColumn="0" w:noHBand="0" w:noVBand="1"/>
      </w:tblPr>
      <w:tblGrid>
        <w:gridCol w:w="1129"/>
        <w:gridCol w:w="2552"/>
      </w:tblGrid>
      <w:tr w:rsidR="00C312AB" w:rsidRPr="00790F01" w14:paraId="6A8DD0AE" w14:textId="77777777" w:rsidTr="0004505C">
        <w:trPr>
          <w:trHeight w:val="283"/>
          <w:jc w:val="center"/>
        </w:trPr>
        <w:tc>
          <w:tcPr>
            <w:tcW w:w="1129" w:type="dxa"/>
            <w:shd w:val="clear" w:color="auto" w:fill="A5C9EB" w:themeFill="text2" w:themeFillTint="40"/>
            <w:vAlign w:val="center"/>
          </w:tcPr>
          <w:p w14:paraId="41290633" w14:textId="430A8DB6" w:rsidR="00C312AB" w:rsidRPr="00790F01" w:rsidRDefault="0004505C" w:rsidP="0004505C">
            <w:pPr>
              <w:jc w:val="center"/>
              <w:rPr>
                <w:sz w:val="20"/>
                <w:szCs w:val="20"/>
              </w:rPr>
            </w:pPr>
            <w:r w:rsidRPr="00790F01">
              <w:rPr>
                <w:sz w:val="20"/>
                <w:szCs w:val="20"/>
              </w:rPr>
              <w:t>Valor</w:t>
            </w:r>
          </w:p>
        </w:tc>
        <w:tc>
          <w:tcPr>
            <w:tcW w:w="2552" w:type="dxa"/>
            <w:shd w:val="clear" w:color="auto" w:fill="A5C9EB" w:themeFill="text2" w:themeFillTint="40"/>
            <w:vAlign w:val="center"/>
          </w:tcPr>
          <w:p w14:paraId="5DDFB774" w14:textId="38D30E82" w:rsidR="00C312AB" w:rsidRPr="00790F01" w:rsidRDefault="0004505C" w:rsidP="0004505C">
            <w:pPr>
              <w:jc w:val="center"/>
              <w:rPr>
                <w:sz w:val="20"/>
                <w:szCs w:val="20"/>
              </w:rPr>
            </w:pPr>
            <w:proofErr w:type="spellStart"/>
            <w:r w:rsidRPr="00790F01">
              <w:rPr>
                <w:sz w:val="20"/>
                <w:szCs w:val="20"/>
              </w:rPr>
              <w:t>Nº</w:t>
            </w:r>
            <w:proofErr w:type="spellEnd"/>
            <w:r w:rsidRPr="00790F01">
              <w:rPr>
                <w:sz w:val="20"/>
                <w:szCs w:val="20"/>
              </w:rPr>
              <w:t xml:space="preserve"> de observaciones</w:t>
            </w:r>
          </w:p>
        </w:tc>
      </w:tr>
      <w:tr w:rsidR="00C312AB" w:rsidRPr="00790F01" w14:paraId="22065C0E" w14:textId="77777777" w:rsidTr="0004505C">
        <w:trPr>
          <w:trHeight w:val="283"/>
          <w:jc w:val="center"/>
        </w:trPr>
        <w:tc>
          <w:tcPr>
            <w:tcW w:w="1129" w:type="dxa"/>
            <w:vAlign w:val="center"/>
          </w:tcPr>
          <w:p w14:paraId="5D8B807F" w14:textId="5EAD8B54" w:rsidR="00C312AB" w:rsidRPr="00790F01" w:rsidRDefault="0004505C" w:rsidP="0004505C">
            <w:pPr>
              <w:jc w:val="center"/>
              <w:rPr>
                <w:sz w:val="20"/>
                <w:szCs w:val="20"/>
              </w:rPr>
            </w:pPr>
            <w:r w:rsidRPr="00790F01">
              <w:rPr>
                <w:sz w:val="20"/>
                <w:szCs w:val="20"/>
              </w:rPr>
              <w:t>1</w:t>
            </w:r>
          </w:p>
        </w:tc>
        <w:tc>
          <w:tcPr>
            <w:tcW w:w="2552" w:type="dxa"/>
            <w:vAlign w:val="center"/>
          </w:tcPr>
          <w:p w14:paraId="4BCD6772" w14:textId="56E18EC9" w:rsidR="00C312AB" w:rsidRPr="00790F01" w:rsidRDefault="0004505C" w:rsidP="0004505C">
            <w:pPr>
              <w:jc w:val="center"/>
              <w:rPr>
                <w:sz w:val="20"/>
                <w:szCs w:val="20"/>
              </w:rPr>
            </w:pPr>
            <w:r w:rsidRPr="00790F01">
              <w:rPr>
                <w:sz w:val="20"/>
                <w:szCs w:val="20"/>
              </w:rPr>
              <w:t>3520</w:t>
            </w:r>
          </w:p>
        </w:tc>
      </w:tr>
      <w:tr w:rsidR="00C312AB" w:rsidRPr="00790F01" w14:paraId="358A4BBD" w14:textId="77777777" w:rsidTr="0004505C">
        <w:trPr>
          <w:trHeight w:val="283"/>
          <w:jc w:val="center"/>
        </w:trPr>
        <w:tc>
          <w:tcPr>
            <w:tcW w:w="1129" w:type="dxa"/>
            <w:vAlign w:val="center"/>
          </w:tcPr>
          <w:p w14:paraId="69063E2E" w14:textId="42C6FAE5" w:rsidR="00C312AB" w:rsidRPr="00790F01" w:rsidRDefault="0004505C" w:rsidP="0004505C">
            <w:pPr>
              <w:jc w:val="center"/>
              <w:rPr>
                <w:sz w:val="20"/>
                <w:szCs w:val="20"/>
              </w:rPr>
            </w:pPr>
            <w:r w:rsidRPr="00790F01">
              <w:rPr>
                <w:sz w:val="20"/>
                <w:szCs w:val="20"/>
              </w:rPr>
              <w:t>0</w:t>
            </w:r>
          </w:p>
        </w:tc>
        <w:tc>
          <w:tcPr>
            <w:tcW w:w="2552" w:type="dxa"/>
            <w:vAlign w:val="center"/>
          </w:tcPr>
          <w:p w14:paraId="2F8C5449" w14:textId="7B0FE102" w:rsidR="00C312AB" w:rsidRPr="00790F01" w:rsidRDefault="0004505C" w:rsidP="0004505C">
            <w:pPr>
              <w:keepNext/>
              <w:jc w:val="center"/>
              <w:rPr>
                <w:sz w:val="20"/>
                <w:szCs w:val="20"/>
              </w:rPr>
            </w:pPr>
            <w:r w:rsidRPr="00790F01">
              <w:rPr>
                <w:sz w:val="20"/>
                <w:szCs w:val="20"/>
              </w:rPr>
              <w:t>1395</w:t>
            </w:r>
          </w:p>
        </w:tc>
      </w:tr>
    </w:tbl>
    <w:p w14:paraId="5ADACB1A" w14:textId="2E8FCE73" w:rsidR="00F76AB0" w:rsidRPr="00790F01" w:rsidRDefault="0004505C" w:rsidP="00F76AB0">
      <w:pPr>
        <w:pStyle w:val="Descripcin"/>
        <w:jc w:val="center"/>
      </w:pPr>
      <w:r w:rsidRPr="00790F01">
        <w:t xml:space="preserve">Tabla </w:t>
      </w:r>
      <w:r w:rsidRPr="00790F01">
        <w:fldChar w:fldCharType="begin"/>
      </w:r>
      <w:r w:rsidRPr="00790F01">
        <w:instrText xml:space="preserve"> SEQ Tabla \* ARABIC </w:instrText>
      </w:r>
      <w:r w:rsidRPr="00790F01">
        <w:fldChar w:fldCharType="separate"/>
      </w:r>
      <w:r w:rsidR="00AA2697">
        <w:rPr>
          <w:noProof/>
        </w:rPr>
        <w:t>3</w:t>
      </w:r>
      <w:r w:rsidRPr="00790F01">
        <w:fldChar w:fldCharType="end"/>
      </w:r>
      <w:r w:rsidRPr="00790F01">
        <w:t xml:space="preserve"> - Variable objetivo </w:t>
      </w:r>
      <w:proofErr w:type="gramStart"/>
      <w:r w:rsidRPr="00790F01">
        <w:t>target</w:t>
      </w:r>
      <w:proofErr w:type="gramEnd"/>
      <w:r w:rsidRPr="00790F01">
        <w:t>: Supervivencia a 5 años</w:t>
      </w:r>
    </w:p>
    <w:p w14:paraId="2EEE782C" w14:textId="3D957D70" w:rsidR="001D3F3C" w:rsidRPr="00790F01" w:rsidRDefault="0004505C" w:rsidP="00A14F4C">
      <w:pPr>
        <w:jc w:val="both"/>
      </w:pPr>
      <w:r w:rsidRPr="00790F01">
        <w:t xml:space="preserve">El </w:t>
      </w:r>
      <w:proofErr w:type="spellStart"/>
      <w:r w:rsidRPr="00790F01">
        <w:rPr>
          <w:i/>
          <w:iCs/>
        </w:rPr>
        <w:t>dataset</w:t>
      </w:r>
      <w:proofErr w:type="spellEnd"/>
      <w:r w:rsidRPr="00790F01">
        <w:t xml:space="preserve"> limpio se guardó en formato CSV (legible y portable) y Parquet (conserva los tipos de dato categóricos y su orden), utilizados como punto de partida único para el resto del trabajo.</w:t>
      </w:r>
    </w:p>
    <w:p w14:paraId="76070CAC" w14:textId="77777777" w:rsidR="0004505C" w:rsidRPr="00790F01" w:rsidRDefault="0004505C" w:rsidP="00F444EE"/>
    <w:p w14:paraId="2DD0A477" w14:textId="77777777" w:rsidR="00153422" w:rsidRPr="00790F01" w:rsidRDefault="003769D9" w:rsidP="00A14F4C">
      <w:pPr>
        <w:pStyle w:val="Ttulo1"/>
        <w:numPr>
          <w:ilvl w:val="0"/>
          <w:numId w:val="1"/>
        </w:numPr>
        <w:spacing w:line="240" w:lineRule="auto"/>
        <w:jc w:val="both"/>
        <w:rPr>
          <w:sz w:val="28"/>
          <w:szCs w:val="28"/>
        </w:rPr>
      </w:pPr>
      <w:bookmarkStart w:id="17" w:name="_Toc239594907"/>
      <w:bookmarkStart w:id="18" w:name="_Toc240573343"/>
      <w:r w:rsidRPr="00790F01">
        <w:rPr>
          <w:sz w:val="28"/>
          <w:szCs w:val="28"/>
        </w:rPr>
        <w:t>Análisis Exploratorio de Datos (EDA)</w:t>
      </w:r>
      <w:bookmarkEnd w:id="17"/>
      <w:bookmarkEnd w:id="18"/>
    </w:p>
    <w:p w14:paraId="4D315687" w14:textId="77777777" w:rsidR="00F76AB0" w:rsidRPr="00790F01" w:rsidRDefault="00F76AB0" w:rsidP="00F76AB0">
      <w:pPr>
        <w:spacing w:after="0"/>
        <w:rPr>
          <w:sz w:val="10"/>
          <w:szCs w:val="10"/>
        </w:rPr>
      </w:pPr>
    </w:p>
    <w:p w14:paraId="1866FDBC" w14:textId="238EA5C9" w:rsidR="00DB705A" w:rsidRPr="00790F01" w:rsidRDefault="00193575" w:rsidP="00A14F4C">
      <w:pPr>
        <w:spacing w:line="240" w:lineRule="auto"/>
        <w:jc w:val="both"/>
      </w:pPr>
      <w:r w:rsidRPr="00790F01">
        <w:t xml:space="preserve">En este apartado se analiza el </w:t>
      </w:r>
      <w:proofErr w:type="spellStart"/>
      <w:r w:rsidRPr="00790F01">
        <w:rPr>
          <w:i/>
          <w:iCs/>
        </w:rPr>
        <w:t>dataset</w:t>
      </w:r>
      <w:proofErr w:type="spellEnd"/>
      <w:r w:rsidRPr="00790F01">
        <w:t xml:space="preserve"> limpio, para comprender la distribución de las variables, su relación con la variable objetivo y detectar patrones que orienten las decisiones de modelado.</w:t>
      </w:r>
      <w:r w:rsidR="00B36D76" w:rsidRPr="00790F01">
        <w:t xml:space="preserve"> Todo el código y las explicaciones detalladas de esta sección se encuentran documentados en el </w:t>
      </w:r>
      <w:hyperlink r:id="rId12" w:history="1">
        <w:r w:rsidR="00B36D76" w:rsidRPr="00790F01">
          <w:rPr>
            <w:rStyle w:val="Hipervnculo"/>
            <w:i/>
            <w:iCs/>
          </w:rPr>
          <w:t>notebook 02_EDA.ipynb</w:t>
        </w:r>
      </w:hyperlink>
      <w:r w:rsidR="00B36D76" w:rsidRPr="00790F01">
        <w:t xml:space="preserve">, disponible en el repositorio de </w:t>
      </w:r>
      <w:hyperlink r:id="rId13" w:history="1">
        <w:r w:rsidR="00B36D76" w:rsidRPr="00790F01">
          <w:rPr>
            <w:rStyle w:val="Hipervnculo"/>
          </w:rPr>
          <w:t>GitHub</w:t>
        </w:r>
      </w:hyperlink>
      <w:r w:rsidR="00B36D76" w:rsidRPr="00790F01">
        <w:t xml:space="preserve"> del proyecto.</w:t>
      </w:r>
    </w:p>
    <w:p w14:paraId="47DB4D8B" w14:textId="77777777" w:rsidR="003C5FE6" w:rsidRPr="00790F01" w:rsidRDefault="003C5FE6" w:rsidP="00A14F4C">
      <w:pPr>
        <w:spacing w:after="0"/>
        <w:rPr>
          <w:sz w:val="10"/>
        </w:rPr>
      </w:pPr>
    </w:p>
    <w:p w14:paraId="6C5756EF" w14:textId="77777777" w:rsidR="00153422" w:rsidRPr="00790F01" w:rsidRDefault="00E00DA2">
      <w:pPr>
        <w:pStyle w:val="Ttulo2"/>
        <w:numPr>
          <w:ilvl w:val="1"/>
          <w:numId w:val="1"/>
        </w:numPr>
        <w:rPr>
          <w:sz w:val="22"/>
          <w:szCs w:val="22"/>
        </w:rPr>
      </w:pPr>
      <w:bookmarkStart w:id="19" w:name="_Toc240573344"/>
      <w:r w:rsidRPr="00790F01">
        <w:rPr>
          <w:sz w:val="22"/>
          <w:szCs w:val="22"/>
        </w:rPr>
        <w:t>Estadística descriptiva general</w:t>
      </w:r>
      <w:bookmarkEnd w:id="19"/>
    </w:p>
    <w:p w14:paraId="77D840DB" w14:textId="76536B2C" w:rsidR="00193575" w:rsidRPr="00790F01" w:rsidRDefault="00193575" w:rsidP="00A14F4C">
      <w:pPr>
        <w:spacing w:line="240" w:lineRule="auto"/>
        <w:jc w:val="both"/>
      </w:pPr>
      <w:r w:rsidRPr="00790F01">
        <w:t xml:space="preserve">Se obtiene una visión general del </w:t>
      </w:r>
      <w:proofErr w:type="spellStart"/>
      <w:r w:rsidRPr="00790F01">
        <w:rPr>
          <w:i/>
          <w:iCs/>
        </w:rPr>
        <w:t>dataset</w:t>
      </w:r>
      <w:proofErr w:type="spellEnd"/>
      <w:r w:rsidRPr="00790F01">
        <w:t xml:space="preserve"> mediante estadísticos descriptivos</w:t>
      </w:r>
      <w:r w:rsidR="003D2462" w:rsidRPr="00790F01">
        <w:t>, como un</w:t>
      </w:r>
      <w:r w:rsidRPr="00790F01">
        <w:t xml:space="preserve"> resumen numérico para las variables continuas y discretas, </w:t>
      </w:r>
      <w:r w:rsidR="003D2462" w:rsidRPr="00790F01">
        <w:t xml:space="preserve">o </w:t>
      </w:r>
      <w:r w:rsidRPr="00790F01">
        <w:t>las frecuencias para las variables categóricas (</w:t>
      </w:r>
      <w:r w:rsidR="00A80AA7" w:rsidRPr="00A80AA7">
        <w:fldChar w:fldCharType="begin"/>
      </w:r>
      <w:r w:rsidR="00A80AA7" w:rsidRPr="00A80AA7">
        <w:instrText xml:space="preserve"> REF _Ref240572770 \h </w:instrText>
      </w:r>
      <w:r w:rsidR="00A80AA7" w:rsidRPr="00A80AA7">
        <w:instrText xml:space="preserve"> \* MERGEFORMAT </w:instrText>
      </w:r>
      <w:r w:rsidR="00A80AA7" w:rsidRPr="00A80AA7">
        <w:fldChar w:fldCharType="separate"/>
      </w:r>
      <w:r w:rsidR="00A80AA7" w:rsidRPr="00A80AA7">
        <w:t>Anexo C</w:t>
      </w:r>
      <w:r w:rsidR="00A80AA7" w:rsidRPr="00A80AA7">
        <w:t xml:space="preserve">: </w:t>
      </w:r>
      <w:r w:rsidR="00A80AA7" w:rsidRPr="00A80AA7">
        <w:t>EDA detallado</w:t>
      </w:r>
      <w:r w:rsidR="00A80AA7" w:rsidRPr="00A80AA7">
        <w:fldChar w:fldCharType="end"/>
      </w:r>
      <w:r w:rsidRPr="00790F01">
        <w:t xml:space="preserve">). Esto permite detectar rangos, escalas y posibles anomalías. Además, se definen las listas de variables numéricas y categóricas del </w:t>
      </w:r>
      <w:proofErr w:type="spellStart"/>
      <w:r w:rsidRPr="00790F01">
        <w:rPr>
          <w:i/>
          <w:iCs/>
        </w:rPr>
        <w:t>dataset</w:t>
      </w:r>
      <w:proofErr w:type="spellEnd"/>
      <w:r w:rsidRPr="00790F01">
        <w:t xml:space="preserve">, que se reutilizan a lo largo de todo el </w:t>
      </w:r>
      <w:r w:rsidRPr="00790F01">
        <w:rPr>
          <w:i/>
          <w:iCs/>
        </w:rPr>
        <w:t>notebook</w:t>
      </w:r>
      <w:r w:rsidRPr="00790F01">
        <w:t xml:space="preserve">, separando también en una variable independiente aquellas que producen </w:t>
      </w:r>
      <w:r w:rsidRPr="00790F01">
        <w:rPr>
          <w:i/>
          <w:iCs/>
        </w:rPr>
        <w:t xml:space="preserve">data </w:t>
      </w:r>
      <w:proofErr w:type="spellStart"/>
      <w:r w:rsidRPr="00790F01">
        <w:rPr>
          <w:i/>
          <w:iCs/>
        </w:rPr>
        <w:t>leakage</w:t>
      </w:r>
      <w:proofErr w:type="spellEnd"/>
      <w:r w:rsidRPr="00790F01">
        <w:t>, con el objetivo de evitar futuros errores.</w:t>
      </w:r>
    </w:p>
    <w:p w14:paraId="4D1B5A2A" w14:textId="04DF0A4F" w:rsidR="00DB705A" w:rsidRPr="00790F01" w:rsidRDefault="00193575" w:rsidP="00F76AB0">
      <w:pPr>
        <w:spacing w:after="0" w:line="240" w:lineRule="auto"/>
        <w:jc w:val="both"/>
      </w:pPr>
      <w:r w:rsidRPr="00790F01">
        <w:t>También se exploran gráficamente combinaciones entre variables descriptivas para detectar patrones estructurales en la muestra, sin utilizar todavía la variable objetivo, entre ellas la distribución de edad por sexo (</w:t>
      </w:r>
      <w:r w:rsidR="00A80AA7" w:rsidRPr="00A80AA7">
        <w:fldChar w:fldCharType="begin"/>
      </w:r>
      <w:r w:rsidR="00A80AA7" w:rsidRPr="00A80AA7">
        <w:instrText xml:space="preserve"> REF _Ref240572796 \h </w:instrText>
      </w:r>
      <w:r w:rsidR="00A80AA7" w:rsidRPr="00A80AA7">
        <w:instrText xml:space="preserve"> \* MERGEFORMAT </w:instrText>
      </w:r>
      <w:r w:rsidR="00A80AA7" w:rsidRPr="00A80AA7">
        <w:fldChar w:fldCharType="separate"/>
      </w:r>
      <w:r w:rsidR="00A80AA7" w:rsidRPr="00A80AA7">
        <w:t>Anexo C</w:t>
      </w:r>
      <w:r w:rsidR="00A80AA7" w:rsidRPr="00A80AA7">
        <w:t xml:space="preserve">: </w:t>
      </w:r>
      <w:r w:rsidR="00A80AA7" w:rsidRPr="00A80AA7">
        <w:t>EDA detallado</w:t>
      </w:r>
      <w:r w:rsidR="00A80AA7" w:rsidRPr="00A80AA7">
        <w:fldChar w:fldCharType="end"/>
      </w:r>
      <w:r w:rsidRPr="00790F01">
        <w:t>).</w:t>
      </w:r>
      <w:r w:rsidR="007522E2" w:rsidRPr="00790F01">
        <w:t xml:space="preserve"> Llama la atención que e</w:t>
      </w:r>
      <w:r w:rsidRPr="00790F01">
        <w:t xml:space="preserve">l cruce entre </w:t>
      </w:r>
      <w:proofErr w:type="spellStart"/>
      <w:r w:rsidRPr="00790F01">
        <w:rPr>
          <w:i/>
          <w:iCs/>
        </w:rPr>
        <w:t>surgery_code</w:t>
      </w:r>
      <w:proofErr w:type="spellEnd"/>
      <w:r w:rsidRPr="00790F01">
        <w:t xml:space="preserve"> y </w:t>
      </w:r>
      <w:proofErr w:type="spellStart"/>
      <w:r w:rsidRPr="00790F01">
        <w:rPr>
          <w:i/>
          <w:iCs/>
        </w:rPr>
        <w:t>radiation</w:t>
      </w:r>
      <w:proofErr w:type="spellEnd"/>
      <w:r w:rsidRPr="00790F01">
        <w:t xml:space="preserve"> en conteos brutos queda dominado visualmente por la combinación </w:t>
      </w:r>
      <w:r w:rsidRPr="00790F01">
        <w:lastRenderedPageBreak/>
        <w:t xml:space="preserve">mayoritaria </w:t>
      </w:r>
      <w:r w:rsidRPr="00790F01">
        <w:rPr>
          <w:i/>
          <w:iCs/>
        </w:rPr>
        <w:t xml:space="preserve">Radical </w:t>
      </w:r>
      <w:proofErr w:type="spellStart"/>
      <w:r w:rsidRPr="00790F01">
        <w:rPr>
          <w:i/>
          <w:iCs/>
        </w:rPr>
        <w:t>resection</w:t>
      </w:r>
      <w:proofErr w:type="spellEnd"/>
      <w:r w:rsidRPr="00790F01">
        <w:t xml:space="preserve"> + </w:t>
      </w:r>
      <w:r w:rsidRPr="00790F01">
        <w:rPr>
          <w:i/>
          <w:iCs/>
        </w:rPr>
        <w:t xml:space="preserve">No </w:t>
      </w:r>
      <w:proofErr w:type="spellStart"/>
      <w:r w:rsidRPr="00790F01">
        <w:rPr>
          <w:i/>
          <w:iCs/>
        </w:rPr>
        <w:t>radiation</w:t>
      </w:r>
      <w:proofErr w:type="spellEnd"/>
      <w:r w:rsidRPr="00790F01">
        <w:t xml:space="preserve"> (</w:t>
      </w:r>
      <w:r w:rsidR="00A80AA7" w:rsidRPr="00A80AA7">
        <w:fldChar w:fldCharType="begin"/>
      </w:r>
      <w:r w:rsidR="00A80AA7" w:rsidRPr="00A80AA7">
        <w:instrText xml:space="preserve"> REF _Ref240572819 \h </w:instrText>
      </w:r>
      <w:r w:rsidR="00A80AA7" w:rsidRPr="00A80AA7">
        <w:instrText xml:space="preserve"> \* MERGEFORMAT </w:instrText>
      </w:r>
      <w:r w:rsidR="00A80AA7" w:rsidRPr="00A80AA7">
        <w:fldChar w:fldCharType="separate"/>
      </w:r>
      <w:r w:rsidR="00A80AA7" w:rsidRPr="00A80AA7">
        <w:t>Anexo C</w:t>
      </w:r>
      <w:r w:rsidR="00A80AA7" w:rsidRPr="00A80AA7">
        <w:t xml:space="preserve">: </w:t>
      </w:r>
      <w:r w:rsidR="00A80AA7" w:rsidRPr="00A80AA7">
        <w:t>EDA detallado</w:t>
      </w:r>
      <w:r w:rsidR="00A80AA7" w:rsidRPr="00A80AA7">
        <w:fldChar w:fldCharType="end"/>
      </w:r>
      <w:r w:rsidRPr="00790F01">
        <w:t>), lo que oculta la distribución relativa dentro de cada tipo de cirugía. Se normaliza por fila y se añade</w:t>
      </w:r>
      <w:r w:rsidR="003D2462" w:rsidRPr="00790F01">
        <w:t xml:space="preserve"> </w:t>
      </w:r>
      <w:proofErr w:type="spellStart"/>
      <w:r w:rsidRPr="00790F01">
        <w:rPr>
          <w:i/>
          <w:iCs/>
        </w:rPr>
        <w:t>chemotherapy</w:t>
      </w:r>
      <w:proofErr w:type="spellEnd"/>
      <w:r w:rsidRPr="00790F01">
        <w:t xml:space="preserve"> como panel adicional, ya que al tener solo 2 categorías muy desbalanceadas no aportaba valor combinarla en un único </w:t>
      </w:r>
      <w:proofErr w:type="spellStart"/>
      <w:r w:rsidRPr="00790F01">
        <w:t>heatmap</w:t>
      </w:r>
      <w:proofErr w:type="spellEnd"/>
      <w:r w:rsidRPr="00790F01">
        <w:t xml:space="preserve"> de 3 dimensiones.</w:t>
      </w:r>
    </w:p>
    <w:p w14:paraId="0792CA59" w14:textId="77777777" w:rsidR="00F76AB0" w:rsidRPr="00790F01" w:rsidRDefault="00F76AB0" w:rsidP="00A14F4C">
      <w:pPr>
        <w:spacing w:line="240" w:lineRule="auto"/>
        <w:jc w:val="both"/>
        <w:rPr>
          <w:sz w:val="10"/>
          <w:szCs w:val="10"/>
        </w:rPr>
      </w:pPr>
    </w:p>
    <w:p w14:paraId="4C0025AB" w14:textId="77777777" w:rsidR="003D2462" w:rsidRPr="00790F01" w:rsidRDefault="003D2462" w:rsidP="00F76AB0">
      <w:pPr>
        <w:keepNext/>
        <w:jc w:val="center"/>
      </w:pPr>
      <w:r w:rsidRPr="00790F01">
        <w:rPr>
          <w:lang w:eastAsia="es-ES"/>
        </w:rPr>
        <w:drawing>
          <wp:inline distT="0" distB="0" distL="0" distR="0" wp14:anchorId="2AC168DF" wp14:editId="5C0D88A8">
            <wp:extent cx="4727879" cy="1662845"/>
            <wp:effectExtent l="19050" t="19050" r="15875" b="13970"/>
            <wp:docPr id="1001477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777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46612" cy="1669434"/>
                    </a:xfrm>
                    <a:prstGeom prst="rect">
                      <a:avLst/>
                    </a:prstGeom>
                    <a:ln>
                      <a:solidFill>
                        <a:schemeClr val="tx1"/>
                      </a:solidFill>
                    </a:ln>
                  </pic:spPr>
                </pic:pic>
              </a:graphicData>
            </a:graphic>
          </wp:inline>
        </w:drawing>
      </w:r>
    </w:p>
    <w:p w14:paraId="1F03DF3A" w14:textId="70BDC723" w:rsidR="003D2462" w:rsidRPr="00790F01" w:rsidRDefault="003D2462" w:rsidP="003D2462">
      <w:pPr>
        <w:pStyle w:val="Descripcin"/>
        <w:jc w:val="center"/>
      </w:pPr>
      <w:r w:rsidRPr="00790F01">
        <w:t xml:space="preserve">Imagen </w:t>
      </w:r>
      <w:r w:rsidRPr="00790F01">
        <w:fldChar w:fldCharType="begin"/>
      </w:r>
      <w:r w:rsidRPr="00790F01">
        <w:instrText xml:space="preserve"> SEQ Imagen \* ARABIC </w:instrText>
      </w:r>
      <w:r w:rsidRPr="00790F01">
        <w:fldChar w:fldCharType="separate"/>
      </w:r>
      <w:r w:rsidR="000D6DFC">
        <w:rPr>
          <w:noProof/>
        </w:rPr>
        <w:t>2</w:t>
      </w:r>
      <w:r w:rsidRPr="00790F01">
        <w:fldChar w:fldCharType="end"/>
      </w:r>
      <w:r w:rsidRPr="00790F01">
        <w:t xml:space="preserve"> - </w:t>
      </w:r>
      <w:proofErr w:type="spellStart"/>
      <w:r w:rsidRPr="00790F01">
        <w:t>Heatmap</w:t>
      </w:r>
      <w:proofErr w:type="spellEnd"/>
      <w:r w:rsidRPr="00790F01">
        <w:t xml:space="preserve"> Cirugía, Radioterapia y Quimioterapia normalizado</w:t>
      </w:r>
    </w:p>
    <w:p w14:paraId="4B6EA755" w14:textId="2D39A8F3" w:rsidR="00193575" w:rsidRPr="00790F01" w:rsidRDefault="00193575" w:rsidP="00A14F4C">
      <w:pPr>
        <w:spacing w:line="240" w:lineRule="auto"/>
        <w:jc w:val="both"/>
      </w:pPr>
      <w:r w:rsidRPr="00790F01">
        <w:t xml:space="preserve">Se observa que, cuando no hay cirugía, la radioterapia se usa como alternativa en el 53% de los casos, frente a solo 11.2% cuando hay resección radical, siendo coherente con que la radioterapia se reserva como tratamiento local cuando la cirugía no es viable. Y en </w:t>
      </w:r>
      <w:proofErr w:type="spellStart"/>
      <w:r w:rsidRPr="00790F01">
        <w:rPr>
          <w:i/>
          <w:iCs/>
        </w:rPr>
        <w:t>Surgery</w:t>
      </w:r>
      <w:proofErr w:type="spellEnd"/>
      <w:r w:rsidRPr="00790F01">
        <w:rPr>
          <w:i/>
          <w:iCs/>
        </w:rPr>
        <w:t xml:space="preserve"> NOS/Unknown</w:t>
      </w:r>
      <w:r w:rsidRPr="00790F01">
        <w:t xml:space="preserve">, tanto la tasa de quimioterapia como la de </w:t>
      </w:r>
      <w:r w:rsidRPr="00790F01">
        <w:rPr>
          <w:i/>
          <w:iCs/>
        </w:rPr>
        <w:t>No/Unknown</w:t>
      </w:r>
      <w:r w:rsidRPr="00790F01">
        <w:t xml:space="preserve"> sugieren que esa categoría no solo tiene cirugía mal documentada, sino que probablemente coincide con historias clínicas incompletas en general, lo que puede ser un patrón de calidad de dato </w:t>
      </w:r>
      <w:proofErr w:type="gramStart"/>
      <w:r w:rsidRPr="00790F01">
        <w:t>a</w:t>
      </w:r>
      <w:proofErr w:type="gramEnd"/>
      <w:r w:rsidRPr="00790F01">
        <w:t xml:space="preserve"> tener en cuenta.</w:t>
      </w:r>
    </w:p>
    <w:p w14:paraId="6F163235" w14:textId="77777777" w:rsidR="00193575" w:rsidRPr="00790F01" w:rsidRDefault="00193575" w:rsidP="00A14F4C">
      <w:pPr>
        <w:spacing w:line="240" w:lineRule="auto"/>
        <w:jc w:val="both"/>
      </w:pPr>
      <w:r w:rsidRPr="00790F01">
        <w:t>Por último, se observa la evolución temporal de diagnósticos por tipo de tumor. Esta figura es la que permite confirmar la corrección del filtro ICD-O-3.2 descrita en el apartado 3.2.</w:t>
      </w:r>
    </w:p>
    <w:p w14:paraId="37F0DB50" w14:textId="77777777" w:rsidR="00DB705A" w:rsidRPr="00790F01" w:rsidRDefault="00CA4CDC" w:rsidP="00DB705A">
      <w:pPr>
        <w:keepNext/>
        <w:jc w:val="center"/>
      </w:pPr>
      <w:r w:rsidRPr="00790F01">
        <w:rPr>
          <w:lang w:eastAsia="es-ES"/>
        </w:rPr>
        <w:drawing>
          <wp:inline distT="0" distB="0" distL="0" distR="0" wp14:anchorId="7D445C2E" wp14:editId="7633B998">
            <wp:extent cx="3773723" cy="1697821"/>
            <wp:effectExtent l="19050" t="19050" r="17780" b="17145"/>
            <wp:docPr id="891391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91728" name=""/>
                    <pic:cNvPicPr/>
                  </pic:nvPicPr>
                  <pic:blipFill>
                    <a:blip r:embed="rId15"/>
                    <a:stretch>
                      <a:fillRect/>
                    </a:stretch>
                  </pic:blipFill>
                  <pic:spPr>
                    <a:xfrm>
                      <a:off x="0" y="0"/>
                      <a:ext cx="3934576" cy="1770190"/>
                    </a:xfrm>
                    <a:prstGeom prst="rect">
                      <a:avLst/>
                    </a:prstGeom>
                    <a:ln>
                      <a:solidFill>
                        <a:schemeClr val="tx1"/>
                      </a:solidFill>
                    </a:ln>
                  </pic:spPr>
                </pic:pic>
              </a:graphicData>
            </a:graphic>
          </wp:inline>
        </w:drawing>
      </w:r>
    </w:p>
    <w:p w14:paraId="5CC98F54" w14:textId="145D5012" w:rsidR="00CA4CDC" w:rsidRPr="00790F01" w:rsidRDefault="00DB705A" w:rsidP="00DB705A">
      <w:pPr>
        <w:pStyle w:val="Descripcin"/>
        <w:jc w:val="center"/>
      </w:pPr>
      <w:bookmarkStart w:id="20" w:name="_Ref240497143"/>
      <w:r w:rsidRPr="00790F01">
        <w:t xml:space="preserve">Imagen </w:t>
      </w:r>
      <w:r w:rsidRPr="00790F01">
        <w:fldChar w:fldCharType="begin"/>
      </w:r>
      <w:r w:rsidRPr="00790F01">
        <w:instrText xml:space="preserve"> SEQ Imagen \* ARABIC </w:instrText>
      </w:r>
      <w:r w:rsidRPr="00790F01">
        <w:fldChar w:fldCharType="separate"/>
      </w:r>
      <w:r w:rsidR="000D6DFC">
        <w:rPr>
          <w:noProof/>
        </w:rPr>
        <w:t>3</w:t>
      </w:r>
      <w:r w:rsidRPr="00790F01">
        <w:fldChar w:fldCharType="end"/>
      </w:r>
      <w:r w:rsidRPr="00790F01">
        <w:t xml:space="preserve"> - Evolución temporal por tipo de tumor</w:t>
      </w:r>
      <w:bookmarkEnd w:id="20"/>
    </w:p>
    <w:p w14:paraId="783CD4E0" w14:textId="77777777" w:rsidR="00CA4CDC" w:rsidRPr="00790F01" w:rsidRDefault="00CA4CDC" w:rsidP="00153422">
      <w:pPr>
        <w:rPr>
          <w:sz w:val="2"/>
        </w:rPr>
      </w:pPr>
    </w:p>
    <w:p w14:paraId="04A92E12" w14:textId="77777777" w:rsidR="00153422" w:rsidRPr="00790F01" w:rsidRDefault="00E00DA2" w:rsidP="00A14F4C">
      <w:pPr>
        <w:pStyle w:val="Ttulo2"/>
        <w:numPr>
          <w:ilvl w:val="1"/>
          <w:numId w:val="1"/>
        </w:numPr>
        <w:spacing w:before="0" w:after="0" w:line="240" w:lineRule="auto"/>
        <w:jc w:val="both"/>
        <w:rPr>
          <w:sz w:val="22"/>
          <w:szCs w:val="22"/>
        </w:rPr>
      </w:pPr>
      <w:bookmarkStart w:id="21" w:name="_Toc240573345"/>
      <w:r w:rsidRPr="00790F01">
        <w:rPr>
          <w:sz w:val="22"/>
          <w:szCs w:val="22"/>
        </w:rPr>
        <w:t>Distribución de la variable objetivo (</w:t>
      </w:r>
      <w:proofErr w:type="gramStart"/>
      <w:r w:rsidRPr="00790F01">
        <w:rPr>
          <w:i/>
          <w:iCs/>
          <w:sz w:val="22"/>
          <w:szCs w:val="22"/>
        </w:rPr>
        <w:t>target</w:t>
      </w:r>
      <w:proofErr w:type="gramEnd"/>
      <w:r w:rsidRPr="00790F01">
        <w:rPr>
          <w:sz w:val="22"/>
          <w:szCs w:val="22"/>
        </w:rPr>
        <w:t>) y desbalanceo</w:t>
      </w:r>
      <w:bookmarkEnd w:id="21"/>
    </w:p>
    <w:p w14:paraId="40DFC958" w14:textId="3F34FADB" w:rsidR="007522E2" w:rsidRPr="00790F01" w:rsidRDefault="007522E2" w:rsidP="00A14F4C">
      <w:pPr>
        <w:spacing w:after="0" w:line="240" w:lineRule="auto"/>
        <w:jc w:val="both"/>
      </w:pPr>
      <w:r w:rsidRPr="00790F01">
        <w:t>Además de comprobar el desbalanceo de esta variable, hay que tener en cuenta cómo funciona el seguimiento de los pacientes. Los que siguen vivos cuando termina el estudio de 5 años no sabemos cuándo van a fallecer, solo que, de momento, han sobrevivido más tiempo que el que llevamos observándolos. Esto no es un dato que falte, es un dato que todavía no ha sucedido. En cambio, a los pacientes fallecidos sí les conocemos el momento exacto del evento.</w:t>
      </w:r>
    </w:p>
    <w:p w14:paraId="713E93C7" w14:textId="629A8E3E" w:rsidR="007522E2" w:rsidRPr="00790F01" w:rsidRDefault="007522E2" w:rsidP="00A14F4C">
      <w:pPr>
        <w:spacing w:after="0" w:line="240" w:lineRule="auto"/>
        <w:jc w:val="both"/>
      </w:pPr>
      <w:r w:rsidRPr="00790F01">
        <w:t xml:space="preserve">Si tratamos </w:t>
      </w:r>
      <w:proofErr w:type="gramStart"/>
      <w:r w:rsidRPr="00790F01">
        <w:rPr>
          <w:i/>
          <w:iCs/>
        </w:rPr>
        <w:t>target</w:t>
      </w:r>
      <w:proofErr w:type="gramEnd"/>
      <w:r w:rsidRPr="00790F01">
        <w:t xml:space="preserve"> como un simple problema de clasificación desbalanceada sin tener esto en cuenta, podemos tomar decisiones de modelado equivocadas. Por ejemplo, aplicar técnicas para corregir el desbalanceo (como aumentar artificialmente el número de muestras de la clase minoritaria) sin darnos cuenta de que parte de esa clase mayoritaria no representa realmente supervivientes confirmados a largo plazo, sino pacientes cuyo desenlace real todavía no conocemos.</w:t>
      </w:r>
    </w:p>
    <w:p w14:paraId="2F4CCC62" w14:textId="64719DA5" w:rsidR="007522E2" w:rsidRPr="00790F01" w:rsidRDefault="007522E2" w:rsidP="00A14F4C">
      <w:pPr>
        <w:spacing w:after="0" w:line="240" w:lineRule="auto"/>
        <w:jc w:val="both"/>
      </w:pPr>
      <w:r w:rsidRPr="00790F01">
        <w:t>Si se observa la distribución completa por estado vital (</w:t>
      </w:r>
      <w:r w:rsidR="00A80AA7" w:rsidRPr="00A80AA7">
        <w:fldChar w:fldCharType="begin"/>
      </w:r>
      <w:r w:rsidR="00A80AA7" w:rsidRPr="00A80AA7">
        <w:instrText xml:space="preserve"> REF _Ref240572853 \h </w:instrText>
      </w:r>
      <w:r w:rsidR="00A80AA7" w:rsidRPr="00A80AA7">
        <w:instrText xml:space="preserve"> \* MERGEFORMAT </w:instrText>
      </w:r>
      <w:r w:rsidR="00A80AA7" w:rsidRPr="00A80AA7">
        <w:fldChar w:fldCharType="separate"/>
      </w:r>
      <w:r w:rsidR="00A80AA7" w:rsidRPr="00A80AA7">
        <w:t>Anexo C</w:t>
      </w:r>
      <w:r w:rsidR="00A80AA7" w:rsidRPr="00A80AA7">
        <w:t xml:space="preserve">: </w:t>
      </w:r>
      <w:r w:rsidR="00A80AA7" w:rsidRPr="00A80AA7">
        <w:t>EDA detallado</w:t>
      </w:r>
      <w:r w:rsidR="00A80AA7" w:rsidRPr="00A80AA7">
        <w:fldChar w:fldCharType="end"/>
      </w:r>
      <w:r w:rsidRPr="00790F01">
        <w:t xml:space="preserve">), vemos que los fallecidos tienen una media de 37.3 meses de supervivencia. Es decir, la mayoría de las muertes </w:t>
      </w:r>
      <w:r w:rsidRPr="00790F01">
        <w:lastRenderedPageBreak/>
        <w:t xml:space="preserve">ocurren dentro de los primeros 2-3 años tras el diagnóstico, muy por debajo del umbral de 5 años (60 meses) que define el </w:t>
      </w:r>
      <w:proofErr w:type="gramStart"/>
      <w:r w:rsidRPr="00790F01">
        <w:rPr>
          <w:i/>
          <w:iCs/>
        </w:rPr>
        <w:t>target</w:t>
      </w:r>
      <w:proofErr w:type="gramEnd"/>
      <w:r w:rsidRPr="00790F01">
        <w:t xml:space="preserve">. Esto es coherente con el comportamiento agresivo típico de estos tumores óseos pediátricos, cuando la enfermedad progresa desfavorablemente, suele hacerlo relativamente pronto, mientras que los supervivientes tienden a mantenerse libres de evento a largo plazo (media de seguimiento de 126.7 meses en el grupo </w:t>
      </w:r>
      <w:proofErr w:type="spellStart"/>
      <w:r w:rsidRPr="00790F01">
        <w:rPr>
          <w:i/>
          <w:iCs/>
        </w:rPr>
        <w:t>Alive</w:t>
      </w:r>
      <w:proofErr w:type="spellEnd"/>
      <w:r w:rsidRPr="00790F01">
        <w:t>).</w:t>
      </w:r>
    </w:p>
    <w:p w14:paraId="77D276B2" w14:textId="77777777" w:rsidR="009C679A" w:rsidRPr="00790F01" w:rsidRDefault="009C679A" w:rsidP="00A14F4C">
      <w:pPr>
        <w:spacing w:after="0"/>
      </w:pPr>
    </w:p>
    <w:p w14:paraId="3A3C7B83" w14:textId="3F35CF17" w:rsidR="00153422" w:rsidRPr="00790F01" w:rsidRDefault="00E00DA2" w:rsidP="00A14F4C">
      <w:pPr>
        <w:pStyle w:val="Ttulo2"/>
        <w:numPr>
          <w:ilvl w:val="1"/>
          <w:numId w:val="1"/>
        </w:numPr>
        <w:spacing w:before="0" w:line="240" w:lineRule="auto"/>
        <w:jc w:val="both"/>
        <w:rPr>
          <w:sz w:val="22"/>
          <w:szCs w:val="22"/>
        </w:rPr>
      </w:pPr>
      <w:bookmarkStart w:id="22" w:name="_Toc240573346"/>
      <w:r w:rsidRPr="00790F01">
        <w:rPr>
          <w:sz w:val="22"/>
          <w:szCs w:val="22"/>
        </w:rPr>
        <w:t>Análisis univariante</w:t>
      </w:r>
      <w:bookmarkEnd w:id="22"/>
    </w:p>
    <w:p w14:paraId="23B7A881" w14:textId="12FE5AC1" w:rsidR="007522E2" w:rsidRPr="00790F01" w:rsidRDefault="009C679A" w:rsidP="00A14F4C">
      <w:pPr>
        <w:spacing w:line="240" w:lineRule="auto"/>
        <w:jc w:val="both"/>
      </w:pPr>
      <w:r w:rsidRPr="00790F01">
        <w:t xml:space="preserve">En la Sección 3 se verificó tras cada transformación qué categorías contiene cada columna, pero aquí se muestran las distribuciones gráficamente ya que aporta información adicional sobre su forma y permite comparar visualmente entre categorías </w:t>
      </w:r>
      <w:r w:rsidR="00A313AA" w:rsidRPr="00790F01">
        <w:t xml:space="preserve"> (</w:t>
      </w:r>
      <w:r w:rsidR="00A80AA7" w:rsidRPr="00A80AA7">
        <w:fldChar w:fldCharType="begin"/>
      </w:r>
      <w:r w:rsidR="00A80AA7" w:rsidRPr="00A80AA7">
        <w:instrText xml:space="preserve"> REF _Ref240572867 \h </w:instrText>
      </w:r>
      <w:r w:rsidR="00A80AA7" w:rsidRPr="00A80AA7">
        <w:instrText xml:space="preserve"> \* MERGEFORMAT </w:instrText>
      </w:r>
      <w:r w:rsidR="00A80AA7" w:rsidRPr="00A80AA7">
        <w:fldChar w:fldCharType="separate"/>
      </w:r>
      <w:r w:rsidR="00A80AA7" w:rsidRPr="00A80AA7">
        <w:t>Anexo C</w:t>
      </w:r>
      <w:r w:rsidR="00A80AA7" w:rsidRPr="00A80AA7">
        <w:t xml:space="preserve">: </w:t>
      </w:r>
      <w:r w:rsidR="00A80AA7" w:rsidRPr="00A80AA7">
        <w:t>EDA detallado</w:t>
      </w:r>
      <w:r w:rsidR="00A80AA7" w:rsidRPr="00A80AA7">
        <w:fldChar w:fldCharType="end"/>
      </w:r>
      <w:r w:rsidR="007522E2" w:rsidRPr="00790F01">
        <w:t>).</w:t>
      </w:r>
    </w:p>
    <w:p w14:paraId="2341BF3C" w14:textId="11ACC364" w:rsidR="00A313AA" w:rsidRPr="00790F01" w:rsidRDefault="007522E2" w:rsidP="00A14F4C">
      <w:pPr>
        <w:pStyle w:val="Prrafodelista"/>
        <w:numPr>
          <w:ilvl w:val="0"/>
          <w:numId w:val="5"/>
        </w:numPr>
        <w:spacing w:line="240" w:lineRule="auto"/>
        <w:jc w:val="both"/>
        <w:rPr>
          <w:b/>
          <w:bCs/>
        </w:rPr>
      </w:pPr>
      <w:r w:rsidRPr="00790F01">
        <w:rPr>
          <w:b/>
          <w:bCs/>
        </w:rPr>
        <w:t xml:space="preserve">Categóricas: </w:t>
      </w:r>
    </w:p>
    <w:p w14:paraId="2E9A8771" w14:textId="41BD4750" w:rsidR="00A313AA" w:rsidRPr="00790F01" w:rsidRDefault="007522E2" w:rsidP="00A14F4C">
      <w:pPr>
        <w:pStyle w:val="Prrafodelista"/>
        <w:numPr>
          <w:ilvl w:val="0"/>
          <w:numId w:val="7"/>
        </w:numPr>
        <w:spacing w:line="240" w:lineRule="auto"/>
        <w:jc w:val="both"/>
      </w:pPr>
      <w:proofErr w:type="spellStart"/>
      <w:r w:rsidRPr="00790F01">
        <w:rPr>
          <w:i/>
          <w:iCs/>
        </w:rPr>
        <w:t>age_group</w:t>
      </w:r>
      <w:proofErr w:type="spellEnd"/>
      <w:r w:rsidR="009C679A" w:rsidRPr="00790F01">
        <w:t>: crece con la edad, coherente con los picos de crecimiento óseo en la adolescencia.</w:t>
      </w:r>
    </w:p>
    <w:p w14:paraId="68196279" w14:textId="1F5F208A" w:rsidR="00A313AA" w:rsidRPr="00790F01" w:rsidRDefault="009C679A" w:rsidP="00A14F4C">
      <w:pPr>
        <w:pStyle w:val="Prrafodelista"/>
        <w:numPr>
          <w:ilvl w:val="0"/>
          <w:numId w:val="7"/>
        </w:numPr>
        <w:spacing w:line="240" w:lineRule="auto"/>
        <w:jc w:val="both"/>
      </w:pPr>
      <w:r w:rsidRPr="00790F01">
        <w:rPr>
          <w:i/>
          <w:iCs/>
        </w:rPr>
        <w:t>s</w:t>
      </w:r>
      <w:r w:rsidR="007522E2" w:rsidRPr="00790F01">
        <w:rPr>
          <w:i/>
          <w:iCs/>
        </w:rPr>
        <w:t>ex</w:t>
      </w:r>
      <w:r w:rsidRPr="00790F01">
        <w:t xml:space="preserve">: </w:t>
      </w:r>
      <w:r w:rsidR="007522E2" w:rsidRPr="00790F01">
        <w:t xml:space="preserve">presenta predominio masculino, aunque no es un desbalanceo extremo. </w:t>
      </w:r>
    </w:p>
    <w:p w14:paraId="088CFF19" w14:textId="54E34B43" w:rsidR="009C679A" w:rsidRPr="00790F01" w:rsidRDefault="007522E2" w:rsidP="00A14F4C">
      <w:pPr>
        <w:pStyle w:val="Prrafodelista"/>
        <w:numPr>
          <w:ilvl w:val="0"/>
          <w:numId w:val="7"/>
        </w:numPr>
        <w:spacing w:line="240" w:lineRule="auto"/>
        <w:jc w:val="both"/>
      </w:pPr>
      <w:proofErr w:type="spellStart"/>
      <w:r w:rsidRPr="00790F01">
        <w:rPr>
          <w:i/>
          <w:iCs/>
        </w:rPr>
        <w:t>tumor_type</w:t>
      </w:r>
      <w:proofErr w:type="spellEnd"/>
      <w:r w:rsidR="009C679A" w:rsidRPr="00790F01">
        <w:t xml:space="preserve">: dominado por </w:t>
      </w:r>
      <w:r w:rsidR="009C679A" w:rsidRPr="00790F01">
        <w:rPr>
          <w:i/>
          <w:iCs/>
        </w:rPr>
        <w:t>Ewing sarcoma</w:t>
      </w:r>
      <w:r w:rsidR="009C679A" w:rsidRPr="00790F01">
        <w:t xml:space="preserve"> y </w:t>
      </w:r>
      <w:r w:rsidR="009C679A" w:rsidRPr="00790F01">
        <w:rPr>
          <w:i/>
          <w:iCs/>
        </w:rPr>
        <w:t>Osteosarcoma NOS</w:t>
      </w:r>
      <w:r w:rsidR="009C679A" w:rsidRPr="00790F01">
        <w:t xml:space="preserve">, con el resto de </w:t>
      </w:r>
      <w:proofErr w:type="gramStart"/>
      <w:r w:rsidR="009C679A" w:rsidRPr="00790F01">
        <w:t>subtipos</w:t>
      </w:r>
      <w:proofErr w:type="gramEnd"/>
      <w:r w:rsidR="009C679A" w:rsidRPr="00790F01">
        <w:t xml:space="preserve"> sumando muy pocos casos, candidatos claros a agrupar.</w:t>
      </w:r>
    </w:p>
    <w:p w14:paraId="100266A2" w14:textId="4E1394B8" w:rsidR="00A313AA" w:rsidRPr="00790F01" w:rsidRDefault="007522E2" w:rsidP="00A14F4C">
      <w:pPr>
        <w:pStyle w:val="Prrafodelista"/>
        <w:numPr>
          <w:ilvl w:val="0"/>
          <w:numId w:val="7"/>
        </w:numPr>
        <w:spacing w:line="240" w:lineRule="auto"/>
        <w:jc w:val="both"/>
      </w:pPr>
      <w:proofErr w:type="spellStart"/>
      <w:r w:rsidRPr="00790F01">
        <w:rPr>
          <w:i/>
          <w:iCs/>
        </w:rPr>
        <w:t>primary_site</w:t>
      </w:r>
      <w:proofErr w:type="spellEnd"/>
      <w:r w:rsidRPr="00790F01">
        <w:t xml:space="preserve">: </w:t>
      </w:r>
      <w:r w:rsidR="009C679A" w:rsidRPr="00790F01">
        <w:t xml:space="preserve">concentra más de la mitad de la muestra en </w:t>
      </w:r>
      <w:r w:rsidR="009C679A" w:rsidRPr="00790F01">
        <w:rPr>
          <w:i/>
          <w:iCs/>
        </w:rPr>
        <w:t xml:space="preserve">Lower </w:t>
      </w:r>
      <w:proofErr w:type="spellStart"/>
      <w:r w:rsidR="009C679A" w:rsidRPr="00790F01">
        <w:rPr>
          <w:i/>
          <w:iCs/>
        </w:rPr>
        <w:t>limb</w:t>
      </w:r>
      <w:proofErr w:type="spellEnd"/>
      <w:r w:rsidR="009C679A" w:rsidRPr="00790F01">
        <w:rPr>
          <w:i/>
          <w:iCs/>
        </w:rPr>
        <w:t xml:space="preserve"> </w:t>
      </w:r>
      <w:proofErr w:type="spellStart"/>
      <w:r w:rsidR="009C679A" w:rsidRPr="00790F01">
        <w:rPr>
          <w:i/>
          <w:iCs/>
        </w:rPr>
        <w:t>bones</w:t>
      </w:r>
      <w:proofErr w:type="spellEnd"/>
      <w:r w:rsidR="009C679A" w:rsidRPr="00790F01">
        <w:t xml:space="preserve">, con </w:t>
      </w:r>
      <w:r w:rsidR="009C679A" w:rsidRPr="00790F01">
        <w:rPr>
          <w:i/>
          <w:iCs/>
        </w:rPr>
        <w:t>CNS/meninges</w:t>
      </w:r>
      <w:r w:rsidR="009C679A" w:rsidRPr="00790F01">
        <w:t xml:space="preserve"> como categoría más pequeña.</w:t>
      </w:r>
      <w:r w:rsidRPr="00790F01">
        <w:t xml:space="preserve"> </w:t>
      </w:r>
    </w:p>
    <w:p w14:paraId="62921D9C" w14:textId="6FE6AE16" w:rsidR="00A313AA" w:rsidRPr="00790F01" w:rsidRDefault="007522E2" w:rsidP="00A14F4C">
      <w:pPr>
        <w:pStyle w:val="Prrafodelista"/>
        <w:numPr>
          <w:ilvl w:val="0"/>
          <w:numId w:val="7"/>
        </w:numPr>
        <w:spacing w:line="240" w:lineRule="auto"/>
        <w:jc w:val="both"/>
      </w:pPr>
      <w:proofErr w:type="spellStart"/>
      <w:r w:rsidRPr="00790F01">
        <w:rPr>
          <w:i/>
          <w:iCs/>
        </w:rPr>
        <w:t>stage</w:t>
      </w:r>
      <w:proofErr w:type="spellEnd"/>
      <w:r w:rsidRPr="00790F01">
        <w:t xml:space="preserve">: </w:t>
      </w:r>
      <w:r w:rsidR="00E30DAF" w:rsidRPr="00790F01">
        <w:t>tiene sus tres niveles principales relativamente equilibrados, salvo las dos categorías intermedias de afectación ganglionar, apenas representadas</w:t>
      </w:r>
      <w:r w:rsidRPr="00790F01">
        <w:t xml:space="preserve">. </w:t>
      </w:r>
    </w:p>
    <w:p w14:paraId="68F36C3C" w14:textId="5D8C186E" w:rsidR="00A313AA" w:rsidRPr="00790F01" w:rsidRDefault="007522E2" w:rsidP="00A14F4C">
      <w:pPr>
        <w:pStyle w:val="Prrafodelista"/>
        <w:numPr>
          <w:ilvl w:val="0"/>
          <w:numId w:val="7"/>
        </w:numPr>
        <w:spacing w:line="240" w:lineRule="auto"/>
        <w:jc w:val="both"/>
      </w:pPr>
      <w:proofErr w:type="spellStart"/>
      <w:r w:rsidRPr="00790F01">
        <w:rPr>
          <w:i/>
          <w:iCs/>
        </w:rPr>
        <w:t>surgery_code</w:t>
      </w:r>
      <w:proofErr w:type="spellEnd"/>
      <w:r w:rsidRPr="00790F01">
        <w:t>/</w:t>
      </w:r>
      <w:proofErr w:type="spellStart"/>
      <w:r w:rsidRPr="00790F01">
        <w:rPr>
          <w:i/>
          <w:iCs/>
        </w:rPr>
        <w:t>radiation</w:t>
      </w:r>
      <w:proofErr w:type="spellEnd"/>
      <w:r w:rsidRPr="00790F01">
        <w:t xml:space="preserve">: el patrón de tratamiento dominante es cirugía radical sin radioterapia, coherente con el manejo estándar de tumores óseos. </w:t>
      </w:r>
    </w:p>
    <w:p w14:paraId="35B0F708" w14:textId="5CAE1CB4" w:rsidR="007522E2" w:rsidRPr="00790F01" w:rsidRDefault="00E30DAF" w:rsidP="00A14F4C">
      <w:pPr>
        <w:pStyle w:val="Prrafodelista"/>
        <w:numPr>
          <w:ilvl w:val="0"/>
          <w:numId w:val="7"/>
        </w:numPr>
        <w:spacing w:after="0" w:line="240" w:lineRule="auto"/>
        <w:jc w:val="both"/>
      </w:pPr>
      <w:proofErr w:type="spellStart"/>
      <w:r w:rsidRPr="00790F01">
        <w:rPr>
          <w:i/>
          <w:iCs/>
        </w:rPr>
        <w:t>c</w:t>
      </w:r>
      <w:r w:rsidR="007522E2" w:rsidRPr="00790F01">
        <w:rPr>
          <w:i/>
          <w:iCs/>
        </w:rPr>
        <w:t>hemotherapy</w:t>
      </w:r>
      <w:proofErr w:type="spellEnd"/>
      <w:r w:rsidRPr="00790F01">
        <w:rPr>
          <w:i/>
          <w:iCs/>
        </w:rPr>
        <w:t xml:space="preserve"> </w:t>
      </w:r>
      <w:r w:rsidRPr="00790F01">
        <w:t xml:space="preserve">: </w:t>
      </w:r>
      <w:r w:rsidR="007522E2" w:rsidRPr="00790F01">
        <w:t>fuertemente desbalanceada, su capacidad predictiva</w:t>
      </w:r>
      <w:r w:rsidRPr="00790F01">
        <w:t xml:space="preserve"> </w:t>
      </w:r>
      <w:r w:rsidR="007522E2" w:rsidRPr="00790F01">
        <w:t>puede ser limitada.</w:t>
      </w:r>
    </w:p>
    <w:p w14:paraId="4CB3615C" w14:textId="77777777" w:rsidR="00A313AA" w:rsidRPr="00790F01" w:rsidRDefault="007522E2" w:rsidP="00A14F4C">
      <w:pPr>
        <w:pStyle w:val="Prrafodelista"/>
        <w:numPr>
          <w:ilvl w:val="0"/>
          <w:numId w:val="6"/>
        </w:numPr>
        <w:spacing w:after="0" w:line="240" w:lineRule="auto"/>
        <w:jc w:val="both"/>
        <w:rPr>
          <w:b/>
          <w:bCs/>
        </w:rPr>
      </w:pPr>
      <w:r w:rsidRPr="00790F01">
        <w:rPr>
          <w:b/>
          <w:bCs/>
        </w:rPr>
        <w:t xml:space="preserve">Numéricas: </w:t>
      </w:r>
    </w:p>
    <w:p w14:paraId="6F89AF14" w14:textId="53147BBC" w:rsidR="00A313AA" w:rsidRPr="00790F01" w:rsidRDefault="007522E2" w:rsidP="00A14F4C">
      <w:pPr>
        <w:pStyle w:val="Prrafodelista"/>
        <w:numPr>
          <w:ilvl w:val="0"/>
          <w:numId w:val="8"/>
        </w:numPr>
        <w:spacing w:after="0" w:line="240" w:lineRule="auto"/>
        <w:jc w:val="both"/>
      </w:pPr>
      <w:proofErr w:type="spellStart"/>
      <w:r w:rsidRPr="00790F01">
        <w:rPr>
          <w:i/>
          <w:iCs/>
        </w:rPr>
        <w:t>year_diagnosis</w:t>
      </w:r>
      <w:proofErr w:type="spellEnd"/>
      <w:r w:rsidR="00E30DAF" w:rsidRPr="00790F01">
        <w:rPr>
          <w:i/>
          <w:iCs/>
        </w:rPr>
        <w:t xml:space="preserve"> </w:t>
      </w:r>
      <w:r w:rsidR="00E30DAF" w:rsidRPr="00790F01">
        <w:t>:</w:t>
      </w:r>
      <w:r w:rsidRPr="00790F01">
        <w:t xml:space="preserve">presenta una distribución estable año a año, sin tendencia observable. </w:t>
      </w:r>
    </w:p>
    <w:p w14:paraId="15C04943" w14:textId="6B628521" w:rsidR="00A313AA" w:rsidRPr="00790F01" w:rsidRDefault="007522E2" w:rsidP="00A14F4C">
      <w:pPr>
        <w:pStyle w:val="Prrafodelista"/>
        <w:numPr>
          <w:ilvl w:val="0"/>
          <w:numId w:val="8"/>
        </w:numPr>
        <w:spacing w:after="0" w:line="240" w:lineRule="auto"/>
        <w:jc w:val="both"/>
      </w:pPr>
      <w:proofErr w:type="spellStart"/>
      <w:r w:rsidRPr="00790F01">
        <w:rPr>
          <w:i/>
          <w:iCs/>
        </w:rPr>
        <w:t>tumor_size_cs</w:t>
      </w:r>
      <w:proofErr w:type="spellEnd"/>
      <w:r w:rsidR="00E30DAF" w:rsidRPr="00790F01">
        <w:rPr>
          <w:i/>
          <w:iCs/>
        </w:rPr>
        <w:t xml:space="preserve"> </w:t>
      </w:r>
      <w:r w:rsidR="00E30DAF" w:rsidRPr="00790F01">
        <w:t>:presenta sesgo marcado a la derecha, con una cola de valores extremos hasta 888mm.</w:t>
      </w:r>
    </w:p>
    <w:p w14:paraId="5FE8CD76" w14:textId="0D34B89D" w:rsidR="00E30DAF" w:rsidRPr="00790F01" w:rsidRDefault="007522E2" w:rsidP="00A14F4C">
      <w:pPr>
        <w:pStyle w:val="Prrafodelista"/>
        <w:numPr>
          <w:ilvl w:val="0"/>
          <w:numId w:val="8"/>
        </w:numPr>
        <w:spacing w:after="0" w:line="240" w:lineRule="auto"/>
        <w:jc w:val="both"/>
      </w:pPr>
      <w:proofErr w:type="spellStart"/>
      <w:r w:rsidRPr="00790F01">
        <w:rPr>
          <w:i/>
          <w:iCs/>
        </w:rPr>
        <w:t>survival_months</w:t>
      </w:r>
      <w:proofErr w:type="spellEnd"/>
      <w:r w:rsidR="00E30DAF" w:rsidRPr="00790F01">
        <w:t>: también sesgada a la derecha, combina los fenómenos de censura y evento temprano ya anticipados en el apartado 4.2.</w:t>
      </w:r>
    </w:p>
    <w:p w14:paraId="5DCE7C7E" w14:textId="77777777" w:rsidR="00A14F4C" w:rsidRPr="00790F01" w:rsidRDefault="00A14F4C" w:rsidP="00A14F4C">
      <w:pPr>
        <w:spacing w:after="0" w:line="240" w:lineRule="auto"/>
        <w:ind w:left="142"/>
        <w:jc w:val="both"/>
        <w:rPr>
          <w:sz w:val="14"/>
        </w:rPr>
      </w:pPr>
    </w:p>
    <w:p w14:paraId="7628034B" w14:textId="56893B45" w:rsidR="00E30DAF" w:rsidRPr="00790F01" w:rsidRDefault="00E30DAF" w:rsidP="00B37416">
      <w:pPr>
        <w:spacing w:line="240" w:lineRule="auto"/>
        <w:jc w:val="both"/>
      </w:pPr>
      <w:r w:rsidRPr="00790F01">
        <w:t>A partir de estas distribuciones se revisan en detalle los puntos que generaron sospecha (</w:t>
      </w:r>
      <w:r w:rsidR="00A80AA7" w:rsidRPr="00A80AA7">
        <w:fldChar w:fldCharType="begin"/>
      </w:r>
      <w:r w:rsidR="00A80AA7" w:rsidRPr="00A80AA7">
        <w:instrText xml:space="preserve"> REF _Ref240572894 \h </w:instrText>
      </w:r>
      <w:r w:rsidR="00A80AA7" w:rsidRPr="00A80AA7">
        <w:instrText xml:space="preserve"> \* MERGEFORMAT </w:instrText>
      </w:r>
      <w:r w:rsidR="00A80AA7" w:rsidRPr="00A80AA7">
        <w:fldChar w:fldCharType="separate"/>
      </w:r>
      <w:r w:rsidR="00A80AA7" w:rsidRPr="00A80AA7">
        <w:t>Anexo C</w:t>
      </w:r>
      <w:r w:rsidR="00A80AA7" w:rsidRPr="00A80AA7">
        <w:t xml:space="preserve">: </w:t>
      </w:r>
      <w:r w:rsidR="00A80AA7" w:rsidRPr="00A80AA7">
        <w:t>EDA detallado</w:t>
      </w:r>
      <w:r w:rsidR="00A80AA7" w:rsidRPr="00A80AA7">
        <w:fldChar w:fldCharType="end"/>
      </w:r>
      <w:r w:rsidRPr="00790F01">
        <w:t xml:space="preserve">). </w:t>
      </w:r>
    </w:p>
    <w:p w14:paraId="14597821" w14:textId="0969EE37" w:rsidR="007522E2" w:rsidRPr="00790F01" w:rsidRDefault="007522E2" w:rsidP="00A14F4C">
      <w:pPr>
        <w:pStyle w:val="Prrafodelista"/>
        <w:numPr>
          <w:ilvl w:val="0"/>
          <w:numId w:val="28"/>
        </w:numPr>
        <w:spacing w:after="0" w:line="240" w:lineRule="auto"/>
        <w:jc w:val="both"/>
      </w:pPr>
      <w:proofErr w:type="spellStart"/>
      <w:r w:rsidRPr="00790F01">
        <w:rPr>
          <w:b/>
          <w:bCs/>
          <w:i/>
          <w:iCs/>
        </w:rPr>
        <w:t>tumor_size_cs</w:t>
      </w:r>
      <w:proofErr w:type="spellEnd"/>
      <w:r w:rsidRPr="00790F01">
        <w:rPr>
          <w:b/>
          <w:bCs/>
        </w:rPr>
        <w:t xml:space="preserve"> </w:t>
      </w:r>
      <w:r w:rsidR="00814619" w:rsidRPr="00790F01">
        <w:rPr>
          <w:b/>
          <w:bCs/>
        </w:rPr>
        <w:t>&gt;</w:t>
      </w:r>
      <w:r w:rsidRPr="00790F01">
        <w:rPr>
          <w:b/>
          <w:bCs/>
        </w:rPr>
        <w:t xml:space="preserve"> 400mm (6 casos):</w:t>
      </w:r>
      <w:r w:rsidRPr="00790F01">
        <w:t xml:space="preserve"> </w:t>
      </w:r>
      <w:r w:rsidR="00E30DAF" w:rsidRPr="00790F01">
        <w:t xml:space="preserve">entran dentro del rango técnicamente válido. El más llamativo es un tumor de 486mm en </w:t>
      </w:r>
      <w:r w:rsidR="00E30DAF" w:rsidRPr="00790F01">
        <w:rPr>
          <w:i/>
          <w:iCs/>
        </w:rPr>
        <w:t>Skull/head/</w:t>
      </w:r>
      <w:proofErr w:type="spellStart"/>
      <w:r w:rsidR="00E30DAF" w:rsidRPr="00790F01">
        <w:rPr>
          <w:i/>
          <w:iCs/>
        </w:rPr>
        <w:t>jaw</w:t>
      </w:r>
      <w:proofErr w:type="spellEnd"/>
      <w:r w:rsidR="00E30DAF" w:rsidRPr="00790F01">
        <w:t xml:space="preserve"> (05-09 </w:t>
      </w:r>
      <w:proofErr w:type="spellStart"/>
      <w:r w:rsidR="00E30DAF" w:rsidRPr="00790F01">
        <w:t>years</w:t>
      </w:r>
      <w:proofErr w:type="spellEnd"/>
      <w:r w:rsidR="00E30DAF" w:rsidRPr="00790F01">
        <w:t>), biológicamente poco probable en esa localización y edad, señalado como candidato a revisión puntual en el modelado.</w:t>
      </w:r>
    </w:p>
    <w:p w14:paraId="1E4196E3" w14:textId="75F3635B" w:rsidR="007522E2" w:rsidRPr="00790F01" w:rsidRDefault="007522E2" w:rsidP="00A14F4C">
      <w:pPr>
        <w:pStyle w:val="Prrafodelista"/>
        <w:numPr>
          <w:ilvl w:val="0"/>
          <w:numId w:val="9"/>
        </w:numPr>
        <w:spacing w:after="0" w:line="240" w:lineRule="auto"/>
        <w:jc w:val="both"/>
      </w:pPr>
      <w:proofErr w:type="spellStart"/>
      <w:r w:rsidRPr="00790F01">
        <w:rPr>
          <w:b/>
          <w:bCs/>
          <w:i/>
          <w:iCs/>
        </w:rPr>
        <w:t>survival_months</w:t>
      </w:r>
      <w:proofErr w:type="spellEnd"/>
      <w:r w:rsidRPr="00790F01">
        <w:rPr>
          <w:b/>
          <w:bCs/>
        </w:rPr>
        <w:t xml:space="preserve"> = 0 (29 casos, 22 vivos + 7 fallecidos):</w:t>
      </w:r>
      <w:r w:rsidRPr="00790F01">
        <w:t xml:space="preserve"> </w:t>
      </w:r>
      <w:r w:rsidR="00E30DAF" w:rsidRPr="00790F01">
        <w:t>ambos clínicamente posibles y no representan un error.</w:t>
      </w:r>
    </w:p>
    <w:p w14:paraId="48DE398F" w14:textId="131E6310" w:rsidR="00DB705A" w:rsidRPr="00790F01" w:rsidRDefault="007522E2" w:rsidP="00A14F4C">
      <w:pPr>
        <w:pStyle w:val="Prrafodelista"/>
        <w:numPr>
          <w:ilvl w:val="0"/>
          <w:numId w:val="9"/>
        </w:numPr>
        <w:spacing w:after="0" w:line="240" w:lineRule="auto"/>
        <w:jc w:val="both"/>
      </w:pPr>
      <w:r w:rsidRPr="00790F01">
        <w:rPr>
          <w:b/>
          <w:bCs/>
        </w:rPr>
        <w:t>Filas duplicadas exactas (74):</w:t>
      </w:r>
      <w:r w:rsidRPr="00790F01">
        <w:t xml:space="preserve"> el 100% de estas filas tiene valores </w:t>
      </w:r>
      <w:r w:rsidRPr="00790F01">
        <w:rPr>
          <w:i/>
          <w:iCs/>
        </w:rPr>
        <w:t>NaN</w:t>
      </w:r>
      <w:r w:rsidRPr="00790F01">
        <w:t xml:space="preserve"> en </w:t>
      </w:r>
      <w:proofErr w:type="spellStart"/>
      <w:r w:rsidRPr="00790F01">
        <w:rPr>
          <w:i/>
          <w:iCs/>
        </w:rPr>
        <w:t>tumor_size_cs</w:t>
      </w:r>
      <w:proofErr w:type="spellEnd"/>
      <w:r w:rsidRPr="00790F01">
        <w:t xml:space="preserve">. Esto no es casualidad, ya que cuando las variables con más posibles valores coinciden por estar vacías, el resto de </w:t>
      </w:r>
      <w:r w:rsidR="00A8263A" w:rsidRPr="00790F01">
        <w:t>las columnas</w:t>
      </w:r>
      <w:r w:rsidRPr="00790F01">
        <w:t xml:space="preserve"> tienen pocas categorías posibles, lo que reduce drásticamente el espacio combinatorio real y hace mucho más probable la coincidencia entre pacientes distintos. </w:t>
      </w:r>
      <w:r w:rsidRPr="00790F01">
        <w:rPr>
          <w:i/>
          <w:iCs/>
        </w:rPr>
        <w:t xml:space="preserve">SEER </w:t>
      </w:r>
      <w:proofErr w:type="spellStart"/>
      <w:r w:rsidRPr="00790F01">
        <w:rPr>
          <w:i/>
          <w:iCs/>
        </w:rPr>
        <w:t>Research</w:t>
      </w:r>
      <w:proofErr w:type="spellEnd"/>
      <w:r w:rsidRPr="00790F01">
        <w:rPr>
          <w:i/>
          <w:iCs/>
        </w:rPr>
        <w:t xml:space="preserve"> Data</w:t>
      </w:r>
      <w:r w:rsidRPr="00790F01">
        <w:t xml:space="preserve"> no incluye identificador de paciente, por lo que no puede confirmarse con certeza si son pacientes distintos o registros repetidos por error. Se decide mantener estas filas en este </w:t>
      </w:r>
      <w:proofErr w:type="spellStart"/>
      <w:r w:rsidRPr="00790F01">
        <w:rPr>
          <w:i/>
          <w:iCs/>
        </w:rPr>
        <w:t>dataset</w:t>
      </w:r>
      <w:proofErr w:type="spellEnd"/>
      <w:r w:rsidRPr="00790F01">
        <w:t xml:space="preserve"> limpio, ya que no hay evidencia de error que justifique eliminarlas en este momento. Sin embargo, de cara al modelado hay un motivo distinto y más sólido para eliminarlas</w:t>
      </w:r>
      <w:r w:rsidR="00814619" w:rsidRPr="00790F01">
        <w:t>,</w:t>
      </w:r>
      <w:r w:rsidRPr="00790F01">
        <w:t xml:space="preserve"> el riesgo de </w:t>
      </w:r>
      <w:r w:rsidRPr="00790F01">
        <w:rPr>
          <w:i/>
          <w:iCs/>
        </w:rPr>
        <w:t xml:space="preserve">data </w:t>
      </w:r>
      <w:proofErr w:type="spellStart"/>
      <w:r w:rsidRPr="00790F01">
        <w:rPr>
          <w:i/>
          <w:iCs/>
        </w:rPr>
        <w:t>leakage</w:t>
      </w:r>
      <w:proofErr w:type="spellEnd"/>
      <w:r w:rsidRPr="00790F01">
        <w:t xml:space="preserve"> en la división </w:t>
      </w:r>
      <w:proofErr w:type="spellStart"/>
      <w:r w:rsidRPr="00790F01">
        <w:rPr>
          <w:i/>
          <w:iCs/>
        </w:rPr>
        <w:t>train</w:t>
      </w:r>
      <w:proofErr w:type="spellEnd"/>
      <w:r w:rsidRPr="00790F01">
        <w:rPr>
          <w:i/>
          <w:iCs/>
        </w:rPr>
        <w:t>/test</w:t>
      </w:r>
      <w:r w:rsidRPr="00790F01">
        <w:t>. Al no existir identificador de paciente, una fila y su duplicado exacto podrían quedar repartidos entre ambos conjuntos, permitiendo que el modelo posea durante el entrenamiento un caso idéntico al que luego se usa para evaluarlo. Este riesgo se ve además reforzado por la imputación</w:t>
      </w:r>
      <w:r w:rsidR="00814619" w:rsidRPr="00790F01">
        <w:t>, ya que</w:t>
      </w:r>
      <w:r w:rsidRPr="00790F01">
        <w:t xml:space="preserve"> cualquier método como la media, mediana</w:t>
      </w:r>
      <w:r w:rsidR="00814619" w:rsidRPr="00790F01">
        <w:t xml:space="preserve"> o</w:t>
      </w:r>
      <w:r w:rsidRPr="00790F01">
        <w:t xml:space="preserve"> KNN asignará el mismo valor de </w:t>
      </w:r>
      <w:proofErr w:type="spellStart"/>
      <w:r w:rsidRPr="00790F01">
        <w:rPr>
          <w:i/>
          <w:iCs/>
        </w:rPr>
        <w:t>tumor_size_cs</w:t>
      </w:r>
      <w:proofErr w:type="spellEnd"/>
      <w:r w:rsidRPr="00790F01">
        <w:t xml:space="preserve"> a estas filas, al partir de la misma información en el resto de </w:t>
      </w:r>
      <w:proofErr w:type="gramStart"/>
      <w:r w:rsidRPr="00790F01">
        <w:t>columnas</w:t>
      </w:r>
      <w:proofErr w:type="gramEnd"/>
      <w:r w:rsidRPr="00790F01">
        <w:t xml:space="preserve">, </w:t>
      </w:r>
      <w:r w:rsidRPr="00790F01">
        <w:lastRenderedPageBreak/>
        <w:t xml:space="preserve">por lo que seguirán siendo duplicadas después de imputar agravando el problema de </w:t>
      </w:r>
      <w:proofErr w:type="spellStart"/>
      <w:r w:rsidRPr="00790F01">
        <w:rPr>
          <w:i/>
          <w:iCs/>
        </w:rPr>
        <w:t>leakage</w:t>
      </w:r>
      <w:proofErr w:type="spellEnd"/>
      <w:r w:rsidRPr="00790F01">
        <w:t xml:space="preserve"> si no se eliminan antes del </w:t>
      </w:r>
      <w:proofErr w:type="spellStart"/>
      <w:r w:rsidRPr="00790F01">
        <w:rPr>
          <w:i/>
          <w:iCs/>
        </w:rPr>
        <w:t>train</w:t>
      </w:r>
      <w:proofErr w:type="spellEnd"/>
      <w:r w:rsidRPr="00790F01">
        <w:rPr>
          <w:i/>
          <w:iCs/>
        </w:rPr>
        <w:t>/test</w:t>
      </w:r>
      <w:r w:rsidRPr="00790F01">
        <w:t>.</w:t>
      </w:r>
    </w:p>
    <w:p w14:paraId="64A6EA15" w14:textId="77777777" w:rsidR="00A14F4C" w:rsidRPr="00790F01" w:rsidRDefault="00A14F4C" w:rsidP="00A14F4C">
      <w:pPr>
        <w:pStyle w:val="Prrafodelista"/>
        <w:spacing w:after="0" w:line="240" w:lineRule="auto"/>
        <w:ind w:left="360"/>
        <w:jc w:val="both"/>
      </w:pPr>
    </w:p>
    <w:p w14:paraId="60A65BDB" w14:textId="77777777" w:rsidR="00153422" w:rsidRPr="00790F01" w:rsidRDefault="00E00DA2" w:rsidP="00A14F4C">
      <w:pPr>
        <w:pStyle w:val="Ttulo2"/>
        <w:numPr>
          <w:ilvl w:val="1"/>
          <w:numId w:val="1"/>
        </w:numPr>
        <w:spacing w:before="0" w:after="0" w:line="240" w:lineRule="auto"/>
        <w:jc w:val="both"/>
        <w:rPr>
          <w:sz w:val="22"/>
          <w:szCs w:val="22"/>
        </w:rPr>
      </w:pPr>
      <w:bookmarkStart w:id="23" w:name="_Toc240573347"/>
      <w:r w:rsidRPr="00790F01">
        <w:rPr>
          <w:sz w:val="22"/>
          <w:szCs w:val="22"/>
        </w:rPr>
        <w:t xml:space="preserve">Análisis bivariante respecto al </w:t>
      </w:r>
      <w:proofErr w:type="gramStart"/>
      <w:r w:rsidRPr="00790F01">
        <w:rPr>
          <w:i/>
          <w:iCs/>
          <w:sz w:val="22"/>
          <w:szCs w:val="22"/>
        </w:rPr>
        <w:t>target</w:t>
      </w:r>
      <w:bookmarkEnd w:id="23"/>
      <w:proofErr w:type="gramEnd"/>
      <w:r w:rsidRPr="00790F01">
        <w:rPr>
          <w:sz w:val="22"/>
          <w:szCs w:val="22"/>
        </w:rPr>
        <w:t xml:space="preserve"> </w:t>
      </w:r>
    </w:p>
    <w:p w14:paraId="3F9D6100" w14:textId="5EC9EE7D" w:rsidR="00197D5B" w:rsidRPr="00790F01" w:rsidRDefault="00197D5B" w:rsidP="00A14F4C">
      <w:pPr>
        <w:spacing w:after="0" w:line="240" w:lineRule="auto"/>
        <w:jc w:val="both"/>
      </w:pPr>
      <w:r w:rsidRPr="00790F01">
        <w:t xml:space="preserve">Para cada variable se evalúa su asociación con </w:t>
      </w:r>
      <w:proofErr w:type="gramStart"/>
      <w:r w:rsidRPr="00790F01">
        <w:rPr>
          <w:i/>
          <w:iCs/>
        </w:rPr>
        <w:t>target</w:t>
      </w:r>
      <w:proofErr w:type="gramEnd"/>
      <w:r w:rsidRPr="00790F01">
        <w:t xml:space="preserve"> mediante test estadístico. Chi-cuadrado (χ²) para las categóricas y Mann-Whitney U para las numéricas en lugar de un </w:t>
      </w:r>
      <w:r w:rsidRPr="00790F01">
        <w:rPr>
          <w:i/>
          <w:iCs/>
        </w:rPr>
        <w:t>t-test</w:t>
      </w:r>
      <w:r w:rsidRPr="00790F01">
        <w:t xml:space="preserve"> clásico, (dado el sesgo a la derecha de </w:t>
      </w:r>
      <w:proofErr w:type="spellStart"/>
      <w:r w:rsidRPr="00790F01">
        <w:rPr>
          <w:i/>
          <w:iCs/>
        </w:rPr>
        <w:t>tumor_size_cs</w:t>
      </w:r>
      <w:proofErr w:type="spellEnd"/>
      <w:r w:rsidRPr="00790F01">
        <w:t xml:space="preserve"> y </w:t>
      </w:r>
      <w:proofErr w:type="spellStart"/>
      <w:r w:rsidRPr="00790F01">
        <w:rPr>
          <w:i/>
          <w:iCs/>
        </w:rPr>
        <w:t>survival_months</w:t>
      </w:r>
      <w:proofErr w:type="spellEnd"/>
      <w:r w:rsidRPr="00790F01">
        <w:t xml:space="preserve"> ya observado apartado 4.3), comparando si los valores de un grupo tienden a ser sistemáticamente mayores o menores sin asumir normalidad. En ambos casos se considera significativa una asociación con p&lt;0.05, aunque eso no implica necesariamente importancia clínica (</w:t>
      </w:r>
      <w:r w:rsidR="00A80AA7" w:rsidRPr="00A80AA7">
        <w:fldChar w:fldCharType="begin"/>
      </w:r>
      <w:r w:rsidR="00A80AA7" w:rsidRPr="00A80AA7">
        <w:instrText xml:space="preserve"> REF _Ref240572913 \h </w:instrText>
      </w:r>
      <w:r w:rsidR="00A80AA7" w:rsidRPr="00A80AA7">
        <w:instrText xml:space="preserve"> \* MERGEFORMAT </w:instrText>
      </w:r>
      <w:r w:rsidR="00A80AA7" w:rsidRPr="00A80AA7">
        <w:fldChar w:fldCharType="separate"/>
      </w:r>
      <w:r w:rsidR="00A80AA7" w:rsidRPr="00A80AA7">
        <w:t>Anexo C</w:t>
      </w:r>
      <w:r w:rsidR="00A80AA7" w:rsidRPr="00A80AA7">
        <w:t xml:space="preserve">: </w:t>
      </w:r>
      <w:r w:rsidR="00A80AA7" w:rsidRPr="00A80AA7">
        <w:t>EDA detallado</w:t>
      </w:r>
      <w:r w:rsidR="00A80AA7" w:rsidRPr="00A80AA7">
        <w:fldChar w:fldCharType="end"/>
      </w:r>
      <w:r w:rsidRPr="00790F01">
        <w:t>).</w:t>
      </w:r>
    </w:p>
    <w:p w14:paraId="05A2C11A" w14:textId="62574FA2" w:rsidR="00E03B55" w:rsidRPr="00790F01" w:rsidRDefault="00A8263A" w:rsidP="00A80AA7">
      <w:pPr>
        <w:pStyle w:val="Prrafodelista"/>
        <w:numPr>
          <w:ilvl w:val="0"/>
          <w:numId w:val="10"/>
        </w:numPr>
        <w:spacing w:after="0" w:line="240" w:lineRule="auto"/>
        <w:ind w:left="720" w:hanging="720"/>
        <w:jc w:val="both"/>
      </w:pPr>
      <w:proofErr w:type="spellStart"/>
      <w:r w:rsidRPr="00790F01">
        <w:rPr>
          <w:b/>
          <w:bCs/>
          <w:i/>
          <w:iCs/>
        </w:rPr>
        <w:t>stage</w:t>
      </w:r>
      <w:proofErr w:type="spellEnd"/>
      <w:r w:rsidRPr="00790F01">
        <w:rPr>
          <w:b/>
          <w:bCs/>
        </w:rPr>
        <w:t>:</w:t>
      </w:r>
      <w:r w:rsidRPr="00790F01">
        <w:t xml:space="preserve"> el patrón más claro y clínicamente coherente de todos. La mortalidad crece de forma casi monótona con la extensión del tumor </w:t>
      </w:r>
      <w:r w:rsidR="00E03B55" w:rsidRPr="00790F01">
        <w:t>(</w:t>
      </w:r>
      <w:proofErr w:type="spellStart"/>
      <w:r w:rsidRPr="00790F01">
        <w:rPr>
          <w:i/>
          <w:iCs/>
        </w:rPr>
        <w:t>Localized</w:t>
      </w:r>
      <w:proofErr w:type="spellEnd"/>
      <w:r w:rsidRPr="00790F01">
        <w:t xml:space="preserve"> → </w:t>
      </w:r>
      <w:r w:rsidRPr="00790F01">
        <w:rPr>
          <w:i/>
          <w:iCs/>
        </w:rPr>
        <w:t>Regional</w:t>
      </w:r>
      <w:r w:rsidRPr="00790F01">
        <w:t xml:space="preserve"> → </w:t>
      </w:r>
      <w:proofErr w:type="spellStart"/>
      <w:r w:rsidRPr="00790F01">
        <w:rPr>
          <w:i/>
          <w:iCs/>
        </w:rPr>
        <w:t>Distant</w:t>
      </w:r>
      <w:proofErr w:type="spellEnd"/>
      <w:r w:rsidR="00E03B55" w:rsidRPr="00790F01">
        <w:t>)</w:t>
      </w:r>
      <w:r w:rsidRPr="00790F01">
        <w:t xml:space="preserve">. Es con diferencia la variable con mayor chi2, por lo que parece que es el factor dominante de predicción. </w:t>
      </w:r>
    </w:p>
    <w:p w14:paraId="66878A92" w14:textId="3553AE81" w:rsidR="00E03B55" w:rsidRPr="00790F01" w:rsidRDefault="00A8263A" w:rsidP="00A14F4C">
      <w:pPr>
        <w:pStyle w:val="Prrafodelista"/>
        <w:numPr>
          <w:ilvl w:val="0"/>
          <w:numId w:val="10"/>
        </w:numPr>
        <w:spacing w:after="0" w:line="240" w:lineRule="auto"/>
        <w:jc w:val="both"/>
      </w:pPr>
      <w:proofErr w:type="spellStart"/>
      <w:r w:rsidRPr="00790F01">
        <w:rPr>
          <w:b/>
          <w:bCs/>
          <w:i/>
          <w:iCs/>
        </w:rPr>
        <w:t>surgery_code</w:t>
      </w:r>
      <w:proofErr w:type="spellEnd"/>
      <w:r w:rsidRPr="00790F01">
        <w:rPr>
          <w:b/>
          <w:bCs/>
        </w:rPr>
        <w:t>:</w:t>
      </w:r>
      <w:r w:rsidRPr="00790F01">
        <w:t xml:space="preserve"> patrón muy marcado, </w:t>
      </w:r>
      <w:r w:rsidRPr="00790F01">
        <w:rPr>
          <w:i/>
          <w:iCs/>
        </w:rPr>
        <w:t xml:space="preserve">No </w:t>
      </w:r>
      <w:proofErr w:type="spellStart"/>
      <w:r w:rsidRPr="00790F01">
        <w:rPr>
          <w:i/>
          <w:iCs/>
        </w:rPr>
        <w:t>surgery</w:t>
      </w:r>
      <w:proofErr w:type="spellEnd"/>
      <w:r w:rsidRPr="00790F01">
        <w:t xml:space="preserve"> tiene la mortalidad más alta, coherente con que no operar suele indicar que la enfermedad ya está demasiado extendida. </w:t>
      </w:r>
    </w:p>
    <w:p w14:paraId="74D49F8F" w14:textId="1BFA25C4" w:rsidR="00E03B55" w:rsidRPr="00790F01" w:rsidRDefault="00A8263A" w:rsidP="00A14F4C">
      <w:pPr>
        <w:pStyle w:val="Prrafodelista"/>
        <w:numPr>
          <w:ilvl w:val="0"/>
          <w:numId w:val="10"/>
        </w:numPr>
        <w:spacing w:after="0" w:line="240" w:lineRule="auto"/>
        <w:jc w:val="both"/>
      </w:pPr>
      <w:proofErr w:type="spellStart"/>
      <w:r w:rsidRPr="00790F01">
        <w:rPr>
          <w:b/>
          <w:bCs/>
          <w:i/>
          <w:iCs/>
        </w:rPr>
        <w:t>primary_site</w:t>
      </w:r>
      <w:proofErr w:type="spellEnd"/>
      <w:r w:rsidRPr="00790F01">
        <w:rPr>
          <w:b/>
          <w:bCs/>
        </w:rPr>
        <w:t>:</w:t>
      </w:r>
      <w:r w:rsidRPr="00790F01">
        <w:t xml:space="preserve"> </w:t>
      </w:r>
      <w:r w:rsidRPr="00790F01">
        <w:rPr>
          <w:i/>
          <w:iCs/>
        </w:rPr>
        <w:t>Pelvis/hip</w:t>
      </w:r>
      <w:r w:rsidRPr="00790F01">
        <w:t xml:space="preserve"> y </w:t>
      </w:r>
      <w:r w:rsidRPr="00790F01">
        <w:rPr>
          <w:i/>
          <w:iCs/>
        </w:rPr>
        <w:t>CNS/meninges</w:t>
      </w:r>
      <w:r w:rsidRPr="00790F01">
        <w:t xml:space="preserve"> destacan con peor pronóstico frente al resto, posiblemente porque ambas localizaciones dificultan la resección completa. </w:t>
      </w:r>
    </w:p>
    <w:p w14:paraId="4CEFB20F" w14:textId="113B15D0" w:rsidR="00E03B55" w:rsidRPr="00790F01" w:rsidRDefault="00A8263A" w:rsidP="00A14F4C">
      <w:pPr>
        <w:pStyle w:val="Prrafodelista"/>
        <w:numPr>
          <w:ilvl w:val="0"/>
          <w:numId w:val="10"/>
        </w:numPr>
        <w:spacing w:after="0" w:line="240" w:lineRule="auto"/>
        <w:jc w:val="both"/>
      </w:pPr>
      <w:proofErr w:type="spellStart"/>
      <w:r w:rsidRPr="00790F01">
        <w:rPr>
          <w:b/>
          <w:bCs/>
          <w:i/>
          <w:iCs/>
        </w:rPr>
        <w:t>age_group</w:t>
      </w:r>
      <w:proofErr w:type="spellEnd"/>
      <w:r w:rsidR="00E03B55" w:rsidRPr="00790F01">
        <w:rPr>
          <w:b/>
          <w:bCs/>
        </w:rPr>
        <w:t>:</w:t>
      </w:r>
      <w:r w:rsidRPr="00790F01">
        <w:t xml:space="preserve"> muestra tendencia creciente con la edad.</w:t>
      </w:r>
    </w:p>
    <w:p w14:paraId="59821792" w14:textId="69A12E76" w:rsidR="00E03B55" w:rsidRPr="00790F01" w:rsidRDefault="00E03B55" w:rsidP="00A14F4C">
      <w:pPr>
        <w:pStyle w:val="Prrafodelista"/>
        <w:numPr>
          <w:ilvl w:val="0"/>
          <w:numId w:val="10"/>
        </w:numPr>
        <w:spacing w:after="0" w:line="240" w:lineRule="auto"/>
        <w:jc w:val="both"/>
      </w:pPr>
      <w:r w:rsidRPr="00790F01">
        <w:rPr>
          <w:b/>
          <w:bCs/>
          <w:i/>
          <w:iCs/>
        </w:rPr>
        <w:t>s</w:t>
      </w:r>
      <w:r w:rsidR="00A8263A" w:rsidRPr="00790F01">
        <w:rPr>
          <w:b/>
          <w:bCs/>
          <w:i/>
          <w:iCs/>
        </w:rPr>
        <w:t>ex</w:t>
      </w:r>
      <w:r w:rsidRPr="00790F01">
        <w:rPr>
          <w:b/>
          <w:bCs/>
        </w:rPr>
        <w:t>:</w:t>
      </w:r>
      <w:r w:rsidR="00A8263A" w:rsidRPr="00790F01">
        <w:t xml:space="preserve"> presenta diferencia pequeñ</w:t>
      </w:r>
      <w:r w:rsidR="00DE7C46" w:rsidRPr="00790F01">
        <w:t>a</w:t>
      </w:r>
      <w:r w:rsidR="00A8263A" w:rsidRPr="00790F01">
        <w:t>.</w:t>
      </w:r>
    </w:p>
    <w:p w14:paraId="2892746F" w14:textId="42FD5C8D" w:rsidR="00E03B55" w:rsidRPr="00790F01" w:rsidRDefault="00A8263A" w:rsidP="00A14F4C">
      <w:pPr>
        <w:pStyle w:val="Prrafodelista"/>
        <w:numPr>
          <w:ilvl w:val="0"/>
          <w:numId w:val="10"/>
        </w:numPr>
        <w:spacing w:after="0" w:line="240" w:lineRule="auto"/>
        <w:jc w:val="both"/>
      </w:pPr>
      <w:proofErr w:type="spellStart"/>
      <w:r w:rsidRPr="00790F01">
        <w:rPr>
          <w:b/>
          <w:bCs/>
          <w:i/>
          <w:iCs/>
        </w:rPr>
        <w:t>tumor_type</w:t>
      </w:r>
      <w:proofErr w:type="spellEnd"/>
      <w:r w:rsidR="00E03B55" w:rsidRPr="00790F01">
        <w:rPr>
          <w:b/>
          <w:bCs/>
        </w:rPr>
        <w:t>:</w:t>
      </w:r>
      <w:r w:rsidR="00E03B55" w:rsidRPr="00790F01">
        <w:t xml:space="preserve"> </w:t>
      </w:r>
      <w:r w:rsidRPr="00790F01">
        <w:t xml:space="preserve">muestra variabilidad entre subtipos, aunque varios tienen muy pocos casos. </w:t>
      </w:r>
    </w:p>
    <w:p w14:paraId="7AA6750F" w14:textId="428A2288" w:rsidR="00E03B55" w:rsidRPr="00790F01" w:rsidRDefault="00E03B55" w:rsidP="00A14F4C">
      <w:pPr>
        <w:pStyle w:val="Prrafodelista"/>
        <w:numPr>
          <w:ilvl w:val="0"/>
          <w:numId w:val="10"/>
        </w:numPr>
        <w:spacing w:after="0" w:line="240" w:lineRule="auto"/>
        <w:jc w:val="both"/>
      </w:pPr>
      <w:proofErr w:type="spellStart"/>
      <w:r w:rsidRPr="00790F01">
        <w:rPr>
          <w:b/>
          <w:bCs/>
          <w:i/>
          <w:iCs/>
        </w:rPr>
        <w:t>r</w:t>
      </w:r>
      <w:r w:rsidR="00A8263A" w:rsidRPr="00790F01">
        <w:rPr>
          <w:b/>
          <w:bCs/>
          <w:i/>
          <w:iCs/>
        </w:rPr>
        <w:t>adiation</w:t>
      </w:r>
      <w:proofErr w:type="spellEnd"/>
      <w:r w:rsidRPr="00790F01">
        <w:rPr>
          <w:b/>
          <w:bCs/>
        </w:rPr>
        <w:t>:</w:t>
      </w:r>
      <w:r w:rsidR="00A8263A" w:rsidRPr="00790F01">
        <w:t xml:space="preserve"> significativa, pero con el p-valor más alto de las significativas, cerca del límite</w:t>
      </w:r>
      <w:r w:rsidR="00DE7C46" w:rsidRPr="00790F01">
        <w:t>.</w:t>
      </w:r>
      <w:r w:rsidR="00A8263A" w:rsidRPr="00790F01">
        <w:t xml:space="preserve"> </w:t>
      </w:r>
      <w:proofErr w:type="spellStart"/>
      <w:r w:rsidR="00A8263A" w:rsidRPr="00790F01">
        <w:rPr>
          <w:i/>
          <w:iCs/>
        </w:rPr>
        <w:t>Refused</w:t>
      </w:r>
      <w:proofErr w:type="spellEnd"/>
      <w:r w:rsidR="00A8263A" w:rsidRPr="00790F01">
        <w:t xml:space="preserve"> muestra la peor mortalidad, probablemente más causado por rechazarse el tratamiento en casos ya muy avanzados que por un efecto del rechazo en sí. </w:t>
      </w:r>
    </w:p>
    <w:p w14:paraId="7126A6E2" w14:textId="46E42DD6" w:rsidR="00A8263A" w:rsidRPr="00790F01" w:rsidRDefault="00E03B55" w:rsidP="00A14F4C">
      <w:pPr>
        <w:pStyle w:val="Prrafodelista"/>
        <w:numPr>
          <w:ilvl w:val="0"/>
          <w:numId w:val="10"/>
        </w:numPr>
        <w:spacing w:line="240" w:lineRule="auto"/>
        <w:jc w:val="both"/>
      </w:pPr>
      <w:proofErr w:type="spellStart"/>
      <w:r w:rsidRPr="00790F01">
        <w:rPr>
          <w:b/>
          <w:bCs/>
          <w:i/>
          <w:iCs/>
        </w:rPr>
        <w:t>c</w:t>
      </w:r>
      <w:r w:rsidR="00A8263A" w:rsidRPr="00790F01">
        <w:rPr>
          <w:b/>
          <w:bCs/>
          <w:i/>
          <w:iCs/>
        </w:rPr>
        <w:t>hemotherapy</w:t>
      </w:r>
      <w:proofErr w:type="spellEnd"/>
      <w:r w:rsidRPr="00790F01">
        <w:rPr>
          <w:b/>
          <w:bCs/>
        </w:rPr>
        <w:t>:</w:t>
      </w:r>
      <w:r w:rsidRPr="00790F01">
        <w:t xml:space="preserve"> </w:t>
      </w:r>
      <w:r w:rsidR="00A8263A" w:rsidRPr="00790F01">
        <w:t xml:space="preserve">única variable no significativa, coherente con el </w:t>
      </w:r>
      <w:r w:rsidRPr="00790F01">
        <w:t>desbalanceo observado.</w:t>
      </w:r>
    </w:p>
    <w:p w14:paraId="1A33A2A7" w14:textId="28A4527D" w:rsidR="00E03B55" w:rsidRPr="00790F01" w:rsidRDefault="00A8263A" w:rsidP="00A14F4C">
      <w:pPr>
        <w:pStyle w:val="Prrafodelista"/>
        <w:numPr>
          <w:ilvl w:val="0"/>
          <w:numId w:val="10"/>
        </w:numPr>
        <w:spacing w:line="240" w:lineRule="auto"/>
        <w:jc w:val="both"/>
      </w:pPr>
      <w:proofErr w:type="spellStart"/>
      <w:r w:rsidRPr="00790F01">
        <w:rPr>
          <w:b/>
          <w:bCs/>
          <w:i/>
          <w:iCs/>
        </w:rPr>
        <w:t>tumor_size_cs</w:t>
      </w:r>
      <w:proofErr w:type="spellEnd"/>
      <w:r w:rsidRPr="00790F01">
        <w:rPr>
          <w:b/>
          <w:bCs/>
        </w:rPr>
        <w:t>:</w:t>
      </w:r>
      <w:r w:rsidRPr="00790F01">
        <w:t xml:space="preserve"> los </w:t>
      </w:r>
      <w:proofErr w:type="spellStart"/>
      <w:r w:rsidRPr="00790F01">
        <w:rPr>
          <w:i/>
          <w:iCs/>
        </w:rPr>
        <w:t>boxplots</w:t>
      </w:r>
      <w:proofErr w:type="spellEnd"/>
      <w:r w:rsidRPr="00790F01">
        <w:t xml:space="preserve"> muestran cajas parecidas, pero el grupo</w:t>
      </w:r>
      <w:r w:rsidR="00E03B55" w:rsidRPr="00790F01">
        <w:t xml:space="preserve"> </w:t>
      </w:r>
      <w:r w:rsidRPr="00790F01">
        <w:t xml:space="preserve">1 tiene la mediana algo más alta y también concentra los valores extremos más altos. </w:t>
      </w:r>
    </w:p>
    <w:p w14:paraId="23ABFCE7" w14:textId="77777777" w:rsidR="00E03B55" w:rsidRPr="00790F01" w:rsidRDefault="00A8263A" w:rsidP="00A14F4C">
      <w:pPr>
        <w:pStyle w:val="Prrafodelista"/>
        <w:numPr>
          <w:ilvl w:val="0"/>
          <w:numId w:val="10"/>
        </w:numPr>
        <w:spacing w:line="240" w:lineRule="auto"/>
        <w:jc w:val="both"/>
      </w:pPr>
      <w:proofErr w:type="spellStart"/>
      <w:r w:rsidRPr="00790F01">
        <w:rPr>
          <w:b/>
          <w:bCs/>
          <w:i/>
          <w:iCs/>
        </w:rPr>
        <w:t>year_diagnosis</w:t>
      </w:r>
      <w:proofErr w:type="spellEnd"/>
      <w:r w:rsidRPr="00790F01">
        <w:rPr>
          <w:b/>
          <w:bCs/>
        </w:rPr>
        <w:t>:</w:t>
      </w:r>
      <w:r w:rsidRPr="00790F01">
        <w:t xml:space="preserve"> diferencia de medianas pequeña, también se observa una ligera mejora de la supervivencia en años más recientes. </w:t>
      </w:r>
    </w:p>
    <w:p w14:paraId="2989630E" w14:textId="66DDDA79" w:rsidR="00A8263A" w:rsidRPr="00790F01" w:rsidRDefault="00A8263A" w:rsidP="00A14F4C">
      <w:pPr>
        <w:pStyle w:val="Prrafodelista"/>
        <w:numPr>
          <w:ilvl w:val="0"/>
          <w:numId w:val="10"/>
        </w:numPr>
        <w:spacing w:after="0" w:line="240" w:lineRule="auto"/>
        <w:jc w:val="both"/>
      </w:pPr>
      <w:proofErr w:type="spellStart"/>
      <w:r w:rsidRPr="00790F01">
        <w:rPr>
          <w:b/>
          <w:bCs/>
          <w:i/>
          <w:iCs/>
        </w:rPr>
        <w:t>survival_months</w:t>
      </w:r>
      <w:proofErr w:type="spellEnd"/>
      <w:r w:rsidR="00E03B55" w:rsidRPr="00790F01">
        <w:rPr>
          <w:b/>
          <w:bCs/>
        </w:rPr>
        <w:t>:</w:t>
      </w:r>
      <w:r w:rsidR="00E03B55" w:rsidRPr="00790F01">
        <w:t xml:space="preserve"> </w:t>
      </w:r>
      <w:r w:rsidRPr="00790F01">
        <w:t>su diferencia entre grupos no aporta información nueva.</w:t>
      </w:r>
    </w:p>
    <w:p w14:paraId="3DE90ECD" w14:textId="77777777" w:rsidR="00A14F4C" w:rsidRPr="00790F01" w:rsidRDefault="00A14F4C" w:rsidP="00A14F4C">
      <w:pPr>
        <w:pStyle w:val="Prrafodelista"/>
        <w:spacing w:after="0" w:line="240" w:lineRule="auto"/>
        <w:ind w:left="360"/>
        <w:jc w:val="both"/>
        <w:rPr>
          <w:sz w:val="6"/>
        </w:rPr>
      </w:pPr>
    </w:p>
    <w:p w14:paraId="5B2E8B76" w14:textId="54EEB651" w:rsidR="00197D5B" w:rsidRPr="00790F01" w:rsidRDefault="00197D5B" w:rsidP="00A14F4C">
      <w:pPr>
        <w:spacing w:line="240" w:lineRule="auto"/>
        <w:jc w:val="both"/>
      </w:pPr>
      <w:r w:rsidRPr="00790F01">
        <w:t xml:space="preserve">Se concluye que </w:t>
      </w:r>
      <w:proofErr w:type="spellStart"/>
      <w:r w:rsidRPr="00790F01">
        <w:rPr>
          <w:i/>
          <w:iCs/>
        </w:rPr>
        <w:t>stage</w:t>
      </w:r>
      <w:proofErr w:type="spellEnd"/>
      <w:r w:rsidRPr="00790F01">
        <w:t xml:space="preserve">, </w:t>
      </w:r>
      <w:proofErr w:type="spellStart"/>
      <w:r w:rsidRPr="00790F01">
        <w:rPr>
          <w:i/>
          <w:iCs/>
        </w:rPr>
        <w:t>surgery_code</w:t>
      </w:r>
      <w:proofErr w:type="spellEnd"/>
      <w:r w:rsidRPr="00790F01">
        <w:t xml:space="preserve"> y </w:t>
      </w:r>
      <w:proofErr w:type="spellStart"/>
      <w:r w:rsidRPr="00790F01">
        <w:rPr>
          <w:i/>
          <w:iCs/>
        </w:rPr>
        <w:t>primary_site</w:t>
      </w:r>
      <w:proofErr w:type="spellEnd"/>
      <w:r w:rsidRPr="00790F01">
        <w:t xml:space="preserve"> son las variables con asociación más clara e interpretable con la supervivencia, mientras que </w:t>
      </w:r>
      <w:proofErr w:type="spellStart"/>
      <w:r w:rsidRPr="00790F01">
        <w:rPr>
          <w:i/>
          <w:iCs/>
        </w:rPr>
        <w:t>chemotherapy</w:t>
      </w:r>
      <w:proofErr w:type="spellEnd"/>
      <w:r w:rsidRPr="00790F01">
        <w:t xml:space="preserve"> aporta poca señal por su desbalanceo, coherente con la literatura clínica en sarcomas óseos pediátricos.</w:t>
      </w:r>
    </w:p>
    <w:p w14:paraId="64D533C4" w14:textId="77777777" w:rsidR="00A14F4C" w:rsidRPr="00790F01" w:rsidRDefault="00A14F4C" w:rsidP="00A14F4C">
      <w:pPr>
        <w:spacing w:after="0" w:line="240" w:lineRule="auto"/>
        <w:jc w:val="both"/>
      </w:pPr>
    </w:p>
    <w:p w14:paraId="2AFC661A" w14:textId="571A1A85" w:rsidR="00B54368" w:rsidRPr="00790F01" w:rsidRDefault="00E00DA2" w:rsidP="00A14F4C">
      <w:pPr>
        <w:pStyle w:val="Ttulo2"/>
        <w:numPr>
          <w:ilvl w:val="1"/>
          <w:numId w:val="1"/>
        </w:numPr>
        <w:spacing w:before="0" w:after="0" w:line="240" w:lineRule="auto"/>
        <w:jc w:val="both"/>
        <w:rPr>
          <w:sz w:val="22"/>
          <w:szCs w:val="22"/>
        </w:rPr>
      </w:pPr>
      <w:bookmarkStart w:id="24" w:name="_Toc240573348"/>
      <w:r w:rsidRPr="00790F01">
        <w:rPr>
          <w:sz w:val="22"/>
          <w:szCs w:val="22"/>
        </w:rPr>
        <w:t>Análisis de valores perdidos</w:t>
      </w:r>
      <w:bookmarkEnd w:id="24"/>
    </w:p>
    <w:p w14:paraId="63860C45" w14:textId="77777777" w:rsidR="00DB705A" w:rsidRPr="00790F01" w:rsidRDefault="00E03B55" w:rsidP="00A14F4C">
      <w:pPr>
        <w:spacing w:line="240" w:lineRule="auto"/>
        <w:jc w:val="both"/>
      </w:pPr>
      <w:r w:rsidRPr="00790F01">
        <w:t>Se verifica visualmente el mecanismo MAR (</w:t>
      </w:r>
      <w:proofErr w:type="spellStart"/>
      <w:r w:rsidRPr="00790F01">
        <w:rPr>
          <w:i/>
          <w:iCs/>
        </w:rPr>
        <w:t>Missing</w:t>
      </w:r>
      <w:proofErr w:type="spellEnd"/>
      <w:r w:rsidRPr="00790F01">
        <w:rPr>
          <w:i/>
          <w:iCs/>
        </w:rPr>
        <w:t xml:space="preserve"> At Random</w:t>
      </w:r>
      <w:r w:rsidRPr="00790F01">
        <w:t xml:space="preserve"> condicionado a </w:t>
      </w:r>
      <w:proofErr w:type="spellStart"/>
      <w:r w:rsidRPr="00790F01">
        <w:rPr>
          <w:i/>
          <w:iCs/>
        </w:rPr>
        <w:t>year_diagnosis</w:t>
      </w:r>
      <w:proofErr w:type="spellEnd"/>
      <w:r w:rsidRPr="00790F01">
        <w:t xml:space="preserve">) que se documenta en la Sección 3 para </w:t>
      </w:r>
      <w:proofErr w:type="spellStart"/>
      <w:r w:rsidRPr="00790F01">
        <w:rPr>
          <w:i/>
          <w:iCs/>
        </w:rPr>
        <w:t>stage</w:t>
      </w:r>
      <w:proofErr w:type="spellEnd"/>
      <w:r w:rsidRPr="00790F01">
        <w:t xml:space="preserve">, </w:t>
      </w:r>
      <w:proofErr w:type="spellStart"/>
      <w:r w:rsidRPr="00790F01">
        <w:rPr>
          <w:i/>
          <w:iCs/>
        </w:rPr>
        <w:t>tumor_size_cs</w:t>
      </w:r>
      <w:proofErr w:type="spellEnd"/>
      <w:r w:rsidRPr="00790F01">
        <w:t xml:space="preserve"> y </w:t>
      </w:r>
      <w:proofErr w:type="spellStart"/>
      <w:r w:rsidRPr="00790F01">
        <w:rPr>
          <w:i/>
          <w:iCs/>
        </w:rPr>
        <w:t>surgery_code</w:t>
      </w:r>
      <w:proofErr w:type="spellEnd"/>
      <w:r w:rsidRPr="00790F01">
        <w:t>.</w:t>
      </w:r>
    </w:p>
    <w:p w14:paraId="0E5E9ED6" w14:textId="77777777" w:rsidR="00DB705A" w:rsidRPr="00790F01" w:rsidRDefault="00B54368" w:rsidP="00DB705A">
      <w:pPr>
        <w:keepNext/>
        <w:jc w:val="center"/>
      </w:pPr>
      <w:r w:rsidRPr="00790F01">
        <w:rPr>
          <w:lang w:eastAsia="es-ES"/>
        </w:rPr>
        <w:drawing>
          <wp:inline distT="0" distB="0" distL="0" distR="0" wp14:anchorId="575D5A00" wp14:editId="6DC28FA4">
            <wp:extent cx="4046172" cy="1666240"/>
            <wp:effectExtent l="19050" t="19050" r="12065" b="10160"/>
            <wp:docPr id="265318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18064" name=""/>
                    <pic:cNvPicPr/>
                  </pic:nvPicPr>
                  <pic:blipFill>
                    <a:blip r:embed="rId16"/>
                    <a:stretch>
                      <a:fillRect/>
                    </a:stretch>
                  </pic:blipFill>
                  <pic:spPr>
                    <a:xfrm>
                      <a:off x="0" y="0"/>
                      <a:ext cx="4338869" cy="1786775"/>
                    </a:xfrm>
                    <a:prstGeom prst="rect">
                      <a:avLst/>
                    </a:prstGeom>
                    <a:ln>
                      <a:solidFill>
                        <a:schemeClr val="tx1"/>
                      </a:solidFill>
                    </a:ln>
                  </pic:spPr>
                </pic:pic>
              </a:graphicData>
            </a:graphic>
          </wp:inline>
        </w:drawing>
      </w:r>
    </w:p>
    <w:p w14:paraId="59CD206C" w14:textId="3BEA274D" w:rsidR="00B54368" w:rsidRPr="00790F01" w:rsidRDefault="00DB705A" w:rsidP="00DB705A">
      <w:pPr>
        <w:pStyle w:val="Descripcin"/>
        <w:jc w:val="center"/>
      </w:pPr>
      <w:r w:rsidRPr="00790F01">
        <w:t xml:space="preserve">Imagen </w:t>
      </w:r>
      <w:r w:rsidRPr="00790F01">
        <w:fldChar w:fldCharType="begin"/>
      </w:r>
      <w:r w:rsidRPr="00790F01">
        <w:instrText xml:space="preserve"> SEQ Imagen \* ARABIC </w:instrText>
      </w:r>
      <w:r w:rsidRPr="00790F01">
        <w:fldChar w:fldCharType="separate"/>
      </w:r>
      <w:r w:rsidR="000D6DFC">
        <w:rPr>
          <w:noProof/>
        </w:rPr>
        <w:t>4</w:t>
      </w:r>
      <w:r w:rsidRPr="00790F01">
        <w:fldChar w:fldCharType="end"/>
      </w:r>
      <w:r w:rsidRPr="00790F01">
        <w:t xml:space="preserve"> - Porcentaje de </w:t>
      </w:r>
      <w:proofErr w:type="spellStart"/>
      <w:r w:rsidRPr="00790F01">
        <w:t>missing</w:t>
      </w:r>
      <w:proofErr w:type="spellEnd"/>
      <w:r w:rsidRPr="00790F01">
        <w:t xml:space="preserve"> por año de diagnóstico</w:t>
      </w:r>
    </w:p>
    <w:p w14:paraId="4A3DEA1E" w14:textId="77777777" w:rsidR="00E03B55" w:rsidRPr="00790F01" w:rsidRDefault="00E03B55" w:rsidP="00A14F4C">
      <w:pPr>
        <w:spacing w:line="240" w:lineRule="auto"/>
        <w:jc w:val="both"/>
      </w:pPr>
      <w:r w:rsidRPr="00790F01">
        <w:t xml:space="preserve">Se confirma que los tres patrones de </w:t>
      </w:r>
      <w:proofErr w:type="spellStart"/>
      <w:r w:rsidRPr="00790F01">
        <w:rPr>
          <w:i/>
          <w:iCs/>
        </w:rPr>
        <w:t>missing</w:t>
      </w:r>
      <w:proofErr w:type="spellEnd"/>
      <w:r w:rsidRPr="00790F01">
        <w:t xml:space="preserve"> están condicionados al año de diagnóstico, no a las características clínicas del paciente. </w:t>
      </w:r>
    </w:p>
    <w:p w14:paraId="1B7A2419" w14:textId="291DA6BD" w:rsidR="00E03B55" w:rsidRPr="00790F01" w:rsidRDefault="00E03B55" w:rsidP="00A14F4C">
      <w:pPr>
        <w:pStyle w:val="Prrafodelista"/>
        <w:numPr>
          <w:ilvl w:val="0"/>
          <w:numId w:val="11"/>
        </w:numPr>
        <w:spacing w:line="240" w:lineRule="auto"/>
        <w:jc w:val="both"/>
      </w:pPr>
      <w:proofErr w:type="spellStart"/>
      <w:r w:rsidRPr="00790F01">
        <w:rPr>
          <w:b/>
          <w:bCs/>
          <w:i/>
          <w:iCs/>
        </w:rPr>
        <w:lastRenderedPageBreak/>
        <w:t>stage</w:t>
      </w:r>
      <w:proofErr w:type="spellEnd"/>
      <w:r w:rsidRPr="00790F01">
        <w:rPr>
          <w:b/>
          <w:bCs/>
        </w:rPr>
        <w:t xml:space="preserve">: </w:t>
      </w:r>
      <w:r w:rsidRPr="00790F01">
        <w:t xml:space="preserve">100% ausente en 2000-2003 (antes del sistema de estadificación combinada), a partir de 2004 el porcentaje de valores perdidos es más aceptable. </w:t>
      </w:r>
    </w:p>
    <w:p w14:paraId="0158D5E3" w14:textId="77777777" w:rsidR="00E03B55" w:rsidRPr="00790F01" w:rsidRDefault="00E03B55" w:rsidP="00A14F4C">
      <w:pPr>
        <w:pStyle w:val="Prrafodelista"/>
        <w:numPr>
          <w:ilvl w:val="0"/>
          <w:numId w:val="11"/>
        </w:numPr>
        <w:spacing w:line="240" w:lineRule="auto"/>
        <w:jc w:val="both"/>
      </w:pPr>
      <w:proofErr w:type="spellStart"/>
      <w:r w:rsidRPr="00790F01">
        <w:rPr>
          <w:b/>
          <w:bCs/>
          <w:i/>
          <w:iCs/>
        </w:rPr>
        <w:t>tumor_size_cs</w:t>
      </w:r>
      <w:proofErr w:type="spellEnd"/>
      <w:r w:rsidRPr="00790F01">
        <w:rPr>
          <w:b/>
          <w:bCs/>
        </w:rPr>
        <w:t>:</w:t>
      </w:r>
      <w:r w:rsidRPr="00790F01">
        <w:t xml:space="preserve"> 100% ausente fuera de la ventana 2004-2015 por diseño del registro. </w:t>
      </w:r>
    </w:p>
    <w:p w14:paraId="18AB894B" w14:textId="37C7A6DA" w:rsidR="00E03B55" w:rsidRPr="00790F01" w:rsidRDefault="00E03B55" w:rsidP="00A14F4C">
      <w:pPr>
        <w:pStyle w:val="Prrafodelista"/>
        <w:numPr>
          <w:ilvl w:val="0"/>
          <w:numId w:val="11"/>
        </w:numPr>
        <w:spacing w:line="240" w:lineRule="auto"/>
        <w:jc w:val="both"/>
      </w:pPr>
      <w:proofErr w:type="spellStart"/>
      <w:r w:rsidRPr="00790F01">
        <w:rPr>
          <w:b/>
          <w:bCs/>
          <w:i/>
          <w:iCs/>
        </w:rPr>
        <w:t>surgery_code</w:t>
      </w:r>
      <w:proofErr w:type="spellEnd"/>
      <w:r w:rsidRPr="00790F01">
        <w:rPr>
          <w:b/>
          <w:bCs/>
        </w:rPr>
        <w:t>:</w:t>
      </w:r>
      <w:r w:rsidRPr="00790F01">
        <w:t xml:space="preserve"> 0% de </w:t>
      </w:r>
      <w:proofErr w:type="spellStart"/>
      <w:r w:rsidRPr="00790F01">
        <w:rPr>
          <w:i/>
          <w:iCs/>
        </w:rPr>
        <w:t>missing</w:t>
      </w:r>
      <w:proofErr w:type="spellEnd"/>
      <w:r w:rsidRPr="00790F01">
        <w:t xml:space="preserve"> en todos los años excepto 100% en 2023, ya que la variable original de SEER no cubre el año más reciente.</w:t>
      </w:r>
    </w:p>
    <w:p w14:paraId="4D6AE8FA" w14:textId="34E1226C" w:rsidR="00E03B55" w:rsidRPr="00790F01" w:rsidRDefault="00E03B55" w:rsidP="00A14F4C">
      <w:pPr>
        <w:spacing w:after="0" w:line="240" w:lineRule="auto"/>
        <w:jc w:val="both"/>
      </w:pPr>
      <w:r w:rsidRPr="00790F01">
        <w:t xml:space="preserve">Ninguno de los tres </w:t>
      </w:r>
      <w:proofErr w:type="spellStart"/>
      <w:r w:rsidRPr="00790F01">
        <w:rPr>
          <w:i/>
          <w:iCs/>
        </w:rPr>
        <w:t>missing</w:t>
      </w:r>
      <w:proofErr w:type="spellEnd"/>
      <w:r w:rsidRPr="00790F01">
        <w:t xml:space="preserve"> es aleatorio respecto al paciente, ya que los tres dependen de cuándo se diagnosticó. Esto justifica que no debe aplicarse un </w:t>
      </w:r>
      <w:proofErr w:type="spellStart"/>
      <w:r w:rsidRPr="00790F01">
        <w:rPr>
          <w:i/>
          <w:iCs/>
        </w:rPr>
        <w:t>dropna</w:t>
      </w:r>
      <w:proofErr w:type="spellEnd"/>
      <w:r w:rsidRPr="00790F01">
        <w:rPr>
          <w:i/>
          <w:iCs/>
        </w:rPr>
        <w:t>()</w:t>
      </w:r>
      <w:r w:rsidRPr="00790F01">
        <w:t xml:space="preserve"> que descarte una proporción muy alta de la muestra sin necesidad. Tampoco conviene una imputación global </w:t>
      </w:r>
      <w:r w:rsidR="001043C8" w:rsidRPr="00790F01">
        <w:t>dado que</w:t>
      </w:r>
      <w:r w:rsidRPr="00790F01">
        <w:t xml:space="preserve"> se estaría inventando un tamaño de tumor para un paciente de 2020 basándose en pacientes de 2004-2015, dos épocas distintas sin garantía de que el tamaño típico sea comparable entre ambas. En la práctica esto no reduce la muestra</w:t>
      </w:r>
      <w:r w:rsidR="001043C8" w:rsidRPr="00790F01">
        <w:t>, porque</w:t>
      </w:r>
      <w:r w:rsidRPr="00790F01">
        <w:t xml:space="preserve"> </w:t>
      </w:r>
      <w:proofErr w:type="spellStart"/>
      <w:r w:rsidRPr="00790F01">
        <w:rPr>
          <w:i/>
          <w:iCs/>
        </w:rPr>
        <w:t>tumor_size_cs</w:t>
      </w:r>
      <w:proofErr w:type="spellEnd"/>
      <w:r w:rsidRPr="00790F01">
        <w:t xml:space="preserve"> ya se descartó como predictor principal por este mismo motivo, y </w:t>
      </w:r>
      <w:proofErr w:type="spellStart"/>
      <w:r w:rsidRPr="00790F01">
        <w:rPr>
          <w:i/>
          <w:iCs/>
        </w:rPr>
        <w:t>surgery_code</w:t>
      </w:r>
      <w:proofErr w:type="spellEnd"/>
      <w:r w:rsidRPr="00790F01">
        <w:t xml:space="preserve"> afecta solo a los 210 pacientes de 2023, que pueden dejarse como </w:t>
      </w:r>
      <w:r w:rsidRPr="00790F01">
        <w:rPr>
          <w:i/>
          <w:iCs/>
        </w:rPr>
        <w:t>NaN</w:t>
      </w:r>
      <w:r w:rsidRPr="00790F01">
        <w:t xml:space="preserve"> sin excluir filas. </w:t>
      </w:r>
      <w:proofErr w:type="spellStart"/>
      <w:r w:rsidRPr="00790F01">
        <w:rPr>
          <w:i/>
          <w:iCs/>
        </w:rPr>
        <w:t>stage</w:t>
      </w:r>
      <w:proofErr w:type="spellEnd"/>
      <w:r w:rsidRPr="00790F01">
        <w:t xml:space="preserve"> sí requiere una decisión más cuidadosa por su capacidad de pronóstico.</w:t>
      </w:r>
    </w:p>
    <w:p w14:paraId="596AB169" w14:textId="77777777" w:rsidR="00E30DAF" w:rsidRPr="00790F01" w:rsidRDefault="00E30DAF" w:rsidP="00A14F4C">
      <w:pPr>
        <w:spacing w:after="0" w:line="240" w:lineRule="auto"/>
        <w:jc w:val="both"/>
      </w:pPr>
    </w:p>
    <w:p w14:paraId="7967F8FB" w14:textId="76C0287C" w:rsidR="00153422" w:rsidRPr="00790F01" w:rsidRDefault="00E00DA2" w:rsidP="00A14F4C">
      <w:pPr>
        <w:pStyle w:val="Ttulo2"/>
        <w:numPr>
          <w:ilvl w:val="1"/>
          <w:numId w:val="1"/>
        </w:numPr>
        <w:spacing w:before="0" w:after="0" w:line="240" w:lineRule="auto"/>
        <w:jc w:val="both"/>
        <w:rPr>
          <w:sz w:val="22"/>
          <w:szCs w:val="22"/>
        </w:rPr>
      </w:pPr>
      <w:bookmarkStart w:id="25" w:name="_Toc240573349"/>
      <w:r w:rsidRPr="00790F01">
        <w:rPr>
          <w:sz w:val="22"/>
          <w:szCs w:val="22"/>
        </w:rPr>
        <w:t>Curvas de Kaplan-Meier (con log-</w:t>
      </w:r>
      <w:proofErr w:type="spellStart"/>
      <w:r w:rsidRPr="00790F01">
        <w:rPr>
          <w:sz w:val="22"/>
          <w:szCs w:val="22"/>
        </w:rPr>
        <w:t>rank</w:t>
      </w:r>
      <w:proofErr w:type="spellEnd"/>
      <w:r w:rsidRPr="00790F01">
        <w:rPr>
          <w:sz w:val="22"/>
          <w:szCs w:val="22"/>
        </w:rPr>
        <w:t xml:space="preserve"> test)</w:t>
      </w:r>
      <w:bookmarkEnd w:id="25"/>
    </w:p>
    <w:p w14:paraId="54F18C11" w14:textId="072D6D84" w:rsidR="00A14F4C" w:rsidRPr="00790F01" w:rsidRDefault="00E30DAF" w:rsidP="00F76AB0">
      <w:pPr>
        <w:keepNext/>
        <w:spacing w:line="240" w:lineRule="auto"/>
        <w:jc w:val="both"/>
      </w:pPr>
      <w:r w:rsidRPr="00790F01">
        <w:t xml:space="preserve">Kaplan-Meier estima la probabilidad de que un paciente siga vivo a medida que pasa el tiempo desde el diagnóstico, actualizando en cada instante el cálculo solo sobre los pacientes aún en riesgo (los que llevan seguimiento suficiente y no han sido censurados antes), lo que permite aprovechar la información de pacientes con seguimiento incompleto sin descartarlos ni asumir que sobrevivieron. Al comparar varias curvas (una por cada </w:t>
      </w:r>
      <w:proofErr w:type="spellStart"/>
      <w:r w:rsidRPr="00790F01">
        <w:rPr>
          <w:i/>
          <w:iCs/>
        </w:rPr>
        <w:t>stage</w:t>
      </w:r>
      <w:proofErr w:type="spellEnd"/>
      <w:r w:rsidRPr="00790F01">
        <w:t xml:space="preserve">), </w:t>
      </w:r>
      <w:proofErr w:type="gramStart"/>
      <w:r w:rsidRPr="00790F01">
        <w:t xml:space="preserve">el </w:t>
      </w:r>
      <w:r w:rsidRPr="00790F01">
        <w:rPr>
          <w:i/>
          <w:iCs/>
        </w:rPr>
        <w:t>test</w:t>
      </w:r>
      <w:proofErr w:type="gramEnd"/>
      <w:r w:rsidRPr="00790F01">
        <w:t xml:space="preserve"> de </w:t>
      </w:r>
      <w:r w:rsidRPr="00790F01">
        <w:rPr>
          <w:i/>
          <w:iCs/>
        </w:rPr>
        <w:t>log-</w:t>
      </w:r>
      <w:proofErr w:type="spellStart"/>
      <w:r w:rsidRPr="00790F01">
        <w:rPr>
          <w:i/>
          <w:iCs/>
        </w:rPr>
        <w:t>rank</w:t>
      </w:r>
      <w:proofErr w:type="spellEnd"/>
      <w:r w:rsidRPr="00790F01">
        <w:t xml:space="preserve"> determina si la diferencia observada es real o atribuible al azar, comparando en</w:t>
      </w:r>
      <w:r w:rsidR="00A14F4C" w:rsidRPr="00790F01">
        <w:t xml:space="preserve"> </w:t>
      </w:r>
      <w:r w:rsidRPr="00790F01">
        <w:t>cada evento los</w:t>
      </w:r>
      <w:r w:rsidR="00D33066" w:rsidRPr="00790F01">
        <w:t xml:space="preserve"> </w:t>
      </w:r>
      <w:r w:rsidRPr="00790F01">
        <w:t>fallecimientos observados frente a los esperados si todos los grupos tuvieran la misma supervivencia; un p-valor &lt;0.05 indica curvas realmente distintas.</w:t>
      </w:r>
    </w:p>
    <w:p w14:paraId="2C8C5AC4" w14:textId="77777777" w:rsidR="00F76AB0" w:rsidRPr="00790F01" w:rsidRDefault="00F76AB0" w:rsidP="00F76AB0">
      <w:pPr>
        <w:keepNext/>
        <w:jc w:val="center"/>
      </w:pPr>
      <w:r w:rsidRPr="00790F01">
        <w:drawing>
          <wp:inline distT="0" distB="0" distL="0" distR="0" wp14:anchorId="7168BAE5" wp14:editId="45E4E863">
            <wp:extent cx="3845603" cy="1905165"/>
            <wp:effectExtent l="19050" t="19050" r="21590" b="19050"/>
            <wp:docPr id="1294687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87024" name=""/>
                    <pic:cNvPicPr/>
                  </pic:nvPicPr>
                  <pic:blipFill>
                    <a:blip r:embed="rId17"/>
                    <a:stretch>
                      <a:fillRect/>
                    </a:stretch>
                  </pic:blipFill>
                  <pic:spPr>
                    <a:xfrm>
                      <a:off x="0" y="0"/>
                      <a:ext cx="3887297" cy="1925821"/>
                    </a:xfrm>
                    <a:prstGeom prst="rect">
                      <a:avLst/>
                    </a:prstGeom>
                    <a:ln>
                      <a:solidFill>
                        <a:schemeClr val="tx1"/>
                      </a:solidFill>
                    </a:ln>
                  </pic:spPr>
                </pic:pic>
              </a:graphicData>
            </a:graphic>
          </wp:inline>
        </w:drawing>
      </w:r>
    </w:p>
    <w:p w14:paraId="1F69319C" w14:textId="4BA5136F" w:rsidR="00E30DAF" w:rsidRPr="00790F01" w:rsidRDefault="00F76AB0" w:rsidP="00F76AB0">
      <w:pPr>
        <w:pStyle w:val="Descripcin"/>
        <w:jc w:val="center"/>
      </w:pPr>
      <w:r w:rsidRPr="00790F01">
        <w:t xml:space="preserve">Imagen </w:t>
      </w:r>
      <w:r w:rsidRPr="00790F01">
        <w:fldChar w:fldCharType="begin"/>
      </w:r>
      <w:r w:rsidRPr="00790F01">
        <w:instrText xml:space="preserve"> SEQ Imagen \* ARABIC </w:instrText>
      </w:r>
      <w:r w:rsidRPr="00790F01">
        <w:fldChar w:fldCharType="separate"/>
      </w:r>
      <w:r w:rsidR="000D6DFC">
        <w:rPr>
          <w:noProof/>
        </w:rPr>
        <w:t>5</w:t>
      </w:r>
      <w:r w:rsidRPr="00790F01">
        <w:fldChar w:fldCharType="end"/>
      </w:r>
      <w:r w:rsidRPr="00790F01">
        <w:t xml:space="preserve"> - Curva de Kaplan-Meier global</w:t>
      </w:r>
    </w:p>
    <w:p w14:paraId="5382D7B2" w14:textId="7036859A" w:rsidR="00D33066" w:rsidRPr="00790F01" w:rsidRDefault="00D33066" w:rsidP="00A14F4C">
      <w:pPr>
        <w:spacing w:line="240" w:lineRule="auto"/>
        <w:jc w:val="both"/>
      </w:pPr>
      <w:r w:rsidRPr="00790F01">
        <w:t xml:space="preserve">Se observa una caída pronunciada en los primeros 50-60 meses (100% a 70%), aplanándose después. La mayoría de </w:t>
      </w:r>
      <w:proofErr w:type="gramStart"/>
      <w:r w:rsidRPr="00790F01">
        <w:t>eventos</w:t>
      </w:r>
      <w:proofErr w:type="gramEnd"/>
      <w:r w:rsidRPr="00790F01">
        <w:t xml:space="preserve"> ocurre</w:t>
      </w:r>
      <w:r w:rsidR="00F76AB0" w:rsidRPr="00790F01">
        <w:t>n</w:t>
      </w:r>
      <w:r w:rsidRPr="00790F01">
        <w:t xml:space="preserve"> en los primeros 5 años, coherente con el apartado 4.2. La supervivencia a 5 años estimada (68.4%) es algo más baja que el 71.6% de </w:t>
      </w:r>
      <w:proofErr w:type="gramStart"/>
      <w:r w:rsidRPr="00790F01">
        <w:t>target</w:t>
      </w:r>
      <w:proofErr w:type="gramEnd"/>
      <w:r w:rsidRPr="00790F01">
        <w:t xml:space="preserve">=0, ya que </w:t>
      </w:r>
      <w:proofErr w:type="gramStart"/>
      <w:r w:rsidRPr="00790F01">
        <w:rPr>
          <w:i/>
          <w:iCs/>
        </w:rPr>
        <w:t>target</w:t>
      </w:r>
      <w:proofErr w:type="gramEnd"/>
      <w:r w:rsidRPr="00790F01">
        <w:t xml:space="preserve"> cuenta como superviviente a cualquier paciente no fallecido antes de 60 meses (incluidos los diagnosticados recientemente sin tiempo de seguimiento suficiente), mientras que Kaplan-Meier retira a esos pacientes del cálculo en el momento en que se pierde su seguimiento sin asumir supervivencia, sugiriendo que </w:t>
      </w:r>
      <w:proofErr w:type="gramStart"/>
      <w:r w:rsidRPr="00790F01">
        <w:t>target</w:t>
      </w:r>
      <w:proofErr w:type="gramEnd"/>
      <w:r w:rsidRPr="00790F01">
        <w:t>, como etiqueta binaria simple, es ligeramente optimista. La mediana de supervivencia global es infinita porque la curva nunca cae por debajo del 50% en el periodo observado.</w:t>
      </w:r>
    </w:p>
    <w:p w14:paraId="16C51CA7" w14:textId="7E2A5507" w:rsidR="00D33066" w:rsidRPr="00790F01" w:rsidRDefault="00D33066" w:rsidP="00A14F4C">
      <w:pPr>
        <w:spacing w:after="0" w:line="240" w:lineRule="auto"/>
        <w:jc w:val="both"/>
      </w:pPr>
      <w:r w:rsidRPr="00790F01">
        <w:t xml:space="preserve">El desglose por </w:t>
      </w:r>
      <w:proofErr w:type="spellStart"/>
      <w:r w:rsidRPr="00790F01">
        <w:rPr>
          <w:i/>
          <w:iCs/>
        </w:rPr>
        <w:t>tumor_type</w:t>
      </w:r>
      <w:proofErr w:type="spellEnd"/>
      <w:r w:rsidRPr="00790F01">
        <w:t xml:space="preserve">, </w:t>
      </w:r>
      <w:proofErr w:type="spellStart"/>
      <w:r w:rsidRPr="00790F01">
        <w:rPr>
          <w:i/>
          <w:iCs/>
        </w:rPr>
        <w:t>stage</w:t>
      </w:r>
      <w:proofErr w:type="spellEnd"/>
      <w:r w:rsidRPr="00790F01">
        <w:t xml:space="preserve"> y </w:t>
      </w:r>
      <w:proofErr w:type="spellStart"/>
      <w:r w:rsidRPr="00790F01">
        <w:rPr>
          <w:i/>
          <w:iCs/>
        </w:rPr>
        <w:t>primary_site</w:t>
      </w:r>
      <w:proofErr w:type="spellEnd"/>
      <w:r w:rsidRPr="00790F01">
        <w:t xml:space="preserve"> se muestra en el </w:t>
      </w:r>
      <w:r w:rsidR="00A80AA7" w:rsidRPr="00A80AA7">
        <w:fldChar w:fldCharType="begin"/>
      </w:r>
      <w:r w:rsidR="00A80AA7" w:rsidRPr="00A80AA7">
        <w:instrText xml:space="preserve"> REF _Ref240572990 \h </w:instrText>
      </w:r>
      <w:r w:rsidR="00A80AA7" w:rsidRPr="00A80AA7">
        <w:instrText xml:space="preserve"> \* MERGEFORMAT </w:instrText>
      </w:r>
      <w:r w:rsidR="00A80AA7" w:rsidRPr="00A80AA7">
        <w:fldChar w:fldCharType="separate"/>
      </w:r>
      <w:r w:rsidR="00A80AA7" w:rsidRPr="00A80AA7">
        <w:t>Anexo C</w:t>
      </w:r>
      <w:r w:rsidR="00A80AA7" w:rsidRPr="00A80AA7">
        <w:t xml:space="preserve">: </w:t>
      </w:r>
      <w:r w:rsidR="00A80AA7" w:rsidRPr="00A80AA7">
        <w:t>EDA detallado</w:t>
      </w:r>
      <w:r w:rsidR="00A80AA7" w:rsidRPr="00A80AA7">
        <w:fldChar w:fldCharType="end"/>
      </w:r>
      <w:r w:rsidR="00A80AA7">
        <w:t xml:space="preserve">. </w:t>
      </w:r>
      <w:r w:rsidRPr="00790F01">
        <w:t xml:space="preserve">Por </w:t>
      </w:r>
      <w:proofErr w:type="spellStart"/>
      <w:r w:rsidRPr="00790F01">
        <w:rPr>
          <w:i/>
          <w:iCs/>
        </w:rPr>
        <w:t>tumor_type</w:t>
      </w:r>
      <w:proofErr w:type="spellEnd"/>
      <w:r w:rsidRPr="00790F01">
        <w:t xml:space="preserve"> (p=3.57e-07) hay separación real, aunque varios subtipos con muy pocos casos muestran curvas inestables. Las dos categorías grandes convergen sin diferencia dramática. Por </w:t>
      </w:r>
      <w:proofErr w:type="spellStart"/>
      <w:r w:rsidRPr="00790F01">
        <w:rPr>
          <w:i/>
          <w:iCs/>
        </w:rPr>
        <w:t>stage</w:t>
      </w:r>
      <w:proofErr w:type="spellEnd"/>
      <w:r w:rsidRPr="00790F01">
        <w:t xml:space="preserve"> (p=2.90e-117, la más significativa de todo el EDA) </w:t>
      </w:r>
      <w:proofErr w:type="spellStart"/>
      <w:r w:rsidRPr="00790F01">
        <w:rPr>
          <w:i/>
          <w:iCs/>
        </w:rPr>
        <w:t>Distant</w:t>
      </w:r>
      <w:proofErr w:type="spellEnd"/>
      <w:r w:rsidRPr="00790F01">
        <w:t xml:space="preserve"> cae hasta aproximadamente el 35% de supervivencia a largo plazo, muy por debajo de </w:t>
      </w:r>
      <w:proofErr w:type="spellStart"/>
      <w:r w:rsidRPr="00790F01">
        <w:rPr>
          <w:i/>
          <w:iCs/>
        </w:rPr>
        <w:t>Localized</w:t>
      </w:r>
      <w:proofErr w:type="spellEnd"/>
      <w:r w:rsidRPr="00790F01">
        <w:t xml:space="preserve">, mientras las categorías </w:t>
      </w:r>
      <w:r w:rsidRPr="00790F01">
        <w:lastRenderedPageBreak/>
        <w:t xml:space="preserve">intermedias son inestables por tamaño muestral. Por </w:t>
      </w:r>
      <w:proofErr w:type="spellStart"/>
      <w:r w:rsidRPr="00790F01">
        <w:rPr>
          <w:i/>
          <w:iCs/>
        </w:rPr>
        <w:t>primary_site</w:t>
      </w:r>
      <w:proofErr w:type="spellEnd"/>
      <w:r w:rsidRPr="00790F01">
        <w:t xml:space="preserve"> (p=1.06e-12), </w:t>
      </w:r>
      <w:r w:rsidRPr="00790F01">
        <w:rPr>
          <w:i/>
          <w:iCs/>
        </w:rPr>
        <w:t>Pelvis/hip</w:t>
      </w:r>
      <w:r w:rsidRPr="00790F01">
        <w:t xml:space="preserve"> tiene la peor supervivencia, consistente con el bivariante, y </w:t>
      </w:r>
      <w:r w:rsidRPr="00790F01">
        <w:rPr>
          <w:i/>
          <w:iCs/>
        </w:rPr>
        <w:t>Skull/head/</w:t>
      </w:r>
      <w:proofErr w:type="spellStart"/>
      <w:r w:rsidRPr="00790F01">
        <w:rPr>
          <w:i/>
          <w:iCs/>
        </w:rPr>
        <w:t>jaw</w:t>
      </w:r>
      <w:proofErr w:type="spellEnd"/>
      <w:r w:rsidRPr="00790F01">
        <w:t xml:space="preserve"> la mejor aparente, aunque con solo 241 casos es menos estable. </w:t>
      </w:r>
      <w:proofErr w:type="spellStart"/>
      <w:r w:rsidRPr="00790F01">
        <w:rPr>
          <w:b/>
          <w:bCs/>
          <w:i/>
          <w:iCs/>
        </w:rPr>
        <w:t>stage</w:t>
      </w:r>
      <w:proofErr w:type="spellEnd"/>
      <w:r w:rsidRPr="00790F01">
        <w:rPr>
          <w:b/>
          <w:bCs/>
        </w:rPr>
        <w:t xml:space="preserve"> se confirma como el factor pronóstico más fuerte</w:t>
      </w:r>
      <w:r w:rsidRPr="00790F01">
        <w:t xml:space="preserve"> y fiable, mientras que </w:t>
      </w:r>
      <w:proofErr w:type="spellStart"/>
      <w:r w:rsidRPr="00790F01">
        <w:rPr>
          <w:i/>
          <w:iCs/>
        </w:rPr>
        <w:t>tumor_type</w:t>
      </w:r>
      <w:proofErr w:type="spellEnd"/>
      <w:r w:rsidRPr="00790F01">
        <w:t xml:space="preserve"> y </w:t>
      </w:r>
      <w:proofErr w:type="spellStart"/>
      <w:r w:rsidRPr="00790F01">
        <w:rPr>
          <w:i/>
          <w:iCs/>
        </w:rPr>
        <w:t>primary_site</w:t>
      </w:r>
      <w:proofErr w:type="spellEnd"/>
      <w:r w:rsidRPr="00790F01">
        <w:t xml:space="preserve"> muestran asociación </w:t>
      </w:r>
      <w:proofErr w:type="gramStart"/>
      <w:r w:rsidRPr="00790F01">
        <w:t>real</w:t>
      </w:r>
      <w:proofErr w:type="gramEnd"/>
      <w:r w:rsidRPr="00790F01">
        <w:t xml:space="preserve"> pero requieren cautela en categorías minoritarias hasta el modelado.</w:t>
      </w:r>
    </w:p>
    <w:p w14:paraId="5EEC8C1A" w14:textId="77777777" w:rsidR="00C32D66" w:rsidRPr="00790F01" w:rsidRDefault="00C32D66" w:rsidP="00A14F4C">
      <w:pPr>
        <w:spacing w:after="0" w:line="240" w:lineRule="auto"/>
        <w:jc w:val="both"/>
      </w:pPr>
    </w:p>
    <w:p w14:paraId="0F208A11" w14:textId="77777777" w:rsidR="00153422" w:rsidRPr="00790F01" w:rsidRDefault="00E00DA2" w:rsidP="00A14F4C">
      <w:pPr>
        <w:pStyle w:val="Ttulo2"/>
        <w:numPr>
          <w:ilvl w:val="1"/>
          <w:numId w:val="1"/>
        </w:numPr>
        <w:spacing w:before="0" w:after="0" w:line="240" w:lineRule="auto"/>
        <w:jc w:val="both"/>
        <w:rPr>
          <w:sz w:val="22"/>
          <w:szCs w:val="22"/>
        </w:rPr>
      </w:pPr>
      <w:bookmarkStart w:id="26" w:name="_Toc240573350"/>
      <w:r w:rsidRPr="00790F01">
        <w:rPr>
          <w:sz w:val="22"/>
          <w:szCs w:val="22"/>
        </w:rPr>
        <w:t>Correlaciones y relaciones entre variables</w:t>
      </w:r>
      <w:bookmarkEnd w:id="26"/>
    </w:p>
    <w:p w14:paraId="4A4F0AC5" w14:textId="28BC67C5" w:rsidR="001B0317" w:rsidRPr="00790F01" w:rsidRDefault="001B0317" w:rsidP="007E57F3">
      <w:pPr>
        <w:spacing w:after="0" w:line="240" w:lineRule="auto"/>
        <w:jc w:val="both"/>
      </w:pPr>
      <w:r w:rsidRPr="00790F01">
        <w:t xml:space="preserve">Se evalúan las relaciones entre las variables predictoras, para detectar posible multicolinealidad antes del modelado. Mediante Pearson se pueden medir relaciones lineales entre variables numéricas, pero es sensible a valores extremos y al sesgo que se observó en secciones anteriores, mientras que Spearman mide relaciones monótonas a partir de los rangos, no de los valores originales, por lo que tolera mejor el sesgo visto en </w:t>
      </w:r>
      <w:proofErr w:type="spellStart"/>
      <w:r w:rsidRPr="00790F01">
        <w:rPr>
          <w:i/>
          <w:iCs/>
        </w:rPr>
        <w:t>tumor_size_cs</w:t>
      </w:r>
      <w:proofErr w:type="spellEnd"/>
      <w:r w:rsidRPr="00790F01">
        <w:t xml:space="preserve"> y </w:t>
      </w:r>
      <w:proofErr w:type="spellStart"/>
      <w:r w:rsidRPr="00790F01">
        <w:rPr>
          <w:i/>
          <w:iCs/>
        </w:rPr>
        <w:t>survival_months</w:t>
      </w:r>
      <w:proofErr w:type="spellEnd"/>
      <w:r w:rsidRPr="00790F01">
        <w:t xml:space="preserve">, y es el más apropiado para variables ordinales. Por otro lado, la V de </w:t>
      </w:r>
      <w:proofErr w:type="spellStart"/>
      <w:r w:rsidRPr="00790F01">
        <w:t>Cramér</w:t>
      </w:r>
      <w:proofErr w:type="spellEnd"/>
      <w:r w:rsidRPr="00790F01">
        <w:t xml:space="preserve"> utiliza el chi-cuadrado para medir no solo si hay asociación en variables categóricas, sino su fuerza normalizada entre 0 y 1, permitiendo comparar pares de forma directa. Debido a estas razones y a la naturaleza de los datos, se decide usar </w:t>
      </w:r>
      <w:r w:rsidRPr="00790F01">
        <w:rPr>
          <w:b/>
          <w:bCs/>
        </w:rPr>
        <w:t xml:space="preserve">correlación de Spearman para las numéricas y la V de </w:t>
      </w:r>
      <w:proofErr w:type="spellStart"/>
      <w:r w:rsidRPr="00790F01">
        <w:rPr>
          <w:b/>
          <w:bCs/>
        </w:rPr>
        <w:t>Cramér</w:t>
      </w:r>
      <w:proofErr w:type="spellEnd"/>
      <w:r w:rsidRPr="00790F01">
        <w:rPr>
          <w:b/>
          <w:bCs/>
        </w:rPr>
        <w:t xml:space="preserve"> para las categóricas</w:t>
      </w:r>
      <w:r w:rsidRPr="00790F01">
        <w:t xml:space="preserve">. Los </w:t>
      </w:r>
      <w:proofErr w:type="spellStart"/>
      <w:r w:rsidRPr="00790F01">
        <w:rPr>
          <w:i/>
          <w:iCs/>
        </w:rPr>
        <w:t>heatmaps</w:t>
      </w:r>
      <w:proofErr w:type="spellEnd"/>
      <w:r w:rsidRPr="00790F01">
        <w:t xml:space="preserve"> completos de ambas correlaciones se muestran en el </w:t>
      </w:r>
      <w:r w:rsidR="00A80AA7" w:rsidRPr="00A80AA7">
        <w:fldChar w:fldCharType="begin"/>
      </w:r>
      <w:r w:rsidR="00A80AA7" w:rsidRPr="00A80AA7">
        <w:instrText xml:space="preserve"> REF _Ref240573022 \h </w:instrText>
      </w:r>
      <w:r w:rsidR="00A80AA7" w:rsidRPr="00A80AA7">
        <w:instrText xml:space="preserve"> \* MERGEFORMAT </w:instrText>
      </w:r>
      <w:r w:rsidR="00A80AA7" w:rsidRPr="00A80AA7">
        <w:fldChar w:fldCharType="separate"/>
      </w:r>
      <w:r w:rsidR="00A80AA7" w:rsidRPr="00A80AA7">
        <w:t>Anexo C</w:t>
      </w:r>
      <w:r w:rsidR="00A80AA7" w:rsidRPr="00A80AA7">
        <w:t xml:space="preserve">: </w:t>
      </w:r>
      <w:r w:rsidR="00A80AA7" w:rsidRPr="00A80AA7">
        <w:t>EDA detallado</w:t>
      </w:r>
      <w:r w:rsidR="00A80AA7" w:rsidRPr="00A80AA7">
        <w:fldChar w:fldCharType="end"/>
      </w:r>
      <w:r w:rsidRPr="00790F01">
        <w:t>.</w:t>
      </w:r>
    </w:p>
    <w:p w14:paraId="30BB030F" w14:textId="77777777" w:rsidR="00A14F4C" w:rsidRPr="00790F01" w:rsidRDefault="00A14F4C" w:rsidP="007E57F3">
      <w:pPr>
        <w:spacing w:after="0" w:line="240" w:lineRule="auto"/>
        <w:jc w:val="both"/>
        <w:rPr>
          <w:sz w:val="10"/>
        </w:rPr>
      </w:pPr>
    </w:p>
    <w:p w14:paraId="6CB83CB1" w14:textId="53B618D7" w:rsidR="001B0317" w:rsidRPr="00790F01" w:rsidRDefault="001B0317" w:rsidP="00F76AB0">
      <w:pPr>
        <w:spacing w:line="240" w:lineRule="auto"/>
        <w:jc w:val="both"/>
      </w:pPr>
      <w:r w:rsidRPr="00790F01">
        <w:t xml:space="preserve">Destaca </w:t>
      </w:r>
      <w:proofErr w:type="spellStart"/>
      <w:r w:rsidRPr="00790F01">
        <w:rPr>
          <w:i/>
          <w:iCs/>
        </w:rPr>
        <w:t>year_diagnosis</w:t>
      </w:r>
      <w:proofErr w:type="spellEnd"/>
      <w:r w:rsidRPr="00790F01">
        <w:t xml:space="preserve"> vs </w:t>
      </w:r>
      <w:proofErr w:type="spellStart"/>
      <w:r w:rsidRPr="00790F01">
        <w:rPr>
          <w:i/>
          <w:iCs/>
        </w:rPr>
        <w:t>survival_months</w:t>
      </w:r>
      <w:proofErr w:type="spellEnd"/>
      <w:r w:rsidRPr="00790F01">
        <w:t xml:space="preserve"> (-0.54), ya que esta correlación moderada no refleja una tendencia clínica real. Los pacientes diagnosticados más recientemente llevan, obviamente, menos tiempo de seguimiento posible hasta el corte del estudio, así que su </w:t>
      </w:r>
      <w:proofErr w:type="spellStart"/>
      <w:r w:rsidRPr="00790F01">
        <w:rPr>
          <w:i/>
          <w:iCs/>
        </w:rPr>
        <w:t>survival_months</w:t>
      </w:r>
      <w:proofErr w:type="spellEnd"/>
      <w:r w:rsidRPr="00790F01">
        <w:t xml:space="preserve"> está limitado, independientemente de su pronóstico real. No debe interpretarse como que el año de diagnóstico causa menor supervivencia.</w:t>
      </w:r>
    </w:p>
    <w:p w14:paraId="78B24EDF" w14:textId="23644D3D" w:rsidR="001B0317" w:rsidRPr="00790F01" w:rsidRDefault="001B0317" w:rsidP="007E57F3">
      <w:pPr>
        <w:pStyle w:val="Prrafodelista"/>
        <w:numPr>
          <w:ilvl w:val="0"/>
          <w:numId w:val="13"/>
        </w:numPr>
        <w:spacing w:line="240" w:lineRule="auto"/>
        <w:jc w:val="both"/>
      </w:pPr>
      <w:r w:rsidRPr="00790F01">
        <w:rPr>
          <w:b/>
          <w:bCs/>
        </w:rPr>
        <w:t>Numéricas:</w:t>
      </w:r>
      <w:r w:rsidRPr="00790F01">
        <w:t xml:space="preserve"> sin correlación relevante entre predictores reales, no hay riesgo de multicolinealidad, salvo la ya comentada en el párrafo anterior.</w:t>
      </w:r>
    </w:p>
    <w:p w14:paraId="1F3274E3" w14:textId="0D8D131B" w:rsidR="001B0317" w:rsidRPr="00790F01" w:rsidRDefault="001B0317" w:rsidP="007E57F3">
      <w:pPr>
        <w:pStyle w:val="Prrafodelista"/>
        <w:numPr>
          <w:ilvl w:val="0"/>
          <w:numId w:val="13"/>
        </w:numPr>
        <w:spacing w:line="240" w:lineRule="auto"/>
        <w:jc w:val="both"/>
      </w:pPr>
      <w:r w:rsidRPr="00790F01">
        <w:rPr>
          <w:b/>
          <w:bCs/>
        </w:rPr>
        <w:t>Categóricas:</w:t>
      </w:r>
      <w:r w:rsidRPr="00790F01">
        <w:t xml:space="preserve"> todas las asociaciones son moderadas o débiles, sin ningún par aproximándose a un umbral de 0.7 u 0.8. Tiene sentido clínico que las variables de tratamiento (</w:t>
      </w:r>
      <w:proofErr w:type="spellStart"/>
      <w:r w:rsidRPr="00790F01">
        <w:rPr>
          <w:i/>
          <w:iCs/>
        </w:rPr>
        <w:t>surgery_code</w:t>
      </w:r>
      <w:proofErr w:type="spellEnd"/>
      <w:r w:rsidRPr="00790F01">
        <w:t xml:space="preserve">, </w:t>
      </w:r>
      <w:proofErr w:type="spellStart"/>
      <w:r w:rsidRPr="00790F01">
        <w:rPr>
          <w:i/>
          <w:iCs/>
        </w:rPr>
        <w:t>radiation</w:t>
      </w:r>
      <w:proofErr w:type="spellEnd"/>
      <w:r w:rsidRPr="00790F01">
        <w:t xml:space="preserve">, </w:t>
      </w:r>
      <w:proofErr w:type="spellStart"/>
      <w:r w:rsidRPr="00790F01">
        <w:rPr>
          <w:i/>
          <w:iCs/>
        </w:rPr>
        <w:t>chemotherapy</w:t>
      </w:r>
      <w:proofErr w:type="spellEnd"/>
      <w:r w:rsidRPr="00790F01">
        <w:t xml:space="preserve">) estén moderadamente asociadas entre sí y con </w:t>
      </w:r>
      <w:proofErr w:type="spellStart"/>
      <w:r w:rsidRPr="00790F01">
        <w:rPr>
          <w:i/>
          <w:iCs/>
        </w:rPr>
        <w:t>tumor_type</w:t>
      </w:r>
      <w:proofErr w:type="spellEnd"/>
      <w:r w:rsidRPr="00790F01">
        <w:t xml:space="preserve"> o </w:t>
      </w:r>
      <w:proofErr w:type="spellStart"/>
      <w:r w:rsidRPr="00790F01">
        <w:rPr>
          <w:i/>
          <w:iCs/>
        </w:rPr>
        <w:t>primary_site</w:t>
      </w:r>
      <w:proofErr w:type="spellEnd"/>
      <w:r w:rsidRPr="00790F01">
        <w:t>, ya que las decisiones de tratamiento dependen del tipo y localización del tumor.</w:t>
      </w:r>
    </w:p>
    <w:p w14:paraId="13942F4C" w14:textId="4551460D" w:rsidR="001B0317" w:rsidRPr="00790F01" w:rsidRDefault="001B0317" w:rsidP="00AD57C4">
      <w:pPr>
        <w:spacing w:after="0" w:line="240" w:lineRule="auto"/>
        <w:jc w:val="both"/>
      </w:pPr>
      <w:r w:rsidRPr="00790F01">
        <w:t>No hay evidencia, teniendo en cuenta los resultados, de multicolinealidad entre las variables predictoras. Todas las variables categóricas y numéricas pueden incluirse en el modelo sin riesgo de redundancia severa.</w:t>
      </w:r>
    </w:p>
    <w:p w14:paraId="727BE467" w14:textId="77777777" w:rsidR="00AD57C4" w:rsidRPr="00790F01" w:rsidRDefault="00AD57C4" w:rsidP="007E57F3">
      <w:pPr>
        <w:spacing w:line="240" w:lineRule="auto"/>
        <w:jc w:val="both"/>
        <w:rPr>
          <w:sz w:val="10"/>
          <w:szCs w:val="10"/>
        </w:rPr>
      </w:pPr>
    </w:p>
    <w:p w14:paraId="7BDE19E0" w14:textId="3ED82FB6" w:rsidR="00E00DA2" w:rsidRPr="00790F01" w:rsidRDefault="00E00DA2" w:rsidP="007E57F3">
      <w:pPr>
        <w:pStyle w:val="Ttulo2"/>
        <w:numPr>
          <w:ilvl w:val="1"/>
          <w:numId w:val="1"/>
        </w:numPr>
        <w:spacing w:line="240" w:lineRule="auto"/>
        <w:jc w:val="both"/>
        <w:rPr>
          <w:sz w:val="22"/>
          <w:szCs w:val="22"/>
        </w:rPr>
      </w:pPr>
      <w:bookmarkStart w:id="27" w:name="_Toc240573351"/>
      <w:r w:rsidRPr="00790F01">
        <w:rPr>
          <w:sz w:val="22"/>
          <w:szCs w:val="22"/>
        </w:rPr>
        <w:t>Conclusiones del EDA para el modelado</w:t>
      </w:r>
      <w:bookmarkEnd w:id="27"/>
    </w:p>
    <w:p w14:paraId="1EFC8EC5" w14:textId="009C20A9" w:rsidR="00D605E7" w:rsidRPr="00790F01" w:rsidRDefault="00D605E7" w:rsidP="007E57F3">
      <w:pPr>
        <w:spacing w:after="0" w:line="240" w:lineRule="auto"/>
        <w:jc w:val="both"/>
      </w:pPr>
      <w:r w:rsidRPr="00790F01">
        <w:t xml:space="preserve">Los análisis anteriores permiten fijar las decisiones metodológicas que guiarán el notebook de modelado, evitando que ninguna de ellas se tome sin justificación exploratoria previa. La tabla completa de hallazgos por sección se recoge en el </w:t>
      </w:r>
      <w:r w:rsidR="00A80AA7" w:rsidRPr="00A80AA7">
        <w:fldChar w:fldCharType="begin"/>
      </w:r>
      <w:r w:rsidR="00A80AA7" w:rsidRPr="00A80AA7">
        <w:instrText xml:space="preserve"> REF _Ref240573058 \h </w:instrText>
      </w:r>
      <w:r w:rsidR="00A80AA7" w:rsidRPr="00A80AA7">
        <w:instrText xml:space="preserve"> \* MERGEFORMAT </w:instrText>
      </w:r>
      <w:r w:rsidR="00A80AA7" w:rsidRPr="00A80AA7">
        <w:fldChar w:fldCharType="separate"/>
      </w:r>
      <w:r w:rsidR="00A80AA7" w:rsidRPr="00A80AA7">
        <w:t>Anexo C</w:t>
      </w:r>
      <w:r w:rsidR="00A80AA7" w:rsidRPr="00A80AA7">
        <w:t xml:space="preserve">: </w:t>
      </w:r>
      <w:r w:rsidR="00A80AA7" w:rsidRPr="00A80AA7">
        <w:t>EDA detallado</w:t>
      </w:r>
      <w:r w:rsidR="00A80AA7" w:rsidRPr="00A80AA7">
        <w:fldChar w:fldCharType="end"/>
      </w:r>
      <w:r w:rsidR="00A80AA7">
        <w:t xml:space="preserve">. </w:t>
      </w:r>
      <w:r w:rsidRPr="00790F01">
        <w:t>A continuación, se resumen las conclusiones más relevantes:</w:t>
      </w:r>
    </w:p>
    <w:p w14:paraId="59FDCBD2" w14:textId="77777777" w:rsidR="00D605E7" w:rsidRPr="00790F01" w:rsidRDefault="00D605E7" w:rsidP="007E57F3">
      <w:pPr>
        <w:pStyle w:val="Prrafodelista"/>
        <w:numPr>
          <w:ilvl w:val="0"/>
          <w:numId w:val="14"/>
        </w:numPr>
        <w:spacing w:line="240" w:lineRule="auto"/>
        <w:jc w:val="both"/>
      </w:pPr>
      <w:proofErr w:type="spellStart"/>
      <w:r w:rsidRPr="00790F01">
        <w:rPr>
          <w:b/>
          <w:bCs/>
          <w:i/>
          <w:iCs/>
        </w:rPr>
        <w:t>stage</w:t>
      </w:r>
      <w:proofErr w:type="spellEnd"/>
      <w:r w:rsidRPr="00790F01">
        <w:rPr>
          <w:b/>
          <w:bCs/>
        </w:rPr>
        <w:t xml:space="preserve"> es el factor pronóstico dominante</w:t>
      </w:r>
      <w:r w:rsidRPr="00790F01">
        <w:t xml:space="preserve">, confirmado de forma independiente en tres análisis distintos (bivariante, Kaplan-Meier y correlaciones), seguido de </w:t>
      </w:r>
      <w:proofErr w:type="spellStart"/>
      <w:r w:rsidRPr="00790F01">
        <w:rPr>
          <w:i/>
          <w:iCs/>
        </w:rPr>
        <w:t>surgery_code</w:t>
      </w:r>
      <w:proofErr w:type="spellEnd"/>
      <w:r w:rsidRPr="00790F01">
        <w:t xml:space="preserve"> y </w:t>
      </w:r>
      <w:proofErr w:type="spellStart"/>
      <w:r w:rsidRPr="00790F01">
        <w:rPr>
          <w:i/>
          <w:iCs/>
        </w:rPr>
        <w:t>primary_site</w:t>
      </w:r>
      <w:proofErr w:type="spellEnd"/>
      <w:r w:rsidRPr="00790F01">
        <w:t>.</w:t>
      </w:r>
    </w:p>
    <w:p w14:paraId="7881103A" w14:textId="77621A1B" w:rsidR="00D605E7" w:rsidRPr="00790F01" w:rsidRDefault="00D605E7" w:rsidP="007E57F3">
      <w:pPr>
        <w:pStyle w:val="Prrafodelista"/>
        <w:numPr>
          <w:ilvl w:val="0"/>
          <w:numId w:val="14"/>
        </w:numPr>
        <w:spacing w:line="240" w:lineRule="auto"/>
        <w:jc w:val="both"/>
      </w:pPr>
      <w:r w:rsidRPr="00790F01">
        <w:rPr>
          <w:b/>
          <w:bCs/>
        </w:rPr>
        <w:t xml:space="preserve">No existe </w:t>
      </w:r>
      <w:proofErr w:type="gramStart"/>
      <w:r w:rsidRPr="00790F01">
        <w:rPr>
          <w:b/>
          <w:bCs/>
        </w:rPr>
        <w:t>multicolinealidad problemática</w:t>
      </w:r>
      <w:proofErr w:type="gramEnd"/>
      <w:r w:rsidRPr="00790F01">
        <w:rPr>
          <w:b/>
          <w:bCs/>
        </w:rPr>
        <w:t xml:space="preserve"> entre los predictores</w:t>
      </w:r>
      <w:r w:rsidRPr="00790F01">
        <w:t>, por lo que todas las variables pueden incluirse en el modelo sin riesgo de redundancia.</w:t>
      </w:r>
    </w:p>
    <w:p w14:paraId="0A587237" w14:textId="4D3F6110" w:rsidR="00D605E7" w:rsidRPr="00790F01" w:rsidRDefault="007D4420" w:rsidP="007E57F3">
      <w:pPr>
        <w:pStyle w:val="Prrafodelista"/>
        <w:numPr>
          <w:ilvl w:val="0"/>
          <w:numId w:val="14"/>
        </w:numPr>
        <w:spacing w:line="240" w:lineRule="auto"/>
        <w:jc w:val="both"/>
      </w:pPr>
      <w:r w:rsidRPr="00790F01">
        <w:t>Previamente</w:t>
      </w:r>
      <w:r w:rsidR="00D605E7" w:rsidRPr="00790F01">
        <w:t xml:space="preserve"> </w:t>
      </w:r>
      <w:r w:rsidRPr="00790F01">
        <w:t>al</w:t>
      </w:r>
      <w:r w:rsidR="00D605E7" w:rsidRPr="00790F01">
        <w:t xml:space="preserve"> entrenamiento es </w:t>
      </w:r>
      <w:r w:rsidR="00D605E7" w:rsidRPr="00790F01">
        <w:rPr>
          <w:b/>
          <w:bCs/>
        </w:rPr>
        <w:t xml:space="preserve">necesario eliminar las 74 filas duplicadas justo antes del </w:t>
      </w:r>
      <w:proofErr w:type="spellStart"/>
      <w:r w:rsidR="00D605E7" w:rsidRPr="00790F01">
        <w:rPr>
          <w:b/>
          <w:bCs/>
          <w:i/>
          <w:iCs/>
        </w:rPr>
        <w:t>train_test_split</w:t>
      </w:r>
      <w:proofErr w:type="spellEnd"/>
      <w:r w:rsidR="00D605E7" w:rsidRPr="00790F01">
        <w:t xml:space="preserve"> (riesgo de </w:t>
      </w:r>
      <w:r w:rsidR="00D605E7" w:rsidRPr="00790F01">
        <w:rPr>
          <w:i/>
          <w:iCs/>
        </w:rPr>
        <w:t xml:space="preserve">data </w:t>
      </w:r>
      <w:proofErr w:type="spellStart"/>
      <w:r w:rsidR="00D605E7" w:rsidRPr="00790F01">
        <w:rPr>
          <w:i/>
          <w:iCs/>
        </w:rPr>
        <w:t>leakage</w:t>
      </w:r>
      <w:proofErr w:type="spellEnd"/>
      <w:r w:rsidR="00D605E7" w:rsidRPr="00790F01">
        <w:t xml:space="preserve">), tratar el </w:t>
      </w:r>
      <w:proofErr w:type="spellStart"/>
      <w:r w:rsidR="00D605E7" w:rsidRPr="00790F01">
        <w:rPr>
          <w:i/>
          <w:iCs/>
        </w:rPr>
        <w:t>missing</w:t>
      </w:r>
      <w:proofErr w:type="spellEnd"/>
      <w:r w:rsidR="00D605E7" w:rsidRPr="00790F01">
        <w:t xml:space="preserve"> de </w:t>
      </w:r>
      <w:proofErr w:type="spellStart"/>
      <w:r w:rsidR="00D605E7" w:rsidRPr="00790F01">
        <w:rPr>
          <w:i/>
          <w:iCs/>
        </w:rPr>
        <w:t>stage</w:t>
      </w:r>
      <w:proofErr w:type="spellEnd"/>
      <w:r w:rsidR="00D605E7" w:rsidRPr="00790F01">
        <w:t xml:space="preserve">, </w:t>
      </w:r>
      <w:proofErr w:type="spellStart"/>
      <w:r w:rsidR="00D605E7" w:rsidRPr="00790F01">
        <w:rPr>
          <w:i/>
          <w:iCs/>
        </w:rPr>
        <w:t>tumor_size_cs</w:t>
      </w:r>
      <w:proofErr w:type="spellEnd"/>
      <w:r w:rsidR="00D605E7" w:rsidRPr="00790F01">
        <w:t xml:space="preserve"> y </w:t>
      </w:r>
      <w:proofErr w:type="spellStart"/>
      <w:r w:rsidR="00D605E7" w:rsidRPr="00790F01">
        <w:rPr>
          <w:i/>
          <w:iCs/>
        </w:rPr>
        <w:t>surgery_code</w:t>
      </w:r>
      <w:proofErr w:type="spellEnd"/>
      <w:r w:rsidR="00D605E7" w:rsidRPr="00790F01">
        <w:t xml:space="preserve"> de forma condicionada al año en lugar de con una imputación global, y decidir la agrupación de categorías minoritarias en </w:t>
      </w:r>
      <w:proofErr w:type="spellStart"/>
      <w:r w:rsidR="00D605E7" w:rsidRPr="00790F01">
        <w:rPr>
          <w:i/>
          <w:iCs/>
        </w:rPr>
        <w:t>tumor_type</w:t>
      </w:r>
      <w:proofErr w:type="spellEnd"/>
      <w:r w:rsidR="00D605E7" w:rsidRPr="00790F01">
        <w:t xml:space="preserve">, </w:t>
      </w:r>
      <w:proofErr w:type="spellStart"/>
      <w:r w:rsidR="00D605E7" w:rsidRPr="00790F01">
        <w:rPr>
          <w:i/>
          <w:iCs/>
        </w:rPr>
        <w:t>primary_site</w:t>
      </w:r>
      <w:proofErr w:type="spellEnd"/>
      <w:r w:rsidR="00D605E7" w:rsidRPr="00790F01">
        <w:t xml:space="preserve"> y </w:t>
      </w:r>
      <w:proofErr w:type="spellStart"/>
      <w:r w:rsidR="00D605E7" w:rsidRPr="00790F01">
        <w:rPr>
          <w:i/>
          <w:iCs/>
        </w:rPr>
        <w:t>stage</w:t>
      </w:r>
      <w:proofErr w:type="spellEnd"/>
      <w:r w:rsidR="00D605E7" w:rsidRPr="00790F01">
        <w:t>.</w:t>
      </w:r>
    </w:p>
    <w:p w14:paraId="398D769C" w14:textId="502FBD54" w:rsidR="00C32D66" w:rsidRPr="00790F01" w:rsidRDefault="00D605E7" w:rsidP="007E57F3">
      <w:pPr>
        <w:pStyle w:val="Prrafodelista"/>
        <w:numPr>
          <w:ilvl w:val="0"/>
          <w:numId w:val="14"/>
        </w:numPr>
        <w:spacing w:line="240" w:lineRule="auto"/>
        <w:jc w:val="both"/>
      </w:pPr>
      <w:r w:rsidRPr="00790F01">
        <w:t xml:space="preserve">La </w:t>
      </w:r>
      <w:r w:rsidRPr="00790F01">
        <w:rPr>
          <w:b/>
          <w:bCs/>
        </w:rPr>
        <w:t xml:space="preserve">distribución de </w:t>
      </w:r>
      <w:proofErr w:type="gramStart"/>
      <w:r w:rsidRPr="00790F01">
        <w:rPr>
          <w:b/>
          <w:bCs/>
          <w:i/>
          <w:iCs/>
        </w:rPr>
        <w:t>target</w:t>
      </w:r>
      <w:proofErr w:type="gramEnd"/>
      <w:r w:rsidRPr="00790F01">
        <w:rPr>
          <w:b/>
          <w:bCs/>
        </w:rPr>
        <w:t xml:space="preserve"> es optimista</w:t>
      </w:r>
      <w:r w:rsidRPr="00790F01">
        <w:t xml:space="preserve"> frente a la estimación de Kaplan-Meier (71.6% vs 68.4% a 5 años), algo </w:t>
      </w:r>
      <w:proofErr w:type="gramStart"/>
      <w:r w:rsidRPr="00790F01">
        <w:t>a</w:t>
      </w:r>
      <w:proofErr w:type="gramEnd"/>
      <w:r w:rsidRPr="00790F01">
        <w:t xml:space="preserve"> tener en cuenta al interpretar las métricas del modelo de clasificación.</w:t>
      </w:r>
    </w:p>
    <w:p w14:paraId="12E4F436" w14:textId="77777777" w:rsidR="009D005E" w:rsidRPr="00790F01" w:rsidRDefault="009D005E" w:rsidP="009D005E">
      <w:pPr>
        <w:pStyle w:val="Prrafodelista"/>
        <w:spacing w:line="240" w:lineRule="auto"/>
        <w:ind w:left="360"/>
        <w:jc w:val="both"/>
      </w:pPr>
    </w:p>
    <w:p w14:paraId="5B0F2AD6" w14:textId="77777777" w:rsidR="00592EBE" w:rsidRPr="00790F01" w:rsidRDefault="003769D9" w:rsidP="007E57F3">
      <w:pPr>
        <w:pStyle w:val="Ttulo1"/>
        <w:numPr>
          <w:ilvl w:val="0"/>
          <w:numId w:val="1"/>
        </w:numPr>
        <w:spacing w:after="0" w:line="240" w:lineRule="auto"/>
        <w:jc w:val="both"/>
        <w:rPr>
          <w:sz w:val="28"/>
          <w:szCs w:val="28"/>
        </w:rPr>
      </w:pPr>
      <w:bookmarkStart w:id="28" w:name="_Toc239594908"/>
      <w:bookmarkStart w:id="29" w:name="_Toc240573352"/>
      <w:r w:rsidRPr="00790F01">
        <w:rPr>
          <w:sz w:val="28"/>
          <w:szCs w:val="28"/>
        </w:rPr>
        <w:lastRenderedPageBreak/>
        <w:t>Capa ML: Modelo Predictivo de Supervivencia</w:t>
      </w:r>
      <w:bookmarkEnd w:id="28"/>
      <w:bookmarkEnd w:id="29"/>
    </w:p>
    <w:p w14:paraId="4D318CFA" w14:textId="77777777" w:rsidR="00AD57C4" w:rsidRPr="00790F01" w:rsidRDefault="00AD57C4" w:rsidP="00AD57C4">
      <w:pPr>
        <w:spacing w:after="0"/>
        <w:rPr>
          <w:sz w:val="10"/>
          <w:szCs w:val="10"/>
        </w:rPr>
      </w:pPr>
    </w:p>
    <w:p w14:paraId="38174DDA" w14:textId="54FA9475" w:rsidR="007E57F3" w:rsidRPr="00790F01" w:rsidRDefault="00551659" w:rsidP="007E57F3">
      <w:pPr>
        <w:spacing w:line="240" w:lineRule="auto"/>
        <w:jc w:val="both"/>
      </w:pPr>
      <w:r w:rsidRPr="00790F01">
        <w:t xml:space="preserve">En esta sección se entrenan y comparan modelos de clasificación binaria para predecir la supervivencia a 5 años, interpretando además el modelo final mediante SHAP. Todo el código y las explicaciones detalladas de esta sección se encuentran documentados en el notebook </w:t>
      </w:r>
      <w:hyperlink r:id="rId18" w:history="1">
        <w:r w:rsidRPr="00790F01">
          <w:rPr>
            <w:rStyle w:val="Hipervnculo"/>
          </w:rPr>
          <w:t>03_modelo_ML.ipynb</w:t>
        </w:r>
      </w:hyperlink>
      <w:r w:rsidRPr="00790F01">
        <w:t xml:space="preserve">, disponible en el repositorio de </w:t>
      </w:r>
      <w:hyperlink r:id="rId19" w:history="1">
        <w:r w:rsidRPr="00790F01">
          <w:rPr>
            <w:rStyle w:val="Hipervnculo"/>
          </w:rPr>
          <w:t>GitHub</w:t>
        </w:r>
      </w:hyperlink>
      <w:r w:rsidRPr="00790F01">
        <w:t xml:space="preserve"> del proyecto.</w:t>
      </w:r>
    </w:p>
    <w:p w14:paraId="2C1E2D8A" w14:textId="77777777" w:rsidR="007E57F3" w:rsidRPr="00790F01" w:rsidRDefault="007E57F3" w:rsidP="007E57F3">
      <w:pPr>
        <w:spacing w:after="0" w:line="240" w:lineRule="auto"/>
        <w:jc w:val="both"/>
      </w:pPr>
    </w:p>
    <w:p w14:paraId="4284B0FA" w14:textId="74A3609C" w:rsidR="00592EBE" w:rsidRPr="00790F01" w:rsidRDefault="00592EBE" w:rsidP="007E57F3">
      <w:pPr>
        <w:pStyle w:val="Ttulo2"/>
        <w:numPr>
          <w:ilvl w:val="1"/>
          <w:numId w:val="1"/>
        </w:numPr>
        <w:spacing w:before="0" w:after="0" w:line="240" w:lineRule="auto"/>
        <w:jc w:val="both"/>
        <w:rPr>
          <w:sz w:val="22"/>
          <w:szCs w:val="22"/>
        </w:rPr>
      </w:pPr>
      <w:bookmarkStart w:id="30" w:name="_Toc240573353"/>
      <w:r w:rsidRPr="00790F01">
        <w:rPr>
          <w:sz w:val="22"/>
          <w:szCs w:val="22"/>
        </w:rPr>
        <w:t xml:space="preserve">Definición del problema y </w:t>
      </w:r>
      <w:proofErr w:type="gramStart"/>
      <w:r w:rsidRPr="00790F01">
        <w:rPr>
          <w:sz w:val="22"/>
          <w:szCs w:val="22"/>
        </w:rPr>
        <w:t>target</w:t>
      </w:r>
      <w:bookmarkEnd w:id="30"/>
      <w:proofErr w:type="gramEnd"/>
    </w:p>
    <w:p w14:paraId="0C9AE76C" w14:textId="45C31E48" w:rsidR="009C7F7E" w:rsidRPr="00790F01" w:rsidRDefault="009C7F7E" w:rsidP="00AD57C4">
      <w:pPr>
        <w:spacing w:line="240" w:lineRule="auto"/>
        <w:jc w:val="both"/>
      </w:pPr>
      <w:r w:rsidRPr="00790F01">
        <w:t xml:space="preserve">Se carga el archivo final de la limpieza (Sección 3), verificando que </w:t>
      </w:r>
      <w:proofErr w:type="spellStart"/>
      <w:r w:rsidRPr="00790F01">
        <w:rPr>
          <w:i/>
          <w:iCs/>
        </w:rPr>
        <w:t>shape</w:t>
      </w:r>
      <w:proofErr w:type="spellEnd"/>
      <w:r w:rsidRPr="00790F01">
        <w:t xml:space="preserve"> y tipos de dato coinciden con lo documentado.</w:t>
      </w:r>
      <w:r w:rsidR="000E67FE" w:rsidRPr="00790F01">
        <w:t xml:space="preserve"> </w:t>
      </w:r>
      <w:r w:rsidRPr="00790F01">
        <w:t xml:space="preserve">Como se comentó en el apartado 4.3, se detectaron 74 filas duplicadas exactas concentradas en el </w:t>
      </w:r>
      <w:proofErr w:type="spellStart"/>
      <w:r w:rsidRPr="00790F01">
        <w:rPr>
          <w:i/>
          <w:iCs/>
        </w:rPr>
        <w:t>missing</w:t>
      </w:r>
      <w:proofErr w:type="spellEnd"/>
      <w:r w:rsidRPr="00790F01">
        <w:t xml:space="preserve"> de </w:t>
      </w:r>
      <w:proofErr w:type="spellStart"/>
      <w:r w:rsidRPr="00790F01">
        <w:rPr>
          <w:i/>
          <w:iCs/>
        </w:rPr>
        <w:t>tumor_size_cs</w:t>
      </w:r>
      <w:proofErr w:type="spellEnd"/>
      <w:r w:rsidRPr="00790F01">
        <w:t xml:space="preserve">. Estas se eliminan antes del </w:t>
      </w:r>
      <w:proofErr w:type="spellStart"/>
      <w:r w:rsidRPr="00790F01">
        <w:rPr>
          <w:i/>
          <w:iCs/>
        </w:rPr>
        <w:t>train_test_split</w:t>
      </w:r>
      <w:proofErr w:type="spellEnd"/>
      <w:r w:rsidRPr="00790F01">
        <w:t xml:space="preserve">, para evitar que una misma observación acabe repartida entre </w:t>
      </w:r>
      <w:proofErr w:type="spellStart"/>
      <w:r w:rsidRPr="00790F01">
        <w:rPr>
          <w:i/>
          <w:iCs/>
        </w:rPr>
        <w:t>train</w:t>
      </w:r>
      <w:proofErr w:type="spellEnd"/>
      <w:r w:rsidRPr="00790F01">
        <w:t xml:space="preserve"> y </w:t>
      </w:r>
      <w:r w:rsidRPr="00790F01">
        <w:rPr>
          <w:i/>
          <w:iCs/>
        </w:rPr>
        <w:t>test</w:t>
      </w:r>
      <w:r w:rsidRPr="00790F01">
        <w:t xml:space="preserve"> y cause </w:t>
      </w:r>
      <w:r w:rsidRPr="00790F01">
        <w:rPr>
          <w:i/>
          <w:iCs/>
        </w:rPr>
        <w:t xml:space="preserve">data </w:t>
      </w:r>
      <w:proofErr w:type="spellStart"/>
      <w:r w:rsidRPr="00790F01">
        <w:rPr>
          <w:i/>
          <w:iCs/>
        </w:rPr>
        <w:t>leakage</w:t>
      </w:r>
      <w:proofErr w:type="spellEnd"/>
      <w:r w:rsidRPr="00790F01">
        <w:t xml:space="preserve">, ya que, si eso ocurriera, el modelo podría aprender qué hacer con esa fila en vez de generalizar, inflando artificialmente las métricas </w:t>
      </w:r>
      <w:proofErr w:type="gramStart"/>
      <w:r w:rsidRPr="00790F01">
        <w:t xml:space="preserve">de </w:t>
      </w:r>
      <w:r w:rsidRPr="00790F01">
        <w:rPr>
          <w:i/>
          <w:iCs/>
        </w:rPr>
        <w:t>test</w:t>
      </w:r>
      <w:proofErr w:type="gramEnd"/>
      <w:r w:rsidRPr="00790F01">
        <w:t xml:space="preserve">. Por otra parte, se realizan tres agrupaciones acordadas tras el EDA: </w:t>
      </w:r>
    </w:p>
    <w:p w14:paraId="4D6E1F32" w14:textId="50C92CE0" w:rsidR="009C7F7E" w:rsidRPr="00790F01" w:rsidRDefault="009C7F7E" w:rsidP="007E57F3">
      <w:pPr>
        <w:pStyle w:val="Prrafodelista"/>
        <w:numPr>
          <w:ilvl w:val="0"/>
          <w:numId w:val="15"/>
        </w:numPr>
        <w:spacing w:line="240" w:lineRule="auto"/>
        <w:jc w:val="both"/>
      </w:pPr>
      <w:proofErr w:type="spellStart"/>
      <w:r w:rsidRPr="00790F01">
        <w:rPr>
          <w:b/>
          <w:bCs/>
          <w:i/>
          <w:iCs/>
        </w:rPr>
        <w:t>tumor_type</w:t>
      </w:r>
      <w:proofErr w:type="spellEnd"/>
      <w:r w:rsidRPr="00790F01">
        <w:rPr>
          <w:b/>
          <w:bCs/>
        </w:rPr>
        <w:t>:</w:t>
      </w:r>
      <w:r w:rsidRPr="00790F01">
        <w:t xml:space="preserve"> se mantienen </w:t>
      </w:r>
      <w:r w:rsidRPr="00790F01">
        <w:rPr>
          <w:i/>
          <w:iCs/>
        </w:rPr>
        <w:t>Ewing sarcoma</w:t>
      </w:r>
      <w:r w:rsidRPr="00790F01">
        <w:t xml:space="preserve"> y </w:t>
      </w:r>
      <w:r w:rsidRPr="00790F01">
        <w:rPr>
          <w:i/>
          <w:iCs/>
        </w:rPr>
        <w:t>Osteosarcoma NOS</w:t>
      </w:r>
      <w:r w:rsidRPr="00790F01">
        <w:t xml:space="preserve">, agrupando los 7 subtipos menos comunes de osteosarcoma en </w:t>
      </w:r>
      <w:r w:rsidRPr="00790F01">
        <w:rPr>
          <w:i/>
          <w:iCs/>
        </w:rPr>
        <w:t>Osteosarcoma (</w:t>
      </w:r>
      <w:proofErr w:type="spellStart"/>
      <w:r w:rsidRPr="00790F01">
        <w:rPr>
          <w:i/>
          <w:iCs/>
        </w:rPr>
        <w:t>other</w:t>
      </w:r>
      <w:proofErr w:type="spellEnd"/>
      <w:r w:rsidRPr="00790F01">
        <w:rPr>
          <w:i/>
          <w:iCs/>
        </w:rPr>
        <w:t xml:space="preserve"> </w:t>
      </w:r>
      <w:proofErr w:type="spellStart"/>
      <w:r w:rsidRPr="00790F01">
        <w:rPr>
          <w:i/>
          <w:iCs/>
        </w:rPr>
        <w:t>subtypes</w:t>
      </w:r>
      <w:proofErr w:type="spellEnd"/>
      <w:r w:rsidRPr="00790F01">
        <w:rPr>
          <w:i/>
          <w:iCs/>
        </w:rPr>
        <w:t>)</w:t>
      </w:r>
      <w:r w:rsidRPr="00790F01">
        <w:t>.</w:t>
      </w:r>
    </w:p>
    <w:p w14:paraId="7B3322DA" w14:textId="50CB686A" w:rsidR="009C7F7E" w:rsidRPr="00790F01" w:rsidRDefault="009C7F7E" w:rsidP="007E57F3">
      <w:pPr>
        <w:pStyle w:val="Prrafodelista"/>
        <w:numPr>
          <w:ilvl w:val="0"/>
          <w:numId w:val="15"/>
        </w:numPr>
        <w:spacing w:line="240" w:lineRule="auto"/>
        <w:jc w:val="both"/>
      </w:pPr>
      <w:proofErr w:type="spellStart"/>
      <w:r w:rsidRPr="00790F01">
        <w:rPr>
          <w:b/>
          <w:bCs/>
          <w:i/>
          <w:iCs/>
        </w:rPr>
        <w:t>stage</w:t>
      </w:r>
      <w:proofErr w:type="spellEnd"/>
      <w:r w:rsidRPr="00790F01">
        <w:rPr>
          <w:b/>
          <w:bCs/>
        </w:rPr>
        <w:t>:</w:t>
      </w:r>
      <w:r w:rsidRPr="00790F01">
        <w:t xml:space="preserve"> se agrupan las 3 categorías de afectación regional en un único nivel </w:t>
      </w:r>
      <w:r w:rsidRPr="00790F01">
        <w:rPr>
          <w:i/>
          <w:iCs/>
        </w:rPr>
        <w:t>Regional</w:t>
      </w:r>
      <w:r w:rsidRPr="00790F01">
        <w:t>, debido al número de muestras y las curvas KM inestables vistas en el apartado 4.6, quedando 3 niveles ordinales (</w:t>
      </w:r>
      <w:proofErr w:type="spellStart"/>
      <w:r w:rsidRPr="00790F01">
        <w:rPr>
          <w:i/>
          <w:iCs/>
        </w:rPr>
        <w:t>Localized</w:t>
      </w:r>
      <w:proofErr w:type="spellEnd"/>
      <w:r w:rsidRPr="00790F01">
        <w:t xml:space="preserve"> &lt; </w:t>
      </w:r>
      <w:r w:rsidRPr="00790F01">
        <w:rPr>
          <w:i/>
          <w:iCs/>
        </w:rPr>
        <w:t>Regional</w:t>
      </w:r>
      <w:r w:rsidRPr="00790F01">
        <w:t xml:space="preserve"> &lt; </w:t>
      </w:r>
      <w:proofErr w:type="spellStart"/>
      <w:r w:rsidRPr="00790F01">
        <w:rPr>
          <w:i/>
          <w:iCs/>
        </w:rPr>
        <w:t>Distant</w:t>
      </w:r>
      <w:proofErr w:type="spellEnd"/>
      <w:r w:rsidRPr="00790F01">
        <w:t>).</w:t>
      </w:r>
    </w:p>
    <w:p w14:paraId="21F63FBF" w14:textId="7613C833" w:rsidR="009C7F7E" w:rsidRPr="00790F01" w:rsidRDefault="009C7F7E" w:rsidP="00AD57C4">
      <w:pPr>
        <w:pStyle w:val="Prrafodelista"/>
        <w:numPr>
          <w:ilvl w:val="0"/>
          <w:numId w:val="15"/>
        </w:numPr>
        <w:spacing w:line="240" w:lineRule="auto"/>
        <w:jc w:val="both"/>
      </w:pPr>
      <w:proofErr w:type="spellStart"/>
      <w:r w:rsidRPr="00790F01">
        <w:rPr>
          <w:b/>
          <w:bCs/>
          <w:i/>
          <w:iCs/>
        </w:rPr>
        <w:t>primary_site</w:t>
      </w:r>
      <w:proofErr w:type="spellEnd"/>
      <w:r w:rsidRPr="00790F01">
        <w:rPr>
          <w:b/>
          <w:bCs/>
        </w:rPr>
        <w:t>:</w:t>
      </w:r>
      <w:r w:rsidRPr="00790F01">
        <w:t xml:space="preserve"> se mantiene sin agrupar ya que </w:t>
      </w:r>
      <w:r w:rsidRPr="00790F01">
        <w:rPr>
          <w:i/>
          <w:iCs/>
        </w:rPr>
        <w:t>CNS/meninges</w:t>
      </w:r>
      <w:r w:rsidRPr="00790F01">
        <w:t xml:space="preserve">, pese a ser la categoría más pequeña, es una de las dos localizaciones con peor pronóstico identificadas en el bivariante (apartado 4.4), por lo que fusionarla con </w:t>
      </w:r>
      <w:r w:rsidRPr="00790F01">
        <w:rPr>
          <w:i/>
          <w:iCs/>
        </w:rPr>
        <w:t>Other/NOS</w:t>
      </w:r>
      <w:r w:rsidRPr="00790F01">
        <w:t xml:space="preserve"> afectaría a esa información en vez de limpiar ruido.</w:t>
      </w:r>
    </w:p>
    <w:p w14:paraId="2EE23B87" w14:textId="38127AF7" w:rsidR="00AD57C4" w:rsidRPr="00790F01" w:rsidRDefault="009C7F7E" w:rsidP="00AD57C4">
      <w:pPr>
        <w:spacing w:after="0" w:line="240" w:lineRule="auto"/>
        <w:jc w:val="both"/>
      </w:pPr>
      <w:r w:rsidRPr="00790F01">
        <w:t xml:space="preserve">Se define también el conjunto de </w:t>
      </w:r>
      <w:proofErr w:type="spellStart"/>
      <w:r w:rsidRPr="00790F01">
        <w:rPr>
          <w:i/>
          <w:iCs/>
        </w:rPr>
        <w:t>features</w:t>
      </w:r>
      <w:proofErr w:type="spellEnd"/>
      <w:r w:rsidRPr="00790F01">
        <w:t xml:space="preserve"> excluyendo las variables de </w:t>
      </w:r>
      <w:proofErr w:type="spellStart"/>
      <w:r w:rsidRPr="00790F01">
        <w:rPr>
          <w:i/>
          <w:iCs/>
        </w:rPr>
        <w:t>leakage</w:t>
      </w:r>
      <w:proofErr w:type="spellEnd"/>
      <w:r w:rsidRPr="00790F01">
        <w:rPr>
          <w:i/>
          <w:iCs/>
        </w:rPr>
        <w:t xml:space="preserve"> </w:t>
      </w:r>
      <w:r w:rsidRPr="00790F01">
        <w:t xml:space="preserve">ya identificadas en la Sección 3. Se realiza un único </w:t>
      </w:r>
      <w:proofErr w:type="spellStart"/>
      <w:r w:rsidRPr="00790F01">
        <w:rPr>
          <w:i/>
          <w:iCs/>
        </w:rPr>
        <w:t>train_test_split</w:t>
      </w:r>
      <w:proofErr w:type="spellEnd"/>
      <w:r w:rsidRPr="00790F01">
        <w:t xml:space="preserve"> estratificado por </w:t>
      </w:r>
      <w:proofErr w:type="gramStart"/>
      <w:r w:rsidRPr="00790F01">
        <w:rPr>
          <w:i/>
          <w:iCs/>
        </w:rPr>
        <w:t>target</w:t>
      </w:r>
      <w:proofErr w:type="gramEnd"/>
      <w:r w:rsidRPr="00790F01">
        <w:t xml:space="preserve">, común a los 4 modelos. </w:t>
      </w:r>
      <w:proofErr w:type="spellStart"/>
      <w:r w:rsidRPr="00790F01">
        <w:rPr>
          <w:i/>
          <w:iCs/>
        </w:rPr>
        <w:t>tumor_size_cs</w:t>
      </w:r>
      <w:proofErr w:type="spellEnd"/>
      <w:r w:rsidRPr="00790F01">
        <w:t xml:space="preserve"> se excluye como predictor principal, tal como se decidió en el EDA (61.1% de </w:t>
      </w:r>
      <w:proofErr w:type="spellStart"/>
      <w:r w:rsidRPr="00790F01">
        <w:rPr>
          <w:i/>
          <w:iCs/>
        </w:rPr>
        <w:t>missing</w:t>
      </w:r>
      <w:proofErr w:type="spellEnd"/>
      <w:r w:rsidRPr="00790F01">
        <w:t xml:space="preserve"> estructural fuera de 2004-2015).</w:t>
      </w:r>
    </w:p>
    <w:p w14:paraId="149EBA55" w14:textId="77777777" w:rsidR="00AD57C4" w:rsidRPr="00790F01" w:rsidRDefault="00AD57C4" w:rsidP="00AD57C4">
      <w:pPr>
        <w:spacing w:after="0" w:line="240" w:lineRule="auto"/>
        <w:jc w:val="both"/>
      </w:pPr>
    </w:p>
    <w:p w14:paraId="4EB29F6B" w14:textId="77777777" w:rsidR="00FE0503" w:rsidRPr="00790F01" w:rsidRDefault="00FE0503" w:rsidP="007E57F3">
      <w:pPr>
        <w:pStyle w:val="Ttulo2"/>
        <w:numPr>
          <w:ilvl w:val="1"/>
          <w:numId w:val="1"/>
        </w:numPr>
        <w:spacing w:after="0" w:line="240" w:lineRule="auto"/>
        <w:jc w:val="both"/>
        <w:rPr>
          <w:sz w:val="22"/>
          <w:szCs w:val="22"/>
        </w:rPr>
      </w:pPr>
      <w:bookmarkStart w:id="31" w:name="_Toc240573354"/>
      <w:r w:rsidRPr="00790F01">
        <w:rPr>
          <w:sz w:val="22"/>
          <w:szCs w:val="22"/>
        </w:rPr>
        <w:t xml:space="preserve">Métricas: AUC-ROC, precisión, </w:t>
      </w:r>
      <w:proofErr w:type="spellStart"/>
      <w:r w:rsidRPr="00790F01">
        <w:rPr>
          <w:i/>
          <w:iCs/>
          <w:sz w:val="22"/>
          <w:szCs w:val="22"/>
        </w:rPr>
        <w:t>recall</w:t>
      </w:r>
      <w:proofErr w:type="spellEnd"/>
      <w:r w:rsidRPr="00790F01">
        <w:rPr>
          <w:sz w:val="22"/>
          <w:szCs w:val="22"/>
        </w:rPr>
        <w:t>, F1 y falsos negativos</w:t>
      </w:r>
      <w:bookmarkEnd w:id="31"/>
    </w:p>
    <w:p w14:paraId="77645620" w14:textId="0D1F3D5A" w:rsidR="00603C3B" w:rsidRPr="00790F01" w:rsidRDefault="00FE0503" w:rsidP="00AD57C4">
      <w:pPr>
        <w:spacing w:line="240" w:lineRule="auto"/>
        <w:jc w:val="both"/>
      </w:pPr>
      <w:r w:rsidRPr="00790F01">
        <w:t>Se definen las métricas empleadas para evaluar los modelos</w:t>
      </w:r>
      <w:r w:rsidR="00603C3B" w:rsidRPr="00790F01">
        <w:t>:</w:t>
      </w:r>
      <w:r w:rsidRPr="00790F01">
        <w:t xml:space="preserve"> </w:t>
      </w:r>
    </w:p>
    <w:p w14:paraId="119A69DD" w14:textId="7C8C63BE" w:rsidR="00603C3B" w:rsidRPr="00790F01" w:rsidRDefault="00FE0503" w:rsidP="007E57F3">
      <w:pPr>
        <w:pStyle w:val="Prrafodelista"/>
        <w:numPr>
          <w:ilvl w:val="0"/>
          <w:numId w:val="18"/>
        </w:numPr>
        <w:spacing w:line="240" w:lineRule="auto"/>
        <w:jc w:val="both"/>
      </w:pPr>
      <w:r w:rsidRPr="00790F01">
        <w:rPr>
          <w:b/>
          <w:bCs/>
        </w:rPr>
        <w:t>Precisión</w:t>
      </w:r>
      <w:r w:rsidR="00603C3B" w:rsidRPr="00790F01">
        <w:rPr>
          <w:b/>
          <w:bCs/>
        </w:rPr>
        <w:t>:</w:t>
      </w:r>
      <w:r w:rsidRPr="00790F01">
        <w:t xml:space="preserve"> es la proporción de predicciones positivas (no supervivencia) que son correctas</w:t>
      </w:r>
      <w:r w:rsidR="00603C3B" w:rsidRPr="00790F01">
        <w:t>, es decir,</w:t>
      </w:r>
      <w:r w:rsidRPr="00790F01">
        <w:t xml:space="preserve"> de todos los pacientes marcados como alto riesgo, cuántos lo son realmente. </w:t>
      </w:r>
    </w:p>
    <w:p w14:paraId="3C386662" w14:textId="30DB5D92" w:rsidR="00603C3B" w:rsidRPr="00790F01" w:rsidRDefault="00FE0503" w:rsidP="007E57F3">
      <w:pPr>
        <w:pStyle w:val="Prrafodelista"/>
        <w:numPr>
          <w:ilvl w:val="0"/>
          <w:numId w:val="18"/>
        </w:numPr>
        <w:spacing w:line="240" w:lineRule="auto"/>
        <w:jc w:val="both"/>
      </w:pPr>
      <w:proofErr w:type="spellStart"/>
      <w:r w:rsidRPr="00790F01">
        <w:rPr>
          <w:b/>
          <w:bCs/>
          <w:i/>
          <w:iCs/>
        </w:rPr>
        <w:t>Recall</w:t>
      </w:r>
      <w:proofErr w:type="spellEnd"/>
      <w:r w:rsidRPr="00790F01">
        <w:rPr>
          <w:b/>
          <w:bCs/>
        </w:rPr>
        <w:t xml:space="preserve"> (sensibilidad)</w:t>
      </w:r>
      <w:r w:rsidR="00603C3B" w:rsidRPr="00790F01">
        <w:rPr>
          <w:b/>
          <w:bCs/>
        </w:rPr>
        <w:t>:</w:t>
      </w:r>
      <w:r w:rsidRPr="00790F01">
        <w:t xml:space="preserve"> es la proporción de casos positivos reales que el modelo consigue detectar</w:t>
      </w:r>
      <w:r w:rsidR="00603C3B" w:rsidRPr="00790F01">
        <w:t>.</w:t>
      </w:r>
      <w:r w:rsidRPr="00790F01">
        <w:t xml:space="preserve"> </w:t>
      </w:r>
      <w:r w:rsidR="00603C3B" w:rsidRPr="00790F01">
        <w:t>D</w:t>
      </w:r>
      <w:r w:rsidRPr="00790F01">
        <w:t xml:space="preserve">e todos los pacientes que realmente no sobreviven, cuántos identifica el modelo como tal. </w:t>
      </w:r>
    </w:p>
    <w:p w14:paraId="73006CB4" w14:textId="6C6CC941" w:rsidR="00603C3B" w:rsidRPr="00790F01" w:rsidRDefault="00FE0503" w:rsidP="007E57F3">
      <w:pPr>
        <w:pStyle w:val="Prrafodelista"/>
        <w:numPr>
          <w:ilvl w:val="0"/>
          <w:numId w:val="18"/>
        </w:numPr>
        <w:spacing w:line="240" w:lineRule="auto"/>
        <w:jc w:val="both"/>
      </w:pPr>
      <w:r w:rsidRPr="00790F01">
        <w:rPr>
          <w:b/>
          <w:bCs/>
        </w:rPr>
        <w:t>F1</w:t>
      </w:r>
      <w:r w:rsidR="000E67FE" w:rsidRPr="00790F01">
        <w:rPr>
          <w:b/>
          <w:bCs/>
        </w:rPr>
        <w:t>-S</w:t>
      </w:r>
      <w:r w:rsidRPr="00790F01">
        <w:rPr>
          <w:b/>
          <w:bCs/>
        </w:rPr>
        <w:t>core</w:t>
      </w:r>
      <w:r w:rsidR="00603C3B" w:rsidRPr="00790F01">
        <w:rPr>
          <w:b/>
          <w:bCs/>
        </w:rPr>
        <w:t>:</w:t>
      </w:r>
      <w:r w:rsidRPr="00790F01">
        <w:t xml:space="preserve"> combina </w:t>
      </w:r>
      <w:r w:rsidR="00603C3B" w:rsidRPr="00790F01">
        <w:t xml:space="preserve">precisión y </w:t>
      </w:r>
      <w:proofErr w:type="spellStart"/>
      <w:r w:rsidR="00603C3B" w:rsidRPr="00790F01">
        <w:rPr>
          <w:i/>
          <w:iCs/>
        </w:rPr>
        <w:t>recall</w:t>
      </w:r>
      <w:proofErr w:type="spellEnd"/>
      <w:r w:rsidRPr="00790F01">
        <w:t xml:space="preserve"> en una única métrica mediante su media armónica, útil cuando se busca equilibrio entre las dos. </w:t>
      </w:r>
    </w:p>
    <w:p w14:paraId="1614A0F4" w14:textId="4EC93D61" w:rsidR="00603C3B" w:rsidRPr="00790F01" w:rsidRDefault="00FE0503" w:rsidP="007E57F3">
      <w:pPr>
        <w:pStyle w:val="Prrafodelista"/>
        <w:numPr>
          <w:ilvl w:val="0"/>
          <w:numId w:val="18"/>
        </w:numPr>
        <w:spacing w:line="240" w:lineRule="auto"/>
        <w:jc w:val="both"/>
      </w:pPr>
      <w:r w:rsidRPr="00790F01">
        <w:rPr>
          <w:b/>
          <w:bCs/>
        </w:rPr>
        <w:t>ROC-AUC</w:t>
      </w:r>
      <w:r w:rsidR="00603C3B" w:rsidRPr="00790F01">
        <w:rPr>
          <w:b/>
          <w:bCs/>
        </w:rPr>
        <w:t>:</w:t>
      </w:r>
      <w:r w:rsidRPr="00790F01">
        <w:t xml:space="preserve"> mide la capacidad del modelo para distinguir entre clases en todo el rango de umbrales, comparando la tasa de verdaderos positivos frente a la de falsos positivos. </w:t>
      </w:r>
    </w:p>
    <w:p w14:paraId="098C0084" w14:textId="19448E07" w:rsidR="00FE0503" w:rsidRPr="00790F01" w:rsidRDefault="00FE0503" w:rsidP="007E57F3">
      <w:pPr>
        <w:pStyle w:val="Prrafodelista"/>
        <w:numPr>
          <w:ilvl w:val="0"/>
          <w:numId w:val="18"/>
        </w:numPr>
        <w:spacing w:line="240" w:lineRule="auto"/>
        <w:jc w:val="both"/>
      </w:pPr>
      <w:r w:rsidRPr="00790F01">
        <w:rPr>
          <w:b/>
          <w:bCs/>
        </w:rPr>
        <w:t>PR-AUC</w:t>
      </w:r>
      <w:r w:rsidR="00603C3B" w:rsidRPr="00790F01">
        <w:rPr>
          <w:b/>
          <w:bCs/>
        </w:rPr>
        <w:t>:</w:t>
      </w:r>
      <w:r w:rsidRPr="00790F01">
        <w:t xml:space="preserve"> hace lo mismo, pero centrándose en precisión y </w:t>
      </w:r>
      <w:proofErr w:type="spellStart"/>
      <w:r w:rsidRPr="00790F01">
        <w:rPr>
          <w:i/>
          <w:iCs/>
        </w:rPr>
        <w:t>recall</w:t>
      </w:r>
      <w:proofErr w:type="spellEnd"/>
      <w:r w:rsidRPr="00790F01">
        <w:t>, resultando más informativa que ROC-AUC en problemas desbalanceados como este, al no verse afectada por el gran volumen de negativos.</w:t>
      </w:r>
    </w:p>
    <w:p w14:paraId="3933B4EC" w14:textId="77305864" w:rsidR="00C55EC7" w:rsidRPr="00790F01" w:rsidRDefault="00C55EC7" w:rsidP="00AD57C4">
      <w:pPr>
        <w:pStyle w:val="Prrafodelista"/>
        <w:numPr>
          <w:ilvl w:val="0"/>
          <w:numId w:val="18"/>
        </w:numPr>
        <w:spacing w:line="240" w:lineRule="auto"/>
        <w:jc w:val="both"/>
      </w:pPr>
      <w:r w:rsidRPr="00790F01">
        <w:rPr>
          <w:b/>
          <w:bCs/>
        </w:rPr>
        <w:t xml:space="preserve">F-beta </w:t>
      </w:r>
      <w:r w:rsidR="000E67FE" w:rsidRPr="00790F01">
        <w:rPr>
          <w:b/>
          <w:bCs/>
        </w:rPr>
        <w:t>S</w:t>
      </w:r>
      <w:r w:rsidRPr="00790F01">
        <w:rPr>
          <w:b/>
          <w:bCs/>
        </w:rPr>
        <w:t>core:</w:t>
      </w:r>
      <w:r w:rsidRPr="00790F01">
        <w:t xml:space="preserve"> generaliza el F1-</w:t>
      </w:r>
      <w:r w:rsidR="000E67FE" w:rsidRPr="00790F01">
        <w:t>S</w:t>
      </w:r>
      <w:r w:rsidRPr="00790F01">
        <w:t xml:space="preserve">core introduciendo un parámetro β que permite ponderar el </w:t>
      </w:r>
      <w:proofErr w:type="spellStart"/>
      <w:r w:rsidRPr="00790F01">
        <w:rPr>
          <w:i/>
          <w:iCs/>
        </w:rPr>
        <w:t>recall</w:t>
      </w:r>
      <w:proofErr w:type="spellEnd"/>
      <w:r w:rsidRPr="00790F01">
        <w:t xml:space="preserve"> por encima de la precisión (o viceversa) en lugar de darles el mismo peso. </w:t>
      </w:r>
      <w:r w:rsidR="000E67FE" w:rsidRPr="00790F01">
        <w:t>C</w:t>
      </w:r>
      <w:r w:rsidRPr="00790F01">
        <w:t>on β=1 se obtiene exactamente el F1-</w:t>
      </w:r>
      <w:r w:rsidR="000E67FE" w:rsidRPr="00790F01">
        <w:t>S</w:t>
      </w:r>
      <w:r w:rsidRPr="00790F01">
        <w:t>core,</w:t>
      </w:r>
      <w:r w:rsidR="000E67FE" w:rsidRPr="00790F01">
        <w:t xml:space="preserve"> </w:t>
      </w:r>
      <w:r w:rsidRPr="00790F01">
        <w:t xml:space="preserve">pero con valores de β mayores se da más importancia al </w:t>
      </w:r>
      <w:proofErr w:type="spellStart"/>
      <w:r w:rsidRPr="00790F01">
        <w:rPr>
          <w:i/>
          <w:iCs/>
        </w:rPr>
        <w:t>recall</w:t>
      </w:r>
      <w:proofErr w:type="spellEnd"/>
      <w:r w:rsidRPr="00790F01">
        <w:t>, mientras que valores menores que 1 priorizan la precisión.</w:t>
      </w:r>
    </w:p>
    <w:p w14:paraId="5AFC7FC6" w14:textId="5A907ED6" w:rsidR="00FE0503" w:rsidRPr="00790F01" w:rsidRDefault="00FE0503" w:rsidP="007E57F3">
      <w:pPr>
        <w:spacing w:after="0" w:line="240" w:lineRule="auto"/>
        <w:jc w:val="both"/>
      </w:pPr>
      <w:r w:rsidRPr="00790F01">
        <w:t xml:space="preserve">En </w:t>
      </w:r>
      <w:r w:rsidR="00603C3B" w:rsidRPr="00790F01">
        <w:t>el ámbito médico</w:t>
      </w:r>
      <w:r w:rsidRPr="00790F01">
        <w:t>, un falso negativo (predecir que un paciente sobrevivirá cuando en realidad no lo hace) tiene un coste clínico mucho mayor que un falso positivo (alertar de riesgo sobre un paciente que finalmente sobrevive)</w:t>
      </w:r>
      <w:r w:rsidR="00603C3B" w:rsidRPr="00790F01">
        <w:t>. E</w:t>
      </w:r>
      <w:r w:rsidRPr="00790F01">
        <w:t xml:space="preserve">l primero podría retrasar decisiones de seguimiento o tratamiento más intensivo, mientras que el segundo, en el peor de los casos, generaría una alerta </w:t>
      </w:r>
      <w:r w:rsidRPr="00790F01">
        <w:lastRenderedPageBreak/>
        <w:t xml:space="preserve">de más. Por este motivo, se prioriza el </w:t>
      </w:r>
      <w:proofErr w:type="spellStart"/>
      <w:r w:rsidRPr="00790F01">
        <w:rPr>
          <w:i/>
          <w:iCs/>
        </w:rPr>
        <w:t>recall</w:t>
      </w:r>
      <w:proofErr w:type="spellEnd"/>
      <w:r w:rsidRPr="00790F01">
        <w:t xml:space="preserve"> sobre la precisión a la hora de calibrar el umbral de decisión final, tal como se desarrolla en el apartado siguiente.</w:t>
      </w:r>
    </w:p>
    <w:p w14:paraId="279BB3C6" w14:textId="77777777" w:rsidR="00FE0503" w:rsidRPr="00790F01" w:rsidRDefault="00FE0503" w:rsidP="007E57F3">
      <w:pPr>
        <w:spacing w:after="0" w:line="240" w:lineRule="auto"/>
        <w:jc w:val="both"/>
      </w:pPr>
    </w:p>
    <w:p w14:paraId="27416F8F" w14:textId="0D6B8305" w:rsidR="00FE0503" w:rsidRPr="00790F01" w:rsidRDefault="00FE0503" w:rsidP="007E57F3">
      <w:pPr>
        <w:pStyle w:val="Ttulo2"/>
        <w:numPr>
          <w:ilvl w:val="1"/>
          <w:numId w:val="1"/>
        </w:numPr>
        <w:spacing w:before="0" w:after="0" w:line="240" w:lineRule="auto"/>
        <w:jc w:val="both"/>
        <w:rPr>
          <w:sz w:val="22"/>
          <w:szCs w:val="22"/>
        </w:rPr>
      </w:pPr>
      <w:bookmarkStart w:id="32" w:name="_Toc240573355"/>
      <w:r w:rsidRPr="00790F01">
        <w:rPr>
          <w:sz w:val="22"/>
          <w:szCs w:val="22"/>
        </w:rPr>
        <w:t xml:space="preserve">Modelos: </w:t>
      </w:r>
      <w:proofErr w:type="spellStart"/>
      <w:r w:rsidRPr="00790F01">
        <w:rPr>
          <w:sz w:val="22"/>
          <w:szCs w:val="22"/>
        </w:rPr>
        <w:t>XGBoost</w:t>
      </w:r>
      <w:proofErr w:type="spellEnd"/>
      <w:r w:rsidRPr="00790F01">
        <w:rPr>
          <w:sz w:val="22"/>
          <w:szCs w:val="22"/>
        </w:rPr>
        <w:t>, Random Forest y Regresión Logística</w:t>
      </w:r>
      <w:bookmarkEnd w:id="32"/>
    </w:p>
    <w:p w14:paraId="0C4E361E" w14:textId="77777777" w:rsidR="00FE0503" w:rsidRPr="00790F01" w:rsidRDefault="00FE0503" w:rsidP="00AD57C4">
      <w:pPr>
        <w:spacing w:line="240" w:lineRule="auto"/>
        <w:jc w:val="both"/>
      </w:pPr>
      <w:r w:rsidRPr="00790F01">
        <w:t xml:space="preserve">Se entrenan y comparan cuatro modelos, cada uno con un propósito concreto en la narrativa del trabajo: </w:t>
      </w:r>
    </w:p>
    <w:p w14:paraId="3048F653" w14:textId="6A1ABC01" w:rsidR="00FE0503" w:rsidRPr="00790F01" w:rsidRDefault="00FE0503" w:rsidP="007E57F3">
      <w:pPr>
        <w:pStyle w:val="Prrafodelista"/>
        <w:numPr>
          <w:ilvl w:val="0"/>
          <w:numId w:val="17"/>
        </w:numPr>
        <w:spacing w:line="240" w:lineRule="auto"/>
        <w:jc w:val="both"/>
      </w:pPr>
      <w:proofErr w:type="spellStart"/>
      <w:r w:rsidRPr="00790F01">
        <w:rPr>
          <w:b/>
          <w:bCs/>
        </w:rPr>
        <w:t>Dummy</w:t>
      </w:r>
      <w:proofErr w:type="spellEnd"/>
      <w:r w:rsidRPr="00790F01">
        <w:rPr>
          <w:b/>
          <w:bCs/>
        </w:rPr>
        <w:t xml:space="preserve"> Classifier</w:t>
      </w:r>
      <w:r w:rsidR="000E67FE" w:rsidRPr="00790F01">
        <w:rPr>
          <w:b/>
          <w:bCs/>
        </w:rPr>
        <w:t>:</w:t>
      </w:r>
      <w:r w:rsidRPr="00790F01">
        <w:t xml:space="preserve"> referencia mínima, prediciendo según la distribución de </w:t>
      </w:r>
      <w:proofErr w:type="gramStart"/>
      <w:r w:rsidRPr="00790F01">
        <w:rPr>
          <w:i/>
          <w:iCs/>
        </w:rPr>
        <w:t>target</w:t>
      </w:r>
      <w:proofErr w:type="gramEnd"/>
      <w:r w:rsidR="000E67FE" w:rsidRPr="00790F01">
        <w:t>.</w:t>
      </w:r>
    </w:p>
    <w:p w14:paraId="005CC3C9" w14:textId="038FB99C" w:rsidR="00FE0503" w:rsidRPr="00790F01" w:rsidRDefault="00FE0503" w:rsidP="007E57F3">
      <w:pPr>
        <w:pStyle w:val="Prrafodelista"/>
        <w:numPr>
          <w:ilvl w:val="0"/>
          <w:numId w:val="17"/>
        </w:numPr>
        <w:spacing w:line="240" w:lineRule="auto"/>
        <w:jc w:val="both"/>
      </w:pPr>
      <w:r w:rsidRPr="00790F01">
        <w:rPr>
          <w:b/>
          <w:bCs/>
        </w:rPr>
        <w:t>Regresión Logística</w:t>
      </w:r>
      <w:r w:rsidR="000E67FE" w:rsidRPr="00790F01">
        <w:rPr>
          <w:b/>
          <w:bCs/>
        </w:rPr>
        <w:t>:</w:t>
      </w:r>
      <w:r w:rsidR="000E67FE" w:rsidRPr="00790F01">
        <w:t xml:space="preserve"> </w:t>
      </w:r>
      <w:proofErr w:type="spellStart"/>
      <w:r w:rsidRPr="00790F01">
        <w:rPr>
          <w:i/>
          <w:iCs/>
        </w:rPr>
        <w:t>baseline</w:t>
      </w:r>
      <w:proofErr w:type="spellEnd"/>
      <w:r w:rsidRPr="00790F01">
        <w:t xml:space="preserve"> clásico con coeficientes fácilmente explicables</w:t>
      </w:r>
      <w:r w:rsidR="000E67FE" w:rsidRPr="00790F01">
        <w:t>.</w:t>
      </w:r>
    </w:p>
    <w:p w14:paraId="13FFDD55" w14:textId="771A6AC9" w:rsidR="00FE0503" w:rsidRPr="00790F01" w:rsidRDefault="00FE0503" w:rsidP="007E57F3">
      <w:pPr>
        <w:pStyle w:val="Prrafodelista"/>
        <w:numPr>
          <w:ilvl w:val="0"/>
          <w:numId w:val="17"/>
        </w:numPr>
        <w:spacing w:line="240" w:lineRule="auto"/>
        <w:jc w:val="both"/>
      </w:pPr>
      <w:r w:rsidRPr="00790F01">
        <w:rPr>
          <w:b/>
          <w:bCs/>
        </w:rPr>
        <w:t>Random Forest</w:t>
      </w:r>
      <w:r w:rsidR="00603C3B" w:rsidRPr="00790F01">
        <w:rPr>
          <w:b/>
          <w:bCs/>
        </w:rPr>
        <w:t xml:space="preserve"> (RF)</w:t>
      </w:r>
      <w:r w:rsidR="000E67FE" w:rsidRPr="00790F01">
        <w:rPr>
          <w:b/>
          <w:bCs/>
        </w:rPr>
        <w:t>:</w:t>
      </w:r>
      <w:r w:rsidRPr="00790F01">
        <w:rPr>
          <w:b/>
          <w:bCs/>
        </w:rPr>
        <w:t xml:space="preserve"> </w:t>
      </w:r>
      <w:proofErr w:type="spellStart"/>
      <w:r w:rsidRPr="00790F01">
        <w:rPr>
          <w:i/>
          <w:iCs/>
        </w:rPr>
        <w:t>baseline</w:t>
      </w:r>
      <w:proofErr w:type="spellEnd"/>
      <w:r w:rsidRPr="00790F01">
        <w:t xml:space="preserve"> de </w:t>
      </w:r>
      <w:r w:rsidRPr="00790F01">
        <w:rPr>
          <w:i/>
          <w:iCs/>
        </w:rPr>
        <w:t>ensemble</w:t>
      </w:r>
      <w:r w:rsidR="000E67FE" w:rsidRPr="00790F01">
        <w:t>. S</w:t>
      </w:r>
      <w:r w:rsidRPr="00790F01">
        <w:t>e prescinde de un árbol de decisión individual</w:t>
      </w:r>
      <w:r w:rsidR="000E67FE" w:rsidRPr="00790F01">
        <w:t xml:space="preserve"> </w:t>
      </w:r>
      <w:r w:rsidRPr="00790F01">
        <w:t xml:space="preserve">al que un RF supera casi sin excepción con este tamaño de </w:t>
      </w:r>
      <w:proofErr w:type="spellStart"/>
      <w:r w:rsidRPr="00790F01">
        <w:rPr>
          <w:i/>
          <w:iCs/>
        </w:rPr>
        <w:t>dataset</w:t>
      </w:r>
      <w:proofErr w:type="spellEnd"/>
      <w:r w:rsidR="000E67FE" w:rsidRPr="00790F01">
        <w:t>.</w:t>
      </w:r>
    </w:p>
    <w:p w14:paraId="1657B871" w14:textId="5E8D6D0C" w:rsidR="00FE0503" w:rsidRPr="00790F01" w:rsidRDefault="00FE0503" w:rsidP="00AD57C4">
      <w:pPr>
        <w:pStyle w:val="Prrafodelista"/>
        <w:numPr>
          <w:ilvl w:val="0"/>
          <w:numId w:val="17"/>
        </w:numPr>
        <w:spacing w:line="240" w:lineRule="auto"/>
        <w:jc w:val="both"/>
      </w:pPr>
      <w:proofErr w:type="spellStart"/>
      <w:r w:rsidRPr="00790F01">
        <w:rPr>
          <w:b/>
          <w:bCs/>
        </w:rPr>
        <w:t>XGBoost</w:t>
      </w:r>
      <w:proofErr w:type="spellEnd"/>
      <w:r w:rsidR="000E67FE" w:rsidRPr="00790F01">
        <w:rPr>
          <w:b/>
          <w:bCs/>
        </w:rPr>
        <w:t>:</w:t>
      </w:r>
      <w:r w:rsidR="000E67FE" w:rsidRPr="00790F01">
        <w:t xml:space="preserve"> </w:t>
      </w:r>
      <w:r w:rsidRPr="00790F01">
        <w:t>modelo final candidato, que maneja de forma nativa los valores ausentes</w:t>
      </w:r>
      <w:r w:rsidR="000E67FE" w:rsidRPr="00790F01">
        <w:t xml:space="preserve">, </w:t>
      </w:r>
      <w:r w:rsidRPr="00790F01">
        <w:t>las variables categóricas de alta cardinalidad</w:t>
      </w:r>
      <w:r w:rsidR="000E67FE" w:rsidRPr="00790F01">
        <w:t xml:space="preserve"> </w:t>
      </w:r>
      <w:r w:rsidRPr="00790F01">
        <w:t>y es compatible con SHAP.</w:t>
      </w:r>
    </w:p>
    <w:p w14:paraId="646C8182" w14:textId="71A5C0E2" w:rsidR="00603C3B" w:rsidRPr="00790F01" w:rsidRDefault="00FE0503" w:rsidP="007E57F3">
      <w:pPr>
        <w:spacing w:after="0" w:line="240" w:lineRule="auto"/>
        <w:jc w:val="both"/>
      </w:pPr>
      <w:r w:rsidRPr="00790F01">
        <w:t xml:space="preserve">Cada modelo, salvo </w:t>
      </w:r>
      <w:r w:rsidR="000E67FE" w:rsidRPr="00790F01">
        <w:t xml:space="preserve">el </w:t>
      </w:r>
      <w:proofErr w:type="spellStart"/>
      <w:r w:rsidRPr="00790F01">
        <w:t>Dummy</w:t>
      </w:r>
      <w:proofErr w:type="spellEnd"/>
      <w:r w:rsidRPr="00790F01">
        <w:t xml:space="preserve">, se ajusta mediante </w:t>
      </w:r>
      <w:proofErr w:type="spellStart"/>
      <w:r w:rsidRPr="00790F01">
        <w:t>GridSearchCV</w:t>
      </w:r>
      <w:proofErr w:type="spellEnd"/>
      <w:r w:rsidRPr="00790F01">
        <w:t xml:space="preserve"> con </w:t>
      </w:r>
      <w:proofErr w:type="spellStart"/>
      <w:r w:rsidRPr="00790F01">
        <w:t>StratifiedKFold</w:t>
      </w:r>
      <w:proofErr w:type="spellEnd"/>
      <w:r w:rsidRPr="00790F01">
        <w:t>(5), optimizando PR-AUC (</w:t>
      </w:r>
      <w:proofErr w:type="spellStart"/>
      <w:r w:rsidRPr="00790F01">
        <w:t>scoring</w:t>
      </w:r>
      <w:proofErr w:type="spellEnd"/>
      <w:r w:rsidRPr="00790F01">
        <w:t>='</w:t>
      </w:r>
      <w:proofErr w:type="spellStart"/>
      <w:r w:rsidRPr="00790F01">
        <w:t>average_precision</w:t>
      </w:r>
      <w:proofErr w:type="spellEnd"/>
      <w:r w:rsidRPr="00790F01">
        <w:t xml:space="preserve">') </w:t>
      </w:r>
      <w:r w:rsidR="00603C3B" w:rsidRPr="00790F01">
        <w:t>debido a lo comentado en la Sección 5.2</w:t>
      </w:r>
      <w:r w:rsidRPr="00790F01">
        <w:t xml:space="preserve">. Los </w:t>
      </w:r>
      <w:proofErr w:type="spellStart"/>
      <w:r w:rsidRPr="00790F01">
        <w:rPr>
          <w:i/>
          <w:iCs/>
        </w:rPr>
        <w:t>grids</w:t>
      </w:r>
      <w:proofErr w:type="spellEnd"/>
      <w:r w:rsidRPr="00790F01">
        <w:t xml:space="preserve"> de </w:t>
      </w:r>
      <w:proofErr w:type="spellStart"/>
      <w:r w:rsidRPr="00790F01">
        <w:t>hiperparámetros</w:t>
      </w:r>
      <w:proofErr w:type="spellEnd"/>
      <w:r w:rsidRPr="00790F01">
        <w:t xml:space="preserve"> se ampliaron cuando el óptimo caía en un extremo del rango probado, para confirmar que no era un límite artificial de la búsqueda</w:t>
      </w:r>
      <w:r w:rsidR="007E57F3" w:rsidRPr="00790F01">
        <w:t>.</w:t>
      </w:r>
    </w:p>
    <w:p w14:paraId="4B2C7B98" w14:textId="77777777" w:rsidR="007E57F3" w:rsidRPr="00790F01" w:rsidRDefault="007E57F3" w:rsidP="00AD57C4">
      <w:pPr>
        <w:spacing w:line="240" w:lineRule="auto"/>
        <w:jc w:val="both"/>
      </w:pPr>
    </w:p>
    <w:p w14:paraId="0B6CA575" w14:textId="385F9A70" w:rsidR="009C7F7E" w:rsidRPr="00790F01" w:rsidRDefault="009C7F7E" w:rsidP="007E57F3">
      <w:pPr>
        <w:pStyle w:val="Ttulo2"/>
        <w:numPr>
          <w:ilvl w:val="1"/>
          <w:numId w:val="1"/>
        </w:numPr>
        <w:spacing w:before="0" w:line="240" w:lineRule="auto"/>
        <w:jc w:val="both"/>
        <w:rPr>
          <w:sz w:val="22"/>
          <w:szCs w:val="22"/>
        </w:rPr>
      </w:pPr>
      <w:bookmarkStart w:id="33" w:name="_Toc240573356"/>
      <w:r w:rsidRPr="00790F01">
        <w:rPr>
          <w:sz w:val="22"/>
          <w:szCs w:val="22"/>
        </w:rPr>
        <w:t>Pipeline de transformación</w:t>
      </w:r>
      <w:bookmarkEnd w:id="33"/>
    </w:p>
    <w:p w14:paraId="21686A59" w14:textId="77777777" w:rsidR="00FE0503" w:rsidRPr="00790F01" w:rsidRDefault="009C7F7E" w:rsidP="00AD57C4">
      <w:pPr>
        <w:spacing w:line="240" w:lineRule="auto"/>
        <w:jc w:val="both"/>
      </w:pPr>
      <w:r w:rsidRPr="00790F01">
        <w:t xml:space="preserve">Cada modelo requiere un preprocesado distinto: </w:t>
      </w:r>
    </w:p>
    <w:p w14:paraId="3D92580E" w14:textId="32F7EAC3" w:rsidR="00FE0503" w:rsidRPr="00790F01" w:rsidRDefault="009C7F7E" w:rsidP="007E57F3">
      <w:pPr>
        <w:pStyle w:val="Prrafodelista"/>
        <w:numPr>
          <w:ilvl w:val="0"/>
          <w:numId w:val="16"/>
        </w:numPr>
        <w:spacing w:line="240" w:lineRule="auto"/>
        <w:jc w:val="both"/>
      </w:pPr>
      <w:proofErr w:type="spellStart"/>
      <w:r w:rsidRPr="00790F01">
        <w:t>Dummy</w:t>
      </w:r>
      <w:proofErr w:type="spellEnd"/>
      <w:r w:rsidR="00722AB8" w:rsidRPr="00790F01">
        <w:t xml:space="preserve">: </w:t>
      </w:r>
      <w:r w:rsidRPr="00790F01">
        <w:t>no necesita preprocesado</w:t>
      </w:r>
      <w:r w:rsidR="000E67FE" w:rsidRPr="00790F01">
        <w:t>.</w:t>
      </w:r>
    </w:p>
    <w:p w14:paraId="188EF541" w14:textId="49F76559" w:rsidR="00722AB8" w:rsidRPr="00790F01" w:rsidRDefault="00603C3B" w:rsidP="007E57F3">
      <w:pPr>
        <w:pStyle w:val="Prrafodelista"/>
        <w:numPr>
          <w:ilvl w:val="0"/>
          <w:numId w:val="16"/>
        </w:numPr>
        <w:spacing w:line="240" w:lineRule="auto"/>
        <w:jc w:val="both"/>
      </w:pPr>
      <w:r w:rsidRPr="00790F01">
        <w:t>RF</w:t>
      </w:r>
      <w:r w:rsidR="00722AB8" w:rsidRPr="00790F01">
        <w:t>:</w:t>
      </w:r>
      <w:r w:rsidR="009C7F7E" w:rsidRPr="00790F01">
        <w:t xml:space="preserve"> requiere imputación de </w:t>
      </w:r>
      <w:proofErr w:type="spellStart"/>
      <w:r w:rsidR="009C7F7E" w:rsidRPr="00790F01">
        <w:rPr>
          <w:i/>
          <w:iCs/>
        </w:rPr>
        <w:t>stage</w:t>
      </w:r>
      <w:proofErr w:type="spellEnd"/>
      <w:r w:rsidR="009C7F7E" w:rsidRPr="00790F01">
        <w:t>/</w:t>
      </w:r>
      <w:proofErr w:type="spellStart"/>
      <w:r w:rsidR="009C7F7E" w:rsidRPr="00790F01">
        <w:rPr>
          <w:i/>
          <w:iCs/>
        </w:rPr>
        <w:t>surgery_code</w:t>
      </w:r>
      <w:proofErr w:type="spellEnd"/>
      <w:r w:rsidR="009C7F7E" w:rsidRPr="00790F01">
        <w:t xml:space="preserve"> y codificación </w:t>
      </w:r>
      <w:r w:rsidR="009C7F7E" w:rsidRPr="00790F01">
        <w:rPr>
          <w:i/>
          <w:iCs/>
        </w:rPr>
        <w:t>one-</w:t>
      </w:r>
      <w:proofErr w:type="spellStart"/>
      <w:r w:rsidR="009C7F7E" w:rsidRPr="00790F01">
        <w:rPr>
          <w:i/>
          <w:iCs/>
        </w:rPr>
        <w:t>hot</w:t>
      </w:r>
      <w:proofErr w:type="spellEnd"/>
      <w:r w:rsidR="00722AB8" w:rsidRPr="00790F01">
        <w:t>.</w:t>
      </w:r>
    </w:p>
    <w:p w14:paraId="30586F91" w14:textId="08595119" w:rsidR="00FE0503" w:rsidRPr="00790F01" w:rsidRDefault="009C7F7E" w:rsidP="007E57F3">
      <w:pPr>
        <w:pStyle w:val="Prrafodelista"/>
        <w:numPr>
          <w:ilvl w:val="0"/>
          <w:numId w:val="16"/>
        </w:numPr>
        <w:spacing w:line="240" w:lineRule="auto"/>
        <w:jc w:val="both"/>
      </w:pPr>
      <w:r w:rsidRPr="00790F01">
        <w:t>Regresión Logística</w:t>
      </w:r>
      <w:r w:rsidR="00722AB8" w:rsidRPr="00790F01">
        <w:t xml:space="preserve">: igual que </w:t>
      </w:r>
      <w:proofErr w:type="gramStart"/>
      <w:r w:rsidR="00722AB8" w:rsidRPr="00790F01">
        <w:t>RF</w:t>
      </w:r>
      <w:proofErr w:type="gramEnd"/>
      <w:r w:rsidR="00722AB8" w:rsidRPr="00790F01">
        <w:t xml:space="preserve"> pero</w:t>
      </w:r>
      <w:r w:rsidRPr="00790F01">
        <w:t xml:space="preserve"> además necesita escalado de </w:t>
      </w:r>
      <w:proofErr w:type="spellStart"/>
      <w:r w:rsidRPr="00790F01">
        <w:rPr>
          <w:i/>
          <w:iCs/>
        </w:rPr>
        <w:t>year_diagnosis</w:t>
      </w:r>
      <w:proofErr w:type="spellEnd"/>
      <w:r w:rsidR="00722AB8" w:rsidRPr="00790F01">
        <w:t>.</w:t>
      </w:r>
    </w:p>
    <w:p w14:paraId="27A054EC" w14:textId="6BF6161A" w:rsidR="00FE0503" w:rsidRPr="00790F01" w:rsidRDefault="009C7F7E" w:rsidP="00AD57C4">
      <w:pPr>
        <w:pStyle w:val="Prrafodelista"/>
        <w:numPr>
          <w:ilvl w:val="0"/>
          <w:numId w:val="16"/>
        </w:numPr>
        <w:spacing w:line="240" w:lineRule="auto"/>
        <w:jc w:val="both"/>
      </w:pPr>
      <w:proofErr w:type="spellStart"/>
      <w:r w:rsidRPr="00790F01">
        <w:t>XGBoost</w:t>
      </w:r>
      <w:proofErr w:type="spellEnd"/>
      <w:r w:rsidR="00722AB8" w:rsidRPr="00790F01">
        <w:t>:</w:t>
      </w:r>
      <w:r w:rsidRPr="00790F01">
        <w:t xml:space="preserve"> usa </w:t>
      </w:r>
      <w:r w:rsidRPr="00790F01">
        <w:rPr>
          <w:i/>
          <w:iCs/>
        </w:rPr>
        <w:t>NaN</w:t>
      </w:r>
      <w:r w:rsidRPr="00790F01">
        <w:t xml:space="preserve"> y codificación categórica nativa, sin imputar ni escalar. </w:t>
      </w:r>
    </w:p>
    <w:p w14:paraId="36B12276" w14:textId="5ABAC66D" w:rsidR="00FE0503" w:rsidRPr="00790F01" w:rsidRDefault="009C7F7E" w:rsidP="007E57F3">
      <w:pPr>
        <w:spacing w:after="0" w:line="240" w:lineRule="auto"/>
        <w:jc w:val="both"/>
      </w:pPr>
      <w:r w:rsidRPr="00790F01">
        <w:t xml:space="preserve">Todo el preprocesado se define dentro de un </w:t>
      </w:r>
      <w:r w:rsidRPr="00790F01">
        <w:rPr>
          <w:i/>
          <w:iCs/>
        </w:rPr>
        <w:t>Pipeline</w:t>
      </w:r>
      <w:r w:rsidRPr="00790F01">
        <w:t xml:space="preserve">, de modo que se recalcula en cada </w:t>
      </w:r>
      <w:proofErr w:type="spellStart"/>
      <w:r w:rsidRPr="00790F01">
        <w:rPr>
          <w:i/>
          <w:iCs/>
        </w:rPr>
        <w:t>fold</w:t>
      </w:r>
      <w:proofErr w:type="spellEnd"/>
      <w:r w:rsidRPr="00790F01">
        <w:t xml:space="preserve"> de la validación cruzada, y nunca sobre todo el conjunto de </w:t>
      </w:r>
      <w:proofErr w:type="spellStart"/>
      <w:r w:rsidRPr="00790F01">
        <w:rPr>
          <w:i/>
          <w:iCs/>
        </w:rPr>
        <w:t>train</w:t>
      </w:r>
      <w:proofErr w:type="spellEnd"/>
      <w:r w:rsidRPr="00790F01">
        <w:t xml:space="preserve"> antes de dividir en </w:t>
      </w:r>
      <w:proofErr w:type="spellStart"/>
      <w:r w:rsidRPr="00790F01">
        <w:rPr>
          <w:i/>
          <w:iCs/>
        </w:rPr>
        <w:t>folds</w:t>
      </w:r>
      <w:proofErr w:type="spellEnd"/>
      <w:r w:rsidRPr="00790F01">
        <w:t>.</w:t>
      </w:r>
    </w:p>
    <w:p w14:paraId="49C04768" w14:textId="77777777" w:rsidR="00F851BD" w:rsidRPr="00790F01" w:rsidRDefault="00F851BD" w:rsidP="00AD57C4">
      <w:pPr>
        <w:spacing w:line="240" w:lineRule="auto"/>
        <w:jc w:val="both"/>
      </w:pPr>
    </w:p>
    <w:p w14:paraId="16BFF549" w14:textId="16C048B3" w:rsidR="00603C3B" w:rsidRPr="00790F01" w:rsidRDefault="00603C3B" w:rsidP="007E57F3">
      <w:pPr>
        <w:pStyle w:val="Ttulo2"/>
        <w:numPr>
          <w:ilvl w:val="1"/>
          <w:numId w:val="1"/>
        </w:numPr>
        <w:spacing w:before="0" w:after="0" w:line="240" w:lineRule="auto"/>
        <w:jc w:val="both"/>
        <w:rPr>
          <w:sz w:val="22"/>
          <w:szCs w:val="22"/>
        </w:rPr>
      </w:pPr>
      <w:bookmarkStart w:id="34" w:name="_Toc240573357"/>
      <w:r w:rsidRPr="00790F01">
        <w:rPr>
          <w:sz w:val="22"/>
          <w:szCs w:val="22"/>
        </w:rPr>
        <w:t>Resultados y comparación de modelos</w:t>
      </w:r>
      <w:bookmarkEnd w:id="34"/>
    </w:p>
    <w:p w14:paraId="5670FADC" w14:textId="40585038" w:rsidR="00603C3B" w:rsidRPr="00790F01" w:rsidRDefault="00603C3B" w:rsidP="007E57F3">
      <w:pPr>
        <w:spacing w:line="240" w:lineRule="auto"/>
        <w:jc w:val="both"/>
      </w:pPr>
      <w:r w:rsidRPr="00790F01">
        <w:t xml:space="preserve">Con umbral por defecto (0.5), </w:t>
      </w:r>
      <w:proofErr w:type="spellStart"/>
      <w:r w:rsidRPr="00790F01">
        <w:t>XGBoost</w:t>
      </w:r>
      <w:proofErr w:type="spellEnd"/>
      <w:r w:rsidRPr="00790F01">
        <w:t xml:space="preserve"> presenta el mejor equilibrio de los cuatro modelos:</w:t>
      </w:r>
    </w:p>
    <w:tbl>
      <w:tblPr>
        <w:tblStyle w:val="Tablaconcuadrcula"/>
        <w:tblpPr w:leftFromText="180" w:rightFromText="180" w:vertAnchor="text" w:tblpXSpec="center" w:tblpY="1"/>
        <w:tblOverlap w:val="never"/>
        <w:tblW w:w="8065" w:type="dxa"/>
        <w:tblLayout w:type="fixed"/>
        <w:tblLook w:val="04A0" w:firstRow="1" w:lastRow="0" w:firstColumn="1" w:lastColumn="0" w:noHBand="0" w:noVBand="1"/>
      </w:tblPr>
      <w:tblGrid>
        <w:gridCol w:w="1972"/>
        <w:gridCol w:w="989"/>
        <w:gridCol w:w="1256"/>
        <w:gridCol w:w="1127"/>
        <w:gridCol w:w="766"/>
        <w:gridCol w:w="850"/>
        <w:gridCol w:w="1105"/>
      </w:tblGrid>
      <w:tr w:rsidR="007060D9" w:rsidRPr="00790F01" w14:paraId="05E4E12C" w14:textId="61FD65D9" w:rsidTr="007060D9">
        <w:tc>
          <w:tcPr>
            <w:tcW w:w="1972" w:type="dxa"/>
            <w:shd w:val="clear" w:color="auto" w:fill="A5C9EB" w:themeFill="text2" w:themeFillTint="40"/>
            <w:vAlign w:val="center"/>
          </w:tcPr>
          <w:p w14:paraId="59C30D99" w14:textId="77052A36" w:rsidR="007060D9" w:rsidRPr="00790F01" w:rsidRDefault="007060D9" w:rsidP="007E57F3">
            <w:pPr>
              <w:jc w:val="both"/>
              <w:rPr>
                <w:b/>
                <w:bCs/>
                <w:sz w:val="20"/>
                <w:szCs w:val="20"/>
              </w:rPr>
            </w:pPr>
            <w:r w:rsidRPr="00790F01">
              <w:rPr>
                <w:b/>
                <w:bCs/>
                <w:sz w:val="20"/>
                <w:szCs w:val="20"/>
              </w:rPr>
              <w:t>Modelo</w:t>
            </w:r>
          </w:p>
        </w:tc>
        <w:tc>
          <w:tcPr>
            <w:tcW w:w="989" w:type="dxa"/>
            <w:shd w:val="clear" w:color="auto" w:fill="A5C9EB" w:themeFill="text2" w:themeFillTint="40"/>
            <w:vAlign w:val="center"/>
          </w:tcPr>
          <w:p w14:paraId="2AED7E06" w14:textId="1DC08608" w:rsidR="007060D9" w:rsidRPr="00790F01" w:rsidRDefault="007060D9" w:rsidP="007E57F3">
            <w:pPr>
              <w:jc w:val="both"/>
              <w:rPr>
                <w:b/>
                <w:bCs/>
                <w:sz w:val="20"/>
                <w:szCs w:val="20"/>
              </w:rPr>
            </w:pPr>
            <w:r w:rsidRPr="00790F01">
              <w:rPr>
                <w:b/>
                <w:bCs/>
                <w:sz w:val="20"/>
                <w:szCs w:val="20"/>
              </w:rPr>
              <w:t>PR-AUC</w:t>
            </w:r>
          </w:p>
        </w:tc>
        <w:tc>
          <w:tcPr>
            <w:tcW w:w="1256" w:type="dxa"/>
            <w:shd w:val="clear" w:color="auto" w:fill="A5C9EB" w:themeFill="text2" w:themeFillTint="40"/>
            <w:vAlign w:val="center"/>
          </w:tcPr>
          <w:p w14:paraId="7408850B" w14:textId="29CCD11F" w:rsidR="007060D9" w:rsidRPr="00790F01" w:rsidRDefault="007060D9" w:rsidP="007E57F3">
            <w:pPr>
              <w:jc w:val="both"/>
              <w:rPr>
                <w:b/>
                <w:bCs/>
                <w:sz w:val="20"/>
                <w:szCs w:val="20"/>
              </w:rPr>
            </w:pPr>
            <w:r w:rsidRPr="00790F01">
              <w:rPr>
                <w:b/>
                <w:bCs/>
                <w:sz w:val="20"/>
                <w:szCs w:val="20"/>
              </w:rPr>
              <w:t>ROC-AUC</w:t>
            </w:r>
          </w:p>
        </w:tc>
        <w:tc>
          <w:tcPr>
            <w:tcW w:w="1127" w:type="dxa"/>
            <w:shd w:val="clear" w:color="auto" w:fill="A5C9EB" w:themeFill="text2" w:themeFillTint="40"/>
          </w:tcPr>
          <w:p w14:paraId="59AE1012" w14:textId="094E0F26" w:rsidR="007060D9" w:rsidRPr="00790F01" w:rsidRDefault="007060D9" w:rsidP="007E57F3">
            <w:pPr>
              <w:jc w:val="both"/>
              <w:rPr>
                <w:b/>
                <w:bCs/>
                <w:sz w:val="20"/>
                <w:szCs w:val="20"/>
              </w:rPr>
            </w:pPr>
            <w:proofErr w:type="spellStart"/>
            <w:r w:rsidRPr="00790F01">
              <w:rPr>
                <w:b/>
                <w:bCs/>
                <w:sz w:val="20"/>
                <w:szCs w:val="20"/>
              </w:rPr>
              <w:t>Accuracy</w:t>
            </w:r>
            <w:proofErr w:type="spellEnd"/>
          </w:p>
        </w:tc>
        <w:tc>
          <w:tcPr>
            <w:tcW w:w="766" w:type="dxa"/>
            <w:shd w:val="clear" w:color="auto" w:fill="A5C9EB" w:themeFill="text2" w:themeFillTint="40"/>
          </w:tcPr>
          <w:p w14:paraId="77DA3825" w14:textId="4B691C1B" w:rsidR="007060D9" w:rsidRPr="00790F01" w:rsidRDefault="007060D9" w:rsidP="007E57F3">
            <w:pPr>
              <w:jc w:val="both"/>
              <w:rPr>
                <w:b/>
                <w:bCs/>
                <w:sz w:val="20"/>
                <w:szCs w:val="20"/>
              </w:rPr>
            </w:pPr>
            <w:r w:rsidRPr="00790F01">
              <w:rPr>
                <w:b/>
                <w:bCs/>
                <w:sz w:val="20"/>
                <w:szCs w:val="20"/>
              </w:rPr>
              <w:t>F1</w:t>
            </w:r>
          </w:p>
        </w:tc>
        <w:tc>
          <w:tcPr>
            <w:tcW w:w="850" w:type="dxa"/>
            <w:shd w:val="clear" w:color="auto" w:fill="A5C9EB" w:themeFill="text2" w:themeFillTint="40"/>
          </w:tcPr>
          <w:p w14:paraId="6BA60401" w14:textId="208AEE3E" w:rsidR="007060D9" w:rsidRPr="00790F01" w:rsidRDefault="007060D9" w:rsidP="007E57F3">
            <w:pPr>
              <w:jc w:val="both"/>
              <w:rPr>
                <w:b/>
                <w:bCs/>
                <w:sz w:val="20"/>
                <w:szCs w:val="20"/>
              </w:rPr>
            </w:pPr>
            <w:proofErr w:type="spellStart"/>
            <w:r w:rsidRPr="00790F01">
              <w:rPr>
                <w:b/>
                <w:bCs/>
                <w:sz w:val="20"/>
                <w:szCs w:val="20"/>
              </w:rPr>
              <w:t>Recall</w:t>
            </w:r>
            <w:proofErr w:type="spellEnd"/>
          </w:p>
        </w:tc>
        <w:tc>
          <w:tcPr>
            <w:tcW w:w="1105" w:type="dxa"/>
            <w:shd w:val="clear" w:color="auto" w:fill="A5C9EB" w:themeFill="text2" w:themeFillTint="40"/>
          </w:tcPr>
          <w:p w14:paraId="513931FD" w14:textId="7E7E40CE" w:rsidR="007060D9" w:rsidRPr="00790F01" w:rsidRDefault="007060D9" w:rsidP="007E57F3">
            <w:pPr>
              <w:jc w:val="both"/>
              <w:rPr>
                <w:b/>
                <w:bCs/>
                <w:sz w:val="20"/>
                <w:szCs w:val="20"/>
              </w:rPr>
            </w:pPr>
            <w:proofErr w:type="spellStart"/>
            <w:r w:rsidRPr="00790F01">
              <w:rPr>
                <w:b/>
                <w:bCs/>
                <w:sz w:val="20"/>
                <w:szCs w:val="20"/>
              </w:rPr>
              <w:t>Precision</w:t>
            </w:r>
            <w:proofErr w:type="spellEnd"/>
          </w:p>
        </w:tc>
      </w:tr>
      <w:tr w:rsidR="007060D9" w:rsidRPr="00790F01" w14:paraId="3E2C9E0E" w14:textId="1A3F8FED" w:rsidTr="007060D9">
        <w:tc>
          <w:tcPr>
            <w:tcW w:w="1972" w:type="dxa"/>
            <w:vAlign w:val="center"/>
          </w:tcPr>
          <w:p w14:paraId="389F174C" w14:textId="2B99444C" w:rsidR="007060D9" w:rsidRPr="00790F01" w:rsidRDefault="007060D9" w:rsidP="007E57F3">
            <w:pPr>
              <w:jc w:val="both"/>
              <w:rPr>
                <w:sz w:val="20"/>
                <w:szCs w:val="20"/>
              </w:rPr>
            </w:pPr>
            <w:proofErr w:type="spellStart"/>
            <w:r w:rsidRPr="00790F01">
              <w:rPr>
                <w:sz w:val="20"/>
                <w:szCs w:val="20"/>
              </w:rPr>
              <w:t>XGBoost</w:t>
            </w:r>
            <w:proofErr w:type="spellEnd"/>
          </w:p>
        </w:tc>
        <w:tc>
          <w:tcPr>
            <w:tcW w:w="989" w:type="dxa"/>
            <w:vAlign w:val="center"/>
          </w:tcPr>
          <w:p w14:paraId="4A4D8EEF" w14:textId="2A4A7381" w:rsidR="007060D9" w:rsidRPr="00790F01" w:rsidRDefault="007060D9" w:rsidP="007E57F3">
            <w:pPr>
              <w:jc w:val="both"/>
              <w:rPr>
                <w:sz w:val="20"/>
                <w:szCs w:val="20"/>
              </w:rPr>
            </w:pPr>
            <w:r w:rsidRPr="00790F01">
              <w:rPr>
                <w:sz w:val="20"/>
                <w:szCs w:val="20"/>
              </w:rPr>
              <w:t>0,561</w:t>
            </w:r>
          </w:p>
        </w:tc>
        <w:tc>
          <w:tcPr>
            <w:tcW w:w="1256" w:type="dxa"/>
            <w:vAlign w:val="center"/>
          </w:tcPr>
          <w:p w14:paraId="1C7135E0" w14:textId="3EF2AF43" w:rsidR="007060D9" w:rsidRPr="00790F01" w:rsidRDefault="007060D9" w:rsidP="007E57F3">
            <w:pPr>
              <w:jc w:val="both"/>
              <w:rPr>
                <w:sz w:val="20"/>
                <w:szCs w:val="20"/>
              </w:rPr>
            </w:pPr>
            <w:r w:rsidRPr="00790F01">
              <w:rPr>
                <w:sz w:val="20"/>
                <w:szCs w:val="20"/>
              </w:rPr>
              <w:t>0,745</w:t>
            </w:r>
          </w:p>
        </w:tc>
        <w:tc>
          <w:tcPr>
            <w:tcW w:w="1127" w:type="dxa"/>
          </w:tcPr>
          <w:p w14:paraId="1B8D9532" w14:textId="6B96CA53" w:rsidR="007060D9" w:rsidRPr="00790F01" w:rsidRDefault="007060D9" w:rsidP="007E57F3">
            <w:pPr>
              <w:jc w:val="both"/>
              <w:rPr>
                <w:sz w:val="20"/>
                <w:szCs w:val="20"/>
              </w:rPr>
            </w:pPr>
            <w:r w:rsidRPr="00790F01">
              <w:rPr>
                <w:sz w:val="20"/>
                <w:szCs w:val="20"/>
              </w:rPr>
              <w:t>0,745</w:t>
            </w:r>
          </w:p>
        </w:tc>
        <w:tc>
          <w:tcPr>
            <w:tcW w:w="766" w:type="dxa"/>
          </w:tcPr>
          <w:p w14:paraId="3045F646" w14:textId="18278C25" w:rsidR="007060D9" w:rsidRPr="00790F01" w:rsidRDefault="007060D9" w:rsidP="007E57F3">
            <w:pPr>
              <w:jc w:val="both"/>
              <w:rPr>
                <w:sz w:val="20"/>
                <w:szCs w:val="20"/>
              </w:rPr>
            </w:pPr>
            <w:r w:rsidRPr="00790F01">
              <w:rPr>
                <w:sz w:val="20"/>
                <w:szCs w:val="20"/>
              </w:rPr>
              <w:t>0,387</w:t>
            </w:r>
          </w:p>
        </w:tc>
        <w:tc>
          <w:tcPr>
            <w:tcW w:w="850" w:type="dxa"/>
          </w:tcPr>
          <w:p w14:paraId="7000B64A" w14:textId="71AAB6A0" w:rsidR="007060D9" w:rsidRPr="00790F01" w:rsidRDefault="007060D9" w:rsidP="007E57F3">
            <w:pPr>
              <w:jc w:val="both"/>
              <w:rPr>
                <w:sz w:val="20"/>
                <w:szCs w:val="20"/>
              </w:rPr>
            </w:pPr>
            <w:r w:rsidRPr="00790F01">
              <w:rPr>
                <w:sz w:val="20"/>
                <w:szCs w:val="20"/>
              </w:rPr>
              <w:t>0,280</w:t>
            </w:r>
          </w:p>
        </w:tc>
        <w:tc>
          <w:tcPr>
            <w:tcW w:w="1105" w:type="dxa"/>
          </w:tcPr>
          <w:p w14:paraId="138148D9" w14:textId="224F51F8" w:rsidR="007060D9" w:rsidRPr="00790F01" w:rsidRDefault="007060D9" w:rsidP="007E57F3">
            <w:pPr>
              <w:jc w:val="both"/>
              <w:rPr>
                <w:sz w:val="20"/>
                <w:szCs w:val="20"/>
              </w:rPr>
            </w:pPr>
            <w:r w:rsidRPr="00790F01">
              <w:rPr>
                <w:sz w:val="20"/>
                <w:szCs w:val="20"/>
              </w:rPr>
              <w:t>0,629</w:t>
            </w:r>
          </w:p>
        </w:tc>
      </w:tr>
      <w:tr w:rsidR="007060D9" w:rsidRPr="00790F01" w14:paraId="41B807DC" w14:textId="61D466D3" w:rsidTr="007060D9">
        <w:tc>
          <w:tcPr>
            <w:tcW w:w="1972" w:type="dxa"/>
            <w:vAlign w:val="center"/>
          </w:tcPr>
          <w:p w14:paraId="50B84418" w14:textId="1744A097" w:rsidR="007060D9" w:rsidRPr="00790F01" w:rsidRDefault="007060D9" w:rsidP="007E57F3">
            <w:pPr>
              <w:jc w:val="both"/>
              <w:rPr>
                <w:sz w:val="20"/>
                <w:szCs w:val="20"/>
              </w:rPr>
            </w:pPr>
            <w:r w:rsidRPr="00790F01">
              <w:rPr>
                <w:sz w:val="20"/>
                <w:szCs w:val="20"/>
              </w:rPr>
              <w:t>RF</w:t>
            </w:r>
          </w:p>
        </w:tc>
        <w:tc>
          <w:tcPr>
            <w:tcW w:w="989" w:type="dxa"/>
            <w:vAlign w:val="center"/>
          </w:tcPr>
          <w:p w14:paraId="481931B9" w14:textId="49B0F1E2" w:rsidR="007060D9" w:rsidRPr="00790F01" w:rsidRDefault="007060D9" w:rsidP="007E57F3">
            <w:pPr>
              <w:jc w:val="both"/>
              <w:rPr>
                <w:sz w:val="20"/>
                <w:szCs w:val="20"/>
              </w:rPr>
            </w:pPr>
            <w:r w:rsidRPr="00790F01">
              <w:rPr>
                <w:sz w:val="20"/>
                <w:szCs w:val="20"/>
              </w:rPr>
              <w:t>0,559</w:t>
            </w:r>
          </w:p>
        </w:tc>
        <w:tc>
          <w:tcPr>
            <w:tcW w:w="1256" w:type="dxa"/>
            <w:vAlign w:val="center"/>
          </w:tcPr>
          <w:p w14:paraId="09955A5B" w14:textId="41808E75" w:rsidR="007060D9" w:rsidRPr="00790F01" w:rsidRDefault="007060D9" w:rsidP="007E57F3">
            <w:pPr>
              <w:jc w:val="both"/>
              <w:rPr>
                <w:sz w:val="20"/>
                <w:szCs w:val="20"/>
              </w:rPr>
            </w:pPr>
            <w:r w:rsidRPr="00790F01">
              <w:rPr>
                <w:sz w:val="20"/>
                <w:szCs w:val="20"/>
              </w:rPr>
              <w:t>0,737</w:t>
            </w:r>
          </w:p>
        </w:tc>
        <w:tc>
          <w:tcPr>
            <w:tcW w:w="1127" w:type="dxa"/>
          </w:tcPr>
          <w:p w14:paraId="467BBD46" w14:textId="4FBEB430" w:rsidR="007060D9" w:rsidRPr="00790F01" w:rsidRDefault="007060D9" w:rsidP="007E57F3">
            <w:pPr>
              <w:jc w:val="both"/>
              <w:rPr>
                <w:sz w:val="20"/>
                <w:szCs w:val="20"/>
              </w:rPr>
            </w:pPr>
            <w:r w:rsidRPr="00790F01">
              <w:rPr>
                <w:sz w:val="20"/>
                <w:szCs w:val="20"/>
              </w:rPr>
              <w:t>0,733</w:t>
            </w:r>
          </w:p>
        </w:tc>
        <w:tc>
          <w:tcPr>
            <w:tcW w:w="766" w:type="dxa"/>
          </w:tcPr>
          <w:p w14:paraId="0036132F" w14:textId="3647B4AD" w:rsidR="007060D9" w:rsidRPr="00790F01" w:rsidRDefault="007060D9" w:rsidP="007E57F3">
            <w:pPr>
              <w:jc w:val="both"/>
              <w:rPr>
                <w:sz w:val="20"/>
                <w:szCs w:val="20"/>
              </w:rPr>
            </w:pPr>
            <w:r w:rsidRPr="00790F01">
              <w:rPr>
                <w:sz w:val="20"/>
                <w:szCs w:val="20"/>
              </w:rPr>
              <w:t>0,162</w:t>
            </w:r>
          </w:p>
        </w:tc>
        <w:tc>
          <w:tcPr>
            <w:tcW w:w="850" w:type="dxa"/>
          </w:tcPr>
          <w:p w14:paraId="44B79AE1" w14:textId="6FCDA880" w:rsidR="007060D9" w:rsidRPr="00790F01" w:rsidRDefault="007060D9" w:rsidP="007E57F3">
            <w:pPr>
              <w:jc w:val="both"/>
              <w:rPr>
                <w:sz w:val="20"/>
                <w:szCs w:val="20"/>
              </w:rPr>
            </w:pPr>
            <w:r w:rsidRPr="00790F01">
              <w:rPr>
                <w:sz w:val="20"/>
                <w:szCs w:val="20"/>
              </w:rPr>
              <w:t>0,090</w:t>
            </w:r>
          </w:p>
        </w:tc>
        <w:tc>
          <w:tcPr>
            <w:tcW w:w="1105" w:type="dxa"/>
          </w:tcPr>
          <w:p w14:paraId="2C799D1F" w14:textId="70E99224" w:rsidR="007060D9" w:rsidRPr="00790F01" w:rsidRDefault="007060D9" w:rsidP="007E57F3">
            <w:pPr>
              <w:jc w:val="both"/>
              <w:rPr>
                <w:sz w:val="20"/>
                <w:szCs w:val="20"/>
              </w:rPr>
            </w:pPr>
            <w:r w:rsidRPr="00790F01">
              <w:rPr>
                <w:sz w:val="20"/>
                <w:szCs w:val="20"/>
              </w:rPr>
              <w:t>0,833</w:t>
            </w:r>
          </w:p>
        </w:tc>
      </w:tr>
      <w:tr w:rsidR="007060D9" w:rsidRPr="00790F01" w14:paraId="44FAD34D" w14:textId="508D7A63" w:rsidTr="007060D9">
        <w:tc>
          <w:tcPr>
            <w:tcW w:w="1972" w:type="dxa"/>
            <w:vAlign w:val="center"/>
          </w:tcPr>
          <w:p w14:paraId="4C12629B" w14:textId="0ECD021C" w:rsidR="007060D9" w:rsidRPr="00790F01" w:rsidRDefault="007060D9" w:rsidP="007E57F3">
            <w:pPr>
              <w:jc w:val="both"/>
              <w:rPr>
                <w:sz w:val="20"/>
                <w:szCs w:val="20"/>
              </w:rPr>
            </w:pPr>
            <w:r w:rsidRPr="00790F01">
              <w:rPr>
                <w:sz w:val="20"/>
                <w:szCs w:val="20"/>
              </w:rPr>
              <w:t>Regresión Logística</w:t>
            </w:r>
          </w:p>
        </w:tc>
        <w:tc>
          <w:tcPr>
            <w:tcW w:w="989" w:type="dxa"/>
            <w:vAlign w:val="center"/>
          </w:tcPr>
          <w:p w14:paraId="785DAC6C" w14:textId="54AD007A" w:rsidR="007060D9" w:rsidRPr="00790F01" w:rsidRDefault="007060D9" w:rsidP="007E57F3">
            <w:pPr>
              <w:jc w:val="both"/>
              <w:rPr>
                <w:sz w:val="20"/>
                <w:szCs w:val="20"/>
              </w:rPr>
            </w:pPr>
            <w:r w:rsidRPr="00790F01">
              <w:rPr>
                <w:sz w:val="20"/>
                <w:szCs w:val="20"/>
              </w:rPr>
              <w:t>0,518</w:t>
            </w:r>
          </w:p>
        </w:tc>
        <w:tc>
          <w:tcPr>
            <w:tcW w:w="1256" w:type="dxa"/>
            <w:vAlign w:val="center"/>
          </w:tcPr>
          <w:p w14:paraId="3CAC9C74" w14:textId="61FB242B" w:rsidR="007060D9" w:rsidRPr="00790F01" w:rsidRDefault="007060D9" w:rsidP="007E57F3">
            <w:pPr>
              <w:jc w:val="both"/>
              <w:rPr>
                <w:sz w:val="20"/>
                <w:szCs w:val="20"/>
              </w:rPr>
            </w:pPr>
            <w:r w:rsidRPr="00790F01">
              <w:rPr>
                <w:sz w:val="20"/>
                <w:szCs w:val="20"/>
              </w:rPr>
              <w:t>0,736</w:t>
            </w:r>
          </w:p>
        </w:tc>
        <w:tc>
          <w:tcPr>
            <w:tcW w:w="1127" w:type="dxa"/>
          </w:tcPr>
          <w:p w14:paraId="1E7F84FD" w14:textId="48759169" w:rsidR="007060D9" w:rsidRPr="00790F01" w:rsidRDefault="007060D9" w:rsidP="007E57F3">
            <w:pPr>
              <w:jc w:val="both"/>
              <w:rPr>
                <w:sz w:val="20"/>
                <w:szCs w:val="20"/>
              </w:rPr>
            </w:pPr>
            <w:r w:rsidRPr="00790F01">
              <w:rPr>
                <w:sz w:val="20"/>
                <w:szCs w:val="20"/>
              </w:rPr>
              <w:t>0,735</w:t>
            </w:r>
          </w:p>
        </w:tc>
        <w:tc>
          <w:tcPr>
            <w:tcW w:w="766" w:type="dxa"/>
          </w:tcPr>
          <w:p w14:paraId="2203CF26" w14:textId="514AFF87" w:rsidR="007060D9" w:rsidRPr="00790F01" w:rsidRDefault="007060D9" w:rsidP="007E57F3">
            <w:pPr>
              <w:jc w:val="both"/>
              <w:rPr>
                <w:sz w:val="20"/>
                <w:szCs w:val="20"/>
              </w:rPr>
            </w:pPr>
            <w:r w:rsidRPr="00790F01">
              <w:rPr>
                <w:sz w:val="20"/>
                <w:szCs w:val="20"/>
              </w:rPr>
              <w:t>0,356</w:t>
            </w:r>
          </w:p>
        </w:tc>
        <w:tc>
          <w:tcPr>
            <w:tcW w:w="850" w:type="dxa"/>
          </w:tcPr>
          <w:p w14:paraId="497C4CD0" w14:textId="58A9908E" w:rsidR="007060D9" w:rsidRPr="00790F01" w:rsidRDefault="007060D9" w:rsidP="007E57F3">
            <w:pPr>
              <w:jc w:val="both"/>
              <w:rPr>
                <w:sz w:val="20"/>
                <w:szCs w:val="20"/>
              </w:rPr>
            </w:pPr>
            <w:r w:rsidRPr="00790F01">
              <w:rPr>
                <w:sz w:val="20"/>
                <w:szCs w:val="20"/>
              </w:rPr>
              <w:t>0,254</w:t>
            </w:r>
          </w:p>
        </w:tc>
        <w:tc>
          <w:tcPr>
            <w:tcW w:w="1105" w:type="dxa"/>
          </w:tcPr>
          <w:p w14:paraId="5E9D16C8" w14:textId="73B7C9FE" w:rsidR="007060D9" w:rsidRPr="00790F01" w:rsidRDefault="007060D9" w:rsidP="007E57F3">
            <w:pPr>
              <w:jc w:val="both"/>
              <w:rPr>
                <w:sz w:val="20"/>
                <w:szCs w:val="20"/>
              </w:rPr>
            </w:pPr>
            <w:r w:rsidRPr="00790F01">
              <w:rPr>
                <w:sz w:val="20"/>
                <w:szCs w:val="20"/>
              </w:rPr>
              <w:t>0,592</w:t>
            </w:r>
          </w:p>
        </w:tc>
      </w:tr>
      <w:tr w:rsidR="007060D9" w:rsidRPr="00790F01" w14:paraId="43F97DC6" w14:textId="4B7FE94C" w:rsidTr="007060D9">
        <w:tc>
          <w:tcPr>
            <w:tcW w:w="1972" w:type="dxa"/>
            <w:vAlign w:val="center"/>
          </w:tcPr>
          <w:p w14:paraId="6588FD8C" w14:textId="5870A159" w:rsidR="007060D9" w:rsidRPr="00790F01" w:rsidRDefault="007060D9" w:rsidP="007E57F3">
            <w:pPr>
              <w:jc w:val="both"/>
              <w:rPr>
                <w:sz w:val="20"/>
                <w:szCs w:val="20"/>
              </w:rPr>
            </w:pPr>
            <w:proofErr w:type="spellStart"/>
            <w:r w:rsidRPr="00790F01">
              <w:rPr>
                <w:sz w:val="20"/>
                <w:szCs w:val="20"/>
              </w:rPr>
              <w:t>Dummy</w:t>
            </w:r>
            <w:proofErr w:type="spellEnd"/>
          </w:p>
        </w:tc>
        <w:tc>
          <w:tcPr>
            <w:tcW w:w="989" w:type="dxa"/>
            <w:vAlign w:val="center"/>
          </w:tcPr>
          <w:p w14:paraId="5373D620" w14:textId="3D271EF0" w:rsidR="007060D9" w:rsidRPr="00790F01" w:rsidRDefault="007060D9" w:rsidP="007E57F3">
            <w:pPr>
              <w:jc w:val="both"/>
              <w:rPr>
                <w:sz w:val="20"/>
                <w:szCs w:val="20"/>
              </w:rPr>
            </w:pPr>
            <w:r w:rsidRPr="00790F01">
              <w:rPr>
                <w:sz w:val="20"/>
                <w:szCs w:val="20"/>
              </w:rPr>
              <w:t>0,295</w:t>
            </w:r>
          </w:p>
        </w:tc>
        <w:tc>
          <w:tcPr>
            <w:tcW w:w="1256" w:type="dxa"/>
            <w:vAlign w:val="center"/>
          </w:tcPr>
          <w:p w14:paraId="1DEA638B" w14:textId="706DDCDB" w:rsidR="007060D9" w:rsidRPr="00790F01" w:rsidRDefault="007060D9" w:rsidP="007E57F3">
            <w:pPr>
              <w:keepNext/>
              <w:jc w:val="both"/>
              <w:rPr>
                <w:sz w:val="20"/>
                <w:szCs w:val="20"/>
              </w:rPr>
            </w:pPr>
            <w:r w:rsidRPr="00790F01">
              <w:rPr>
                <w:sz w:val="20"/>
                <w:szCs w:val="20"/>
              </w:rPr>
              <w:t>0,516</w:t>
            </w:r>
          </w:p>
        </w:tc>
        <w:tc>
          <w:tcPr>
            <w:tcW w:w="1127" w:type="dxa"/>
          </w:tcPr>
          <w:p w14:paraId="17643AD5" w14:textId="74CC4D49" w:rsidR="007060D9" w:rsidRPr="00790F01" w:rsidRDefault="007060D9" w:rsidP="007E57F3">
            <w:pPr>
              <w:keepNext/>
              <w:jc w:val="both"/>
              <w:rPr>
                <w:sz w:val="20"/>
                <w:szCs w:val="20"/>
              </w:rPr>
            </w:pPr>
            <w:r w:rsidRPr="00790F01">
              <w:rPr>
                <w:sz w:val="20"/>
                <w:szCs w:val="20"/>
              </w:rPr>
              <w:t>0,603</w:t>
            </w:r>
          </w:p>
        </w:tc>
        <w:tc>
          <w:tcPr>
            <w:tcW w:w="766" w:type="dxa"/>
          </w:tcPr>
          <w:p w14:paraId="25A844E2" w14:textId="28373459" w:rsidR="007060D9" w:rsidRPr="00790F01" w:rsidRDefault="007060D9" w:rsidP="007E57F3">
            <w:pPr>
              <w:keepNext/>
              <w:jc w:val="both"/>
              <w:rPr>
                <w:sz w:val="20"/>
                <w:szCs w:val="20"/>
              </w:rPr>
            </w:pPr>
            <w:r w:rsidRPr="00790F01">
              <w:rPr>
                <w:sz w:val="20"/>
                <w:szCs w:val="20"/>
              </w:rPr>
              <w:t>0,311</w:t>
            </w:r>
          </w:p>
        </w:tc>
        <w:tc>
          <w:tcPr>
            <w:tcW w:w="850" w:type="dxa"/>
          </w:tcPr>
          <w:p w14:paraId="2B163A6A" w14:textId="7D33482B" w:rsidR="007060D9" w:rsidRPr="00790F01" w:rsidRDefault="007060D9" w:rsidP="007E57F3">
            <w:pPr>
              <w:keepNext/>
              <w:jc w:val="both"/>
              <w:rPr>
                <w:sz w:val="20"/>
                <w:szCs w:val="20"/>
              </w:rPr>
            </w:pPr>
            <w:r w:rsidRPr="00790F01">
              <w:rPr>
                <w:sz w:val="20"/>
                <w:szCs w:val="20"/>
              </w:rPr>
              <w:t>0,312</w:t>
            </w:r>
          </w:p>
        </w:tc>
        <w:tc>
          <w:tcPr>
            <w:tcW w:w="1105" w:type="dxa"/>
          </w:tcPr>
          <w:p w14:paraId="0525DF01" w14:textId="167133DB" w:rsidR="007060D9" w:rsidRPr="00790F01" w:rsidRDefault="007060D9" w:rsidP="007E57F3">
            <w:pPr>
              <w:keepNext/>
              <w:jc w:val="both"/>
              <w:rPr>
                <w:sz w:val="20"/>
                <w:szCs w:val="20"/>
              </w:rPr>
            </w:pPr>
            <w:r w:rsidRPr="00790F01">
              <w:rPr>
                <w:sz w:val="20"/>
                <w:szCs w:val="20"/>
              </w:rPr>
              <w:t>0,311</w:t>
            </w:r>
          </w:p>
        </w:tc>
      </w:tr>
    </w:tbl>
    <w:p w14:paraId="7114DB82" w14:textId="238B9D23" w:rsidR="007060D9" w:rsidRPr="00790F01" w:rsidRDefault="007060D9" w:rsidP="007E57F3">
      <w:pPr>
        <w:pStyle w:val="Descripcin"/>
        <w:framePr w:hSpace="180" w:wrap="around" w:vAnchor="text" w:hAnchor="text" w:xAlign="center" w:y="1"/>
        <w:suppressOverlap/>
        <w:jc w:val="both"/>
      </w:pPr>
      <w:r w:rsidRPr="00790F01">
        <w:t xml:space="preserve">Tabla </w:t>
      </w:r>
      <w:r w:rsidRPr="00790F01">
        <w:fldChar w:fldCharType="begin"/>
      </w:r>
      <w:r w:rsidRPr="00790F01">
        <w:instrText xml:space="preserve"> SEQ Tabla \* ARABIC </w:instrText>
      </w:r>
      <w:r w:rsidRPr="00790F01">
        <w:fldChar w:fldCharType="separate"/>
      </w:r>
      <w:r w:rsidR="00AA2697">
        <w:rPr>
          <w:noProof/>
        </w:rPr>
        <w:t>4</w:t>
      </w:r>
      <w:r w:rsidRPr="00790F01">
        <w:fldChar w:fldCharType="end"/>
      </w:r>
      <w:r w:rsidRPr="00790F01">
        <w:t xml:space="preserve"> - Resultados de las métricas con el umbral por defecto (0,5)</w:t>
      </w:r>
    </w:p>
    <w:p w14:paraId="0DD75608" w14:textId="77777777" w:rsidR="007E57F3" w:rsidRPr="00790F01" w:rsidRDefault="007E57F3" w:rsidP="00AD57C4">
      <w:pPr>
        <w:spacing w:line="240" w:lineRule="auto"/>
        <w:jc w:val="both"/>
      </w:pPr>
    </w:p>
    <w:p w14:paraId="1C76BBB4" w14:textId="77777777" w:rsidR="007060D9" w:rsidRPr="00790F01" w:rsidRDefault="00603C3B" w:rsidP="007E57F3">
      <w:pPr>
        <w:pStyle w:val="Prrafodelista"/>
        <w:numPr>
          <w:ilvl w:val="0"/>
          <w:numId w:val="27"/>
        </w:numPr>
        <w:spacing w:after="0" w:line="240" w:lineRule="auto"/>
        <w:jc w:val="both"/>
      </w:pPr>
      <w:r w:rsidRPr="00790F01">
        <w:t xml:space="preserve">Los tres modelos reales superan claramente a </w:t>
      </w:r>
      <w:proofErr w:type="spellStart"/>
      <w:r w:rsidRPr="00790F01">
        <w:t>Dummy</w:t>
      </w:r>
      <w:proofErr w:type="spellEnd"/>
      <w:r w:rsidRPr="00790F01">
        <w:t xml:space="preserve"> en PR-AUC/ROC-AUC (</w:t>
      </w:r>
      <w:proofErr w:type="spellStart"/>
      <w:r w:rsidRPr="00790F01">
        <w:t>XGBoost</w:t>
      </w:r>
      <w:proofErr w:type="spellEnd"/>
      <w:r w:rsidRPr="00790F01">
        <w:t xml:space="preserve"> +89% de PR-AUC sobre </w:t>
      </w:r>
      <w:proofErr w:type="spellStart"/>
      <w:r w:rsidRPr="00790F01">
        <w:t>Dummy</w:t>
      </w:r>
      <w:proofErr w:type="spellEnd"/>
      <w:r w:rsidRPr="00790F01">
        <w:t xml:space="preserve">), confirmando que las </w:t>
      </w:r>
      <w:proofErr w:type="spellStart"/>
      <w:r w:rsidRPr="00790F01">
        <w:rPr>
          <w:i/>
          <w:iCs/>
        </w:rPr>
        <w:t>features</w:t>
      </w:r>
      <w:proofErr w:type="spellEnd"/>
      <w:r w:rsidRPr="00790F01">
        <w:t xml:space="preserve"> aportan señal real. </w:t>
      </w:r>
    </w:p>
    <w:p w14:paraId="62562618" w14:textId="0E5CD5B9" w:rsidR="007060D9" w:rsidRPr="00790F01" w:rsidRDefault="00603C3B" w:rsidP="007E57F3">
      <w:pPr>
        <w:pStyle w:val="Prrafodelista"/>
        <w:numPr>
          <w:ilvl w:val="0"/>
          <w:numId w:val="27"/>
        </w:numPr>
        <w:spacing w:line="240" w:lineRule="auto"/>
        <w:jc w:val="both"/>
      </w:pPr>
      <w:r w:rsidRPr="00790F01">
        <w:t xml:space="preserve">RF y </w:t>
      </w:r>
      <w:proofErr w:type="spellStart"/>
      <w:r w:rsidRPr="00790F01">
        <w:t>XGBoost</w:t>
      </w:r>
      <w:proofErr w:type="spellEnd"/>
      <w:r w:rsidRPr="00790F01">
        <w:t xml:space="preserve"> tienen un PR-AUC muy similar, pero con comportamientos opuestos ya que RF es extremadamente conservador (</w:t>
      </w:r>
      <w:proofErr w:type="spellStart"/>
      <w:r w:rsidRPr="00790F01">
        <w:rPr>
          <w:i/>
          <w:iCs/>
        </w:rPr>
        <w:t>precision</w:t>
      </w:r>
      <w:proofErr w:type="spellEnd"/>
      <w:r w:rsidRPr="00790F01">
        <w:t xml:space="preserve">=0.833 y </w:t>
      </w:r>
      <w:proofErr w:type="spellStart"/>
      <w:r w:rsidRPr="00790F01">
        <w:rPr>
          <w:i/>
          <w:iCs/>
        </w:rPr>
        <w:t>recall</w:t>
      </w:r>
      <w:proofErr w:type="spellEnd"/>
      <w:r w:rsidRPr="00790F01">
        <w:t xml:space="preserve">=0.090), mientras que </w:t>
      </w:r>
      <w:proofErr w:type="spellStart"/>
      <w:r w:rsidRPr="00790F01">
        <w:t>XGBoost</w:t>
      </w:r>
      <w:proofErr w:type="spellEnd"/>
      <w:r w:rsidRPr="00790F01">
        <w:t xml:space="preserve"> logra el mejor equilibrio de los cuatro (F1=0.387). </w:t>
      </w:r>
    </w:p>
    <w:p w14:paraId="08A1ABED" w14:textId="77777777" w:rsidR="00A42104" w:rsidRPr="00790F01" w:rsidRDefault="00603C3B" w:rsidP="007E57F3">
      <w:pPr>
        <w:pStyle w:val="Prrafodelista"/>
        <w:numPr>
          <w:ilvl w:val="0"/>
          <w:numId w:val="27"/>
        </w:numPr>
        <w:spacing w:line="240" w:lineRule="auto"/>
        <w:jc w:val="both"/>
      </w:pPr>
      <w:r w:rsidRPr="00790F01">
        <w:t xml:space="preserve">Llama la atención que el </w:t>
      </w:r>
      <w:proofErr w:type="spellStart"/>
      <w:r w:rsidRPr="00790F01">
        <w:rPr>
          <w:i/>
          <w:iCs/>
        </w:rPr>
        <w:t>recall</w:t>
      </w:r>
      <w:proofErr w:type="spellEnd"/>
      <w:r w:rsidRPr="00790F01">
        <w:t xml:space="preserve"> de </w:t>
      </w:r>
      <w:proofErr w:type="spellStart"/>
      <w:r w:rsidRPr="00790F01">
        <w:t>Dummy</w:t>
      </w:r>
      <w:proofErr w:type="spellEnd"/>
      <w:r w:rsidRPr="00790F01">
        <w:t xml:space="preserve"> (0.312) sea el más alto de la tabla, pero esto no es destacable, </w:t>
      </w:r>
      <w:r w:rsidR="00F70705" w:rsidRPr="00790F01">
        <w:t>ya que,</w:t>
      </w:r>
      <w:r w:rsidRPr="00790F01">
        <w:t xml:space="preserve"> al predecir al azar según la proporción de clases, su </w:t>
      </w:r>
      <w:proofErr w:type="spellStart"/>
      <w:r w:rsidRPr="00790F01">
        <w:rPr>
          <w:i/>
          <w:iCs/>
        </w:rPr>
        <w:t>recall</w:t>
      </w:r>
      <w:proofErr w:type="spellEnd"/>
      <w:r w:rsidRPr="00790F01">
        <w:t xml:space="preserve"> es siempre cercano a esa proporción (28.8%) por pura estadística. </w:t>
      </w:r>
    </w:p>
    <w:p w14:paraId="1214D776" w14:textId="68E5CC6B" w:rsidR="00603C3B" w:rsidRPr="00790F01" w:rsidRDefault="00603C3B" w:rsidP="00AD57C4">
      <w:pPr>
        <w:pStyle w:val="Prrafodelista"/>
        <w:numPr>
          <w:ilvl w:val="0"/>
          <w:numId w:val="27"/>
        </w:numPr>
        <w:spacing w:line="240" w:lineRule="auto"/>
        <w:jc w:val="both"/>
      </w:pPr>
      <w:r w:rsidRPr="00790F01">
        <w:t xml:space="preserve">El PR-AUC confirma que </w:t>
      </w:r>
      <w:proofErr w:type="spellStart"/>
      <w:r w:rsidRPr="00790F01">
        <w:t>XGBoost</w:t>
      </w:r>
      <w:proofErr w:type="spellEnd"/>
      <w:r w:rsidRPr="00790F01">
        <w:t xml:space="preserve"> ordena a los pacientes muchísimo mejor que </w:t>
      </w:r>
      <w:proofErr w:type="spellStart"/>
      <w:r w:rsidRPr="00790F01">
        <w:t>Dummy</w:t>
      </w:r>
      <w:proofErr w:type="spellEnd"/>
      <w:r w:rsidRPr="00790F01">
        <w:t xml:space="preserve">, siendo el </w:t>
      </w:r>
      <w:proofErr w:type="spellStart"/>
      <w:r w:rsidRPr="00790F01">
        <w:rPr>
          <w:i/>
          <w:iCs/>
        </w:rPr>
        <w:t>recall</w:t>
      </w:r>
      <w:proofErr w:type="spellEnd"/>
      <w:r w:rsidRPr="00790F01">
        <w:t xml:space="preserve"> actual todavía bajo en consecuencia de un umbral no calibrado, no una limitación real del modelo.</w:t>
      </w:r>
      <w:r w:rsidR="0019698F" w:rsidRPr="00790F01">
        <w:t xml:space="preserve"> </w:t>
      </w:r>
      <w:r w:rsidRPr="00790F01">
        <w:t xml:space="preserve">Por tanto, </w:t>
      </w:r>
      <w:r w:rsidRPr="00790F01">
        <w:rPr>
          <w:b/>
          <w:bCs/>
        </w:rPr>
        <w:t xml:space="preserve">se selecciona </w:t>
      </w:r>
      <w:proofErr w:type="spellStart"/>
      <w:r w:rsidRPr="00790F01">
        <w:rPr>
          <w:b/>
          <w:bCs/>
        </w:rPr>
        <w:t>XGBoost</w:t>
      </w:r>
      <w:proofErr w:type="spellEnd"/>
      <w:r w:rsidRPr="00790F01">
        <w:rPr>
          <w:b/>
          <w:bCs/>
        </w:rPr>
        <w:t xml:space="preserve"> como modelo final</w:t>
      </w:r>
      <w:r w:rsidRPr="00790F01">
        <w:t>, calibrando a continuación su umbral de decisión.</w:t>
      </w:r>
    </w:p>
    <w:p w14:paraId="5F424462" w14:textId="16E65F18" w:rsidR="00603C3B" w:rsidRPr="00790F01" w:rsidRDefault="00C32D66" w:rsidP="007E57F3">
      <w:pPr>
        <w:spacing w:line="240" w:lineRule="auto"/>
        <w:jc w:val="both"/>
      </w:pPr>
      <w:r w:rsidRPr="00790F01">
        <w:t>Para ello</w:t>
      </w:r>
      <w:r w:rsidR="00603C3B" w:rsidRPr="00790F01">
        <w:t xml:space="preserve"> </w:t>
      </w:r>
      <w:r w:rsidR="0019698F" w:rsidRPr="00790F01">
        <w:t xml:space="preserve">se </w:t>
      </w:r>
      <w:r w:rsidR="00603C3B" w:rsidRPr="00790F01">
        <w:t xml:space="preserve">calculan las predicciones mediante </w:t>
      </w:r>
      <w:proofErr w:type="spellStart"/>
      <w:r w:rsidR="00603C3B" w:rsidRPr="00790F01">
        <w:rPr>
          <w:i/>
          <w:iCs/>
        </w:rPr>
        <w:t>cross_val_predict</w:t>
      </w:r>
      <w:proofErr w:type="spellEnd"/>
      <w:r w:rsidR="00603C3B" w:rsidRPr="00790F01">
        <w:t xml:space="preserve"> sobre </w:t>
      </w:r>
      <w:proofErr w:type="spellStart"/>
      <w:r w:rsidR="00603C3B" w:rsidRPr="00790F01">
        <w:rPr>
          <w:i/>
          <w:iCs/>
        </w:rPr>
        <w:t>train</w:t>
      </w:r>
      <w:proofErr w:type="spellEnd"/>
      <w:r w:rsidR="00603C3B" w:rsidRPr="00790F01">
        <w:t xml:space="preserve">, evaluando cómo cambian el umbral óptimo y las métricas al variar β (peso del </w:t>
      </w:r>
      <w:proofErr w:type="spellStart"/>
      <w:r w:rsidR="00603C3B" w:rsidRPr="00790F01">
        <w:rPr>
          <w:i/>
          <w:iCs/>
        </w:rPr>
        <w:t>recall</w:t>
      </w:r>
      <w:proofErr w:type="spellEnd"/>
      <w:r w:rsidR="00603C3B" w:rsidRPr="00790F01">
        <w:t xml:space="preserve"> frente a la precisión en la </w:t>
      </w:r>
      <w:r w:rsidR="00603C3B" w:rsidRPr="00790F01">
        <w:lastRenderedPageBreak/>
        <w:t>métrica F-beta)</w:t>
      </w:r>
      <w:r w:rsidR="0019698F" w:rsidRPr="00790F01">
        <w:t xml:space="preserve">. Tal y como se recoge en la tabla del </w:t>
      </w:r>
      <w:r w:rsidR="00DA7AFD" w:rsidRPr="00DA7AFD">
        <w:fldChar w:fldCharType="begin"/>
      </w:r>
      <w:r w:rsidR="00DA7AFD" w:rsidRPr="00DA7AFD">
        <w:instrText xml:space="preserve"> REF _Ref240573154 \h </w:instrText>
      </w:r>
      <w:r w:rsidR="00DA7AFD" w:rsidRPr="00DA7AFD">
        <w:instrText xml:space="preserve"> \* MERGEFORMAT </w:instrText>
      </w:r>
      <w:r w:rsidR="00DA7AFD" w:rsidRPr="00DA7AFD">
        <w:fldChar w:fldCharType="separate"/>
      </w:r>
      <w:r w:rsidR="00DA7AFD" w:rsidRPr="00DA7AFD">
        <w:t>Anexo D. Experimentos y resultados completos</w:t>
      </w:r>
      <w:r w:rsidR="00DA7AFD" w:rsidRPr="00DA7AFD">
        <w:fldChar w:fldCharType="end"/>
      </w:r>
      <w:r w:rsidR="0019698F" w:rsidRPr="00790F01">
        <w:t>, vemos que a</w:t>
      </w:r>
      <w:r w:rsidR="00603C3B" w:rsidRPr="00790F01">
        <w:t xml:space="preserve">umentar β desplaza el umbral óptimo hacia valores más bajos y sube el </w:t>
      </w:r>
      <w:proofErr w:type="spellStart"/>
      <w:r w:rsidR="00603C3B" w:rsidRPr="00790F01">
        <w:rPr>
          <w:i/>
          <w:iCs/>
        </w:rPr>
        <w:t>recall</w:t>
      </w:r>
      <w:proofErr w:type="spellEnd"/>
      <w:r w:rsidR="00603C3B" w:rsidRPr="00790F01">
        <w:t xml:space="preserve">. A partir de β≥1.75 los umbrales óptimos ya son muy bajos y el </w:t>
      </w:r>
      <w:proofErr w:type="spellStart"/>
      <w:r w:rsidR="00603C3B" w:rsidRPr="00790F01">
        <w:rPr>
          <w:i/>
          <w:iCs/>
        </w:rPr>
        <w:t>recall</w:t>
      </w:r>
      <w:proofErr w:type="spellEnd"/>
      <w:r w:rsidR="00603C3B" w:rsidRPr="00790F01">
        <w:t xml:space="preserve"> se acerca al máximo posible, mientras que a partir de β≥3 el sistema empeora y marca a casi todos los pacientes como alto riesg</w:t>
      </w:r>
      <w:r w:rsidR="00A42104" w:rsidRPr="00790F01">
        <w:t>o</w:t>
      </w:r>
      <w:r w:rsidR="00603C3B" w:rsidRPr="00790F01">
        <w:t xml:space="preserve">, perdiendo gran capacidad de discriminación. </w:t>
      </w:r>
      <w:r w:rsidR="00A42104" w:rsidRPr="00790F01">
        <w:t>P</w:t>
      </w:r>
      <w:r w:rsidR="0019698F" w:rsidRPr="00790F01">
        <w:t>or tanto,</w:t>
      </w:r>
      <w:r w:rsidR="00A42104" w:rsidRPr="00790F01">
        <w:t xml:space="preserve"> </w:t>
      </w:r>
      <w:r w:rsidR="00A42104" w:rsidRPr="00790F01">
        <w:rPr>
          <w:b/>
          <w:bCs/>
        </w:rPr>
        <w:t xml:space="preserve">se adopta </w:t>
      </w:r>
      <w:r w:rsidR="00603C3B" w:rsidRPr="00790F01">
        <w:rPr>
          <w:b/>
          <w:bCs/>
        </w:rPr>
        <w:t>β=1.5</w:t>
      </w:r>
      <w:r w:rsidR="0019698F" w:rsidRPr="00790F01">
        <w:rPr>
          <w:b/>
          <w:bCs/>
        </w:rPr>
        <w:t xml:space="preserve"> con un u</w:t>
      </w:r>
      <w:r w:rsidR="00603C3B" w:rsidRPr="00790F01">
        <w:rPr>
          <w:b/>
          <w:bCs/>
        </w:rPr>
        <w:t>mbral</w:t>
      </w:r>
      <w:r w:rsidR="0019698F" w:rsidRPr="00790F01">
        <w:rPr>
          <w:b/>
          <w:bCs/>
        </w:rPr>
        <w:t xml:space="preserve"> a </w:t>
      </w:r>
      <w:r w:rsidR="00603C3B" w:rsidRPr="00790F01">
        <w:rPr>
          <w:b/>
          <w:bCs/>
        </w:rPr>
        <w:t>0.18</w:t>
      </w:r>
      <w:r w:rsidR="0019698F" w:rsidRPr="00790F01">
        <w:t xml:space="preserve">, ya que proporciona un </w:t>
      </w:r>
      <w:r w:rsidR="00603C3B" w:rsidRPr="00790F01">
        <w:t xml:space="preserve">equilibrio entre priorizar el </w:t>
      </w:r>
      <w:proofErr w:type="spellStart"/>
      <w:r w:rsidR="00603C3B" w:rsidRPr="00790F01">
        <w:rPr>
          <w:i/>
          <w:iCs/>
        </w:rPr>
        <w:t>recall</w:t>
      </w:r>
      <w:proofErr w:type="spellEnd"/>
      <w:r w:rsidR="00603C3B" w:rsidRPr="00790F01">
        <w:t xml:space="preserve"> y mantener un sistema que aún estratifica de forma útil, marcando al 67.5% de los pacientes en vez de acercarse al 100%.</w:t>
      </w:r>
    </w:p>
    <w:p w14:paraId="39E180D3" w14:textId="4D37E002" w:rsidR="00603C3B" w:rsidRPr="00790F01" w:rsidRDefault="00C32D66" w:rsidP="007E57F3">
      <w:pPr>
        <w:spacing w:line="240" w:lineRule="auto"/>
        <w:jc w:val="both"/>
      </w:pPr>
      <w:r w:rsidRPr="00790F01">
        <w:t xml:space="preserve">Se prueba también añadir </w:t>
      </w:r>
      <w:proofErr w:type="spellStart"/>
      <w:r w:rsidRPr="00790F01">
        <w:rPr>
          <w:i/>
          <w:iCs/>
        </w:rPr>
        <w:t>tumor_size_cs</w:t>
      </w:r>
      <w:proofErr w:type="spellEnd"/>
      <w:r w:rsidRPr="00790F01">
        <w:t xml:space="preserve"> (excluida por 61.1% de </w:t>
      </w:r>
      <w:proofErr w:type="spellStart"/>
      <w:r w:rsidRPr="00790F01">
        <w:rPr>
          <w:i/>
          <w:iCs/>
        </w:rPr>
        <w:t>missing</w:t>
      </w:r>
      <w:proofErr w:type="spellEnd"/>
      <w:r w:rsidRPr="00790F01">
        <w:t xml:space="preserve">) sobre el </w:t>
      </w:r>
      <w:proofErr w:type="spellStart"/>
      <w:r w:rsidRPr="00790F01">
        <w:rPr>
          <w:i/>
          <w:iCs/>
        </w:rPr>
        <w:t>dataset</w:t>
      </w:r>
      <w:proofErr w:type="spellEnd"/>
      <w:r w:rsidRPr="00790F01">
        <w:t xml:space="preserve"> completo y restringiendo a 2004-2015, donde está mayoritariamente disponible. La comparación directa (PR-AUC completo=0.562 vs. subconjunto con la variable=0.631) sugiere una mejora relevante, pero mezcla dos efectos. La mejora ya ocurre solo por restringir a 2004-2015 sin añadir la variable (PR-AUC=0.628), probablemente por menos </w:t>
      </w:r>
      <w:proofErr w:type="spellStart"/>
      <w:r w:rsidRPr="00790F01">
        <w:rPr>
          <w:i/>
          <w:iCs/>
        </w:rPr>
        <w:t>missing</w:t>
      </w:r>
      <w:proofErr w:type="spellEnd"/>
      <w:r w:rsidRPr="00790F01">
        <w:t xml:space="preserve"> en otras variables en ese periodo, y el efecto aislado real de </w:t>
      </w:r>
      <w:proofErr w:type="spellStart"/>
      <w:r w:rsidRPr="00790F01">
        <w:rPr>
          <w:i/>
          <w:iCs/>
        </w:rPr>
        <w:t>tumor_size_cs</w:t>
      </w:r>
      <w:proofErr w:type="spellEnd"/>
      <w:r w:rsidRPr="00790F01">
        <w:t xml:space="preserve"> es de solo +0.003. Además, restringir el modelo a 2004-2015 no es viable en la práctica, dado que debe predecir sobre pacientes diagnosticados en cualquier momento. </w:t>
      </w:r>
      <w:r w:rsidR="00603C3B" w:rsidRPr="00790F01">
        <w:t xml:space="preserve">Por tanto, se descarta </w:t>
      </w:r>
      <w:proofErr w:type="spellStart"/>
      <w:r w:rsidR="00603C3B" w:rsidRPr="00790F01">
        <w:rPr>
          <w:i/>
          <w:iCs/>
        </w:rPr>
        <w:t>tumor_size_cs</w:t>
      </w:r>
      <w:proofErr w:type="spellEnd"/>
      <w:r w:rsidR="00603C3B" w:rsidRPr="00790F01">
        <w:t xml:space="preserve"> del modelo principal</w:t>
      </w:r>
      <w:r w:rsidR="00CE7FAE" w:rsidRPr="00790F01">
        <w:t xml:space="preserve"> y </w:t>
      </w:r>
      <w:r w:rsidR="0019698F" w:rsidRPr="00790F01">
        <w:t>s</w:t>
      </w:r>
      <w:r w:rsidR="00603C3B" w:rsidRPr="00790F01">
        <w:t xml:space="preserve">e aplica el umbral 0.18 (β=1.5) una única vez sobre test, con el modelo </w:t>
      </w:r>
      <w:proofErr w:type="spellStart"/>
      <w:r w:rsidR="00603C3B" w:rsidRPr="00790F01">
        <w:t>XGBoost</w:t>
      </w:r>
      <w:proofErr w:type="spellEnd"/>
      <w:r w:rsidR="00603C3B" w:rsidRPr="00790F01">
        <w:t xml:space="preserve"> ya entrenado:</w:t>
      </w:r>
    </w:p>
    <w:tbl>
      <w:tblPr>
        <w:tblStyle w:val="Tablaconcuadrcula"/>
        <w:tblpPr w:leftFromText="180" w:rightFromText="180" w:vertAnchor="text" w:tblpXSpec="center" w:tblpY="1"/>
        <w:tblOverlap w:val="never"/>
        <w:tblW w:w="8532" w:type="dxa"/>
        <w:tblLayout w:type="fixed"/>
        <w:tblLook w:val="04A0" w:firstRow="1" w:lastRow="0" w:firstColumn="1" w:lastColumn="0" w:noHBand="0" w:noVBand="1"/>
      </w:tblPr>
      <w:tblGrid>
        <w:gridCol w:w="2439"/>
        <w:gridCol w:w="989"/>
        <w:gridCol w:w="1256"/>
        <w:gridCol w:w="1127"/>
        <w:gridCol w:w="766"/>
        <w:gridCol w:w="850"/>
        <w:gridCol w:w="1105"/>
      </w:tblGrid>
      <w:tr w:rsidR="00CE7FAE" w:rsidRPr="00790F01" w14:paraId="7CB0554E" w14:textId="77777777" w:rsidTr="00CE7FAE">
        <w:tc>
          <w:tcPr>
            <w:tcW w:w="2439" w:type="dxa"/>
            <w:shd w:val="clear" w:color="auto" w:fill="A5C9EB" w:themeFill="text2" w:themeFillTint="40"/>
            <w:vAlign w:val="center"/>
          </w:tcPr>
          <w:p w14:paraId="3AEE001F" w14:textId="77777777" w:rsidR="00CE7FAE" w:rsidRPr="00790F01" w:rsidRDefault="00CE7FAE" w:rsidP="004D2AA6">
            <w:pPr>
              <w:jc w:val="center"/>
              <w:rPr>
                <w:b/>
                <w:bCs/>
                <w:sz w:val="20"/>
                <w:szCs w:val="20"/>
              </w:rPr>
            </w:pPr>
            <w:r w:rsidRPr="00790F01">
              <w:rPr>
                <w:b/>
                <w:bCs/>
                <w:sz w:val="20"/>
                <w:szCs w:val="20"/>
              </w:rPr>
              <w:t>Modelo</w:t>
            </w:r>
          </w:p>
        </w:tc>
        <w:tc>
          <w:tcPr>
            <w:tcW w:w="989" w:type="dxa"/>
            <w:shd w:val="clear" w:color="auto" w:fill="A5C9EB" w:themeFill="text2" w:themeFillTint="40"/>
            <w:vAlign w:val="center"/>
          </w:tcPr>
          <w:p w14:paraId="57876A6B" w14:textId="77777777" w:rsidR="00CE7FAE" w:rsidRPr="00790F01" w:rsidRDefault="00CE7FAE" w:rsidP="004D2AA6">
            <w:pPr>
              <w:jc w:val="center"/>
              <w:rPr>
                <w:b/>
                <w:bCs/>
                <w:sz w:val="20"/>
                <w:szCs w:val="20"/>
              </w:rPr>
            </w:pPr>
            <w:r w:rsidRPr="00790F01">
              <w:rPr>
                <w:b/>
                <w:bCs/>
                <w:sz w:val="20"/>
                <w:szCs w:val="20"/>
              </w:rPr>
              <w:t>PR-AUC</w:t>
            </w:r>
          </w:p>
        </w:tc>
        <w:tc>
          <w:tcPr>
            <w:tcW w:w="1256" w:type="dxa"/>
            <w:shd w:val="clear" w:color="auto" w:fill="A5C9EB" w:themeFill="text2" w:themeFillTint="40"/>
            <w:vAlign w:val="center"/>
          </w:tcPr>
          <w:p w14:paraId="010A7DD1" w14:textId="77777777" w:rsidR="00CE7FAE" w:rsidRPr="00790F01" w:rsidRDefault="00CE7FAE" w:rsidP="004D2AA6">
            <w:pPr>
              <w:jc w:val="center"/>
              <w:rPr>
                <w:b/>
                <w:bCs/>
                <w:sz w:val="20"/>
                <w:szCs w:val="20"/>
              </w:rPr>
            </w:pPr>
            <w:r w:rsidRPr="00790F01">
              <w:rPr>
                <w:b/>
                <w:bCs/>
                <w:sz w:val="20"/>
                <w:szCs w:val="20"/>
              </w:rPr>
              <w:t>ROC-AUC</w:t>
            </w:r>
          </w:p>
        </w:tc>
        <w:tc>
          <w:tcPr>
            <w:tcW w:w="1127" w:type="dxa"/>
            <w:shd w:val="clear" w:color="auto" w:fill="A5C9EB" w:themeFill="text2" w:themeFillTint="40"/>
          </w:tcPr>
          <w:p w14:paraId="0A896078" w14:textId="77777777" w:rsidR="00CE7FAE" w:rsidRPr="00790F01" w:rsidRDefault="00CE7FAE" w:rsidP="004D2AA6">
            <w:pPr>
              <w:jc w:val="center"/>
              <w:rPr>
                <w:b/>
                <w:bCs/>
                <w:sz w:val="20"/>
                <w:szCs w:val="20"/>
              </w:rPr>
            </w:pPr>
            <w:proofErr w:type="spellStart"/>
            <w:r w:rsidRPr="00790F01">
              <w:rPr>
                <w:b/>
                <w:bCs/>
                <w:sz w:val="20"/>
                <w:szCs w:val="20"/>
              </w:rPr>
              <w:t>Accuracy</w:t>
            </w:r>
            <w:proofErr w:type="spellEnd"/>
          </w:p>
        </w:tc>
        <w:tc>
          <w:tcPr>
            <w:tcW w:w="766" w:type="dxa"/>
            <w:shd w:val="clear" w:color="auto" w:fill="A5C9EB" w:themeFill="text2" w:themeFillTint="40"/>
          </w:tcPr>
          <w:p w14:paraId="53468F25" w14:textId="77777777" w:rsidR="00CE7FAE" w:rsidRPr="00790F01" w:rsidRDefault="00CE7FAE" w:rsidP="004D2AA6">
            <w:pPr>
              <w:jc w:val="center"/>
              <w:rPr>
                <w:b/>
                <w:bCs/>
                <w:sz w:val="20"/>
                <w:szCs w:val="20"/>
              </w:rPr>
            </w:pPr>
            <w:r w:rsidRPr="00790F01">
              <w:rPr>
                <w:b/>
                <w:bCs/>
                <w:sz w:val="20"/>
                <w:szCs w:val="20"/>
              </w:rPr>
              <w:t>F1</w:t>
            </w:r>
          </w:p>
        </w:tc>
        <w:tc>
          <w:tcPr>
            <w:tcW w:w="850" w:type="dxa"/>
            <w:shd w:val="clear" w:color="auto" w:fill="A5C9EB" w:themeFill="text2" w:themeFillTint="40"/>
          </w:tcPr>
          <w:p w14:paraId="54EE6295" w14:textId="77777777" w:rsidR="00CE7FAE" w:rsidRPr="00790F01" w:rsidRDefault="00CE7FAE" w:rsidP="004D2AA6">
            <w:pPr>
              <w:jc w:val="center"/>
              <w:rPr>
                <w:b/>
                <w:bCs/>
                <w:sz w:val="20"/>
                <w:szCs w:val="20"/>
              </w:rPr>
            </w:pPr>
            <w:proofErr w:type="spellStart"/>
            <w:r w:rsidRPr="00790F01">
              <w:rPr>
                <w:b/>
                <w:bCs/>
                <w:sz w:val="20"/>
                <w:szCs w:val="20"/>
              </w:rPr>
              <w:t>Recall</w:t>
            </w:r>
            <w:proofErr w:type="spellEnd"/>
          </w:p>
        </w:tc>
        <w:tc>
          <w:tcPr>
            <w:tcW w:w="1105" w:type="dxa"/>
            <w:shd w:val="clear" w:color="auto" w:fill="A5C9EB" w:themeFill="text2" w:themeFillTint="40"/>
          </w:tcPr>
          <w:p w14:paraId="5848D215" w14:textId="77777777" w:rsidR="00CE7FAE" w:rsidRPr="00790F01" w:rsidRDefault="00CE7FAE" w:rsidP="004D2AA6">
            <w:pPr>
              <w:jc w:val="center"/>
              <w:rPr>
                <w:b/>
                <w:bCs/>
                <w:sz w:val="20"/>
                <w:szCs w:val="20"/>
              </w:rPr>
            </w:pPr>
            <w:proofErr w:type="spellStart"/>
            <w:r w:rsidRPr="00790F01">
              <w:rPr>
                <w:b/>
                <w:bCs/>
                <w:sz w:val="20"/>
                <w:szCs w:val="20"/>
              </w:rPr>
              <w:t>Precision</w:t>
            </w:r>
            <w:proofErr w:type="spellEnd"/>
          </w:p>
        </w:tc>
      </w:tr>
      <w:tr w:rsidR="00CE7FAE" w:rsidRPr="00790F01" w14:paraId="5A5DE351" w14:textId="77777777" w:rsidTr="00CE7FAE">
        <w:tc>
          <w:tcPr>
            <w:tcW w:w="2439" w:type="dxa"/>
            <w:vAlign w:val="center"/>
          </w:tcPr>
          <w:p w14:paraId="3CCE5B8C" w14:textId="4FB04BA4" w:rsidR="00CE7FAE" w:rsidRPr="00790F01" w:rsidRDefault="00CE7FAE" w:rsidP="004D2AA6">
            <w:pPr>
              <w:jc w:val="center"/>
              <w:rPr>
                <w:sz w:val="20"/>
                <w:szCs w:val="20"/>
              </w:rPr>
            </w:pPr>
            <w:proofErr w:type="spellStart"/>
            <w:r w:rsidRPr="00790F01">
              <w:rPr>
                <w:sz w:val="20"/>
                <w:szCs w:val="20"/>
              </w:rPr>
              <w:t>XGBoost</w:t>
            </w:r>
            <w:proofErr w:type="spellEnd"/>
            <w:r w:rsidRPr="00790F01">
              <w:rPr>
                <w:sz w:val="20"/>
                <w:szCs w:val="20"/>
              </w:rPr>
              <w:t xml:space="preserve"> (umbral óptimo)</w:t>
            </w:r>
          </w:p>
        </w:tc>
        <w:tc>
          <w:tcPr>
            <w:tcW w:w="989" w:type="dxa"/>
            <w:vAlign w:val="center"/>
          </w:tcPr>
          <w:p w14:paraId="539ACB7F" w14:textId="2F62C653" w:rsidR="00CE7FAE" w:rsidRPr="00790F01" w:rsidRDefault="00CE7FAE" w:rsidP="004D2AA6">
            <w:pPr>
              <w:jc w:val="center"/>
              <w:rPr>
                <w:sz w:val="20"/>
                <w:szCs w:val="20"/>
              </w:rPr>
            </w:pPr>
            <w:r w:rsidRPr="00790F01">
              <w:rPr>
                <w:sz w:val="20"/>
                <w:szCs w:val="20"/>
              </w:rPr>
              <w:t>0,745</w:t>
            </w:r>
          </w:p>
        </w:tc>
        <w:tc>
          <w:tcPr>
            <w:tcW w:w="1256" w:type="dxa"/>
            <w:vAlign w:val="center"/>
          </w:tcPr>
          <w:p w14:paraId="747DA578" w14:textId="1317E4BA" w:rsidR="00CE7FAE" w:rsidRPr="00790F01" w:rsidRDefault="00CE7FAE" w:rsidP="004D2AA6">
            <w:pPr>
              <w:jc w:val="center"/>
              <w:rPr>
                <w:sz w:val="20"/>
                <w:szCs w:val="20"/>
              </w:rPr>
            </w:pPr>
            <w:r w:rsidRPr="00790F01">
              <w:rPr>
                <w:sz w:val="20"/>
                <w:szCs w:val="20"/>
              </w:rPr>
              <w:t>0,561</w:t>
            </w:r>
          </w:p>
        </w:tc>
        <w:tc>
          <w:tcPr>
            <w:tcW w:w="1127" w:type="dxa"/>
          </w:tcPr>
          <w:p w14:paraId="1341E0BC" w14:textId="602703BF" w:rsidR="00CE7FAE" w:rsidRPr="00790F01" w:rsidRDefault="00CE7FAE" w:rsidP="004D2AA6">
            <w:pPr>
              <w:jc w:val="center"/>
              <w:rPr>
                <w:sz w:val="20"/>
                <w:szCs w:val="20"/>
              </w:rPr>
            </w:pPr>
            <w:r w:rsidRPr="00790F01">
              <w:rPr>
                <w:sz w:val="20"/>
                <w:szCs w:val="20"/>
              </w:rPr>
              <w:t>0,540</w:t>
            </w:r>
          </w:p>
        </w:tc>
        <w:tc>
          <w:tcPr>
            <w:tcW w:w="766" w:type="dxa"/>
          </w:tcPr>
          <w:p w14:paraId="615754C0" w14:textId="719BA599" w:rsidR="00CE7FAE" w:rsidRPr="00790F01" w:rsidRDefault="00CE7FAE" w:rsidP="004D2AA6">
            <w:pPr>
              <w:jc w:val="center"/>
              <w:rPr>
                <w:sz w:val="20"/>
                <w:szCs w:val="20"/>
              </w:rPr>
            </w:pPr>
            <w:r w:rsidRPr="00790F01">
              <w:rPr>
                <w:sz w:val="20"/>
                <w:szCs w:val="20"/>
              </w:rPr>
              <w:t>0,522</w:t>
            </w:r>
          </w:p>
        </w:tc>
        <w:tc>
          <w:tcPr>
            <w:tcW w:w="850" w:type="dxa"/>
          </w:tcPr>
          <w:p w14:paraId="6E5B3C63" w14:textId="7E635838" w:rsidR="00CE7FAE" w:rsidRPr="00790F01" w:rsidRDefault="00CE7FAE" w:rsidP="004D2AA6">
            <w:pPr>
              <w:jc w:val="center"/>
              <w:rPr>
                <w:sz w:val="20"/>
                <w:szCs w:val="20"/>
              </w:rPr>
            </w:pPr>
            <w:r w:rsidRPr="00790F01">
              <w:rPr>
                <w:sz w:val="20"/>
                <w:szCs w:val="20"/>
              </w:rPr>
              <w:t>0,875</w:t>
            </w:r>
          </w:p>
        </w:tc>
        <w:tc>
          <w:tcPr>
            <w:tcW w:w="1105" w:type="dxa"/>
          </w:tcPr>
          <w:p w14:paraId="3D289EB9" w14:textId="312864DB" w:rsidR="00CE7FAE" w:rsidRPr="00790F01" w:rsidRDefault="00CE7FAE" w:rsidP="004D2AA6">
            <w:pPr>
              <w:jc w:val="center"/>
              <w:rPr>
                <w:sz w:val="20"/>
                <w:szCs w:val="20"/>
              </w:rPr>
            </w:pPr>
            <w:r w:rsidRPr="00790F01">
              <w:rPr>
                <w:sz w:val="20"/>
                <w:szCs w:val="20"/>
              </w:rPr>
              <w:t>0,373</w:t>
            </w:r>
          </w:p>
        </w:tc>
      </w:tr>
      <w:tr w:rsidR="00CE7FAE" w:rsidRPr="00790F01" w14:paraId="32F40CF3" w14:textId="77777777" w:rsidTr="00CE7FAE">
        <w:tc>
          <w:tcPr>
            <w:tcW w:w="2439" w:type="dxa"/>
            <w:vAlign w:val="center"/>
          </w:tcPr>
          <w:p w14:paraId="13C57DD6" w14:textId="77777777" w:rsidR="00CE7FAE" w:rsidRPr="00790F01" w:rsidRDefault="00CE7FAE" w:rsidP="004D2AA6">
            <w:pPr>
              <w:jc w:val="center"/>
              <w:rPr>
                <w:sz w:val="20"/>
                <w:szCs w:val="20"/>
              </w:rPr>
            </w:pPr>
            <w:proofErr w:type="spellStart"/>
            <w:r w:rsidRPr="00790F01">
              <w:rPr>
                <w:sz w:val="20"/>
                <w:szCs w:val="20"/>
              </w:rPr>
              <w:t>XGBoost</w:t>
            </w:r>
            <w:proofErr w:type="spellEnd"/>
          </w:p>
        </w:tc>
        <w:tc>
          <w:tcPr>
            <w:tcW w:w="989" w:type="dxa"/>
            <w:vAlign w:val="center"/>
          </w:tcPr>
          <w:p w14:paraId="1A792ED2" w14:textId="77777777" w:rsidR="00CE7FAE" w:rsidRPr="00790F01" w:rsidRDefault="00CE7FAE" w:rsidP="004D2AA6">
            <w:pPr>
              <w:jc w:val="center"/>
              <w:rPr>
                <w:sz w:val="20"/>
                <w:szCs w:val="20"/>
              </w:rPr>
            </w:pPr>
            <w:r w:rsidRPr="00790F01">
              <w:rPr>
                <w:sz w:val="20"/>
                <w:szCs w:val="20"/>
              </w:rPr>
              <w:t>0,561</w:t>
            </w:r>
          </w:p>
        </w:tc>
        <w:tc>
          <w:tcPr>
            <w:tcW w:w="1256" w:type="dxa"/>
            <w:vAlign w:val="center"/>
          </w:tcPr>
          <w:p w14:paraId="3605EAFB" w14:textId="77777777" w:rsidR="00CE7FAE" w:rsidRPr="00790F01" w:rsidRDefault="00CE7FAE" w:rsidP="004D2AA6">
            <w:pPr>
              <w:jc w:val="center"/>
              <w:rPr>
                <w:sz w:val="20"/>
                <w:szCs w:val="20"/>
              </w:rPr>
            </w:pPr>
            <w:r w:rsidRPr="00790F01">
              <w:rPr>
                <w:sz w:val="20"/>
                <w:szCs w:val="20"/>
              </w:rPr>
              <w:t>0,745</w:t>
            </w:r>
          </w:p>
        </w:tc>
        <w:tc>
          <w:tcPr>
            <w:tcW w:w="1127" w:type="dxa"/>
          </w:tcPr>
          <w:p w14:paraId="1C147DF8" w14:textId="77777777" w:rsidR="00CE7FAE" w:rsidRPr="00790F01" w:rsidRDefault="00CE7FAE" w:rsidP="004D2AA6">
            <w:pPr>
              <w:jc w:val="center"/>
              <w:rPr>
                <w:sz w:val="20"/>
                <w:szCs w:val="20"/>
              </w:rPr>
            </w:pPr>
            <w:r w:rsidRPr="00790F01">
              <w:rPr>
                <w:sz w:val="20"/>
                <w:szCs w:val="20"/>
              </w:rPr>
              <w:t>0,745</w:t>
            </w:r>
          </w:p>
        </w:tc>
        <w:tc>
          <w:tcPr>
            <w:tcW w:w="766" w:type="dxa"/>
          </w:tcPr>
          <w:p w14:paraId="59316451" w14:textId="77777777" w:rsidR="00CE7FAE" w:rsidRPr="00790F01" w:rsidRDefault="00CE7FAE" w:rsidP="004D2AA6">
            <w:pPr>
              <w:jc w:val="center"/>
              <w:rPr>
                <w:sz w:val="20"/>
                <w:szCs w:val="20"/>
              </w:rPr>
            </w:pPr>
            <w:r w:rsidRPr="00790F01">
              <w:rPr>
                <w:sz w:val="20"/>
                <w:szCs w:val="20"/>
              </w:rPr>
              <w:t>0,387</w:t>
            </w:r>
          </w:p>
        </w:tc>
        <w:tc>
          <w:tcPr>
            <w:tcW w:w="850" w:type="dxa"/>
          </w:tcPr>
          <w:p w14:paraId="56E24D5E" w14:textId="77777777" w:rsidR="00CE7FAE" w:rsidRPr="00790F01" w:rsidRDefault="00CE7FAE" w:rsidP="004D2AA6">
            <w:pPr>
              <w:jc w:val="center"/>
              <w:rPr>
                <w:sz w:val="20"/>
                <w:szCs w:val="20"/>
              </w:rPr>
            </w:pPr>
            <w:r w:rsidRPr="00790F01">
              <w:rPr>
                <w:sz w:val="20"/>
                <w:szCs w:val="20"/>
              </w:rPr>
              <w:t>0,280</w:t>
            </w:r>
          </w:p>
        </w:tc>
        <w:tc>
          <w:tcPr>
            <w:tcW w:w="1105" w:type="dxa"/>
          </w:tcPr>
          <w:p w14:paraId="42BEF61A" w14:textId="77777777" w:rsidR="00CE7FAE" w:rsidRPr="00790F01" w:rsidRDefault="00CE7FAE" w:rsidP="004D2AA6">
            <w:pPr>
              <w:jc w:val="center"/>
              <w:rPr>
                <w:sz w:val="20"/>
                <w:szCs w:val="20"/>
              </w:rPr>
            </w:pPr>
            <w:r w:rsidRPr="00790F01">
              <w:rPr>
                <w:sz w:val="20"/>
                <w:szCs w:val="20"/>
              </w:rPr>
              <w:t>0,629</w:t>
            </w:r>
          </w:p>
        </w:tc>
      </w:tr>
      <w:tr w:rsidR="00CE7FAE" w:rsidRPr="00790F01" w14:paraId="225A9A14" w14:textId="77777777" w:rsidTr="00CE7FAE">
        <w:tc>
          <w:tcPr>
            <w:tcW w:w="2439" w:type="dxa"/>
            <w:vAlign w:val="center"/>
          </w:tcPr>
          <w:p w14:paraId="57A1A762" w14:textId="77777777" w:rsidR="00CE7FAE" w:rsidRPr="00790F01" w:rsidRDefault="00CE7FAE" w:rsidP="004D2AA6">
            <w:pPr>
              <w:jc w:val="center"/>
              <w:rPr>
                <w:sz w:val="20"/>
                <w:szCs w:val="20"/>
              </w:rPr>
            </w:pPr>
            <w:r w:rsidRPr="00790F01">
              <w:rPr>
                <w:sz w:val="20"/>
                <w:szCs w:val="20"/>
              </w:rPr>
              <w:t>RF</w:t>
            </w:r>
          </w:p>
        </w:tc>
        <w:tc>
          <w:tcPr>
            <w:tcW w:w="989" w:type="dxa"/>
            <w:vAlign w:val="center"/>
          </w:tcPr>
          <w:p w14:paraId="6F9F4406" w14:textId="77777777" w:rsidR="00CE7FAE" w:rsidRPr="00790F01" w:rsidRDefault="00CE7FAE" w:rsidP="004D2AA6">
            <w:pPr>
              <w:jc w:val="center"/>
              <w:rPr>
                <w:sz w:val="20"/>
                <w:szCs w:val="20"/>
              </w:rPr>
            </w:pPr>
            <w:r w:rsidRPr="00790F01">
              <w:rPr>
                <w:sz w:val="20"/>
                <w:szCs w:val="20"/>
              </w:rPr>
              <w:t>0,559</w:t>
            </w:r>
          </w:p>
        </w:tc>
        <w:tc>
          <w:tcPr>
            <w:tcW w:w="1256" w:type="dxa"/>
            <w:vAlign w:val="center"/>
          </w:tcPr>
          <w:p w14:paraId="4C0189D3" w14:textId="77777777" w:rsidR="00CE7FAE" w:rsidRPr="00790F01" w:rsidRDefault="00CE7FAE" w:rsidP="004D2AA6">
            <w:pPr>
              <w:jc w:val="center"/>
              <w:rPr>
                <w:sz w:val="20"/>
                <w:szCs w:val="20"/>
              </w:rPr>
            </w:pPr>
            <w:r w:rsidRPr="00790F01">
              <w:rPr>
                <w:sz w:val="20"/>
                <w:szCs w:val="20"/>
              </w:rPr>
              <w:t>0,737</w:t>
            </w:r>
          </w:p>
        </w:tc>
        <w:tc>
          <w:tcPr>
            <w:tcW w:w="1127" w:type="dxa"/>
          </w:tcPr>
          <w:p w14:paraId="72113000" w14:textId="77777777" w:rsidR="00CE7FAE" w:rsidRPr="00790F01" w:rsidRDefault="00CE7FAE" w:rsidP="004D2AA6">
            <w:pPr>
              <w:jc w:val="center"/>
              <w:rPr>
                <w:sz w:val="20"/>
                <w:szCs w:val="20"/>
              </w:rPr>
            </w:pPr>
            <w:r w:rsidRPr="00790F01">
              <w:rPr>
                <w:sz w:val="20"/>
                <w:szCs w:val="20"/>
              </w:rPr>
              <w:t>0,733</w:t>
            </w:r>
          </w:p>
        </w:tc>
        <w:tc>
          <w:tcPr>
            <w:tcW w:w="766" w:type="dxa"/>
          </w:tcPr>
          <w:p w14:paraId="186B73BA" w14:textId="77777777" w:rsidR="00CE7FAE" w:rsidRPr="00790F01" w:rsidRDefault="00CE7FAE" w:rsidP="004D2AA6">
            <w:pPr>
              <w:jc w:val="center"/>
              <w:rPr>
                <w:sz w:val="20"/>
                <w:szCs w:val="20"/>
              </w:rPr>
            </w:pPr>
            <w:r w:rsidRPr="00790F01">
              <w:rPr>
                <w:sz w:val="20"/>
                <w:szCs w:val="20"/>
              </w:rPr>
              <w:t>0,162</w:t>
            </w:r>
          </w:p>
        </w:tc>
        <w:tc>
          <w:tcPr>
            <w:tcW w:w="850" w:type="dxa"/>
          </w:tcPr>
          <w:p w14:paraId="6D4366A2" w14:textId="77777777" w:rsidR="00CE7FAE" w:rsidRPr="00790F01" w:rsidRDefault="00CE7FAE" w:rsidP="004D2AA6">
            <w:pPr>
              <w:jc w:val="center"/>
              <w:rPr>
                <w:sz w:val="20"/>
                <w:szCs w:val="20"/>
              </w:rPr>
            </w:pPr>
            <w:r w:rsidRPr="00790F01">
              <w:rPr>
                <w:sz w:val="20"/>
                <w:szCs w:val="20"/>
              </w:rPr>
              <w:t>0,090</w:t>
            </w:r>
          </w:p>
        </w:tc>
        <w:tc>
          <w:tcPr>
            <w:tcW w:w="1105" w:type="dxa"/>
          </w:tcPr>
          <w:p w14:paraId="4DC53A4E" w14:textId="77777777" w:rsidR="00CE7FAE" w:rsidRPr="00790F01" w:rsidRDefault="00CE7FAE" w:rsidP="004D2AA6">
            <w:pPr>
              <w:jc w:val="center"/>
              <w:rPr>
                <w:sz w:val="20"/>
                <w:szCs w:val="20"/>
              </w:rPr>
            </w:pPr>
            <w:r w:rsidRPr="00790F01">
              <w:rPr>
                <w:sz w:val="20"/>
                <w:szCs w:val="20"/>
              </w:rPr>
              <w:t>0,833</w:t>
            </w:r>
          </w:p>
        </w:tc>
      </w:tr>
      <w:tr w:rsidR="00CE7FAE" w:rsidRPr="00790F01" w14:paraId="1148D264" w14:textId="77777777" w:rsidTr="00CE7FAE">
        <w:tc>
          <w:tcPr>
            <w:tcW w:w="2439" w:type="dxa"/>
            <w:vAlign w:val="center"/>
          </w:tcPr>
          <w:p w14:paraId="08D5BFA5" w14:textId="77777777" w:rsidR="00CE7FAE" w:rsidRPr="00790F01" w:rsidRDefault="00CE7FAE" w:rsidP="004D2AA6">
            <w:pPr>
              <w:jc w:val="center"/>
              <w:rPr>
                <w:sz w:val="20"/>
                <w:szCs w:val="20"/>
              </w:rPr>
            </w:pPr>
            <w:r w:rsidRPr="00790F01">
              <w:rPr>
                <w:sz w:val="20"/>
                <w:szCs w:val="20"/>
              </w:rPr>
              <w:t>Regresión Logística</w:t>
            </w:r>
          </w:p>
        </w:tc>
        <w:tc>
          <w:tcPr>
            <w:tcW w:w="989" w:type="dxa"/>
            <w:vAlign w:val="center"/>
          </w:tcPr>
          <w:p w14:paraId="0B25D045" w14:textId="77777777" w:rsidR="00CE7FAE" w:rsidRPr="00790F01" w:rsidRDefault="00CE7FAE" w:rsidP="004D2AA6">
            <w:pPr>
              <w:jc w:val="center"/>
              <w:rPr>
                <w:sz w:val="20"/>
                <w:szCs w:val="20"/>
              </w:rPr>
            </w:pPr>
            <w:r w:rsidRPr="00790F01">
              <w:rPr>
                <w:sz w:val="20"/>
                <w:szCs w:val="20"/>
              </w:rPr>
              <w:t>0,518</w:t>
            </w:r>
          </w:p>
        </w:tc>
        <w:tc>
          <w:tcPr>
            <w:tcW w:w="1256" w:type="dxa"/>
            <w:vAlign w:val="center"/>
          </w:tcPr>
          <w:p w14:paraId="44B3AACD" w14:textId="77777777" w:rsidR="00CE7FAE" w:rsidRPr="00790F01" w:rsidRDefault="00CE7FAE" w:rsidP="004D2AA6">
            <w:pPr>
              <w:jc w:val="center"/>
              <w:rPr>
                <w:sz w:val="20"/>
                <w:szCs w:val="20"/>
              </w:rPr>
            </w:pPr>
            <w:r w:rsidRPr="00790F01">
              <w:rPr>
                <w:sz w:val="20"/>
                <w:szCs w:val="20"/>
              </w:rPr>
              <w:t>0,736</w:t>
            </w:r>
          </w:p>
        </w:tc>
        <w:tc>
          <w:tcPr>
            <w:tcW w:w="1127" w:type="dxa"/>
          </w:tcPr>
          <w:p w14:paraId="3BAC5C1B" w14:textId="77777777" w:rsidR="00CE7FAE" w:rsidRPr="00790F01" w:rsidRDefault="00CE7FAE" w:rsidP="004D2AA6">
            <w:pPr>
              <w:jc w:val="center"/>
              <w:rPr>
                <w:sz w:val="20"/>
                <w:szCs w:val="20"/>
              </w:rPr>
            </w:pPr>
            <w:r w:rsidRPr="00790F01">
              <w:rPr>
                <w:sz w:val="20"/>
                <w:szCs w:val="20"/>
              </w:rPr>
              <w:t>0,735</w:t>
            </w:r>
          </w:p>
        </w:tc>
        <w:tc>
          <w:tcPr>
            <w:tcW w:w="766" w:type="dxa"/>
          </w:tcPr>
          <w:p w14:paraId="5E564548" w14:textId="77777777" w:rsidR="00CE7FAE" w:rsidRPr="00790F01" w:rsidRDefault="00CE7FAE" w:rsidP="004D2AA6">
            <w:pPr>
              <w:jc w:val="center"/>
              <w:rPr>
                <w:sz w:val="20"/>
                <w:szCs w:val="20"/>
              </w:rPr>
            </w:pPr>
            <w:r w:rsidRPr="00790F01">
              <w:rPr>
                <w:sz w:val="20"/>
                <w:szCs w:val="20"/>
              </w:rPr>
              <w:t>0,356</w:t>
            </w:r>
          </w:p>
        </w:tc>
        <w:tc>
          <w:tcPr>
            <w:tcW w:w="850" w:type="dxa"/>
          </w:tcPr>
          <w:p w14:paraId="2EACD451" w14:textId="77777777" w:rsidR="00CE7FAE" w:rsidRPr="00790F01" w:rsidRDefault="00CE7FAE" w:rsidP="004D2AA6">
            <w:pPr>
              <w:jc w:val="center"/>
              <w:rPr>
                <w:sz w:val="20"/>
                <w:szCs w:val="20"/>
              </w:rPr>
            </w:pPr>
            <w:r w:rsidRPr="00790F01">
              <w:rPr>
                <w:sz w:val="20"/>
                <w:szCs w:val="20"/>
              </w:rPr>
              <w:t>0,254</w:t>
            </w:r>
          </w:p>
        </w:tc>
        <w:tc>
          <w:tcPr>
            <w:tcW w:w="1105" w:type="dxa"/>
          </w:tcPr>
          <w:p w14:paraId="3759F640" w14:textId="77777777" w:rsidR="00CE7FAE" w:rsidRPr="00790F01" w:rsidRDefault="00CE7FAE" w:rsidP="004D2AA6">
            <w:pPr>
              <w:jc w:val="center"/>
              <w:rPr>
                <w:sz w:val="20"/>
                <w:szCs w:val="20"/>
              </w:rPr>
            </w:pPr>
            <w:r w:rsidRPr="00790F01">
              <w:rPr>
                <w:sz w:val="20"/>
                <w:szCs w:val="20"/>
              </w:rPr>
              <w:t>0,592</w:t>
            </w:r>
          </w:p>
        </w:tc>
      </w:tr>
      <w:tr w:rsidR="00CE7FAE" w:rsidRPr="00790F01" w14:paraId="3386E8FF" w14:textId="77777777" w:rsidTr="00CE7FAE">
        <w:tc>
          <w:tcPr>
            <w:tcW w:w="2439" w:type="dxa"/>
            <w:vAlign w:val="center"/>
          </w:tcPr>
          <w:p w14:paraId="31BBF157" w14:textId="77777777" w:rsidR="00CE7FAE" w:rsidRPr="00790F01" w:rsidRDefault="00CE7FAE" w:rsidP="004D2AA6">
            <w:pPr>
              <w:jc w:val="center"/>
              <w:rPr>
                <w:sz w:val="20"/>
                <w:szCs w:val="20"/>
              </w:rPr>
            </w:pPr>
            <w:proofErr w:type="spellStart"/>
            <w:r w:rsidRPr="00790F01">
              <w:rPr>
                <w:sz w:val="20"/>
                <w:szCs w:val="20"/>
              </w:rPr>
              <w:t>Dummy</w:t>
            </w:r>
            <w:proofErr w:type="spellEnd"/>
          </w:p>
        </w:tc>
        <w:tc>
          <w:tcPr>
            <w:tcW w:w="989" w:type="dxa"/>
            <w:vAlign w:val="center"/>
          </w:tcPr>
          <w:p w14:paraId="12265420" w14:textId="77777777" w:rsidR="00CE7FAE" w:rsidRPr="00790F01" w:rsidRDefault="00CE7FAE" w:rsidP="004D2AA6">
            <w:pPr>
              <w:jc w:val="center"/>
              <w:rPr>
                <w:sz w:val="20"/>
                <w:szCs w:val="20"/>
              </w:rPr>
            </w:pPr>
            <w:r w:rsidRPr="00790F01">
              <w:rPr>
                <w:sz w:val="20"/>
                <w:szCs w:val="20"/>
              </w:rPr>
              <w:t>0,295</w:t>
            </w:r>
          </w:p>
        </w:tc>
        <w:tc>
          <w:tcPr>
            <w:tcW w:w="1256" w:type="dxa"/>
            <w:vAlign w:val="center"/>
          </w:tcPr>
          <w:p w14:paraId="637607F8" w14:textId="77777777" w:rsidR="00CE7FAE" w:rsidRPr="00790F01" w:rsidRDefault="00CE7FAE" w:rsidP="004D2AA6">
            <w:pPr>
              <w:keepNext/>
              <w:jc w:val="center"/>
              <w:rPr>
                <w:sz w:val="20"/>
                <w:szCs w:val="20"/>
              </w:rPr>
            </w:pPr>
            <w:r w:rsidRPr="00790F01">
              <w:rPr>
                <w:sz w:val="20"/>
                <w:szCs w:val="20"/>
              </w:rPr>
              <w:t>0,516</w:t>
            </w:r>
          </w:p>
        </w:tc>
        <w:tc>
          <w:tcPr>
            <w:tcW w:w="1127" w:type="dxa"/>
          </w:tcPr>
          <w:p w14:paraId="421CA5B6" w14:textId="77777777" w:rsidR="00CE7FAE" w:rsidRPr="00790F01" w:rsidRDefault="00CE7FAE" w:rsidP="004D2AA6">
            <w:pPr>
              <w:keepNext/>
              <w:jc w:val="center"/>
              <w:rPr>
                <w:sz w:val="20"/>
                <w:szCs w:val="20"/>
              </w:rPr>
            </w:pPr>
            <w:r w:rsidRPr="00790F01">
              <w:rPr>
                <w:sz w:val="20"/>
                <w:szCs w:val="20"/>
              </w:rPr>
              <w:t>0,603</w:t>
            </w:r>
          </w:p>
        </w:tc>
        <w:tc>
          <w:tcPr>
            <w:tcW w:w="766" w:type="dxa"/>
          </w:tcPr>
          <w:p w14:paraId="600E112E" w14:textId="77777777" w:rsidR="00CE7FAE" w:rsidRPr="00790F01" w:rsidRDefault="00CE7FAE" w:rsidP="004D2AA6">
            <w:pPr>
              <w:keepNext/>
              <w:jc w:val="center"/>
              <w:rPr>
                <w:sz w:val="20"/>
                <w:szCs w:val="20"/>
              </w:rPr>
            </w:pPr>
            <w:r w:rsidRPr="00790F01">
              <w:rPr>
                <w:sz w:val="20"/>
                <w:szCs w:val="20"/>
              </w:rPr>
              <w:t>0,311</w:t>
            </w:r>
          </w:p>
        </w:tc>
        <w:tc>
          <w:tcPr>
            <w:tcW w:w="850" w:type="dxa"/>
          </w:tcPr>
          <w:p w14:paraId="16B5F84A" w14:textId="77777777" w:rsidR="00CE7FAE" w:rsidRPr="00790F01" w:rsidRDefault="00CE7FAE" w:rsidP="004D2AA6">
            <w:pPr>
              <w:keepNext/>
              <w:jc w:val="center"/>
              <w:rPr>
                <w:sz w:val="20"/>
                <w:szCs w:val="20"/>
              </w:rPr>
            </w:pPr>
            <w:r w:rsidRPr="00790F01">
              <w:rPr>
                <w:sz w:val="20"/>
                <w:szCs w:val="20"/>
              </w:rPr>
              <w:t>0,312</w:t>
            </w:r>
          </w:p>
        </w:tc>
        <w:tc>
          <w:tcPr>
            <w:tcW w:w="1105" w:type="dxa"/>
          </w:tcPr>
          <w:p w14:paraId="5E02FBE8" w14:textId="77777777" w:rsidR="00CE7FAE" w:rsidRPr="00790F01" w:rsidRDefault="00CE7FAE" w:rsidP="00CE7FAE">
            <w:pPr>
              <w:keepNext/>
              <w:jc w:val="center"/>
              <w:rPr>
                <w:sz w:val="20"/>
                <w:szCs w:val="20"/>
              </w:rPr>
            </w:pPr>
            <w:r w:rsidRPr="00790F01">
              <w:rPr>
                <w:sz w:val="20"/>
                <w:szCs w:val="20"/>
              </w:rPr>
              <w:t>0,311</w:t>
            </w:r>
          </w:p>
        </w:tc>
      </w:tr>
    </w:tbl>
    <w:p w14:paraId="32DBC40C" w14:textId="11152AC0" w:rsidR="00CE7FAE" w:rsidRPr="00790F01" w:rsidRDefault="00CE7FAE" w:rsidP="00CE7FAE">
      <w:pPr>
        <w:pStyle w:val="Descripcin"/>
        <w:framePr w:hSpace="180" w:wrap="around" w:vAnchor="text" w:hAnchor="text" w:xAlign="center" w:y="1"/>
        <w:suppressOverlap/>
      </w:pPr>
      <w:r w:rsidRPr="00790F01">
        <w:t xml:space="preserve">Tabla </w:t>
      </w:r>
      <w:r w:rsidRPr="00790F01">
        <w:fldChar w:fldCharType="begin"/>
      </w:r>
      <w:r w:rsidRPr="00790F01">
        <w:instrText xml:space="preserve"> SEQ Tabla \* ARABIC </w:instrText>
      </w:r>
      <w:r w:rsidRPr="00790F01">
        <w:fldChar w:fldCharType="separate"/>
      </w:r>
      <w:r w:rsidR="00AA2697">
        <w:rPr>
          <w:noProof/>
        </w:rPr>
        <w:t>5</w:t>
      </w:r>
      <w:r w:rsidRPr="00790F01">
        <w:fldChar w:fldCharType="end"/>
      </w:r>
      <w:r w:rsidRPr="00790F01">
        <w:t xml:space="preserve"> - Resultados de las métricas con el umbral optimizado</w:t>
      </w:r>
    </w:p>
    <w:p w14:paraId="460835C3" w14:textId="77777777" w:rsidR="007E57F3" w:rsidRPr="00790F01" w:rsidRDefault="007E57F3" w:rsidP="00603C3B">
      <w:pPr>
        <w:rPr>
          <w:sz w:val="2"/>
        </w:rPr>
      </w:pPr>
    </w:p>
    <w:p w14:paraId="6F461964" w14:textId="77777777" w:rsidR="00AD57C4" w:rsidRPr="00790F01" w:rsidRDefault="00AD57C4" w:rsidP="007E57F3">
      <w:pPr>
        <w:spacing w:after="0" w:line="240" w:lineRule="auto"/>
        <w:jc w:val="both"/>
      </w:pPr>
    </w:p>
    <w:p w14:paraId="5ED5A97D" w14:textId="5CE8EFD8" w:rsidR="00FE0503" w:rsidRPr="00790F01" w:rsidRDefault="00603C3B" w:rsidP="007E57F3">
      <w:pPr>
        <w:spacing w:after="0" w:line="240" w:lineRule="auto"/>
        <w:jc w:val="both"/>
      </w:pPr>
      <w:r w:rsidRPr="00790F01">
        <w:t xml:space="preserve">El </w:t>
      </w:r>
      <w:proofErr w:type="spellStart"/>
      <w:r w:rsidRPr="00790F01">
        <w:t>XGBoost</w:t>
      </w:r>
      <w:proofErr w:type="spellEnd"/>
      <w:r w:rsidRPr="00790F01">
        <w:t xml:space="preserve"> con umbral calibrado mantiene el mismo PR-AUC/ROC-AUC </w:t>
      </w:r>
      <w:proofErr w:type="gramStart"/>
      <w:r w:rsidRPr="00790F01">
        <w:t>que</w:t>
      </w:r>
      <w:proofErr w:type="gramEnd"/>
      <w:r w:rsidRPr="00790F01">
        <w:t xml:space="preserve"> con el umbral inicial, ya que estas métricas no dependen del punto de corte, pero cumple el objetivo de transformar completamente su utilidad clínica</w:t>
      </w:r>
      <w:r w:rsidR="0019698F" w:rsidRPr="00790F01">
        <w:t>.</w:t>
      </w:r>
      <w:r w:rsidRPr="00790F01">
        <w:t xml:space="preserve"> </w:t>
      </w:r>
      <w:r w:rsidR="0019698F" w:rsidRPr="00790F01">
        <w:t>Se observa que e</w:t>
      </w:r>
      <w:r w:rsidRPr="00790F01">
        <w:t xml:space="preserve">l </w:t>
      </w:r>
      <w:proofErr w:type="spellStart"/>
      <w:r w:rsidRPr="00790F01">
        <w:rPr>
          <w:i/>
          <w:iCs/>
        </w:rPr>
        <w:t>recall</w:t>
      </w:r>
      <w:proofErr w:type="spellEnd"/>
      <w:r w:rsidRPr="00790F01">
        <w:t xml:space="preserve"> pasa de 0.280 a 0.875, siendo ahora e</w:t>
      </w:r>
      <w:r w:rsidR="00CE7FAE" w:rsidRPr="00790F01">
        <w:t>l mayor de</w:t>
      </w:r>
      <w:r w:rsidRPr="00790F01">
        <w:t xml:space="preserve"> toda la comparación, muy por encima incluso del </w:t>
      </w:r>
      <w:proofErr w:type="spellStart"/>
      <w:r w:rsidRPr="00790F01">
        <w:rPr>
          <w:i/>
          <w:iCs/>
        </w:rPr>
        <w:t>recall</w:t>
      </w:r>
      <w:proofErr w:type="spellEnd"/>
      <w:r w:rsidRPr="00790F01">
        <w:t xml:space="preserve"> aparente de </w:t>
      </w:r>
      <w:proofErr w:type="spellStart"/>
      <w:r w:rsidRPr="00790F01">
        <w:t>Dummy</w:t>
      </w:r>
      <w:proofErr w:type="spellEnd"/>
      <w:r w:rsidRPr="00790F01">
        <w:t xml:space="preserve"> (0.312), que ya se discutió como no comparable. Este es el modelo definitivo del trabajo.</w:t>
      </w:r>
    </w:p>
    <w:p w14:paraId="266F8939" w14:textId="77777777" w:rsidR="00603C3B" w:rsidRPr="00790F01" w:rsidRDefault="00603C3B" w:rsidP="00AD57C4"/>
    <w:p w14:paraId="2D4557AC" w14:textId="2FACE4B8" w:rsidR="00603C3B" w:rsidRPr="00790F01" w:rsidRDefault="00603C3B" w:rsidP="007E57F3">
      <w:pPr>
        <w:pStyle w:val="Ttulo2"/>
        <w:numPr>
          <w:ilvl w:val="1"/>
          <w:numId w:val="1"/>
        </w:numPr>
        <w:spacing w:before="0" w:after="0" w:line="240" w:lineRule="auto"/>
        <w:jc w:val="both"/>
        <w:rPr>
          <w:sz w:val="22"/>
          <w:szCs w:val="22"/>
        </w:rPr>
      </w:pPr>
      <w:bookmarkStart w:id="35" w:name="_Toc240573358"/>
      <w:r w:rsidRPr="00790F01">
        <w:rPr>
          <w:sz w:val="22"/>
          <w:szCs w:val="22"/>
        </w:rPr>
        <w:t>SHAP por perfil de usuario</w:t>
      </w:r>
      <w:bookmarkEnd w:id="35"/>
    </w:p>
    <w:p w14:paraId="5452F97D" w14:textId="0FF79BA8" w:rsidR="00F70705" w:rsidRPr="00790F01" w:rsidRDefault="00F70705" w:rsidP="007E57F3">
      <w:pPr>
        <w:spacing w:line="240" w:lineRule="auto"/>
        <w:jc w:val="both"/>
      </w:pPr>
      <w:r w:rsidRPr="00790F01">
        <w:t xml:space="preserve">Se calculan los valores SHAP sobre el modelo </w:t>
      </w:r>
      <w:proofErr w:type="spellStart"/>
      <w:r w:rsidRPr="00790F01">
        <w:t>XGBoost</w:t>
      </w:r>
      <w:proofErr w:type="spellEnd"/>
      <w:r w:rsidRPr="00790F01">
        <w:t xml:space="preserve"> final, que cuantifican la contribución de cada variable a la predicción de cada paciente individual.</w:t>
      </w:r>
    </w:p>
    <w:p w14:paraId="1E2E8C48" w14:textId="77777777" w:rsidR="00C8223F" w:rsidRPr="00790F01" w:rsidRDefault="00C55EC7" w:rsidP="00C8223F">
      <w:pPr>
        <w:keepNext/>
        <w:jc w:val="center"/>
      </w:pPr>
      <w:r w:rsidRPr="00790F01">
        <w:rPr>
          <w:lang w:eastAsia="es-ES"/>
        </w:rPr>
        <w:drawing>
          <wp:inline distT="0" distB="0" distL="0" distR="0" wp14:anchorId="5F018F0D" wp14:editId="69DDC6F1">
            <wp:extent cx="2628735" cy="1721476"/>
            <wp:effectExtent l="19050" t="19050" r="19685" b="12700"/>
            <wp:docPr id="1026471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71457" name=""/>
                    <pic:cNvPicPr/>
                  </pic:nvPicPr>
                  <pic:blipFill>
                    <a:blip r:embed="rId20"/>
                    <a:stretch>
                      <a:fillRect/>
                    </a:stretch>
                  </pic:blipFill>
                  <pic:spPr>
                    <a:xfrm>
                      <a:off x="0" y="0"/>
                      <a:ext cx="2682465" cy="1756662"/>
                    </a:xfrm>
                    <a:prstGeom prst="rect">
                      <a:avLst/>
                    </a:prstGeom>
                    <a:ln>
                      <a:solidFill>
                        <a:schemeClr val="tx1"/>
                      </a:solidFill>
                    </a:ln>
                  </pic:spPr>
                </pic:pic>
              </a:graphicData>
            </a:graphic>
          </wp:inline>
        </w:drawing>
      </w:r>
    </w:p>
    <w:p w14:paraId="060C5ECC" w14:textId="663BA650" w:rsidR="00F851BD" w:rsidRPr="00790F01" w:rsidRDefault="00C8223F" w:rsidP="00C8223F">
      <w:pPr>
        <w:pStyle w:val="Descripcin"/>
        <w:jc w:val="center"/>
      </w:pPr>
      <w:r w:rsidRPr="00790F01">
        <w:t xml:space="preserve">Imagen </w:t>
      </w:r>
      <w:r w:rsidRPr="00790F01">
        <w:fldChar w:fldCharType="begin"/>
      </w:r>
      <w:r w:rsidRPr="00790F01">
        <w:instrText xml:space="preserve"> SEQ Imagen \* ARABIC </w:instrText>
      </w:r>
      <w:r w:rsidRPr="00790F01">
        <w:fldChar w:fldCharType="separate"/>
      </w:r>
      <w:r w:rsidR="000D6DFC">
        <w:rPr>
          <w:noProof/>
        </w:rPr>
        <w:t>6</w:t>
      </w:r>
      <w:r w:rsidRPr="00790F01">
        <w:fldChar w:fldCharType="end"/>
      </w:r>
      <w:r w:rsidRPr="00790F01">
        <w:t xml:space="preserve"> - Importancia global de las variables según SHAP</w:t>
      </w:r>
    </w:p>
    <w:p w14:paraId="62B93E42" w14:textId="6AD8D674" w:rsidR="00F70705" w:rsidRPr="00790F01" w:rsidRDefault="00F70705" w:rsidP="007E57F3">
      <w:pPr>
        <w:spacing w:line="240" w:lineRule="auto"/>
        <w:jc w:val="both"/>
      </w:pPr>
      <w:proofErr w:type="spellStart"/>
      <w:r w:rsidRPr="00790F01">
        <w:rPr>
          <w:b/>
          <w:bCs/>
          <w:i/>
          <w:iCs/>
        </w:rPr>
        <w:t>stage</w:t>
      </w:r>
      <w:proofErr w:type="spellEnd"/>
      <w:r w:rsidRPr="00790F01">
        <w:t xml:space="preserve"> es, con claridad, la variable con mayor impacto</w:t>
      </w:r>
      <w:r w:rsidR="00C55EC7" w:rsidRPr="00790F01">
        <w:t>.</w:t>
      </w:r>
      <w:r w:rsidRPr="00790F01">
        <w:t xml:space="preserve"> </w:t>
      </w:r>
      <w:proofErr w:type="spellStart"/>
      <w:r w:rsidRPr="00790F01">
        <w:rPr>
          <w:i/>
          <w:iCs/>
        </w:rPr>
        <w:t>Localized</w:t>
      </w:r>
      <w:proofErr w:type="spellEnd"/>
      <w:r w:rsidRPr="00790F01">
        <w:t xml:space="preserve"> empuja fuerte hacia menor riesgo</w:t>
      </w:r>
      <w:r w:rsidR="00C55EC7" w:rsidRPr="00790F01">
        <w:t xml:space="preserve"> y </w:t>
      </w:r>
      <w:proofErr w:type="spellStart"/>
      <w:r w:rsidRPr="00790F01">
        <w:rPr>
          <w:i/>
          <w:iCs/>
        </w:rPr>
        <w:t>Distant</w:t>
      </w:r>
      <w:proofErr w:type="spellEnd"/>
      <w:r w:rsidRPr="00790F01">
        <w:t xml:space="preserve"> hacia mayor riesgo, coherente con todo lo visto en el EDA. </w:t>
      </w:r>
      <w:proofErr w:type="spellStart"/>
      <w:r w:rsidRPr="00790F01">
        <w:rPr>
          <w:b/>
          <w:bCs/>
          <w:i/>
          <w:iCs/>
        </w:rPr>
        <w:t>tumor_type</w:t>
      </w:r>
      <w:proofErr w:type="spellEnd"/>
      <w:r w:rsidRPr="00790F01">
        <w:t xml:space="preserve"> es la segunda en impacto, diferenciándose bien dos grupos. En </w:t>
      </w:r>
      <w:proofErr w:type="spellStart"/>
      <w:r w:rsidRPr="00790F01">
        <w:rPr>
          <w:b/>
          <w:bCs/>
          <w:i/>
          <w:iCs/>
        </w:rPr>
        <w:t>year_diagnosis</w:t>
      </w:r>
      <w:proofErr w:type="spellEnd"/>
      <w:r w:rsidRPr="00790F01">
        <w:t xml:space="preserve">, los años recientes empujan hacia menor riesgo y los antiguos hacia mayor riesgo, coherente con la mejora de tratamientos oncológicos en el tiempo. El resto de </w:t>
      </w:r>
      <w:proofErr w:type="gramStart"/>
      <w:r w:rsidRPr="00790F01">
        <w:t>variables</w:t>
      </w:r>
      <w:proofErr w:type="gramEnd"/>
      <w:r w:rsidRPr="00790F01">
        <w:t xml:space="preserve"> tiene impacto bajo, coherente con el bivariante del EDA.</w:t>
      </w:r>
    </w:p>
    <w:p w14:paraId="5670C694" w14:textId="77777777" w:rsidR="00C8223F" w:rsidRPr="00790F01" w:rsidRDefault="00C55EC7" w:rsidP="00C8223F">
      <w:pPr>
        <w:keepNext/>
        <w:jc w:val="center"/>
      </w:pPr>
      <w:r w:rsidRPr="00790F01">
        <w:rPr>
          <w:lang w:eastAsia="es-ES"/>
        </w:rPr>
        <w:lastRenderedPageBreak/>
        <w:drawing>
          <wp:inline distT="0" distB="0" distL="0" distR="0" wp14:anchorId="4CBF76A2" wp14:editId="1D4CB64F">
            <wp:extent cx="4982321" cy="1535590"/>
            <wp:effectExtent l="19050" t="19050" r="27940" b="26670"/>
            <wp:docPr id="2127653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53612" name=""/>
                    <pic:cNvPicPr/>
                  </pic:nvPicPr>
                  <pic:blipFill>
                    <a:blip r:embed="rId21"/>
                    <a:stretch>
                      <a:fillRect/>
                    </a:stretch>
                  </pic:blipFill>
                  <pic:spPr>
                    <a:xfrm>
                      <a:off x="0" y="0"/>
                      <a:ext cx="5120242" cy="1578098"/>
                    </a:xfrm>
                    <a:prstGeom prst="rect">
                      <a:avLst/>
                    </a:prstGeom>
                    <a:ln>
                      <a:solidFill>
                        <a:schemeClr val="tx1"/>
                      </a:solidFill>
                    </a:ln>
                  </pic:spPr>
                </pic:pic>
              </a:graphicData>
            </a:graphic>
          </wp:inline>
        </w:drawing>
      </w:r>
    </w:p>
    <w:p w14:paraId="142702D6" w14:textId="4950A8EC" w:rsidR="00C55EC7" w:rsidRPr="00790F01" w:rsidRDefault="00C8223F" w:rsidP="00C8223F">
      <w:pPr>
        <w:pStyle w:val="Descripcin"/>
        <w:jc w:val="center"/>
      </w:pPr>
      <w:r w:rsidRPr="00790F01">
        <w:t xml:space="preserve">Imagen </w:t>
      </w:r>
      <w:r w:rsidRPr="00790F01">
        <w:fldChar w:fldCharType="begin"/>
      </w:r>
      <w:r w:rsidRPr="00790F01">
        <w:instrText xml:space="preserve"> SEQ Imagen \* ARABIC </w:instrText>
      </w:r>
      <w:r w:rsidRPr="00790F01">
        <w:fldChar w:fldCharType="separate"/>
      </w:r>
      <w:r w:rsidR="000D6DFC">
        <w:rPr>
          <w:noProof/>
        </w:rPr>
        <w:t>7</w:t>
      </w:r>
      <w:r w:rsidRPr="00790F01">
        <w:fldChar w:fldCharType="end"/>
      </w:r>
      <w:r w:rsidRPr="00790F01">
        <w:t xml:space="preserve"> - Distribución de valores SHAP por categoría en </w:t>
      </w:r>
      <w:proofErr w:type="spellStart"/>
      <w:r w:rsidRPr="00790F01">
        <w:t>stage</w:t>
      </w:r>
      <w:proofErr w:type="spellEnd"/>
      <w:r w:rsidRPr="00790F01">
        <w:t xml:space="preserve">, </w:t>
      </w:r>
      <w:proofErr w:type="spellStart"/>
      <w:r w:rsidRPr="00790F01">
        <w:t>surgery_code</w:t>
      </w:r>
      <w:proofErr w:type="spellEnd"/>
      <w:r w:rsidRPr="00790F01">
        <w:t xml:space="preserve"> y </w:t>
      </w:r>
      <w:proofErr w:type="spellStart"/>
      <w:r w:rsidRPr="00790F01">
        <w:t>primary_site</w:t>
      </w:r>
      <w:proofErr w:type="spellEnd"/>
    </w:p>
    <w:p w14:paraId="1689DA8E" w14:textId="301F19AF" w:rsidR="00F70705" w:rsidRPr="00790F01" w:rsidRDefault="00F70705" w:rsidP="007E57F3">
      <w:pPr>
        <w:spacing w:line="240" w:lineRule="auto"/>
        <w:jc w:val="both"/>
      </w:pPr>
      <w:proofErr w:type="spellStart"/>
      <w:r w:rsidRPr="00790F01">
        <w:rPr>
          <w:b/>
          <w:bCs/>
          <w:i/>
          <w:iCs/>
        </w:rPr>
        <w:t>stage</w:t>
      </w:r>
      <w:proofErr w:type="spellEnd"/>
      <w:r w:rsidRPr="00790F01">
        <w:t xml:space="preserve"> presenta una separación clara y ordenada (</w:t>
      </w:r>
      <w:proofErr w:type="spellStart"/>
      <w:r w:rsidRPr="00790F01">
        <w:rPr>
          <w:i/>
          <w:iCs/>
        </w:rPr>
        <w:t>Localized</w:t>
      </w:r>
      <w:proofErr w:type="spellEnd"/>
      <w:r w:rsidRPr="00790F01">
        <w:t xml:space="preserve"> &lt; </w:t>
      </w:r>
      <w:r w:rsidRPr="00790F01">
        <w:rPr>
          <w:i/>
          <w:iCs/>
        </w:rPr>
        <w:t>Regional</w:t>
      </w:r>
      <w:r w:rsidRPr="00790F01">
        <w:t xml:space="preserve"> &lt; </w:t>
      </w:r>
      <w:proofErr w:type="spellStart"/>
      <w:r w:rsidRPr="00790F01">
        <w:rPr>
          <w:i/>
          <w:iCs/>
        </w:rPr>
        <w:t>Distant</w:t>
      </w:r>
      <w:proofErr w:type="spellEnd"/>
      <w:r w:rsidRPr="00790F01">
        <w:t>), confirmando por qué es la variable dominante del modelo.</w:t>
      </w:r>
      <w:r w:rsidR="00E06105" w:rsidRPr="00790F01">
        <w:t xml:space="preserve"> En</w:t>
      </w:r>
      <w:r w:rsidRPr="00790F01">
        <w:t xml:space="preserve"> </w:t>
      </w:r>
      <w:proofErr w:type="spellStart"/>
      <w:r w:rsidRPr="00790F01">
        <w:rPr>
          <w:b/>
          <w:bCs/>
          <w:i/>
          <w:iCs/>
        </w:rPr>
        <w:t>surgery_code</w:t>
      </w:r>
      <w:proofErr w:type="spellEnd"/>
      <w:r w:rsidR="00E06105" w:rsidRPr="00790F01">
        <w:t xml:space="preserve"> la categoría</w:t>
      </w:r>
      <w:r w:rsidRPr="00790F01">
        <w:t xml:space="preserve"> </w:t>
      </w:r>
      <w:r w:rsidRPr="00790F01">
        <w:rPr>
          <w:i/>
          <w:iCs/>
        </w:rPr>
        <w:t xml:space="preserve">No </w:t>
      </w:r>
      <w:proofErr w:type="spellStart"/>
      <w:r w:rsidRPr="00790F01">
        <w:rPr>
          <w:i/>
          <w:iCs/>
        </w:rPr>
        <w:t>surgery</w:t>
      </w:r>
      <w:proofErr w:type="spellEnd"/>
      <w:r w:rsidRPr="00790F01">
        <w:t xml:space="preserve"> empuja claramente hacia mayor riesgo</w:t>
      </w:r>
      <w:r w:rsidR="00E06105" w:rsidRPr="00790F01">
        <w:t xml:space="preserve"> y </w:t>
      </w:r>
      <w:r w:rsidRPr="00790F01">
        <w:rPr>
          <w:i/>
          <w:iCs/>
        </w:rPr>
        <w:t xml:space="preserve">Radical </w:t>
      </w:r>
      <w:proofErr w:type="spellStart"/>
      <w:r w:rsidRPr="00790F01">
        <w:rPr>
          <w:i/>
          <w:iCs/>
        </w:rPr>
        <w:t>resection</w:t>
      </w:r>
      <w:proofErr w:type="spellEnd"/>
      <w:r w:rsidRPr="00790F01">
        <w:t xml:space="preserve"> hacia menor riesgo, coherente con la realidad clínica</w:t>
      </w:r>
      <w:r w:rsidR="00E06105" w:rsidRPr="00790F01">
        <w:t xml:space="preserve">, mientras que </w:t>
      </w:r>
      <w:r w:rsidRPr="00790F01">
        <w:t xml:space="preserve">los 210 pacientes de 2023 con </w:t>
      </w:r>
      <w:proofErr w:type="spellStart"/>
      <w:r w:rsidRPr="00790F01">
        <w:rPr>
          <w:i/>
          <w:iCs/>
        </w:rPr>
        <w:t>surgery_code</w:t>
      </w:r>
      <w:proofErr w:type="spellEnd"/>
      <w:r w:rsidRPr="00790F01">
        <w:t xml:space="preserve"> ausente muestran el SHAP más negativo del grupo.</w:t>
      </w:r>
      <w:r w:rsidR="00E06105" w:rsidRPr="00790F01">
        <w:t xml:space="preserve"> Por su parte,</w:t>
      </w:r>
      <w:r w:rsidRPr="00790F01">
        <w:t xml:space="preserve"> </w:t>
      </w:r>
      <w:r w:rsidR="00CE7FAE" w:rsidRPr="00790F01">
        <w:t xml:space="preserve">en </w:t>
      </w:r>
      <w:proofErr w:type="spellStart"/>
      <w:r w:rsidRPr="00790F01">
        <w:rPr>
          <w:b/>
          <w:bCs/>
          <w:i/>
          <w:iCs/>
        </w:rPr>
        <w:t>primary_site</w:t>
      </w:r>
      <w:proofErr w:type="spellEnd"/>
      <w:r w:rsidR="00CE7FAE" w:rsidRPr="00790F01">
        <w:rPr>
          <w:i/>
          <w:iCs/>
        </w:rPr>
        <w:t>,</w:t>
      </w:r>
      <w:r w:rsidRPr="00790F01">
        <w:rPr>
          <w:i/>
          <w:iCs/>
        </w:rPr>
        <w:t xml:space="preserve"> CNS/meninges</w:t>
      </w:r>
      <w:r w:rsidRPr="00790F01">
        <w:t xml:space="preserve"> tiene con diferencia el SHAP más alto y una caja relativamente estrecha pese a ser la categoría con menos casos, confirmando el hallazgo del EDA y validando la decisión de mantenerla sin agrupar.</w:t>
      </w:r>
    </w:p>
    <w:p w14:paraId="31AFD040" w14:textId="003908CB" w:rsidR="00C32D66" w:rsidRPr="00790F01" w:rsidRDefault="00E06105" w:rsidP="007E57F3">
      <w:pPr>
        <w:spacing w:line="240" w:lineRule="auto"/>
        <w:jc w:val="both"/>
      </w:pPr>
      <w:r w:rsidRPr="00790F01">
        <w:t>Se analizan también l</w:t>
      </w:r>
      <w:r w:rsidR="00F70705" w:rsidRPr="00790F01">
        <w:t xml:space="preserve">os 189 casos </w:t>
      </w:r>
      <w:proofErr w:type="gramStart"/>
      <w:r w:rsidR="00F70705" w:rsidRPr="00790F01">
        <w:t xml:space="preserve">de </w:t>
      </w:r>
      <w:r w:rsidR="00F70705" w:rsidRPr="00790F01">
        <w:rPr>
          <w:i/>
          <w:iCs/>
        </w:rPr>
        <w:t>test</w:t>
      </w:r>
      <w:proofErr w:type="gramEnd"/>
      <w:r w:rsidR="00F70705" w:rsidRPr="00790F01">
        <w:t xml:space="preserve"> con </w:t>
      </w:r>
      <w:proofErr w:type="spellStart"/>
      <w:r w:rsidR="00F70705" w:rsidRPr="00790F01">
        <w:rPr>
          <w:i/>
          <w:iCs/>
        </w:rPr>
        <w:t>stage</w:t>
      </w:r>
      <w:proofErr w:type="spellEnd"/>
      <w:r w:rsidR="00D079A3" w:rsidRPr="00790F01">
        <w:rPr>
          <w:i/>
          <w:iCs/>
        </w:rPr>
        <w:t xml:space="preserve"> </w:t>
      </w:r>
      <w:r w:rsidR="00F70705" w:rsidRPr="00790F01">
        <w:rPr>
          <w:i/>
          <w:iCs/>
        </w:rPr>
        <w:t>NaN</w:t>
      </w:r>
      <w:r w:rsidRPr="00790F01">
        <w:t>, los cuales</w:t>
      </w:r>
      <w:r w:rsidR="00F70705" w:rsidRPr="00790F01">
        <w:t xml:space="preserve"> reciben una contribución SHAP pequeña y positiva (0.044), con muy poca variabilidad (</w:t>
      </w:r>
      <w:proofErr w:type="spellStart"/>
      <w:r w:rsidR="00F70705" w:rsidRPr="00790F01">
        <w:t>std</w:t>
      </w:r>
      <w:proofErr w:type="spellEnd"/>
      <w:r w:rsidR="00F70705" w:rsidRPr="00790F01">
        <w:t xml:space="preserve">=0.061 frente a 0.695 en los casos con </w:t>
      </w:r>
      <w:proofErr w:type="spellStart"/>
      <w:r w:rsidR="00F70705" w:rsidRPr="00790F01">
        <w:rPr>
          <w:i/>
          <w:iCs/>
        </w:rPr>
        <w:t>stage</w:t>
      </w:r>
      <w:proofErr w:type="spellEnd"/>
      <w:r w:rsidR="00F70705" w:rsidRPr="00790F01">
        <w:t xml:space="preserve"> conocido)</w:t>
      </w:r>
      <w:r w:rsidRPr="00790F01">
        <w:t>. E</w:t>
      </w:r>
      <w:r w:rsidR="00F70705" w:rsidRPr="00790F01">
        <w:t>l modelo</w:t>
      </w:r>
      <w:r w:rsidRPr="00790F01">
        <w:t>, por tanto,</w:t>
      </w:r>
      <w:r w:rsidR="00F70705" w:rsidRPr="00790F01">
        <w:t xml:space="preserve"> trata el </w:t>
      </w:r>
      <w:proofErr w:type="spellStart"/>
      <w:r w:rsidR="00F70705" w:rsidRPr="00790F01">
        <w:rPr>
          <w:i/>
          <w:iCs/>
        </w:rPr>
        <w:t>missing</w:t>
      </w:r>
      <w:proofErr w:type="spellEnd"/>
      <w:r w:rsidR="00F70705" w:rsidRPr="00790F01">
        <w:t xml:space="preserve"> de forma estable y consistente, confirmando que dejar </w:t>
      </w:r>
      <w:proofErr w:type="spellStart"/>
      <w:r w:rsidR="00F70705" w:rsidRPr="00790F01">
        <w:rPr>
          <w:i/>
          <w:iCs/>
        </w:rPr>
        <w:t>stage</w:t>
      </w:r>
      <w:proofErr w:type="spellEnd"/>
      <w:r w:rsidR="00F70705" w:rsidRPr="00790F01">
        <w:t xml:space="preserve"> como </w:t>
      </w:r>
      <w:r w:rsidR="00F70705" w:rsidRPr="00790F01">
        <w:rPr>
          <w:i/>
          <w:iCs/>
        </w:rPr>
        <w:t>NaN</w:t>
      </w:r>
      <w:r w:rsidR="00F70705" w:rsidRPr="00790F01">
        <w:t xml:space="preserve"> nativo fue la decisión adecuada.</w:t>
      </w:r>
    </w:p>
    <w:p w14:paraId="7E5D4D7A" w14:textId="77777777" w:rsidR="00C8223F" w:rsidRPr="00790F01" w:rsidRDefault="00C8223F" w:rsidP="00C8223F">
      <w:pPr>
        <w:spacing w:after="0" w:line="240" w:lineRule="auto"/>
        <w:jc w:val="both"/>
        <w:rPr>
          <w:sz w:val="10"/>
          <w:szCs w:val="10"/>
        </w:rPr>
      </w:pPr>
    </w:p>
    <w:p w14:paraId="22A23385" w14:textId="42809D28" w:rsidR="003769D9" w:rsidRPr="00790F01" w:rsidRDefault="003769D9" w:rsidP="007E57F3">
      <w:pPr>
        <w:pStyle w:val="Ttulo1"/>
        <w:numPr>
          <w:ilvl w:val="0"/>
          <w:numId w:val="1"/>
        </w:numPr>
        <w:spacing w:after="0" w:line="240" w:lineRule="auto"/>
        <w:jc w:val="both"/>
        <w:rPr>
          <w:sz w:val="28"/>
          <w:szCs w:val="28"/>
        </w:rPr>
      </w:pPr>
      <w:bookmarkStart w:id="36" w:name="_Toc239594909"/>
      <w:bookmarkStart w:id="37" w:name="_Toc240573359"/>
      <w:r w:rsidRPr="00790F01">
        <w:rPr>
          <w:sz w:val="28"/>
          <w:szCs w:val="28"/>
        </w:rPr>
        <w:t>Capa RAG: Asistente Clínico en Lenguaje Natural</w:t>
      </w:r>
      <w:bookmarkEnd w:id="36"/>
      <w:bookmarkEnd w:id="37"/>
    </w:p>
    <w:p w14:paraId="3099E3F2" w14:textId="77777777" w:rsidR="00AD57C4" w:rsidRPr="00790F01" w:rsidRDefault="00AD57C4" w:rsidP="00AD57C4">
      <w:pPr>
        <w:spacing w:after="0"/>
        <w:rPr>
          <w:sz w:val="10"/>
          <w:szCs w:val="10"/>
        </w:rPr>
      </w:pPr>
    </w:p>
    <w:p w14:paraId="7FF91F8A" w14:textId="68076BFA" w:rsidR="008A22AA" w:rsidRPr="00790F01" w:rsidRDefault="006370CC" w:rsidP="007E57F3">
      <w:pPr>
        <w:spacing w:after="0" w:line="240" w:lineRule="auto"/>
        <w:jc w:val="both"/>
      </w:pPr>
      <w:r w:rsidRPr="00790F01">
        <w:t>El objetivo de esta capa es permitir a oncólogos y familias consultar en lenguaje natural información sobre el osteosarcoma y sarcoma de Ewing pediátrico, combinando conocimiento documental general con la predicción</w:t>
      </w:r>
      <w:r w:rsidR="00D079A3" w:rsidRPr="00790F01">
        <w:t xml:space="preserve"> </w:t>
      </w:r>
      <w:r w:rsidRPr="00790F01">
        <w:t xml:space="preserve">del modelo </w:t>
      </w:r>
      <w:proofErr w:type="spellStart"/>
      <w:r w:rsidRPr="00790F01">
        <w:t>XGBoost</w:t>
      </w:r>
      <w:proofErr w:type="spellEnd"/>
      <w:r w:rsidRPr="00790F01">
        <w:t xml:space="preserve"> entrenado en la Sección 5.</w:t>
      </w:r>
      <w:r w:rsidR="00551659" w:rsidRPr="00790F01">
        <w:t xml:space="preserve"> Todo el código y las explicaciones detalladas de esta sección se encuentran documentados en el </w:t>
      </w:r>
      <w:hyperlink r:id="rId22" w:history="1">
        <w:r w:rsidR="00551659" w:rsidRPr="00790F01">
          <w:rPr>
            <w:rStyle w:val="Hipervnculo"/>
          </w:rPr>
          <w:t>notebook 04_RAG_pipeline.ipynb</w:t>
        </w:r>
      </w:hyperlink>
      <w:r w:rsidR="00551659" w:rsidRPr="00790F01">
        <w:t xml:space="preserve">, disponible en el repositorio de </w:t>
      </w:r>
      <w:hyperlink r:id="rId23" w:history="1">
        <w:r w:rsidR="00551659" w:rsidRPr="00790F01">
          <w:rPr>
            <w:rStyle w:val="Hipervnculo"/>
          </w:rPr>
          <w:t>GitHub</w:t>
        </w:r>
      </w:hyperlink>
      <w:r w:rsidR="00551659" w:rsidRPr="00790F01">
        <w:t xml:space="preserve"> del proyecto.</w:t>
      </w:r>
    </w:p>
    <w:p w14:paraId="63B25A78" w14:textId="77777777" w:rsidR="00D079A3" w:rsidRPr="00790F01" w:rsidRDefault="00D079A3" w:rsidP="007E57F3">
      <w:pPr>
        <w:spacing w:after="0" w:line="240" w:lineRule="auto"/>
        <w:jc w:val="both"/>
      </w:pPr>
    </w:p>
    <w:p w14:paraId="3034081A" w14:textId="304DE7EA" w:rsidR="006370CC" w:rsidRPr="00790F01" w:rsidRDefault="007836C8" w:rsidP="007E57F3">
      <w:pPr>
        <w:pStyle w:val="Ttulo2"/>
        <w:numPr>
          <w:ilvl w:val="1"/>
          <w:numId w:val="1"/>
        </w:numPr>
        <w:spacing w:before="0" w:line="240" w:lineRule="auto"/>
        <w:jc w:val="both"/>
        <w:rPr>
          <w:sz w:val="22"/>
          <w:szCs w:val="22"/>
        </w:rPr>
      </w:pPr>
      <w:bookmarkStart w:id="38" w:name="_Toc240573360"/>
      <w:r w:rsidRPr="00790F01">
        <w:rPr>
          <w:sz w:val="22"/>
          <w:szCs w:val="22"/>
        </w:rPr>
        <w:t>Fuentes documentales indexadas y estrategia de etiquetado por enfermedad</w:t>
      </w:r>
      <w:bookmarkEnd w:id="38"/>
    </w:p>
    <w:p w14:paraId="02F41820" w14:textId="204A02C0" w:rsidR="007836C8" w:rsidRPr="00790F01" w:rsidRDefault="008A22AA" w:rsidP="007E57F3">
      <w:pPr>
        <w:spacing w:after="0" w:line="240" w:lineRule="auto"/>
        <w:jc w:val="both"/>
      </w:pPr>
      <w:r w:rsidRPr="00790F01">
        <w:t xml:space="preserve">Se indexan 8 documentos de dominio público del </w:t>
      </w:r>
      <w:proofErr w:type="spellStart"/>
      <w:r w:rsidRPr="00790F01">
        <w:rPr>
          <w:i/>
          <w:iCs/>
        </w:rPr>
        <w:t>National</w:t>
      </w:r>
      <w:proofErr w:type="spellEnd"/>
      <w:r w:rsidRPr="00790F01">
        <w:rPr>
          <w:i/>
          <w:iCs/>
        </w:rPr>
        <w:t xml:space="preserve"> </w:t>
      </w:r>
      <w:proofErr w:type="spellStart"/>
      <w:r w:rsidRPr="00790F01">
        <w:rPr>
          <w:i/>
          <w:iCs/>
        </w:rPr>
        <w:t>Cancer</w:t>
      </w:r>
      <w:proofErr w:type="spellEnd"/>
      <w:r w:rsidRPr="00790F01">
        <w:rPr>
          <w:i/>
          <w:iCs/>
        </w:rPr>
        <w:t xml:space="preserve"> </w:t>
      </w:r>
      <w:proofErr w:type="spellStart"/>
      <w:r w:rsidRPr="00790F01">
        <w:rPr>
          <w:i/>
          <w:iCs/>
        </w:rPr>
        <w:t>Institute</w:t>
      </w:r>
      <w:proofErr w:type="spellEnd"/>
      <w:r w:rsidRPr="00790F01">
        <w:t xml:space="preserve"> (NCI), seleccionados para cubrir tanto información específica de cada enfermedad como conocimiento general de tratamiento y apoyo emocional, etiquetados por enfermedad y tipo de contenido. La relación completa de documentos, con su enlace de origen, se recoge en el </w:t>
      </w:r>
      <w:r w:rsidR="00DA7AFD" w:rsidRPr="00DA7AFD">
        <w:fldChar w:fldCharType="begin"/>
      </w:r>
      <w:r w:rsidR="00DA7AFD" w:rsidRPr="00DA7AFD">
        <w:instrText xml:space="preserve"> REF _Ref240573182 \h </w:instrText>
      </w:r>
      <w:r w:rsidR="00DA7AFD" w:rsidRPr="00DA7AFD">
        <w:instrText xml:space="preserve"> \* MERGEFORMAT </w:instrText>
      </w:r>
      <w:r w:rsidR="00DA7AFD" w:rsidRPr="00DA7AFD">
        <w:fldChar w:fldCharType="separate"/>
      </w:r>
      <w:r w:rsidR="00DA7AFD" w:rsidRPr="00DA7AFD">
        <w:t>Anexo D. Experimentos y resultados completos</w:t>
      </w:r>
      <w:r w:rsidR="00DA7AFD" w:rsidRPr="00DA7AFD">
        <w:fldChar w:fldCharType="end"/>
      </w:r>
      <w:r w:rsidRPr="00790F01">
        <w:t>.</w:t>
      </w:r>
      <w:r w:rsidR="00D079A3" w:rsidRPr="00790F01">
        <w:t xml:space="preserve"> </w:t>
      </w:r>
      <w:r w:rsidRPr="00790F01">
        <w:t xml:space="preserve">Cada documento se divide en fragmentos de </w:t>
      </w:r>
      <w:proofErr w:type="spellStart"/>
      <w:r w:rsidRPr="00790F01">
        <w:t>chunk_size</w:t>
      </w:r>
      <w:proofErr w:type="spellEnd"/>
      <w:r w:rsidRPr="00790F01">
        <w:t xml:space="preserve">=1000 caracteres con </w:t>
      </w:r>
      <w:proofErr w:type="spellStart"/>
      <w:r w:rsidRPr="00790F01">
        <w:t>chunk_overlap</w:t>
      </w:r>
      <w:proofErr w:type="spellEnd"/>
      <w:r w:rsidRPr="00790F01">
        <w:t xml:space="preserve">=200, conservando en los metadatos de cada fragmento la enfermedad, el tipo y la fuente, lo que permite en el futuro filtrar el </w:t>
      </w:r>
      <w:proofErr w:type="spellStart"/>
      <w:r w:rsidRPr="00790F01">
        <w:rPr>
          <w:i/>
          <w:iCs/>
        </w:rPr>
        <w:t>retrieval</w:t>
      </w:r>
      <w:proofErr w:type="spellEnd"/>
      <w:r w:rsidRPr="00790F01">
        <w:t xml:space="preserve"> por enfermedad si el corpus documental creciera. Los 183 fragmentos resultantes se indexan en </w:t>
      </w:r>
      <w:proofErr w:type="spellStart"/>
      <w:r w:rsidRPr="00790F01">
        <w:t>Qdrant</w:t>
      </w:r>
      <w:proofErr w:type="spellEnd"/>
      <w:r w:rsidRPr="00790F01">
        <w:t xml:space="preserve"> junto con sus </w:t>
      </w:r>
      <w:proofErr w:type="spellStart"/>
      <w:r w:rsidRPr="00790F01">
        <w:rPr>
          <w:i/>
          <w:iCs/>
        </w:rPr>
        <w:t>embeddings</w:t>
      </w:r>
      <w:proofErr w:type="spellEnd"/>
      <w:r w:rsidRPr="00790F01">
        <w:t>.</w:t>
      </w:r>
    </w:p>
    <w:p w14:paraId="635CAB8C" w14:textId="77777777" w:rsidR="008A22AA" w:rsidRPr="00790F01" w:rsidRDefault="008A22AA" w:rsidP="007E57F3">
      <w:pPr>
        <w:spacing w:after="0" w:line="240" w:lineRule="auto"/>
        <w:jc w:val="both"/>
      </w:pPr>
    </w:p>
    <w:p w14:paraId="57127F22" w14:textId="17586C5F" w:rsidR="006370CC" w:rsidRPr="00790F01" w:rsidRDefault="006370CC" w:rsidP="007E57F3">
      <w:pPr>
        <w:pStyle w:val="Ttulo2"/>
        <w:numPr>
          <w:ilvl w:val="1"/>
          <w:numId w:val="1"/>
        </w:numPr>
        <w:spacing w:before="0" w:after="0" w:line="240" w:lineRule="auto"/>
        <w:jc w:val="both"/>
        <w:rPr>
          <w:sz w:val="22"/>
          <w:szCs w:val="22"/>
        </w:rPr>
      </w:pPr>
      <w:bookmarkStart w:id="39" w:name="_Toc240573361"/>
      <w:r w:rsidRPr="00790F01">
        <w:rPr>
          <w:sz w:val="22"/>
          <w:szCs w:val="22"/>
        </w:rPr>
        <w:t xml:space="preserve">Arquitectura del sistema RAG: </w:t>
      </w:r>
      <w:proofErr w:type="spellStart"/>
      <w:r w:rsidRPr="00790F01">
        <w:rPr>
          <w:sz w:val="22"/>
          <w:szCs w:val="22"/>
        </w:rPr>
        <w:t>LangChain</w:t>
      </w:r>
      <w:proofErr w:type="spellEnd"/>
      <w:r w:rsidRPr="00790F01">
        <w:rPr>
          <w:sz w:val="22"/>
          <w:szCs w:val="22"/>
        </w:rPr>
        <w:t xml:space="preserve"> + </w:t>
      </w:r>
      <w:proofErr w:type="spellStart"/>
      <w:r w:rsidRPr="00790F01">
        <w:rPr>
          <w:sz w:val="22"/>
          <w:szCs w:val="22"/>
        </w:rPr>
        <w:t>Qdrant</w:t>
      </w:r>
      <w:proofErr w:type="spellEnd"/>
      <w:r w:rsidRPr="00790F01">
        <w:rPr>
          <w:sz w:val="22"/>
          <w:szCs w:val="22"/>
        </w:rPr>
        <w:t xml:space="preserve"> + LLM</w:t>
      </w:r>
      <w:bookmarkEnd w:id="39"/>
    </w:p>
    <w:p w14:paraId="2F9D5716" w14:textId="61DCC189" w:rsidR="00EF7C16" w:rsidRPr="00790F01" w:rsidRDefault="006370CC" w:rsidP="00AD57C4">
      <w:pPr>
        <w:spacing w:line="240" w:lineRule="auto"/>
        <w:jc w:val="both"/>
      </w:pPr>
      <w:r w:rsidRPr="00790F01">
        <w:t xml:space="preserve">El sistema se construye con </w:t>
      </w:r>
      <w:proofErr w:type="spellStart"/>
      <w:r w:rsidRPr="00790F01">
        <w:rPr>
          <w:b/>
          <w:bCs/>
        </w:rPr>
        <w:t>LangGraph</w:t>
      </w:r>
      <w:proofErr w:type="spellEnd"/>
      <w:r w:rsidR="00EF7C16" w:rsidRPr="00790F01">
        <w:t xml:space="preserve">, una </w:t>
      </w:r>
      <w:r w:rsidRPr="00790F01">
        <w:t xml:space="preserve">extensión de </w:t>
      </w:r>
      <w:proofErr w:type="spellStart"/>
      <w:r w:rsidRPr="00790F01">
        <w:t>LangChain</w:t>
      </w:r>
      <w:proofErr w:type="spellEnd"/>
      <w:r w:rsidRPr="00790F01">
        <w:t xml:space="preserve"> para flujos con estado, implementando un grafo de 3 nodos:</w:t>
      </w:r>
    </w:p>
    <w:p w14:paraId="46B1C690" w14:textId="67B3B80D" w:rsidR="00EF7C16" w:rsidRPr="00790F01" w:rsidRDefault="00EF7C16" w:rsidP="007E57F3">
      <w:pPr>
        <w:pStyle w:val="Prrafodelista"/>
        <w:numPr>
          <w:ilvl w:val="0"/>
          <w:numId w:val="19"/>
        </w:numPr>
        <w:spacing w:line="240" w:lineRule="auto"/>
        <w:jc w:val="both"/>
      </w:pPr>
      <w:proofErr w:type="spellStart"/>
      <w:r w:rsidRPr="00790F01">
        <w:rPr>
          <w:b/>
          <w:bCs/>
          <w:i/>
          <w:iCs/>
        </w:rPr>
        <w:t>R</w:t>
      </w:r>
      <w:r w:rsidR="006370CC" w:rsidRPr="00790F01">
        <w:rPr>
          <w:b/>
          <w:bCs/>
          <w:i/>
          <w:iCs/>
        </w:rPr>
        <w:t>etrieve</w:t>
      </w:r>
      <w:proofErr w:type="spellEnd"/>
      <w:r w:rsidRPr="00790F01">
        <w:rPr>
          <w:b/>
          <w:bCs/>
        </w:rPr>
        <w:t>:</w:t>
      </w:r>
      <w:r w:rsidR="006370CC" w:rsidRPr="00790F01">
        <w:t xml:space="preserve"> busca k=8 fragmentos candidatos en la base de datos vectoria</w:t>
      </w:r>
      <w:r w:rsidRPr="00790F01">
        <w:t>l.</w:t>
      </w:r>
    </w:p>
    <w:p w14:paraId="105FD6AD" w14:textId="0D554F31" w:rsidR="00EF7C16" w:rsidRPr="00790F01" w:rsidRDefault="00EF7C16" w:rsidP="007E57F3">
      <w:pPr>
        <w:pStyle w:val="Prrafodelista"/>
        <w:numPr>
          <w:ilvl w:val="0"/>
          <w:numId w:val="19"/>
        </w:numPr>
        <w:spacing w:line="240" w:lineRule="auto"/>
        <w:jc w:val="both"/>
      </w:pPr>
      <w:proofErr w:type="spellStart"/>
      <w:r w:rsidRPr="00790F01">
        <w:rPr>
          <w:b/>
          <w:bCs/>
          <w:i/>
          <w:iCs/>
        </w:rPr>
        <w:t>P</w:t>
      </w:r>
      <w:r w:rsidR="006370CC" w:rsidRPr="00790F01">
        <w:rPr>
          <w:b/>
          <w:bCs/>
          <w:i/>
          <w:iCs/>
        </w:rPr>
        <w:t>ostfiltering</w:t>
      </w:r>
      <w:proofErr w:type="spellEnd"/>
      <w:r w:rsidRPr="00790F01">
        <w:rPr>
          <w:b/>
          <w:bCs/>
        </w:rPr>
        <w:t>:</w:t>
      </w:r>
      <w:r w:rsidR="006370CC" w:rsidRPr="00790F01">
        <w:t xml:space="preserve"> el LLM valora uno a uno si cada fragmento es relevante a la pregunta, descartando el posible ruido</w:t>
      </w:r>
      <w:r w:rsidRPr="00790F01">
        <w:t>.</w:t>
      </w:r>
    </w:p>
    <w:p w14:paraId="7AB1013A" w14:textId="2C1749CA" w:rsidR="00EF7C16" w:rsidRPr="00790F01" w:rsidRDefault="00EF7C16" w:rsidP="00AD57C4">
      <w:pPr>
        <w:pStyle w:val="Prrafodelista"/>
        <w:numPr>
          <w:ilvl w:val="0"/>
          <w:numId w:val="19"/>
        </w:numPr>
        <w:spacing w:line="240" w:lineRule="auto"/>
        <w:jc w:val="both"/>
      </w:pPr>
      <w:proofErr w:type="spellStart"/>
      <w:r w:rsidRPr="00790F01">
        <w:rPr>
          <w:b/>
          <w:bCs/>
          <w:i/>
          <w:iCs/>
        </w:rPr>
        <w:t>G</w:t>
      </w:r>
      <w:r w:rsidR="006370CC" w:rsidRPr="00790F01">
        <w:rPr>
          <w:b/>
          <w:bCs/>
          <w:i/>
          <w:iCs/>
        </w:rPr>
        <w:t>enerate</w:t>
      </w:r>
      <w:proofErr w:type="spellEnd"/>
      <w:r w:rsidRPr="00790F01">
        <w:rPr>
          <w:b/>
          <w:bCs/>
        </w:rPr>
        <w:t>:</w:t>
      </w:r>
      <w:r w:rsidR="006370CC" w:rsidRPr="00790F01">
        <w:t xml:space="preserve"> redacta la respuesta usando solo los fragmentos ya filtrados.</w:t>
      </w:r>
    </w:p>
    <w:p w14:paraId="24144EB3" w14:textId="77777777" w:rsidR="00EF7C16" w:rsidRPr="00790F01" w:rsidRDefault="006370CC" w:rsidP="007E57F3">
      <w:pPr>
        <w:spacing w:line="240" w:lineRule="auto"/>
        <w:jc w:val="both"/>
      </w:pPr>
      <w:r w:rsidRPr="00790F01">
        <w:t xml:space="preserve">El valor k=8 se ajusta al tamaño del </w:t>
      </w:r>
      <w:r w:rsidRPr="00790F01">
        <w:rPr>
          <w:i/>
          <w:iCs/>
        </w:rPr>
        <w:t>corpus</w:t>
      </w:r>
      <w:r w:rsidRPr="00790F01">
        <w:t xml:space="preserve"> indexado (183 fragmentos totales), ya que un valor mayor sería desproporcionado para este volumen. Como base de datos vectorial se usa </w:t>
      </w:r>
      <w:proofErr w:type="spellStart"/>
      <w:r w:rsidRPr="00790F01">
        <w:rPr>
          <w:b/>
          <w:bCs/>
        </w:rPr>
        <w:t>Qdrant</w:t>
      </w:r>
      <w:proofErr w:type="spellEnd"/>
      <w:r w:rsidRPr="00790F01">
        <w:t xml:space="preserve">, </w:t>
      </w:r>
      <w:r w:rsidRPr="00790F01">
        <w:lastRenderedPageBreak/>
        <w:t>desplegado en un contenedor Docker local</w:t>
      </w:r>
      <w:r w:rsidR="00EF7C16" w:rsidRPr="00790F01">
        <w:t>. Por otra parte, l</w:t>
      </w:r>
      <w:r w:rsidRPr="00790F01">
        <w:t xml:space="preserve">os </w:t>
      </w:r>
      <w:proofErr w:type="spellStart"/>
      <w:r w:rsidRPr="00790F01">
        <w:rPr>
          <w:i/>
          <w:iCs/>
        </w:rPr>
        <w:t>embeddings</w:t>
      </w:r>
      <w:proofErr w:type="spellEnd"/>
      <w:r w:rsidRPr="00790F01">
        <w:t xml:space="preserve"> se generan con un modelo local y gratuito de </w:t>
      </w:r>
      <w:proofErr w:type="spellStart"/>
      <w:r w:rsidRPr="00790F01">
        <w:rPr>
          <w:b/>
          <w:bCs/>
        </w:rPr>
        <w:t>HuggingFace</w:t>
      </w:r>
      <w:proofErr w:type="spellEnd"/>
      <w:r w:rsidR="00EF7C16" w:rsidRPr="00790F01">
        <w:t xml:space="preserve">, concretamente </w:t>
      </w:r>
      <w:r w:rsidR="00EF7C16" w:rsidRPr="00790F01">
        <w:rPr>
          <w:i/>
          <w:iCs/>
        </w:rPr>
        <w:t>paraphrase-multilingual-MiniLM-L12-v2</w:t>
      </w:r>
      <w:r w:rsidR="00EF7C16" w:rsidRPr="00790F01">
        <w:t xml:space="preserve">, un modelo </w:t>
      </w:r>
      <w:r w:rsidRPr="00790F01">
        <w:t>multilingüe dado que las consultas se realizan en español sobre documentos en inglés</w:t>
      </w:r>
      <w:r w:rsidR="00EF7C16" w:rsidRPr="00790F01">
        <w:t>. Por último,</w:t>
      </w:r>
      <w:r w:rsidRPr="00790F01">
        <w:t xml:space="preserve"> la generación de las respuestas se delega en </w:t>
      </w:r>
      <w:r w:rsidR="00EF7C16" w:rsidRPr="00790F01">
        <w:t>el</w:t>
      </w:r>
      <w:r w:rsidRPr="00790F01">
        <w:t xml:space="preserve"> modelo de la API de </w:t>
      </w:r>
      <w:proofErr w:type="spellStart"/>
      <w:r w:rsidRPr="00790F01">
        <w:rPr>
          <w:b/>
          <w:bCs/>
        </w:rPr>
        <w:t>OpenAI</w:t>
      </w:r>
      <w:proofErr w:type="spellEnd"/>
      <w:r w:rsidR="00EF7C16" w:rsidRPr="00790F01">
        <w:t xml:space="preserve"> </w:t>
      </w:r>
      <w:r w:rsidR="00EF7C16" w:rsidRPr="00790F01">
        <w:rPr>
          <w:i/>
          <w:iCs/>
        </w:rPr>
        <w:t>gpt-4o-mini</w:t>
      </w:r>
      <w:r w:rsidR="00EF7C16" w:rsidRPr="00790F01">
        <w:t>.</w:t>
      </w:r>
    </w:p>
    <w:p w14:paraId="3B590F91" w14:textId="38671CA0" w:rsidR="006370CC" w:rsidRPr="00790F01" w:rsidRDefault="00EF7C16" w:rsidP="00DD37E3">
      <w:pPr>
        <w:spacing w:after="0" w:line="240" w:lineRule="auto"/>
        <w:jc w:val="both"/>
      </w:pPr>
      <w:r w:rsidRPr="00790F01">
        <w:t>A partir de dicha arquitectura inicial, s</w:t>
      </w:r>
      <w:r w:rsidR="006370CC" w:rsidRPr="00790F01">
        <w:t>e verifica la fidelidad del sistema a los documentos con un caso de prueba</w:t>
      </w:r>
      <w:r w:rsidR="007836C8" w:rsidRPr="00790F01">
        <w:t>. A</w:t>
      </w:r>
      <w:r w:rsidR="006370CC" w:rsidRPr="00790F01">
        <w:t xml:space="preserve">nte la pregunta </w:t>
      </w:r>
      <w:r w:rsidR="006370CC" w:rsidRPr="00790F01">
        <w:rPr>
          <w:i/>
          <w:iCs/>
        </w:rPr>
        <w:t>¿Qué es la quimioterapia neoadyuvante?,</w:t>
      </w:r>
      <w:r w:rsidR="006370CC" w:rsidRPr="00790F01">
        <w:t xml:space="preserve"> el </w:t>
      </w:r>
      <w:proofErr w:type="spellStart"/>
      <w:r w:rsidR="006370CC" w:rsidRPr="00790F01">
        <w:rPr>
          <w:i/>
          <w:iCs/>
        </w:rPr>
        <w:t>retriever</w:t>
      </w:r>
      <w:proofErr w:type="spellEnd"/>
      <w:r w:rsidR="006370CC" w:rsidRPr="00790F01">
        <w:t xml:space="preserve"> recupera 8 fragmentos, de los cuales solo </w:t>
      </w:r>
      <w:r w:rsidR="007836C8" w:rsidRPr="00790F01">
        <w:t xml:space="preserve">uno, </w:t>
      </w:r>
      <w:r w:rsidR="006370CC" w:rsidRPr="00790F01">
        <w:t>el que define explícitamente el términ</w:t>
      </w:r>
      <w:r w:rsidR="007836C8" w:rsidRPr="00790F01">
        <w:t xml:space="preserve">o, </w:t>
      </w:r>
      <w:r w:rsidR="006370CC" w:rsidRPr="00790F01">
        <w:t xml:space="preserve">pasa el filtro de relevancia, ya que el resto habla de quimioterapia en general sin mencionar ese concepto concreto. La respuesta generada se contrasta frase a frase con el fragmento retenido, confirmando que el modelo no añade información no presente en el documento, y reconoce explícitamente no disponer de información específica sobre </w:t>
      </w:r>
      <w:proofErr w:type="spellStart"/>
      <w:r w:rsidR="006370CC" w:rsidRPr="00790F01">
        <w:t>neoadyuvancia</w:t>
      </w:r>
      <w:proofErr w:type="spellEnd"/>
      <w:r w:rsidR="006370CC" w:rsidRPr="00790F01">
        <w:t xml:space="preserve"> en estos dos tumores en el corpus actual, en lugar de inventar una respuesta más completa de la que tiene soporte real</w:t>
      </w:r>
      <w:r w:rsidR="007836C8" w:rsidRPr="00790F01">
        <w:t xml:space="preserve">. Este es el </w:t>
      </w:r>
      <w:r w:rsidR="006370CC" w:rsidRPr="00790F01">
        <w:t>comportamiento esperado y deseable en un sistema de apoyo clínico.</w:t>
      </w:r>
    </w:p>
    <w:p w14:paraId="31A6D103" w14:textId="77777777" w:rsidR="00DD37E3" w:rsidRPr="00790F01" w:rsidRDefault="00DD37E3" w:rsidP="00DD37E3">
      <w:pPr>
        <w:spacing w:after="0" w:line="240" w:lineRule="auto"/>
        <w:jc w:val="both"/>
        <w:rPr>
          <w:sz w:val="14"/>
        </w:rPr>
      </w:pPr>
    </w:p>
    <w:p w14:paraId="2727EAB1" w14:textId="739D5803" w:rsidR="003E50EA" w:rsidRPr="00790F01" w:rsidRDefault="003E50EA" w:rsidP="00AD57C4">
      <w:pPr>
        <w:spacing w:line="240" w:lineRule="auto"/>
        <w:jc w:val="both"/>
      </w:pPr>
      <w:r w:rsidRPr="00790F01">
        <w:t>Adicionalmente, el sistema integra el modelo predictivo de la Sección 5 mediante dos funciones</w:t>
      </w:r>
      <w:r w:rsidR="00197D5B" w:rsidRPr="00790F01">
        <w:t xml:space="preserve"> (código completo en el </w:t>
      </w:r>
      <w:r w:rsidR="00DA7AFD">
        <w:fldChar w:fldCharType="begin"/>
      </w:r>
      <w:r w:rsidR="00DA7AFD">
        <w:instrText xml:space="preserve"> REF _Ref240573238 \h </w:instrText>
      </w:r>
      <w:r w:rsidR="00DA7AFD">
        <w:fldChar w:fldCharType="separate"/>
      </w:r>
      <w:r w:rsidR="00DA7AFD" w:rsidRPr="00790F01">
        <w:t>Anexo B</w:t>
      </w:r>
      <w:r w:rsidR="00DA7AFD" w:rsidRPr="00790F01">
        <w:t xml:space="preserve">: </w:t>
      </w:r>
      <w:r w:rsidR="00DA7AFD" w:rsidRPr="00790F01">
        <w:t>Código del sistema RAG</w:t>
      </w:r>
      <w:r w:rsidR="00DA7AFD">
        <w:fldChar w:fldCharType="end"/>
      </w:r>
      <w:r w:rsidR="00197D5B" w:rsidRPr="00790F01">
        <w:t>)</w:t>
      </w:r>
      <w:r w:rsidRPr="00790F01">
        <w:t xml:space="preserve">: </w:t>
      </w:r>
    </w:p>
    <w:p w14:paraId="1CA8A3DD" w14:textId="199C9671" w:rsidR="003E50EA" w:rsidRPr="00790F01" w:rsidRDefault="003E50EA" w:rsidP="00DD37E3">
      <w:pPr>
        <w:pStyle w:val="Prrafodelista"/>
        <w:numPr>
          <w:ilvl w:val="0"/>
          <w:numId w:val="23"/>
        </w:numPr>
        <w:spacing w:line="240" w:lineRule="auto"/>
        <w:jc w:val="both"/>
      </w:pPr>
      <w:proofErr w:type="spellStart"/>
      <w:r w:rsidRPr="00790F01">
        <w:rPr>
          <w:b/>
          <w:bCs/>
        </w:rPr>
        <w:t>construir_paciente</w:t>
      </w:r>
      <w:proofErr w:type="spellEnd"/>
      <w:r w:rsidRPr="00790F01">
        <w:rPr>
          <w:b/>
          <w:bCs/>
        </w:rPr>
        <w:t>():</w:t>
      </w:r>
      <w:r w:rsidRPr="00790F01">
        <w:t xml:space="preserve"> recibe los datos de un paciente en un diccionario simple y construye el </w:t>
      </w:r>
      <w:proofErr w:type="spellStart"/>
      <w:r w:rsidRPr="00790F01">
        <w:t>DataFrame</w:t>
      </w:r>
      <w:proofErr w:type="spellEnd"/>
      <w:r w:rsidRPr="00790F01">
        <w:t xml:space="preserve"> con los </w:t>
      </w:r>
      <w:proofErr w:type="spellStart"/>
      <w:r w:rsidRPr="00790F01">
        <w:t>dtypes</w:t>
      </w:r>
      <w:proofErr w:type="spellEnd"/>
      <w:r w:rsidRPr="00790F01">
        <w:t xml:space="preserve"> exactos que espera el modelo, validando cada valor categórico contra el esquema de categorías usado durante el entrenamiento.</w:t>
      </w:r>
    </w:p>
    <w:p w14:paraId="6AE6648D" w14:textId="172C032B" w:rsidR="003E50EA" w:rsidRPr="00790F01" w:rsidRDefault="003E50EA" w:rsidP="00DD37E3">
      <w:pPr>
        <w:pStyle w:val="Prrafodelista"/>
        <w:numPr>
          <w:ilvl w:val="0"/>
          <w:numId w:val="23"/>
        </w:numPr>
        <w:spacing w:after="0" w:line="240" w:lineRule="auto"/>
        <w:jc w:val="both"/>
      </w:pPr>
      <w:proofErr w:type="spellStart"/>
      <w:r w:rsidRPr="00790F01">
        <w:rPr>
          <w:b/>
          <w:bCs/>
        </w:rPr>
        <w:t>predecir_paciente</w:t>
      </w:r>
      <w:proofErr w:type="spellEnd"/>
      <w:r w:rsidRPr="00790F01">
        <w:rPr>
          <w:b/>
          <w:bCs/>
        </w:rPr>
        <w:t>():</w:t>
      </w:r>
      <w:r w:rsidRPr="00790F01">
        <w:t xml:space="preserve"> aplica el modelo sobre </w:t>
      </w:r>
      <w:r w:rsidR="009D005E" w:rsidRPr="00790F01">
        <w:t>el</w:t>
      </w:r>
      <w:r w:rsidRPr="00790F01">
        <w:t xml:space="preserve"> </w:t>
      </w:r>
      <w:proofErr w:type="spellStart"/>
      <w:r w:rsidRPr="00790F01">
        <w:t>DataFrame</w:t>
      </w:r>
      <w:proofErr w:type="spellEnd"/>
      <w:r w:rsidRPr="00790F01">
        <w:t xml:space="preserve"> y devuelve la probabilidad de no supervivencia junto con la clasificación de riesgo según el umbral calibrado en la Sección 5. </w:t>
      </w:r>
    </w:p>
    <w:p w14:paraId="2C347EC2" w14:textId="77777777" w:rsidR="00197D5B" w:rsidRPr="00790F01" w:rsidRDefault="00197D5B" w:rsidP="00DD37E3">
      <w:pPr>
        <w:pStyle w:val="Prrafodelista"/>
        <w:spacing w:after="0" w:line="240" w:lineRule="auto"/>
        <w:ind w:left="360"/>
        <w:jc w:val="both"/>
      </w:pPr>
    </w:p>
    <w:p w14:paraId="7A981364" w14:textId="2C1F9ADD" w:rsidR="007836C8" w:rsidRPr="00790F01" w:rsidRDefault="007836C8" w:rsidP="00DD37E3">
      <w:pPr>
        <w:pStyle w:val="Ttulo2"/>
        <w:numPr>
          <w:ilvl w:val="1"/>
          <w:numId w:val="1"/>
        </w:numPr>
        <w:spacing w:after="0" w:line="240" w:lineRule="auto"/>
        <w:jc w:val="both"/>
        <w:rPr>
          <w:sz w:val="22"/>
          <w:szCs w:val="22"/>
        </w:rPr>
      </w:pPr>
      <w:bookmarkStart w:id="40" w:name="_Toc240573362"/>
      <w:r w:rsidRPr="00790F01">
        <w:rPr>
          <w:sz w:val="22"/>
          <w:szCs w:val="22"/>
        </w:rPr>
        <w:t>Diseño de perfiles de consulta: oncólogo vs. familia del paciente</w:t>
      </w:r>
      <w:bookmarkEnd w:id="40"/>
    </w:p>
    <w:p w14:paraId="5B695915" w14:textId="67415A25" w:rsidR="003B141A" w:rsidRPr="00790F01" w:rsidRDefault="003B141A" w:rsidP="00DD37E3">
      <w:pPr>
        <w:spacing w:line="240" w:lineRule="auto"/>
        <w:jc w:val="both"/>
      </w:pPr>
      <w:r w:rsidRPr="00790F01">
        <w:t xml:space="preserve">Se amplía el estado del grafo para incluir el perfil de usuario y, opcionalmente, la predicción del modelo para un paciente concreto. Por seguridad clínica, al perfil familia nunca se le pasa la cifra exacta de probabilidad en el </w:t>
      </w:r>
      <w:proofErr w:type="spellStart"/>
      <w:r w:rsidRPr="00790F01">
        <w:rPr>
          <w:i/>
          <w:iCs/>
        </w:rPr>
        <w:t>prompt</w:t>
      </w:r>
      <w:proofErr w:type="spellEnd"/>
      <w:r w:rsidRPr="00790F01">
        <w:t>, solo una valoración cualitativa del resultado (alto riesgo o no alto riesgo), de forma que sea estructuralmente imposible que el modelo la revele, en lugar de depender únicamente de una instrucción que pida no mencionarla.</w:t>
      </w:r>
    </w:p>
    <w:p w14:paraId="43FAA858" w14:textId="6DA1447D" w:rsidR="003B141A" w:rsidRPr="00790F01" w:rsidRDefault="003B141A" w:rsidP="00DD37E3">
      <w:pPr>
        <w:spacing w:line="240" w:lineRule="auto"/>
        <w:jc w:val="both"/>
      </w:pPr>
      <w:r w:rsidRPr="00790F01">
        <w:t xml:space="preserve">Durante las pruebas se detectó que el LLM podía interpretar de forma incorrecta el significado de una variable ausente si no se le daba contexto explícito. Ante un paciente con </w:t>
      </w:r>
      <w:proofErr w:type="spellStart"/>
      <w:r w:rsidRPr="00790F01">
        <w:rPr>
          <w:i/>
          <w:iCs/>
        </w:rPr>
        <w:t>stage</w:t>
      </w:r>
      <w:proofErr w:type="spellEnd"/>
      <w:r w:rsidRPr="00790F01">
        <w:t xml:space="preserve"> desconocido, el sistema confundió inicialmente "estadio no registrado" con "diagnóstico no confirmado", dos conceptos distintos. En vez de corregir este caso concreto, se añadió un glosario fijo con el significado de cada variable del modelo al </w:t>
      </w:r>
      <w:proofErr w:type="spellStart"/>
      <w:r w:rsidRPr="00790F01">
        <w:rPr>
          <w:i/>
          <w:iCs/>
        </w:rPr>
        <w:t>prompt</w:t>
      </w:r>
      <w:proofErr w:type="spellEnd"/>
      <w:r w:rsidRPr="00790F01">
        <w:t xml:space="preserve"> del sistema, previniendo el mismo tipo de ambigüedad para cualquier otra variable.</w:t>
      </w:r>
    </w:p>
    <w:p w14:paraId="30B381FE" w14:textId="23A96115" w:rsidR="007836C8" w:rsidRPr="00790F01" w:rsidRDefault="003B141A" w:rsidP="00DD37E3">
      <w:pPr>
        <w:spacing w:after="0" w:line="240" w:lineRule="auto"/>
        <w:jc w:val="both"/>
      </w:pPr>
      <w:r w:rsidRPr="00790F01">
        <w:t>Se verificó el comportamiento del sistema con dos casos opuestos</w:t>
      </w:r>
      <w:r w:rsidR="00A449AE" w:rsidRPr="00790F01">
        <w:t>, como es</w:t>
      </w:r>
      <w:r w:rsidRPr="00790F01">
        <w:t xml:space="preserve"> un paciente con factores de mal pronóstico (probabilidad 22.4%, riesgo alto) y otro con factores de buen pronóstico (probabilidad 7.7%, riesgo no alto). En ambos casos, el perfil familia respondió sin mencionar ningún porcentaje, con tono cercano y empático, redirigiendo explícitamente al equipo médico</w:t>
      </w:r>
      <w:r w:rsidR="00A449AE" w:rsidRPr="00790F01">
        <w:t>. E</w:t>
      </w:r>
      <w:r w:rsidRPr="00790F01">
        <w:t>l perfil oncólogo sí incluyó la cifra exacta y el umbral de decisión, junto con el aviso de que es una estimación de apoyo, no un diagnóstico.</w:t>
      </w:r>
    </w:p>
    <w:p w14:paraId="06FE114A" w14:textId="77777777" w:rsidR="003B141A" w:rsidRPr="00790F01" w:rsidRDefault="003B141A" w:rsidP="00DD37E3">
      <w:pPr>
        <w:spacing w:after="0"/>
      </w:pPr>
    </w:p>
    <w:p w14:paraId="3B9DA0C1" w14:textId="04F921B5" w:rsidR="003B141A" w:rsidRPr="00790F01" w:rsidRDefault="003B141A" w:rsidP="00DD37E3">
      <w:pPr>
        <w:pStyle w:val="Ttulo2"/>
        <w:numPr>
          <w:ilvl w:val="1"/>
          <w:numId w:val="1"/>
        </w:numPr>
        <w:spacing w:before="0" w:after="0" w:line="240" w:lineRule="auto"/>
        <w:jc w:val="both"/>
        <w:rPr>
          <w:sz w:val="22"/>
          <w:szCs w:val="22"/>
        </w:rPr>
      </w:pPr>
      <w:bookmarkStart w:id="41" w:name="_Toc240573363"/>
      <w:r w:rsidRPr="00790F01">
        <w:rPr>
          <w:sz w:val="22"/>
          <w:szCs w:val="22"/>
        </w:rPr>
        <w:t>Evaluación cualitativa de respuestas: precisión, relevancia y seguridad clínica</w:t>
      </w:r>
      <w:bookmarkEnd w:id="41"/>
    </w:p>
    <w:p w14:paraId="70581640" w14:textId="54FE33F7" w:rsidR="003B141A" w:rsidRPr="00790F01" w:rsidRDefault="003B141A" w:rsidP="00AD57C4">
      <w:pPr>
        <w:spacing w:line="240" w:lineRule="auto"/>
        <w:jc w:val="both"/>
      </w:pPr>
      <w:r w:rsidRPr="00790F01">
        <w:t xml:space="preserve">Se prueba el sistema con 6 casos usando los dos perfiles, resultando 12 combinaciones: </w:t>
      </w:r>
    </w:p>
    <w:p w14:paraId="725589C8" w14:textId="55A54E2E" w:rsidR="003B141A" w:rsidRPr="00790F01" w:rsidRDefault="003B141A" w:rsidP="00DD37E3">
      <w:pPr>
        <w:pStyle w:val="Prrafodelista"/>
        <w:numPr>
          <w:ilvl w:val="0"/>
          <w:numId w:val="20"/>
        </w:numPr>
        <w:spacing w:line="240" w:lineRule="auto"/>
        <w:jc w:val="both"/>
      </w:pPr>
      <w:r w:rsidRPr="00790F01">
        <w:t xml:space="preserve">Tres perfiles de paciente sintéticos: buen pronóstico, mal pronóstico y </w:t>
      </w:r>
      <w:proofErr w:type="spellStart"/>
      <w:r w:rsidRPr="00790F01">
        <w:rPr>
          <w:i/>
          <w:iCs/>
        </w:rPr>
        <w:t>stage</w:t>
      </w:r>
      <w:proofErr w:type="spellEnd"/>
      <w:r w:rsidRPr="00790F01">
        <w:t xml:space="preserve"> desconocido.</w:t>
      </w:r>
    </w:p>
    <w:p w14:paraId="7AE209F2" w14:textId="5E2E3557" w:rsidR="003B141A" w:rsidRPr="00790F01" w:rsidRDefault="003B141A" w:rsidP="00DD37E3">
      <w:pPr>
        <w:pStyle w:val="Prrafodelista"/>
        <w:numPr>
          <w:ilvl w:val="0"/>
          <w:numId w:val="20"/>
        </w:numPr>
        <w:spacing w:line="240" w:lineRule="auto"/>
        <w:jc w:val="both"/>
      </w:pPr>
      <w:r w:rsidRPr="00790F01">
        <w:t xml:space="preserve">Dos pacientes reales del conjunto </w:t>
      </w:r>
      <w:proofErr w:type="gramStart"/>
      <w:r w:rsidRPr="00790F01">
        <w:t xml:space="preserve">de </w:t>
      </w:r>
      <w:r w:rsidRPr="00790F01">
        <w:rPr>
          <w:i/>
          <w:iCs/>
        </w:rPr>
        <w:t>test</w:t>
      </w:r>
      <w:proofErr w:type="gramEnd"/>
      <w:r w:rsidRPr="00790F01">
        <w:t xml:space="preserve"> con desenlace conocido: usados como caso de estudio ilustrativo de la calidad de la explicación, no para revalidar la precisión del modelo, ya evaluada en la Sección 5.</w:t>
      </w:r>
    </w:p>
    <w:p w14:paraId="5C55D670" w14:textId="5C4CC5B0" w:rsidR="003B141A" w:rsidRPr="00790F01" w:rsidRDefault="003B141A" w:rsidP="00AD57C4">
      <w:pPr>
        <w:pStyle w:val="Prrafodelista"/>
        <w:numPr>
          <w:ilvl w:val="0"/>
          <w:numId w:val="20"/>
        </w:numPr>
        <w:spacing w:line="240" w:lineRule="auto"/>
        <w:jc w:val="both"/>
      </w:pPr>
      <w:r w:rsidRPr="00790F01">
        <w:t xml:space="preserve">Una pregunta fuera del alcance documental del sistema. </w:t>
      </w:r>
    </w:p>
    <w:p w14:paraId="27C3ADC7" w14:textId="416A6E7F" w:rsidR="003B141A" w:rsidRPr="00790F01" w:rsidRDefault="003B141A" w:rsidP="00AD57C4">
      <w:pPr>
        <w:spacing w:line="240" w:lineRule="auto"/>
        <w:jc w:val="both"/>
      </w:pPr>
      <w:r w:rsidRPr="00790F01">
        <w:lastRenderedPageBreak/>
        <w:t xml:space="preserve">La transcripción completa de los 12 casos se recoge en el </w:t>
      </w:r>
      <w:r w:rsidR="00DA7AFD" w:rsidRPr="00DA7AFD">
        <w:fldChar w:fldCharType="begin"/>
      </w:r>
      <w:r w:rsidR="00DA7AFD" w:rsidRPr="00DA7AFD">
        <w:instrText xml:space="preserve"> REF _Ref240573269 \h </w:instrText>
      </w:r>
      <w:r w:rsidR="00DA7AFD" w:rsidRPr="00DA7AFD">
        <w:instrText xml:space="preserve"> \* MERGEFORMAT </w:instrText>
      </w:r>
      <w:r w:rsidR="00DA7AFD" w:rsidRPr="00DA7AFD">
        <w:fldChar w:fldCharType="separate"/>
      </w:r>
      <w:r w:rsidR="00DA7AFD" w:rsidRPr="00DA7AFD">
        <w:t>Anexo D. Experimentos y resultados completos</w:t>
      </w:r>
      <w:r w:rsidR="00DA7AFD" w:rsidRPr="00DA7AFD">
        <w:fldChar w:fldCharType="end"/>
      </w:r>
      <w:r w:rsidRPr="00790F01">
        <w:t>. Con esta prueba, se obtienen las siguientes conclusiones:</w:t>
      </w:r>
    </w:p>
    <w:p w14:paraId="2930B73F" w14:textId="77777777" w:rsidR="003B141A" w:rsidRPr="00790F01" w:rsidRDefault="003B141A" w:rsidP="00DD37E3">
      <w:pPr>
        <w:pStyle w:val="Prrafodelista"/>
        <w:numPr>
          <w:ilvl w:val="0"/>
          <w:numId w:val="21"/>
        </w:numPr>
        <w:spacing w:line="240" w:lineRule="auto"/>
        <w:jc w:val="both"/>
      </w:pPr>
      <w:r w:rsidRPr="00790F01">
        <w:t xml:space="preserve">En seguridad clínica: en los 6 casos con perfil familia, cero cifras reveladas, tono adecuado y redirección al oncólogo en todos ellos. </w:t>
      </w:r>
    </w:p>
    <w:p w14:paraId="3B9758D8" w14:textId="33FE18F4" w:rsidR="003B141A" w:rsidRPr="00790F01" w:rsidRDefault="003B141A" w:rsidP="00DD37E3">
      <w:pPr>
        <w:pStyle w:val="Prrafodelista"/>
        <w:numPr>
          <w:ilvl w:val="0"/>
          <w:numId w:val="21"/>
        </w:numPr>
        <w:spacing w:line="240" w:lineRule="auto"/>
        <w:jc w:val="both"/>
      </w:pPr>
      <w:r w:rsidRPr="00790F01">
        <w:t>En consistencia: el paciente real con evento (</w:t>
      </w:r>
      <w:proofErr w:type="gramStart"/>
      <w:r w:rsidRPr="00790F01">
        <w:rPr>
          <w:i/>
          <w:iCs/>
        </w:rPr>
        <w:t>target</w:t>
      </w:r>
      <w:proofErr w:type="gramEnd"/>
      <w:r w:rsidRPr="00790F01">
        <w:t>=1) recibe 64.1% de riesgo, y el paciente real superviviente (</w:t>
      </w:r>
      <w:proofErr w:type="gramStart"/>
      <w:r w:rsidRPr="00790F01">
        <w:rPr>
          <w:i/>
          <w:iCs/>
        </w:rPr>
        <w:t>target</w:t>
      </w:r>
      <w:proofErr w:type="gramEnd"/>
      <w:r w:rsidRPr="00790F01">
        <w:t xml:space="preserve">=0) recibe 14.8%, ambos coherentes con su desenlace real. </w:t>
      </w:r>
    </w:p>
    <w:p w14:paraId="18A0E1DB" w14:textId="6F055B95" w:rsidR="003B141A" w:rsidRPr="00790F01" w:rsidRDefault="003B141A" w:rsidP="00DD37E3">
      <w:pPr>
        <w:pStyle w:val="Prrafodelista"/>
        <w:numPr>
          <w:ilvl w:val="0"/>
          <w:numId w:val="21"/>
        </w:numPr>
        <w:spacing w:line="240" w:lineRule="auto"/>
        <w:jc w:val="both"/>
      </w:pPr>
      <w:r w:rsidRPr="00790F01">
        <w:t xml:space="preserve">Tras la corrección del glosario de variables, ambos perfiles interpretan correctamente la ausencia de </w:t>
      </w:r>
      <w:proofErr w:type="spellStart"/>
      <w:r w:rsidRPr="00790F01">
        <w:rPr>
          <w:i/>
          <w:iCs/>
        </w:rPr>
        <w:t>stage</w:t>
      </w:r>
      <w:proofErr w:type="spellEnd"/>
      <w:r w:rsidRPr="00790F01">
        <w:t xml:space="preserve"> como una limitación del registro histórico, no del diagnóstico. </w:t>
      </w:r>
    </w:p>
    <w:p w14:paraId="0C0139E1" w14:textId="4CF2C5F3" w:rsidR="003B141A" w:rsidRPr="00790F01" w:rsidRDefault="003B141A" w:rsidP="00DD37E3">
      <w:pPr>
        <w:pStyle w:val="Prrafodelista"/>
        <w:numPr>
          <w:ilvl w:val="0"/>
          <w:numId w:val="21"/>
        </w:numPr>
        <w:spacing w:line="240" w:lineRule="auto"/>
        <w:jc w:val="both"/>
      </w:pPr>
      <w:r w:rsidRPr="00790F01">
        <w:t>Ante la pregunta fuera de alcance, el sistema reconoce que no dispone de esa información en lugar de inventar una respuesta.</w:t>
      </w:r>
    </w:p>
    <w:p w14:paraId="2229853C" w14:textId="3E4322B6" w:rsidR="00BC2865" w:rsidRPr="00790F01" w:rsidRDefault="003B141A" w:rsidP="00DD37E3">
      <w:pPr>
        <w:spacing w:line="240" w:lineRule="auto"/>
        <w:jc w:val="both"/>
      </w:pPr>
      <w:r w:rsidRPr="00790F01">
        <w:t>El sistema combina de forma fiable las dos fuentes de información, es decir, los documentos y la predicción del modelo</w:t>
      </w:r>
      <w:r w:rsidR="00BC2865" w:rsidRPr="00790F01">
        <w:t>.</w:t>
      </w:r>
      <w:r w:rsidRPr="00790F01">
        <w:t xml:space="preserve"> </w:t>
      </w:r>
      <w:r w:rsidR="00BC2865" w:rsidRPr="00790F01">
        <w:t>Además, m</w:t>
      </w:r>
      <w:r w:rsidRPr="00790F01">
        <w:t>antiene en todo momento la seguridad clínica diseñada para el perfil familia</w:t>
      </w:r>
      <w:r w:rsidR="00BC2865" w:rsidRPr="00790F01">
        <w:t>,</w:t>
      </w:r>
      <w:r w:rsidRPr="00790F01">
        <w:t xml:space="preserve"> y el único fallo real detectado durante las pruebas se corrigió de raíz.</w:t>
      </w:r>
    </w:p>
    <w:p w14:paraId="6FEE61E1" w14:textId="77777777" w:rsidR="00C8223F" w:rsidRPr="00790F01" w:rsidRDefault="00C8223F" w:rsidP="00C8223F">
      <w:pPr>
        <w:spacing w:after="0" w:line="240" w:lineRule="auto"/>
        <w:jc w:val="both"/>
        <w:rPr>
          <w:sz w:val="10"/>
          <w:szCs w:val="10"/>
        </w:rPr>
      </w:pPr>
    </w:p>
    <w:p w14:paraId="655ABFBE" w14:textId="28E20101" w:rsidR="003769D9" w:rsidRPr="00790F01" w:rsidRDefault="003769D9" w:rsidP="00DD37E3">
      <w:pPr>
        <w:pStyle w:val="Ttulo1"/>
        <w:numPr>
          <w:ilvl w:val="0"/>
          <w:numId w:val="1"/>
        </w:numPr>
        <w:spacing w:line="240" w:lineRule="auto"/>
        <w:jc w:val="both"/>
        <w:rPr>
          <w:sz w:val="28"/>
          <w:szCs w:val="28"/>
        </w:rPr>
      </w:pPr>
      <w:bookmarkStart w:id="42" w:name="_Toc239594910"/>
      <w:bookmarkStart w:id="43" w:name="_Toc240573364"/>
      <w:r w:rsidRPr="00790F01">
        <w:rPr>
          <w:sz w:val="28"/>
          <w:szCs w:val="28"/>
        </w:rPr>
        <w:t xml:space="preserve">Interpretación y </w:t>
      </w:r>
      <w:proofErr w:type="spellStart"/>
      <w:r w:rsidRPr="00790F01">
        <w:rPr>
          <w:sz w:val="28"/>
          <w:szCs w:val="28"/>
        </w:rPr>
        <w:t>Productivización</w:t>
      </w:r>
      <w:proofErr w:type="spellEnd"/>
      <w:r w:rsidRPr="00790F01">
        <w:rPr>
          <w:sz w:val="28"/>
          <w:szCs w:val="28"/>
        </w:rPr>
        <w:t xml:space="preserve"> del Sistema</w:t>
      </w:r>
      <w:bookmarkEnd w:id="42"/>
      <w:bookmarkEnd w:id="43"/>
    </w:p>
    <w:p w14:paraId="0FAC261C" w14:textId="77777777" w:rsidR="00AD57C4" w:rsidRPr="00790F01" w:rsidRDefault="00AD57C4" w:rsidP="00AD57C4">
      <w:pPr>
        <w:spacing w:after="0"/>
        <w:rPr>
          <w:sz w:val="10"/>
          <w:szCs w:val="10"/>
        </w:rPr>
      </w:pPr>
    </w:p>
    <w:p w14:paraId="320F025B" w14:textId="30978246" w:rsidR="00C32D66" w:rsidRPr="00790F01" w:rsidRDefault="003E50EA" w:rsidP="00DD37E3">
      <w:pPr>
        <w:spacing w:after="0" w:line="240" w:lineRule="auto"/>
        <w:jc w:val="both"/>
      </w:pPr>
      <w:r w:rsidRPr="00790F01">
        <w:t xml:space="preserve">Como cierre del desarrollo técnico se integran las dos capas, predictiva y conversacional, en una API REST funcional, junto con una interfaz de usuario mínima para su demostración. El objetivo de este apartado </w:t>
      </w:r>
      <w:r w:rsidR="006934F0" w:rsidRPr="00790F01">
        <w:t xml:space="preserve">es </w:t>
      </w:r>
      <w:r w:rsidRPr="00790F01">
        <w:t xml:space="preserve">demostrar la viabilidad de </w:t>
      </w:r>
      <w:proofErr w:type="spellStart"/>
      <w:r w:rsidRPr="00790F01">
        <w:t>productivización</w:t>
      </w:r>
      <w:proofErr w:type="spellEnd"/>
      <w:r w:rsidRPr="00790F01">
        <w:t xml:space="preserve"> del sistema mediante un prototipo funcional.</w:t>
      </w:r>
      <w:r w:rsidR="00493A40" w:rsidRPr="00790F01">
        <w:t xml:space="preserve"> Todo el código de esta sección se encuentra documentado en los archivos </w:t>
      </w:r>
      <w:hyperlink r:id="rId24" w:history="1">
        <w:r w:rsidR="00493A40" w:rsidRPr="00790F01">
          <w:rPr>
            <w:rStyle w:val="Hipervnculo"/>
          </w:rPr>
          <w:t>src/rag.py</w:t>
        </w:r>
      </w:hyperlink>
      <w:r w:rsidR="00493A40" w:rsidRPr="00790F01">
        <w:t xml:space="preserve"> y </w:t>
      </w:r>
      <w:hyperlink r:id="rId25" w:history="1">
        <w:proofErr w:type="spellStart"/>
        <w:r w:rsidR="00493A40" w:rsidRPr="00790F01">
          <w:rPr>
            <w:rStyle w:val="Hipervnculo"/>
          </w:rPr>
          <w:t>src</w:t>
        </w:r>
        <w:proofErr w:type="spellEnd"/>
        <w:r w:rsidR="00493A40" w:rsidRPr="00790F01">
          <w:rPr>
            <w:rStyle w:val="Hipervnculo"/>
          </w:rPr>
          <w:t>/main.py</w:t>
        </w:r>
      </w:hyperlink>
      <w:r w:rsidR="00493A40" w:rsidRPr="00790F01">
        <w:t xml:space="preserve">, disponibles en el repositorio de </w:t>
      </w:r>
      <w:hyperlink r:id="rId26" w:history="1">
        <w:r w:rsidR="00493A40" w:rsidRPr="00790F01">
          <w:rPr>
            <w:rStyle w:val="Hipervnculo"/>
          </w:rPr>
          <w:t>GitHub</w:t>
        </w:r>
      </w:hyperlink>
      <w:r w:rsidR="00493A40" w:rsidRPr="00790F01">
        <w:t xml:space="preserve"> del proyecto.</w:t>
      </w:r>
    </w:p>
    <w:p w14:paraId="3F6D8F52" w14:textId="77777777" w:rsidR="00DD37E3" w:rsidRPr="00790F01" w:rsidRDefault="00DD37E3" w:rsidP="00DD37E3">
      <w:pPr>
        <w:spacing w:after="0" w:line="240" w:lineRule="auto"/>
        <w:jc w:val="both"/>
      </w:pPr>
    </w:p>
    <w:p w14:paraId="10EF7FD1" w14:textId="4FBCD45A" w:rsidR="006934F0" w:rsidRPr="00790F01" w:rsidRDefault="006934F0" w:rsidP="00DD37E3">
      <w:pPr>
        <w:pStyle w:val="Ttulo2"/>
        <w:numPr>
          <w:ilvl w:val="1"/>
          <w:numId w:val="1"/>
        </w:numPr>
        <w:spacing w:line="240" w:lineRule="auto"/>
        <w:jc w:val="both"/>
        <w:rPr>
          <w:sz w:val="22"/>
          <w:szCs w:val="22"/>
        </w:rPr>
      </w:pPr>
      <w:bookmarkStart w:id="44" w:name="_Toc240573365"/>
      <w:r w:rsidRPr="00790F01">
        <w:rPr>
          <w:sz w:val="22"/>
          <w:szCs w:val="22"/>
        </w:rPr>
        <w:t xml:space="preserve">API REST con </w:t>
      </w:r>
      <w:proofErr w:type="spellStart"/>
      <w:r w:rsidRPr="00790F01">
        <w:rPr>
          <w:sz w:val="22"/>
          <w:szCs w:val="22"/>
        </w:rPr>
        <w:t>FastAPI</w:t>
      </w:r>
      <w:proofErr w:type="spellEnd"/>
      <w:r w:rsidRPr="00790F01">
        <w:rPr>
          <w:sz w:val="22"/>
          <w:szCs w:val="22"/>
        </w:rPr>
        <w:t xml:space="preserve">: </w:t>
      </w:r>
      <w:proofErr w:type="spellStart"/>
      <w:r w:rsidRPr="00790F01">
        <w:rPr>
          <w:i/>
          <w:iCs/>
          <w:sz w:val="22"/>
          <w:szCs w:val="22"/>
        </w:rPr>
        <w:t>endpoints</w:t>
      </w:r>
      <w:proofErr w:type="spellEnd"/>
      <w:r w:rsidRPr="00790F01">
        <w:rPr>
          <w:sz w:val="22"/>
          <w:szCs w:val="22"/>
        </w:rPr>
        <w:t xml:space="preserve"> de predicción y consulta</w:t>
      </w:r>
      <w:bookmarkEnd w:id="44"/>
    </w:p>
    <w:p w14:paraId="51732508" w14:textId="56C04021" w:rsidR="006934F0" w:rsidRPr="00790F01" w:rsidRDefault="006934F0" w:rsidP="00AD57C4">
      <w:pPr>
        <w:spacing w:line="240" w:lineRule="auto"/>
        <w:jc w:val="both"/>
      </w:pPr>
      <w:r w:rsidRPr="00790F01">
        <w:t>La lógica del sistema RAG (Sección 6) se extrae a un módulo Python independiente (</w:t>
      </w:r>
      <w:proofErr w:type="spellStart"/>
      <w:r w:rsidRPr="00790F01">
        <w:t>src</w:t>
      </w:r>
      <w:proofErr w:type="spellEnd"/>
      <w:r w:rsidRPr="00790F01">
        <w:t xml:space="preserve">/rag.py) que al arrancar el servicio carga una única vez el modelo </w:t>
      </w:r>
      <w:proofErr w:type="spellStart"/>
      <w:r w:rsidRPr="00790F01">
        <w:t>XGBoost</w:t>
      </w:r>
      <w:proofErr w:type="spellEnd"/>
      <w:r w:rsidRPr="00790F01">
        <w:t xml:space="preserve">, el esquema de categorías, el cliente de </w:t>
      </w:r>
      <w:proofErr w:type="spellStart"/>
      <w:r w:rsidRPr="00790F01">
        <w:t>Qdrant</w:t>
      </w:r>
      <w:proofErr w:type="spellEnd"/>
      <w:r w:rsidRPr="00790F01">
        <w:t xml:space="preserve"> y los modelos de </w:t>
      </w:r>
      <w:proofErr w:type="spellStart"/>
      <w:r w:rsidRPr="00790F01">
        <w:rPr>
          <w:i/>
          <w:iCs/>
        </w:rPr>
        <w:t>embeddings</w:t>
      </w:r>
      <w:proofErr w:type="spellEnd"/>
      <w:r w:rsidRPr="00790F01">
        <w:t>, evitando así repetir esa carga en cada petición. Sobre este módulo se construye la API (</w:t>
      </w:r>
      <w:proofErr w:type="spellStart"/>
      <w:r w:rsidRPr="00790F01">
        <w:t>src</w:t>
      </w:r>
      <w:proofErr w:type="spellEnd"/>
      <w:r w:rsidRPr="00790F01">
        <w:t xml:space="preserve">/main.py) con dos </w:t>
      </w:r>
      <w:proofErr w:type="spellStart"/>
      <w:r w:rsidRPr="00790F01">
        <w:rPr>
          <w:i/>
          <w:iCs/>
        </w:rPr>
        <w:t>endpoints</w:t>
      </w:r>
      <w:proofErr w:type="spellEnd"/>
      <w:r w:rsidRPr="00790F01">
        <w:t xml:space="preserve"> principales:</w:t>
      </w:r>
    </w:p>
    <w:p w14:paraId="4960835D" w14:textId="0644E5F1" w:rsidR="006934F0" w:rsidRPr="00790F01" w:rsidRDefault="006934F0" w:rsidP="00DD37E3">
      <w:pPr>
        <w:pStyle w:val="Prrafodelista"/>
        <w:numPr>
          <w:ilvl w:val="0"/>
          <w:numId w:val="24"/>
        </w:numPr>
        <w:spacing w:line="240" w:lineRule="auto"/>
        <w:jc w:val="both"/>
      </w:pPr>
      <w:r w:rsidRPr="00790F01">
        <w:t>POST</w:t>
      </w:r>
      <w:r w:rsidR="00A23EC4" w:rsidRPr="00790F01">
        <w:t xml:space="preserve"> </w:t>
      </w:r>
      <w:r w:rsidRPr="00790F01">
        <w:t>/</w:t>
      </w:r>
      <w:proofErr w:type="spellStart"/>
      <w:r w:rsidRPr="00790F01">
        <w:t>predict</w:t>
      </w:r>
      <w:proofErr w:type="spellEnd"/>
      <w:r w:rsidRPr="00790F01">
        <w:t xml:space="preserve">: recibe los datos de un paciente y devuelve la predicción del modelo </w:t>
      </w:r>
      <w:proofErr w:type="spellStart"/>
      <w:r w:rsidRPr="00790F01">
        <w:t>XGBoost</w:t>
      </w:r>
      <w:proofErr w:type="spellEnd"/>
      <w:r w:rsidRPr="00790F01">
        <w:t xml:space="preserve"> sin pasar por el RAG.</w:t>
      </w:r>
    </w:p>
    <w:p w14:paraId="72EF3BB0" w14:textId="77777777" w:rsidR="006934F0" w:rsidRPr="00790F01" w:rsidRDefault="006934F0" w:rsidP="00AD57C4">
      <w:pPr>
        <w:pStyle w:val="Prrafodelista"/>
        <w:numPr>
          <w:ilvl w:val="0"/>
          <w:numId w:val="24"/>
        </w:numPr>
        <w:spacing w:line="240" w:lineRule="auto"/>
        <w:jc w:val="both"/>
      </w:pPr>
      <w:r w:rsidRPr="00790F01">
        <w:t>POST /</w:t>
      </w:r>
      <w:proofErr w:type="spellStart"/>
      <w:r w:rsidRPr="00790F01">
        <w:t>ask</w:t>
      </w:r>
      <w:proofErr w:type="spellEnd"/>
      <w:r w:rsidRPr="00790F01">
        <w:t>: recibe una pregunta en lenguaje natural, el perfil de quien consulta (oncólogo o familia) y, opcionalmente, los datos de un paciente, devolviendo la respuesta generada por el sistema RAG.</w:t>
      </w:r>
    </w:p>
    <w:p w14:paraId="573CE4F6" w14:textId="77777777" w:rsidR="009D005E" w:rsidRPr="00790F01" w:rsidRDefault="006934F0" w:rsidP="00DD37E3">
      <w:pPr>
        <w:spacing w:after="0" w:line="240" w:lineRule="auto"/>
        <w:jc w:val="both"/>
      </w:pPr>
      <w:r w:rsidRPr="00790F01">
        <w:t xml:space="preserve">La validación de los datos de entrada se realiza mediante esquemas de </w:t>
      </w:r>
      <w:proofErr w:type="spellStart"/>
      <w:r w:rsidRPr="00790F01">
        <w:t>Pydantic</w:t>
      </w:r>
      <w:proofErr w:type="spellEnd"/>
      <w:r w:rsidRPr="00790F01">
        <w:t xml:space="preserve">, generados dinámicamente a partir de </w:t>
      </w:r>
      <w:proofErr w:type="spellStart"/>
      <w:r w:rsidRPr="00790F01">
        <w:rPr>
          <w:i/>
          <w:iCs/>
        </w:rPr>
        <w:t>esquema_categorias.json</w:t>
      </w:r>
      <w:proofErr w:type="spellEnd"/>
      <w:r w:rsidRPr="00790F01">
        <w:t xml:space="preserve"> (Sección 5), de forma que la documentación interactiva de la API siempre refleja las categorías reales que acepta el modelo, sin mantenerlas duplicadas a mano en dos sitios distintos. Un valor no válido se traduce en un error HTTP 422 con el detalle del problema, reutilizando la misma validación ya empleada en </w:t>
      </w:r>
      <w:proofErr w:type="spellStart"/>
      <w:r w:rsidRPr="00790F01">
        <w:rPr>
          <w:i/>
          <w:iCs/>
        </w:rPr>
        <w:t>construir_paciente</w:t>
      </w:r>
      <w:proofErr w:type="spellEnd"/>
      <w:r w:rsidRPr="00790F01">
        <w:rPr>
          <w:i/>
          <w:iCs/>
        </w:rPr>
        <w:t>()</w:t>
      </w:r>
      <w:r w:rsidRPr="00790F01">
        <w:t>.</w:t>
      </w:r>
      <w:r w:rsidR="009D005E" w:rsidRPr="00790F01">
        <w:t xml:space="preserve"> </w:t>
      </w:r>
    </w:p>
    <w:p w14:paraId="6D3D58BE" w14:textId="77777777" w:rsidR="009D005E" w:rsidRPr="00790F01" w:rsidRDefault="009D005E" w:rsidP="00DD37E3">
      <w:pPr>
        <w:spacing w:after="0" w:line="240" w:lineRule="auto"/>
        <w:jc w:val="both"/>
      </w:pPr>
    </w:p>
    <w:p w14:paraId="53E426AE" w14:textId="56289086" w:rsidR="006934F0" w:rsidRPr="00790F01" w:rsidRDefault="006934F0" w:rsidP="00DD37E3">
      <w:pPr>
        <w:spacing w:after="0" w:line="240" w:lineRule="auto"/>
        <w:jc w:val="both"/>
      </w:pPr>
      <w:r w:rsidRPr="00790F01">
        <w:t xml:space="preserve">La seguridad clínica diseñada en el RAG (Sección 6.3) se refuerza en esta capa con una segunda barrera. El campo </w:t>
      </w:r>
      <w:proofErr w:type="spellStart"/>
      <w:r w:rsidRPr="00790F01">
        <w:rPr>
          <w:i/>
          <w:iCs/>
        </w:rPr>
        <w:t>prediccion</w:t>
      </w:r>
      <w:proofErr w:type="spellEnd"/>
      <w:r w:rsidRPr="00790F01">
        <w:t xml:space="preserve"> de la respuesta de /</w:t>
      </w:r>
      <w:proofErr w:type="spellStart"/>
      <w:r w:rsidRPr="00790F01">
        <w:t>ask</w:t>
      </w:r>
      <w:proofErr w:type="spellEnd"/>
      <w:r w:rsidRPr="00790F01">
        <w:t xml:space="preserve"> solo se rellena cuando el perfil es oncólogo, mientras que para el perfil familia, se omite también a nivel de JSON, no solo en el texto generado por el modelo de lenguaje, de forma que un fallo en una de las dos capas de protección no comprometería la confidencialidad de la cifra exacta.</w:t>
      </w:r>
    </w:p>
    <w:p w14:paraId="6ACF6E04" w14:textId="77777777" w:rsidR="006934F0" w:rsidRPr="00790F01" w:rsidRDefault="006934F0" w:rsidP="00DD37E3">
      <w:pPr>
        <w:spacing w:after="0"/>
      </w:pPr>
    </w:p>
    <w:p w14:paraId="0B48B670" w14:textId="505FB55A" w:rsidR="006934F0" w:rsidRPr="00790F01" w:rsidRDefault="006934F0">
      <w:pPr>
        <w:pStyle w:val="Ttulo2"/>
        <w:numPr>
          <w:ilvl w:val="1"/>
          <w:numId w:val="1"/>
        </w:numPr>
        <w:rPr>
          <w:sz w:val="22"/>
          <w:szCs w:val="22"/>
        </w:rPr>
      </w:pPr>
      <w:bookmarkStart w:id="45" w:name="_Toc240573366"/>
      <w:r w:rsidRPr="00790F01">
        <w:rPr>
          <w:sz w:val="22"/>
          <w:szCs w:val="22"/>
        </w:rPr>
        <w:t>Interfaz de usuario: demostración funcional del prototipo</w:t>
      </w:r>
      <w:bookmarkEnd w:id="45"/>
    </w:p>
    <w:p w14:paraId="559FD426" w14:textId="3DFF63CC" w:rsidR="00C0132B" w:rsidRPr="00790F01" w:rsidRDefault="00C0132B" w:rsidP="00C0132B">
      <w:r w:rsidRPr="00790F01">
        <w:t xml:space="preserve">Como demostración funcional del prototipo se han desarrollado dos interfaces complementarias. En primer lugar, la documentación interactiva que </w:t>
      </w:r>
      <w:proofErr w:type="spellStart"/>
      <w:r w:rsidRPr="00790F01">
        <w:t>FastAPI</w:t>
      </w:r>
      <w:proofErr w:type="spellEnd"/>
      <w:r w:rsidRPr="00790F01">
        <w:t xml:space="preserve"> genera automáticamente (Swagger </w:t>
      </w:r>
      <w:r w:rsidRPr="00790F01">
        <w:lastRenderedPageBreak/>
        <w:t xml:space="preserve">UI), que permite probar ambos </w:t>
      </w:r>
      <w:proofErr w:type="spellStart"/>
      <w:r w:rsidRPr="00790F01">
        <w:rPr>
          <w:i/>
          <w:iCs/>
        </w:rPr>
        <w:t>endpoints</w:t>
      </w:r>
      <w:proofErr w:type="spellEnd"/>
      <w:r w:rsidRPr="00790F01">
        <w:t xml:space="preserve"> directamente desde el navegador sin necesidad de escribir código. En segundo lugar, una página de demostración independiente (</w:t>
      </w:r>
      <w:proofErr w:type="spellStart"/>
      <w:r w:rsidRPr="00790F01">
        <w:t>frontend</w:t>
      </w:r>
      <w:proofErr w:type="spellEnd"/>
      <w:r w:rsidRPr="00790F01">
        <w:t>/index.html), en formato de chat, que permite seleccionar el perfil de consulta, introducir opcionalmente los datos de un paciente mediante campos de selección cerrados (evitando así valores inválidos, ya que solo se muestran las categorías reales del modelo), y conversar con el sistema. Esta página se comunica con la API mediante peticiones directas desde el navegador, para lo cual se habilita en el servidor una política de intercambio de recursos entre orígenes (CORS).</w:t>
      </w:r>
    </w:p>
    <w:p w14:paraId="25E0C06D" w14:textId="77777777" w:rsidR="00C968DF" w:rsidRPr="00790F01" w:rsidRDefault="00C968DF" w:rsidP="00C968DF">
      <w:pPr>
        <w:keepNext/>
        <w:jc w:val="center"/>
      </w:pPr>
      <w:r w:rsidRPr="00790F01">
        <w:rPr>
          <w:lang w:eastAsia="es-ES"/>
        </w:rPr>
        <w:drawing>
          <wp:inline distT="0" distB="0" distL="0" distR="0" wp14:anchorId="19ABF9D9" wp14:editId="205A9E6C">
            <wp:extent cx="3272790" cy="2303345"/>
            <wp:effectExtent l="19050" t="19050" r="22860" b="20955"/>
            <wp:docPr id="616926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26671" name=""/>
                    <pic:cNvPicPr/>
                  </pic:nvPicPr>
                  <pic:blipFill>
                    <a:blip r:embed="rId27"/>
                    <a:stretch>
                      <a:fillRect/>
                    </a:stretch>
                  </pic:blipFill>
                  <pic:spPr>
                    <a:xfrm>
                      <a:off x="0" y="0"/>
                      <a:ext cx="3284141" cy="2311334"/>
                    </a:xfrm>
                    <a:prstGeom prst="rect">
                      <a:avLst/>
                    </a:prstGeom>
                    <a:ln>
                      <a:solidFill>
                        <a:schemeClr val="tx1"/>
                      </a:solidFill>
                    </a:ln>
                  </pic:spPr>
                </pic:pic>
              </a:graphicData>
            </a:graphic>
          </wp:inline>
        </w:drawing>
      </w:r>
    </w:p>
    <w:p w14:paraId="1E0B45A4" w14:textId="51E6C55C" w:rsidR="00C32D66" w:rsidRPr="00790F01" w:rsidRDefault="00C968DF" w:rsidP="00DD37E3">
      <w:pPr>
        <w:pStyle w:val="Descripcin"/>
        <w:jc w:val="center"/>
      </w:pPr>
      <w:r w:rsidRPr="00790F01">
        <w:t xml:space="preserve">Imagen </w:t>
      </w:r>
      <w:r w:rsidRPr="00790F01">
        <w:fldChar w:fldCharType="begin"/>
      </w:r>
      <w:r w:rsidRPr="00790F01">
        <w:instrText xml:space="preserve"> SEQ Imagen \* ARABIC </w:instrText>
      </w:r>
      <w:r w:rsidRPr="00790F01">
        <w:fldChar w:fldCharType="separate"/>
      </w:r>
      <w:r w:rsidR="000D6DFC">
        <w:rPr>
          <w:noProof/>
        </w:rPr>
        <w:t>8</w:t>
      </w:r>
      <w:r w:rsidRPr="00790F01">
        <w:fldChar w:fldCharType="end"/>
      </w:r>
      <w:r w:rsidRPr="00790F01">
        <w:t xml:space="preserve"> –</w:t>
      </w:r>
      <w:r w:rsidR="00DD37E3" w:rsidRPr="00790F01">
        <w:t xml:space="preserve"> Demo de la interfaz de usuario</w:t>
      </w:r>
    </w:p>
    <w:p w14:paraId="0EE8F53A" w14:textId="56F0E9A5" w:rsidR="006934F0" w:rsidRPr="00790F01" w:rsidRDefault="006934F0" w:rsidP="00DD37E3">
      <w:pPr>
        <w:pStyle w:val="Ttulo2"/>
        <w:numPr>
          <w:ilvl w:val="1"/>
          <w:numId w:val="1"/>
        </w:numPr>
        <w:spacing w:line="240" w:lineRule="auto"/>
        <w:jc w:val="both"/>
        <w:rPr>
          <w:sz w:val="22"/>
          <w:szCs w:val="22"/>
        </w:rPr>
      </w:pPr>
      <w:bookmarkStart w:id="46" w:name="_Toc240573367"/>
      <w:r w:rsidRPr="00790F01">
        <w:rPr>
          <w:sz w:val="22"/>
          <w:szCs w:val="22"/>
        </w:rPr>
        <w:t>Escalabilidad a otras enfermedades</w:t>
      </w:r>
      <w:bookmarkEnd w:id="46"/>
    </w:p>
    <w:p w14:paraId="7F7E03D0" w14:textId="0F518EEA" w:rsidR="00C0132B" w:rsidRPr="00790F01" w:rsidRDefault="00C0132B" w:rsidP="00DD37E3">
      <w:pPr>
        <w:spacing w:after="0" w:line="240" w:lineRule="auto"/>
        <w:jc w:val="both"/>
      </w:pPr>
      <w:r w:rsidRPr="00790F01">
        <w:t>El diseño del sistema contempla su extensión a otras patologías oncológicas pediátricas sin necesidad de rediseñar la arquitectura. En la capa RAG, cada fragmento documental se indexa junto con su metadato de enfermedad (Sección 6.</w:t>
      </w:r>
      <w:r w:rsidR="00F851BD" w:rsidRPr="00790F01">
        <w:t>1</w:t>
      </w:r>
      <w:r w:rsidRPr="00790F01">
        <w:t xml:space="preserve">), por lo que incorporar nuevas patologías consiste en añadir documentos adicionales con la etiqueta correspondiente, pudiendo en el futuro filtrar el </w:t>
      </w:r>
      <w:proofErr w:type="spellStart"/>
      <w:r w:rsidRPr="00790F01">
        <w:rPr>
          <w:i/>
          <w:iCs/>
        </w:rPr>
        <w:t>retrieval</w:t>
      </w:r>
      <w:proofErr w:type="spellEnd"/>
      <w:r w:rsidRPr="00790F01">
        <w:t xml:space="preserve"> por enfermedad si el corpus creciera lo suficiente como para que ello aportase precisión. </w:t>
      </w:r>
    </w:p>
    <w:p w14:paraId="51949A14" w14:textId="2C9A65E0" w:rsidR="000E4980" w:rsidRPr="00790F01" w:rsidRDefault="00C0132B" w:rsidP="00C8223F">
      <w:pPr>
        <w:spacing w:after="0" w:line="240" w:lineRule="auto"/>
        <w:jc w:val="both"/>
      </w:pPr>
      <w:r w:rsidRPr="00790F01">
        <w:t>En la capa predictiva, la dependencia del esquema de categorías en lugar de valores fijados en el código hace que la validación y la documentación de la API se adapten automáticamente a un nuevo esquema. Sin embargo, extender el modelo a una nueva enfermedad sí requeriría repetir el proceso completo de limpieza, EDA y entrenamiento sobre los nuevos datos de esa patología, ya que el modelo actual solo ha aprendido a predecir sobre las variables y relaciones del osteosarcoma y el sarcoma de Ewing.</w:t>
      </w:r>
    </w:p>
    <w:p w14:paraId="3D8089C6" w14:textId="77777777" w:rsidR="00C8223F" w:rsidRPr="00790F01" w:rsidRDefault="00C8223F" w:rsidP="00C8223F">
      <w:pPr>
        <w:spacing w:after="0" w:line="240" w:lineRule="auto"/>
        <w:jc w:val="both"/>
      </w:pPr>
    </w:p>
    <w:p w14:paraId="3A42FB19" w14:textId="77777777" w:rsidR="00DD37E3" w:rsidRPr="00790F01" w:rsidRDefault="00DD37E3" w:rsidP="00DD37E3">
      <w:pPr>
        <w:spacing w:after="0" w:line="240" w:lineRule="auto"/>
        <w:jc w:val="both"/>
        <w:rPr>
          <w:sz w:val="10"/>
          <w:szCs w:val="10"/>
        </w:rPr>
      </w:pPr>
    </w:p>
    <w:p w14:paraId="0BF3381F" w14:textId="7B3D0924" w:rsidR="00A23EC4" w:rsidRPr="00790F01" w:rsidRDefault="003769D9" w:rsidP="00DD37E3">
      <w:pPr>
        <w:pStyle w:val="Ttulo1"/>
        <w:numPr>
          <w:ilvl w:val="0"/>
          <w:numId w:val="1"/>
        </w:numPr>
        <w:spacing w:before="0" w:line="240" w:lineRule="auto"/>
        <w:jc w:val="both"/>
        <w:rPr>
          <w:sz w:val="28"/>
          <w:szCs w:val="28"/>
        </w:rPr>
      </w:pPr>
      <w:bookmarkStart w:id="47" w:name="_Toc239594911"/>
      <w:bookmarkStart w:id="48" w:name="_Toc240573368"/>
      <w:r w:rsidRPr="00790F01">
        <w:rPr>
          <w:sz w:val="28"/>
          <w:szCs w:val="28"/>
        </w:rPr>
        <w:t>Discusión de resultados</w:t>
      </w:r>
      <w:bookmarkEnd w:id="47"/>
      <w:bookmarkEnd w:id="48"/>
    </w:p>
    <w:p w14:paraId="0794E562" w14:textId="728486B2" w:rsidR="003769D9" w:rsidRPr="00790F01" w:rsidRDefault="000E4980" w:rsidP="00DD37E3">
      <w:pPr>
        <w:pStyle w:val="Ttulo2"/>
        <w:numPr>
          <w:ilvl w:val="1"/>
          <w:numId w:val="1"/>
        </w:numPr>
        <w:spacing w:after="0" w:line="240" w:lineRule="auto"/>
        <w:jc w:val="both"/>
      </w:pPr>
      <w:bookmarkStart w:id="49" w:name="_Toc240573369"/>
      <w:r w:rsidRPr="00790F01">
        <w:t>Rendimiento del modelo</w:t>
      </w:r>
      <w:bookmarkEnd w:id="49"/>
    </w:p>
    <w:p w14:paraId="7185880A" w14:textId="697A1017" w:rsidR="000E4980" w:rsidRPr="00790F01" w:rsidRDefault="000E4980" w:rsidP="00DD37E3">
      <w:pPr>
        <w:spacing w:line="240" w:lineRule="auto"/>
        <w:jc w:val="both"/>
      </w:pPr>
      <w:r w:rsidRPr="00790F01">
        <w:t>El modelo final (</w:t>
      </w:r>
      <w:proofErr w:type="spellStart"/>
      <w:r w:rsidRPr="00790F01">
        <w:t>XGBoost</w:t>
      </w:r>
      <w:proofErr w:type="spellEnd"/>
      <w:r w:rsidRPr="00790F01">
        <w:t xml:space="preserve">, β=1.5) obtiene PR-AUC=0.561, ROC-AUC=0.745 y </w:t>
      </w:r>
      <w:proofErr w:type="spellStart"/>
      <w:r w:rsidRPr="00790F01">
        <w:t>recall</w:t>
      </w:r>
      <w:proofErr w:type="spellEnd"/>
      <w:r w:rsidRPr="00790F01">
        <w:t xml:space="preserve">=0.875 en test, superando claramente al modelo de referencia y confirmando que las variables clínicas disponibles en SEER contienen señal predictiva real y aprovechable. </w:t>
      </w:r>
    </w:p>
    <w:p w14:paraId="44CA3714" w14:textId="4AC90EE4" w:rsidR="000E4980" w:rsidRPr="00790F01" w:rsidRDefault="000E4980" w:rsidP="00DD37E3">
      <w:pPr>
        <w:pStyle w:val="Ttulo2"/>
        <w:numPr>
          <w:ilvl w:val="1"/>
          <w:numId w:val="1"/>
        </w:numPr>
        <w:spacing w:before="0" w:after="0" w:line="240" w:lineRule="auto"/>
        <w:jc w:val="both"/>
      </w:pPr>
      <w:bookmarkStart w:id="50" w:name="_Toc240573370"/>
      <w:r w:rsidRPr="00790F01">
        <w:t>Factores clínicos más relevantes (SHAP)</w:t>
      </w:r>
      <w:bookmarkEnd w:id="50"/>
    </w:p>
    <w:p w14:paraId="154838B1" w14:textId="31C3844D" w:rsidR="000E4980" w:rsidRPr="00790F01" w:rsidRDefault="000E4980" w:rsidP="00DD37E3">
      <w:pPr>
        <w:spacing w:line="240" w:lineRule="auto"/>
        <w:jc w:val="both"/>
      </w:pPr>
      <w:r w:rsidRPr="00790F01">
        <w:t xml:space="preserve">El análisis de </w:t>
      </w:r>
      <w:proofErr w:type="spellStart"/>
      <w:r w:rsidRPr="00790F01">
        <w:t>explicabilidad</w:t>
      </w:r>
      <w:proofErr w:type="spellEnd"/>
      <w:r w:rsidRPr="00790F01">
        <w:t xml:space="preserve"> identifica </w:t>
      </w:r>
      <w:proofErr w:type="spellStart"/>
      <w:r w:rsidRPr="00790F01">
        <w:rPr>
          <w:i/>
          <w:iCs/>
        </w:rPr>
        <w:t>stage</w:t>
      </w:r>
      <w:proofErr w:type="spellEnd"/>
      <w:r w:rsidRPr="00790F01">
        <w:t xml:space="preserve"> como el factor pronóstico dominante, seguido de </w:t>
      </w:r>
      <w:proofErr w:type="spellStart"/>
      <w:r w:rsidRPr="00790F01">
        <w:rPr>
          <w:i/>
          <w:iCs/>
        </w:rPr>
        <w:t>tumor_type</w:t>
      </w:r>
      <w:proofErr w:type="spellEnd"/>
      <w:r w:rsidRPr="00790F01">
        <w:t xml:space="preserve"> y el año de diagnóstico. Este resultado es coherente con el conocimiento clínico establecido, donde el estadio de extensión tumoral es el factor pronóstico individual más determinante, aportando validez clínica al modelo más allá de sus métricas de rendimiento.</w:t>
      </w:r>
    </w:p>
    <w:p w14:paraId="1BEEF0D2" w14:textId="7F5363DC" w:rsidR="000E4980" w:rsidRPr="00790F01" w:rsidRDefault="000E4980" w:rsidP="00DD37E3">
      <w:pPr>
        <w:pStyle w:val="Ttulo2"/>
        <w:numPr>
          <w:ilvl w:val="1"/>
          <w:numId w:val="1"/>
        </w:numPr>
        <w:spacing w:after="0" w:line="240" w:lineRule="auto"/>
        <w:jc w:val="both"/>
      </w:pPr>
      <w:bookmarkStart w:id="51" w:name="_Toc240573371"/>
      <w:r w:rsidRPr="00790F01">
        <w:lastRenderedPageBreak/>
        <w:t>Evaluación del RAG por perfil</w:t>
      </w:r>
      <w:bookmarkEnd w:id="51"/>
    </w:p>
    <w:p w14:paraId="21CFA4A1" w14:textId="78C93D4E" w:rsidR="000E4980" w:rsidRPr="00790F01" w:rsidRDefault="000E4980" w:rsidP="00DD37E3">
      <w:pPr>
        <w:spacing w:line="240" w:lineRule="auto"/>
        <w:jc w:val="both"/>
      </w:pPr>
      <w:r w:rsidRPr="00790F01">
        <w:t>La evaluación cualitativa (12 combinaciones) confirma el comportamiento de seguridad clínica diseñado. Ninguna cifra de probabilidad se reveló al perfil familia, y el sistema reconoció explícitamente los límites de su conocimiento documental en vez de inventar información.</w:t>
      </w:r>
    </w:p>
    <w:p w14:paraId="26D1946F" w14:textId="283D4441" w:rsidR="000E4980" w:rsidRPr="00790F01" w:rsidRDefault="000E4980" w:rsidP="00DD37E3">
      <w:pPr>
        <w:pStyle w:val="Ttulo2"/>
        <w:numPr>
          <w:ilvl w:val="1"/>
          <w:numId w:val="1"/>
        </w:numPr>
        <w:spacing w:after="0" w:line="240" w:lineRule="auto"/>
        <w:jc w:val="both"/>
      </w:pPr>
      <w:bookmarkStart w:id="52" w:name="_Toc240573372"/>
      <w:r w:rsidRPr="00790F01">
        <w:t>Consistencia entre las dos capas del sistema</w:t>
      </w:r>
      <w:bookmarkEnd w:id="52"/>
    </w:p>
    <w:p w14:paraId="18CCE472" w14:textId="0DCA8ADD" w:rsidR="00DD37E3" w:rsidRPr="00790F01" w:rsidRDefault="000E4980" w:rsidP="00C8223F">
      <w:pPr>
        <w:spacing w:line="240" w:lineRule="auto"/>
        <w:jc w:val="both"/>
      </w:pPr>
      <w:r w:rsidRPr="00790F01">
        <w:t>Las variables identificadas como más relevantes por SHAP coinciden con las que el sistema RAG utiliza correctamente al explicar el pronóstico a ambos perfiles, confirmando que las dos capas del sistema, predictiva y conversacional, son coherentes entre sí en los factores que priorizan.</w:t>
      </w:r>
    </w:p>
    <w:p w14:paraId="4854C368" w14:textId="77777777" w:rsidR="00AD57C4" w:rsidRPr="00790F01" w:rsidRDefault="00AD57C4" w:rsidP="00DD37E3">
      <w:pPr>
        <w:spacing w:after="0" w:line="240" w:lineRule="auto"/>
        <w:jc w:val="both"/>
        <w:rPr>
          <w:sz w:val="10"/>
          <w:szCs w:val="10"/>
        </w:rPr>
      </w:pPr>
    </w:p>
    <w:p w14:paraId="3993A81C" w14:textId="77777777" w:rsidR="00AD57C4" w:rsidRPr="00790F01" w:rsidRDefault="00AD57C4" w:rsidP="00DD37E3">
      <w:pPr>
        <w:spacing w:after="0" w:line="240" w:lineRule="auto"/>
        <w:jc w:val="both"/>
        <w:rPr>
          <w:sz w:val="10"/>
          <w:szCs w:val="10"/>
        </w:rPr>
      </w:pPr>
    </w:p>
    <w:p w14:paraId="6E383196" w14:textId="1E3991F8" w:rsidR="00A23EC4" w:rsidRPr="00790F01" w:rsidRDefault="003769D9" w:rsidP="00AD57C4">
      <w:pPr>
        <w:pStyle w:val="Ttulo1"/>
        <w:numPr>
          <w:ilvl w:val="0"/>
          <w:numId w:val="1"/>
        </w:numPr>
        <w:spacing w:before="0"/>
        <w:rPr>
          <w:sz w:val="28"/>
          <w:szCs w:val="28"/>
        </w:rPr>
      </w:pPr>
      <w:bookmarkStart w:id="53" w:name="_Toc239594912"/>
      <w:bookmarkStart w:id="54" w:name="_Toc240573373"/>
      <w:r w:rsidRPr="00790F01">
        <w:rPr>
          <w:sz w:val="28"/>
          <w:szCs w:val="28"/>
        </w:rPr>
        <w:t>Conclusiones</w:t>
      </w:r>
      <w:bookmarkEnd w:id="53"/>
      <w:bookmarkEnd w:id="54"/>
    </w:p>
    <w:p w14:paraId="0BEBAED7" w14:textId="758530C6" w:rsidR="00433350" w:rsidRPr="00790F01" w:rsidRDefault="00433350" w:rsidP="00DD37E3">
      <w:pPr>
        <w:spacing w:line="240" w:lineRule="auto"/>
        <w:jc w:val="both"/>
      </w:pPr>
      <w:r w:rsidRPr="00790F01">
        <w:t>Más allá de los resultados, el desarrollo del trabajo deja varias lecciones que van más allá de lo puramente técnico. La primera es no confiar ciegamente en un filtro de extracción de datos sin contrastarlo con el conocimiento del dominio. El hallazgo de la caída artificial de casos de sarcoma de Ewing en 2021-2023 ha surgido de parar a cuestionar</w:t>
      </w:r>
      <w:r w:rsidR="00875A72" w:rsidRPr="00790F01">
        <w:t>se</w:t>
      </w:r>
      <w:r w:rsidRPr="00790F01">
        <w:t xml:space="preserve"> un patrón que no tenía ninguna justificación clínica alguna. La segunda es la utilidad de separar la detección de un problema de su corrección, ya que varias decisiones de este trabajo se han beneficiado de documentar primero el hallazgo con </w:t>
      </w:r>
      <w:r w:rsidR="00875A72" w:rsidRPr="00790F01">
        <w:t>su explicación</w:t>
      </w:r>
      <w:r w:rsidRPr="00790F01">
        <w:t xml:space="preserve"> y decidir después, en el notebook correspondiente, qué hacer al respecto. La tercera es que la seguridad en un sistema con LLM no puede depender de una única instrucción de </w:t>
      </w:r>
      <w:proofErr w:type="spellStart"/>
      <w:r w:rsidRPr="00790F01">
        <w:rPr>
          <w:i/>
          <w:iCs/>
        </w:rPr>
        <w:t>prompt</w:t>
      </w:r>
      <w:proofErr w:type="spellEnd"/>
      <w:r w:rsidRPr="00790F01">
        <w:t xml:space="preserve">. Decidir que la probabilidad ni siquiera llegara al modelo en el perfil familia en lugar de simplemente pedirle que no la mencionara, y reforzar esa misma restricción también a nivel de API, ha resultado </w:t>
      </w:r>
      <w:r w:rsidR="00875A72" w:rsidRPr="00790F01">
        <w:t xml:space="preserve">en </w:t>
      </w:r>
      <w:r w:rsidRPr="00790F01">
        <w:t>un diseño mucho más robusto que confiar en que un modelo de lenguaje respete una instrucción de forma consistente.</w:t>
      </w:r>
    </w:p>
    <w:p w14:paraId="528A864B" w14:textId="66C06C2E" w:rsidR="00433350" w:rsidRPr="00790F01" w:rsidRDefault="00433350" w:rsidP="00DD37E3">
      <w:pPr>
        <w:spacing w:line="240" w:lineRule="auto"/>
        <w:jc w:val="both"/>
      </w:pPr>
      <w:r w:rsidRPr="00790F01">
        <w:t>En esta línea, queda como posible trabajo futuro la extensión a otras enfermedades oncológicas pediátricas, aprovechando el etiquetado por enfermedad del sistema RAG y la parametrización del esquema de categorías en la capa predictiva. En la capa RAG, se puede tener en cuenta la incorporación de memoria conversacional entre turnos y la exploración de un diseño de agente con herramientas. Además, cualquier paso hacia un uso clínico real exigiría validación externa, junto con los procesos de revisión regulatoria y supervisión clínica que quedan fuera del alcance de este proyecto.</w:t>
      </w:r>
    </w:p>
    <w:p w14:paraId="134AB5E9" w14:textId="615089F0" w:rsidR="00433350" w:rsidRPr="00790F01" w:rsidRDefault="00875A72" w:rsidP="00DD37E3">
      <w:pPr>
        <w:spacing w:line="240" w:lineRule="auto"/>
        <w:jc w:val="both"/>
      </w:pPr>
      <w:r w:rsidRPr="00790F01">
        <w:t>Estos resultados</w:t>
      </w:r>
      <w:r w:rsidR="00433350" w:rsidRPr="00790F01">
        <w:t xml:space="preserve"> y líneas pendientes </w:t>
      </w:r>
      <w:r w:rsidRPr="00790F01">
        <w:t>van en paralelo</w:t>
      </w:r>
      <w:r w:rsidR="00433350" w:rsidRPr="00790F01">
        <w:t xml:space="preserve"> a algo más amplio que este trabajo concreto. Vivimos un momento en el que la inteligencia artificial ha dejado de ser una promesa de futuro para convertirse en una herramienta de uso cotidiano, presente en prácticamente todos los sectores. Esto trae consigo un riesgo real, el de aplicarla sin criterio</w:t>
      </w:r>
      <w:r w:rsidRPr="00790F01">
        <w:t xml:space="preserve"> alguno, </w:t>
      </w:r>
      <w:r w:rsidR="00433350" w:rsidRPr="00790F01">
        <w:t xml:space="preserve">buscando el titular llamativo o </w:t>
      </w:r>
      <w:r w:rsidRPr="00790F01">
        <w:t>automatizando</w:t>
      </w:r>
      <w:r w:rsidR="00433350" w:rsidRPr="00790F01">
        <w:t xml:space="preserve"> procesos a toda costa, sin preguntarse primero si el problema que se está resolviendo lo merece o si se está haciendo de forma responsable. Este trabajo ha sido un intento de hacer lo contrario, usar estas tecnologías donde de verdad pueden aportar, en un ámbito tan sensible como el acompañamiento a una familia que atraviesa un diagnóstico de cáncer.</w:t>
      </w:r>
    </w:p>
    <w:p w14:paraId="1FE8EB43" w14:textId="617DD85C" w:rsidR="00B37416" w:rsidRPr="00790F01" w:rsidRDefault="00433350" w:rsidP="00B37416">
      <w:pPr>
        <w:spacing w:line="240" w:lineRule="auto"/>
        <w:jc w:val="both"/>
      </w:pPr>
      <w:r w:rsidRPr="00790F01">
        <w:t>Y es que, desde el punto de vista técnico, se han cumplido todos los objetivos planteados en la Sección 1.</w:t>
      </w:r>
      <w:r w:rsidR="00F851BD" w:rsidRPr="00790F01">
        <w:t>3</w:t>
      </w:r>
      <w:r w:rsidRPr="00790F01">
        <w:t xml:space="preserve">, pero dejando </w:t>
      </w:r>
      <w:r w:rsidR="00875A72" w:rsidRPr="00790F01">
        <w:t>eso de lado</w:t>
      </w:r>
      <w:r w:rsidRPr="00790F01">
        <w:t>, hay una idea que pesa más que cualquiera de ellos, sobre todo teniendo en cuenta el contexto social y tecnológico que rodea hoy a este tipo de soluciones. Este sistema no debe entenderse en ningún momento como un sustituto del criterio de un oncólogo, ni como una manera de que una familia reciba un pronóstico sin consultar a un equipo médico. Su valor está en servir de apoyo</w:t>
      </w:r>
      <w:r w:rsidR="001827A6" w:rsidRPr="00790F01">
        <w:t xml:space="preserve"> </w:t>
      </w:r>
      <w:r w:rsidR="001827A6" w:rsidRPr="00790F01">
        <w:t>en ambos perfiles</w:t>
      </w:r>
      <w:r w:rsidR="00875A72" w:rsidRPr="00790F01">
        <w:t>. A</w:t>
      </w:r>
      <w:r w:rsidRPr="00790F01">
        <w:t>l personal médico</w:t>
      </w:r>
      <w:r w:rsidR="006839DF" w:rsidRPr="00790F01">
        <w:t xml:space="preserve"> mediante</w:t>
      </w:r>
      <w:r w:rsidRPr="00790F01">
        <w:t xml:space="preserve"> una probabilidad calibrada y explicada, mientras </w:t>
      </w:r>
      <w:r w:rsidR="001827A6" w:rsidRPr="00790F01">
        <w:t>que,</w:t>
      </w:r>
      <w:r w:rsidR="006839DF" w:rsidRPr="00790F01">
        <w:t xml:space="preserve"> </w:t>
      </w:r>
      <w:r w:rsidRPr="00790F01">
        <w:t xml:space="preserve">a la familia, </w:t>
      </w:r>
      <w:r w:rsidR="006839DF" w:rsidRPr="00790F01">
        <w:t>proporcionándoles</w:t>
      </w:r>
      <w:r w:rsidRPr="00790F01">
        <w:t xml:space="preserve"> un canal de información claro y cuidadoso, que protege expresamente de revelar un dato tan sensible fuera de su contexto clínico adecuado. En un ámbito tan delicado como la oncología pediátrica, interpretar un resultado, saber comunicarlo y acompañar </w:t>
      </w:r>
      <w:r w:rsidR="006839DF" w:rsidRPr="00790F01">
        <w:t>a la familia en todo momento</w:t>
      </w:r>
      <w:r w:rsidRPr="00790F01">
        <w:t xml:space="preserve"> exige una comprensión completa del paciente y de </w:t>
      </w:r>
      <w:r w:rsidR="001827A6" w:rsidRPr="00790F01">
        <w:t>la</w:t>
      </w:r>
      <w:r w:rsidRPr="00790F01">
        <w:t xml:space="preserve"> situación </w:t>
      </w:r>
      <w:r w:rsidR="001827A6" w:rsidRPr="00790F01">
        <w:t xml:space="preserve">en la que se encuentran </w:t>
      </w:r>
      <w:r w:rsidRPr="00790F01">
        <w:t>que ningún modelo tiene, ni debería aspirar a tener. Ese trato humano sigue siendo, y debe seguir siendo siempre, insustituible</w:t>
      </w:r>
      <w:r w:rsidR="00C8223F" w:rsidRPr="00790F01">
        <w:t>.</w:t>
      </w:r>
    </w:p>
    <w:p w14:paraId="3D5979E5" w14:textId="5F8C9511" w:rsidR="00A23EC4" w:rsidRPr="00790F01" w:rsidRDefault="003769D9" w:rsidP="00AD57C4">
      <w:pPr>
        <w:pStyle w:val="Ttulo1"/>
        <w:rPr>
          <w:sz w:val="28"/>
          <w:szCs w:val="28"/>
        </w:rPr>
      </w:pPr>
      <w:bookmarkStart w:id="55" w:name="_Toc239594913"/>
      <w:bookmarkStart w:id="56" w:name="_Toc240573374"/>
      <w:r w:rsidRPr="00790F01">
        <w:rPr>
          <w:sz w:val="28"/>
          <w:szCs w:val="28"/>
        </w:rPr>
        <w:lastRenderedPageBreak/>
        <w:t>Bibliografía</w:t>
      </w:r>
      <w:bookmarkEnd w:id="55"/>
      <w:bookmarkEnd w:id="56"/>
    </w:p>
    <w:p w14:paraId="33BB2FA9" w14:textId="77777777" w:rsidR="00AD57C4" w:rsidRPr="00790F01" w:rsidRDefault="00AD57C4" w:rsidP="00AD57C4">
      <w:pPr>
        <w:spacing w:after="0"/>
        <w:rPr>
          <w:sz w:val="10"/>
          <w:szCs w:val="10"/>
        </w:rPr>
      </w:pPr>
    </w:p>
    <w:p w14:paraId="73B3F87B" w14:textId="77777777" w:rsidR="004C134C" w:rsidRPr="00790F01" w:rsidRDefault="004C134C" w:rsidP="004C134C">
      <w:r w:rsidRPr="00790F01">
        <w:t xml:space="preserve">Chen, W., Zhou, C., Yan, Z., Chen, H., Lin, K., Zheng, Z., &amp; </w:t>
      </w:r>
      <w:proofErr w:type="spellStart"/>
      <w:r w:rsidRPr="00790F01">
        <w:t>Xu</w:t>
      </w:r>
      <w:proofErr w:type="spellEnd"/>
      <w:r w:rsidRPr="00790F01">
        <w:t xml:space="preserve">, W. (2021). </w:t>
      </w:r>
      <w:proofErr w:type="spellStart"/>
      <w:r w:rsidRPr="00790F01">
        <w:t>Using</w:t>
      </w:r>
      <w:proofErr w:type="spellEnd"/>
      <w:r w:rsidRPr="00790F01">
        <w:t xml:space="preserve"> machine </w:t>
      </w:r>
      <w:proofErr w:type="spellStart"/>
      <w:r w:rsidRPr="00790F01">
        <w:t>learning</w:t>
      </w:r>
      <w:proofErr w:type="spellEnd"/>
      <w:r w:rsidRPr="00790F01">
        <w:t xml:space="preserve"> </w:t>
      </w:r>
      <w:proofErr w:type="spellStart"/>
      <w:r w:rsidRPr="00790F01">
        <w:t>techniques</w:t>
      </w:r>
      <w:proofErr w:type="spellEnd"/>
      <w:r w:rsidRPr="00790F01">
        <w:t xml:space="preserve"> </w:t>
      </w:r>
      <w:proofErr w:type="spellStart"/>
      <w:r w:rsidRPr="00790F01">
        <w:t>predicts</w:t>
      </w:r>
      <w:proofErr w:type="spellEnd"/>
      <w:r w:rsidRPr="00790F01">
        <w:t xml:space="preserve"> prognosis </w:t>
      </w:r>
      <w:proofErr w:type="spellStart"/>
      <w:r w:rsidRPr="00790F01">
        <w:t>of</w:t>
      </w:r>
      <w:proofErr w:type="spellEnd"/>
      <w:r w:rsidRPr="00790F01">
        <w:t xml:space="preserve"> </w:t>
      </w:r>
      <w:proofErr w:type="spellStart"/>
      <w:r w:rsidRPr="00790F01">
        <w:t>patients</w:t>
      </w:r>
      <w:proofErr w:type="spellEnd"/>
      <w:r w:rsidRPr="00790F01">
        <w:t xml:space="preserve"> </w:t>
      </w:r>
      <w:proofErr w:type="spellStart"/>
      <w:r w:rsidRPr="00790F01">
        <w:t>with</w:t>
      </w:r>
      <w:proofErr w:type="spellEnd"/>
      <w:r w:rsidRPr="00790F01">
        <w:t xml:space="preserve"> Ewing sarcoma. </w:t>
      </w:r>
      <w:proofErr w:type="spellStart"/>
      <w:r w:rsidRPr="00790F01">
        <w:rPr>
          <w:i/>
          <w:iCs/>
        </w:rPr>
        <w:t>Journal</w:t>
      </w:r>
      <w:proofErr w:type="spellEnd"/>
      <w:r w:rsidRPr="00790F01">
        <w:rPr>
          <w:i/>
          <w:iCs/>
        </w:rPr>
        <w:t xml:space="preserve"> </w:t>
      </w:r>
      <w:proofErr w:type="spellStart"/>
      <w:r w:rsidRPr="00790F01">
        <w:rPr>
          <w:i/>
          <w:iCs/>
        </w:rPr>
        <w:t>of</w:t>
      </w:r>
      <w:proofErr w:type="spellEnd"/>
      <w:r w:rsidRPr="00790F01">
        <w:rPr>
          <w:i/>
          <w:iCs/>
        </w:rPr>
        <w:t xml:space="preserve"> </w:t>
      </w:r>
      <w:proofErr w:type="spellStart"/>
      <w:r w:rsidRPr="00790F01">
        <w:rPr>
          <w:i/>
          <w:iCs/>
        </w:rPr>
        <w:t>Orthopaedic</w:t>
      </w:r>
      <w:proofErr w:type="spellEnd"/>
      <w:r w:rsidRPr="00790F01">
        <w:rPr>
          <w:i/>
          <w:iCs/>
        </w:rPr>
        <w:t xml:space="preserve"> </w:t>
      </w:r>
      <w:proofErr w:type="spellStart"/>
      <w:r w:rsidRPr="00790F01">
        <w:rPr>
          <w:i/>
          <w:iCs/>
        </w:rPr>
        <w:t>Research</w:t>
      </w:r>
      <w:proofErr w:type="spellEnd"/>
      <w:r w:rsidRPr="00790F01">
        <w:rPr>
          <w:i/>
          <w:iCs/>
        </w:rPr>
        <w:t>, 39</w:t>
      </w:r>
      <w:r w:rsidRPr="00790F01">
        <w:t xml:space="preserve">(11), 2519–2527. </w:t>
      </w:r>
      <w:hyperlink r:id="rId28" w:history="1">
        <w:r w:rsidRPr="00790F01">
          <w:rPr>
            <w:rStyle w:val="Hipervnculo"/>
          </w:rPr>
          <w:t>https://doi.org/10.1002/jor.24991</w:t>
        </w:r>
      </w:hyperlink>
    </w:p>
    <w:p w14:paraId="5A506A1D" w14:textId="77777777" w:rsidR="004C134C" w:rsidRPr="00790F01" w:rsidRDefault="004C134C" w:rsidP="004C134C">
      <w:r w:rsidRPr="00790F01">
        <w:t xml:space="preserve">Iacobellis, G., Leggio, A., Salzillo, C., </w:t>
      </w:r>
      <w:proofErr w:type="spellStart"/>
      <w:r w:rsidRPr="00790F01">
        <w:t>Lucà</w:t>
      </w:r>
      <w:proofErr w:type="spellEnd"/>
      <w:r w:rsidRPr="00790F01">
        <w:t xml:space="preserve">, S., Ortega-Ruiz, R., &amp; Marzullo, A. (2025). </w:t>
      </w:r>
      <w:proofErr w:type="spellStart"/>
      <w:r w:rsidRPr="00790F01">
        <w:t>Analysis</w:t>
      </w:r>
      <w:proofErr w:type="spellEnd"/>
      <w:r w:rsidRPr="00790F01">
        <w:t xml:space="preserve"> and </w:t>
      </w:r>
      <w:proofErr w:type="spellStart"/>
      <w:r w:rsidRPr="00790F01">
        <w:t>Historical</w:t>
      </w:r>
      <w:proofErr w:type="spellEnd"/>
      <w:r w:rsidRPr="00790F01">
        <w:t xml:space="preserve"> </w:t>
      </w:r>
      <w:proofErr w:type="spellStart"/>
      <w:r w:rsidRPr="00790F01">
        <w:t>Evolution</w:t>
      </w:r>
      <w:proofErr w:type="spellEnd"/>
      <w:r w:rsidRPr="00790F01">
        <w:t xml:space="preserve"> </w:t>
      </w:r>
      <w:proofErr w:type="spellStart"/>
      <w:r w:rsidRPr="00790F01">
        <w:t>of</w:t>
      </w:r>
      <w:proofErr w:type="spellEnd"/>
      <w:r w:rsidRPr="00790F01">
        <w:t xml:space="preserve"> </w:t>
      </w:r>
      <w:proofErr w:type="spellStart"/>
      <w:r w:rsidRPr="00790F01">
        <w:t>Paediatric</w:t>
      </w:r>
      <w:proofErr w:type="spellEnd"/>
      <w:r w:rsidRPr="00790F01">
        <w:t xml:space="preserve"> Bone </w:t>
      </w:r>
      <w:proofErr w:type="spellStart"/>
      <w:r w:rsidRPr="00790F01">
        <w:t>Tumours</w:t>
      </w:r>
      <w:proofErr w:type="spellEnd"/>
      <w:r w:rsidRPr="00790F01">
        <w:t xml:space="preserve">: The </w:t>
      </w:r>
      <w:proofErr w:type="spellStart"/>
      <w:r w:rsidRPr="00790F01">
        <w:t>Importance</w:t>
      </w:r>
      <w:proofErr w:type="spellEnd"/>
      <w:r w:rsidRPr="00790F01">
        <w:t xml:space="preserve"> </w:t>
      </w:r>
      <w:proofErr w:type="spellStart"/>
      <w:r w:rsidRPr="00790F01">
        <w:t>of</w:t>
      </w:r>
      <w:proofErr w:type="spellEnd"/>
      <w:r w:rsidRPr="00790F01">
        <w:t xml:space="preserve"> Early Diagnosis in </w:t>
      </w:r>
      <w:proofErr w:type="spellStart"/>
      <w:r w:rsidRPr="00790F01">
        <w:t>the</w:t>
      </w:r>
      <w:proofErr w:type="spellEnd"/>
      <w:r w:rsidRPr="00790F01">
        <w:t xml:space="preserve"> </w:t>
      </w:r>
      <w:proofErr w:type="spellStart"/>
      <w:r w:rsidRPr="00790F01">
        <w:t>Detection</w:t>
      </w:r>
      <w:proofErr w:type="spellEnd"/>
      <w:r w:rsidRPr="00790F01">
        <w:t xml:space="preserve"> </w:t>
      </w:r>
      <w:proofErr w:type="spellStart"/>
      <w:r w:rsidRPr="00790F01">
        <w:t>of</w:t>
      </w:r>
      <w:proofErr w:type="spellEnd"/>
      <w:r w:rsidRPr="00790F01">
        <w:t xml:space="preserve"> </w:t>
      </w:r>
      <w:proofErr w:type="spellStart"/>
      <w:r w:rsidRPr="00790F01">
        <w:t>Childhood</w:t>
      </w:r>
      <w:proofErr w:type="spellEnd"/>
      <w:r w:rsidRPr="00790F01">
        <w:t xml:space="preserve"> </w:t>
      </w:r>
      <w:proofErr w:type="spellStart"/>
      <w:r w:rsidRPr="00790F01">
        <w:t>Skeletal</w:t>
      </w:r>
      <w:proofErr w:type="spellEnd"/>
      <w:r w:rsidRPr="00790F01">
        <w:t xml:space="preserve"> </w:t>
      </w:r>
      <w:proofErr w:type="spellStart"/>
      <w:r w:rsidRPr="00790F01">
        <w:t>Malignancies</w:t>
      </w:r>
      <w:proofErr w:type="spellEnd"/>
      <w:r w:rsidRPr="00790F01">
        <w:t xml:space="preserve">. </w:t>
      </w:r>
      <w:proofErr w:type="spellStart"/>
      <w:r w:rsidRPr="00790F01">
        <w:rPr>
          <w:i/>
          <w:iCs/>
        </w:rPr>
        <w:t>Cancers</w:t>
      </w:r>
      <w:proofErr w:type="spellEnd"/>
      <w:r w:rsidRPr="00790F01">
        <w:rPr>
          <w:i/>
          <w:iCs/>
        </w:rPr>
        <w:t>, 17</w:t>
      </w:r>
      <w:r w:rsidRPr="00790F01">
        <w:t xml:space="preserve">(3), 451. </w:t>
      </w:r>
      <w:hyperlink r:id="rId29" w:history="1">
        <w:r w:rsidRPr="00790F01">
          <w:rPr>
            <w:rStyle w:val="Hipervnculo"/>
          </w:rPr>
          <w:t>https://doi.org/10.3390/cancers17030451</w:t>
        </w:r>
      </w:hyperlink>
    </w:p>
    <w:p w14:paraId="5A03B5DF" w14:textId="77777777" w:rsidR="004C134C" w:rsidRPr="00790F01" w:rsidRDefault="004C134C" w:rsidP="004C134C">
      <w:proofErr w:type="spellStart"/>
      <w:r w:rsidRPr="00790F01">
        <w:t>Jiang</w:t>
      </w:r>
      <w:proofErr w:type="spellEnd"/>
      <w:r w:rsidRPr="00790F01">
        <w:t xml:space="preserve">, J., Pan, H., Li, M., Qian, B., Lin, X., &amp; Fan, S. (2021). Predictive </w:t>
      </w:r>
      <w:proofErr w:type="spellStart"/>
      <w:r w:rsidRPr="00790F01">
        <w:t>model</w:t>
      </w:r>
      <w:proofErr w:type="spellEnd"/>
      <w:r w:rsidRPr="00790F01">
        <w:t xml:space="preserve"> </w:t>
      </w:r>
      <w:proofErr w:type="spellStart"/>
      <w:r w:rsidRPr="00790F01">
        <w:t>for</w:t>
      </w:r>
      <w:proofErr w:type="spellEnd"/>
      <w:r w:rsidRPr="00790F01">
        <w:t xml:space="preserve"> </w:t>
      </w:r>
      <w:proofErr w:type="spellStart"/>
      <w:r w:rsidRPr="00790F01">
        <w:t>the</w:t>
      </w:r>
      <w:proofErr w:type="spellEnd"/>
      <w:r w:rsidRPr="00790F01">
        <w:t xml:space="preserve"> 5-year </w:t>
      </w:r>
      <w:proofErr w:type="spellStart"/>
      <w:r w:rsidRPr="00790F01">
        <w:t>survival</w:t>
      </w:r>
      <w:proofErr w:type="spellEnd"/>
      <w:r w:rsidRPr="00790F01">
        <w:t xml:space="preserve"> </w:t>
      </w:r>
      <w:proofErr w:type="gramStart"/>
      <w:r w:rsidRPr="00790F01">
        <w:t>status</w:t>
      </w:r>
      <w:proofErr w:type="gramEnd"/>
      <w:r w:rsidRPr="00790F01">
        <w:t xml:space="preserve"> </w:t>
      </w:r>
      <w:proofErr w:type="spellStart"/>
      <w:r w:rsidRPr="00790F01">
        <w:t>of</w:t>
      </w:r>
      <w:proofErr w:type="spellEnd"/>
      <w:r w:rsidRPr="00790F01">
        <w:t xml:space="preserve"> osteosarcoma </w:t>
      </w:r>
      <w:proofErr w:type="spellStart"/>
      <w:r w:rsidRPr="00790F01">
        <w:t>patients</w:t>
      </w:r>
      <w:proofErr w:type="spellEnd"/>
      <w:r w:rsidRPr="00790F01">
        <w:t xml:space="preserve"> </w:t>
      </w:r>
      <w:proofErr w:type="spellStart"/>
      <w:r w:rsidRPr="00790F01">
        <w:t>based</w:t>
      </w:r>
      <w:proofErr w:type="spellEnd"/>
      <w:r w:rsidRPr="00790F01">
        <w:t xml:space="preserve"> </w:t>
      </w:r>
      <w:proofErr w:type="spellStart"/>
      <w:r w:rsidRPr="00790F01">
        <w:t>on</w:t>
      </w:r>
      <w:proofErr w:type="spellEnd"/>
      <w:r w:rsidRPr="00790F01">
        <w:t xml:space="preserve"> </w:t>
      </w:r>
      <w:proofErr w:type="spellStart"/>
      <w:r w:rsidRPr="00790F01">
        <w:t>the</w:t>
      </w:r>
      <w:proofErr w:type="spellEnd"/>
      <w:r w:rsidRPr="00790F01">
        <w:t xml:space="preserve"> SEER </w:t>
      </w:r>
      <w:proofErr w:type="spellStart"/>
      <w:r w:rsidRPr="00790F01">
        <w:t>database</w:t>
      </w:r>
      <w:proofErr w:type="spellEnd"/>
      <w:r w:rsidRPr="00790F01">
        <w:t xml:space="preserve"> and </w:t>
      </w:r>
      <w:proofErr w:type="spellStart"/>
      <w:r w:rsidRPr="00790F01">
        <w:t>XGBoost</w:t>
      </w:r>
      <w:proofErr w:type="spellEnd"/>
      <w:r w:rsidRPr="00790F01">
        <w:t xml:space="preserve"> </w:t>
      </w:r>
      <w:proofErr w:type="spellStart"/>
      <w:r w:rsidRPr="00790F01">
        <w:t>algorithm</w:t>
      </w:r>
      <w:proofErr w:type="spellEnd"/>
      <w:r w:rsidRPr="00790F01">
        <w:t xml:space="preserve">. </w:t>
      </w:r>
      <w:proofErr w:type="spellStart"/>
      <w:r w:rsidRPr="00790F01">
        <w:rPr>
          <w:i/>
          <w:iCs/>
        </w:rPr>
        <w:t>Scientific</w:t>
      </w:r>
      <w:proofErr w:type="spellEnd"/>
      <w:r w:rsidRPr="00790F01">
        <w:rPr>
          <w:i/>
          <w:iCs/>
        </w:rPr>
        <w:t xml:space="preserve"> </w:t>
      </w:r>
      <w:proofErr w:type="spellStart"/>
      <w:r w:rsidRPr="00790F01">
        <w:rPr>
          <w:i/>
          <w:iCs/>
        </w:rPr>
        <w:t>Reports</w:t>
      </w:r>
      <w:proofErr w:type="spellEnd"/>
      <w:r w:rsidRPr="00790F01">
        <w:rPr>
          <w:i/>
          <w:iCs/>
        </w:rPr>
        <w:t>, 11</w:t>
      </w:r>
      <w:r w:rsidRPr="00790F01">
        <w:t xml:space="preserve">(1), 5542. </w:t>
      </w:r>
      <w:hyperlink r:id="rId30" w:history="1">
        <w:r w:rsidRPr="00790F01">
          <w:rPr>
            <w:rStyle w:val="Hipervnculo"/>
          </w:rPr>
          <w:t>https://doi.org/10.1038/s41598-021-85223-4</w:t>
        </w:r>
      </w:hyperlink>
    </w:p>
    <w:p w14:paraId="5B6515F5" w14:textId="77777777" w:rsidR="004C134C" w:rsidRPr="00790F01" w:rsidRDefault="004C134C" w:rsidP="004C134C">
      <w:r w:rsidRPr="00790F01">
        <w:t xml:space="preserve">Lewis, P., </w:t>
      </w:r>
      <w:proofErr w:type="spellStart"/>
      <w:r w:rsidRPr="00790F01">
        <w:t>Perez</w:t>
      </w:r>
      <w:proofErr w:type="spellEnd"/>
      <w:r w:rsidRPr="00790F01">
        <w:t xml:space="preserve">, E., </w:t>
      </w:r>
      <w:proofErr w:type="spellStart"/>
      <w:r w:rsidRPr="00790F01">
        <w:t>Piktus</w:t>
      </w:r>
      <w:proofErr w:type="spellEnd"/>
      <w:r w:rsidRPr="00790F01">
        <w:t xml:space="preserve">, A., Petroni, F., </w:t>
      </w:r>
      <w:proofErr w:type="spellStart"/>
      <w:r w:rsidRPr="00790F01">
        <w:t>Karpukhin</w:t>
      </w:r>
      <w:proofErr w:type="spellEnd"/>
      <w:r w:rsidRPr="00790F01">
        <w:t xml:space="preserve">, V., Goyal, N., </w:t>
      </w:r>
      <w:proofErr w:type="spellStart"/>
      <w:r w:rsidRPr="00790F01">
        <w:t>Küttler</w:t>
      </w:r>
      <w:proofErr w:type="spellEnd"/>
      <w:r w:rsidRPr="00790F01">
        <w:t xml:space="preserve">, H., Lewis, M., Yih, W., </w:t>
      </w:r>
      <w:proofErr w:type="spellStart"/>
      <w:r w:rsidRPr="00790F01">
        <w:t>Rocktäschel</w:t>
      </w:r>
      <w:proofErr w:type="spellEnd"/>
      <w:r w:rsidRPr="00790F01">
        <w:t xml:space="preserve">, T., Riedel, S., &amp; Kiela, D. (2020). </w:t>
      </w:r>
      <w:proofErr w:type="spellStart"/>
      <w:r w:rsidRPr="00790F01">
        <w:t>Retrieval-Augmented</w:t>
      </w:r>
      <w:proofErr w:type="spellEnd"/>
      <w:r w:rsidRPr="00790F01">
        <w:t xml:space="preserve"> </w:t>
      </w:r>
      <w:proofErr w:type="spellStart"/>
      <w:r w:rsidRPr="00790F01">
        <w:t>Generation</w:t>
      </w:r>
      <w:proofErr w:type="spellEnd"/>
      <w:r w:rsidRPr="00790F01">
        <w:t xml:space="preserve"> </w:t>
      </w:r>
      <w:proofErr w:type="spellStart"/>
      <w:r w:rsidRPr="00790F01">
        <w:t>for</w:t>
      </w:r>
      <w:proofErr w:type="spellEnd"/>
      <w:r w:rsidRPr="00790F01">
        <w:t xml:space="preserve"> Knowledge-Intensive NLP </w:t>
      </w:r>
      <w:proofErr w:type="spellStart"/>
      <w:r w:rsidRPr="00790F01">
        <w:t>Tasks</w:t>
      </w:r>
      <w:proofErr w:type="spellEnd"/>
      <w:r w:rsidRPr="00790F01">
        <w:t xml:space="preserve">. </w:t>
      </w:r>
      <w:proofErr w:type="spellStart"/>
      <w:r w:rsidRPr="00790F01">
        <w:rPr>
          <w:i/>
          <w:iCs/>
        </w:rPr>
        <w:t>Advances</w:t>
      </w:r>
      <w:proofErr w:type="spellEnd"/>
      <w:r w:rsidRPr="00790F01">
        <w:rPr>
          <w:i/>
          <w:iCs/>
        </w:rPr>
        <w:t xml:space="preserve"> in Neural </w:t>
      </w:r>
      <w:proofErr w:type="spellStart"/>
      <w:r w:rsidRPr="00790F01">
        <w:rPr>
          <w:i/>
          <w:iCs/>
        </w:rPr>
        <w:t>Information</w:t>
      </w:r>
      <w:proofErr w:type="spellEnd"/>
      <w:r w:rsidRPr="00790F01">
        <w:rPr>
          <w:i/>
          <w:iCs/>
        </w:rPr>
        <w:t xml:space="preserve"> Processing </w:t>
      </w:r>
      <w:proofErr w:type="spellStart"/>
      <w:r w:rsidRPr="00790F01">
        <w:rPr>
          <w:i/>
          <w:iCs/>
        </w:rPr>
        <w:t>Systems</w:t>
      </w:r>
      <w:proofErr w:type="spellEnd"/>
      <w:r w:rsidRPr="00790F01">
        <w:rPr>
          <w:i/>
          <w:iCs/>
        </w:rPr>
        <w:t>, 33</w:t>
      </w:r>
      <w:r w:rsidRPr="00790F01">
        <w:t xml:space="preserve">, 9459–9474. </w:t>
      </w:r>
      <w:hyperlink r:id="rId31" w:history="1">
        <w:r w:rsidRPr="00790F01">
          <w:rPr>
            <w:rStyle w:val="Hipervnculo"/>
          </w:rPr>
          <w:t>https://proceedings.neurips.cc/paper/2020/hash/6b493230205f780e1bc26945df7481e5-Abstract.html</w:t>
        </w:r>
      </w:hyperlink>
    </w:p>
    <w:p w14:paraId="50085210" w14:textId="77777777" w:rsidR="004C134C" w:rsidRPr="00790F01" w:rsidRDefault="004C134C" w:rsidP="004C134C">
      <w:r w:rsidRPr="00790F01">
        <w:t xml:space="preserve">Lundberg, S. M., &amp; Lee, S. I. (2017). A </w:t>
      </w:r>
      <w:proofErr w:type="spellStart"/>
      <w:r w:rsidRPr="00790F01">
        <w:t>Unified</w:t>
      </w:r>
      <w:proofErr w:type="spellEnd"/>
      <w:r w:rsidRPr="00790F01">
        <w:t xml:space="preserve"> </w:t>
      </w:r>
      <w:proofErr w:type="spellStart"/>
      <w:r w:rsidRPr="00790F01">
        <w:t>Approach</w:t>
      </w:r>
      <w:proofErr w:type="spellEnd"/>
      <w:r w:rsidRPr="00790F01">
        <w:t xml:space="preserve"> </w:t>
      </w:r>
      <w:proofErr w:type="spellStart"/>
      <w:r w:rsidRPr="00790F01">
        <w:t>to</w:t>
      </w:r>
      <w:proofErr w:type="spellEnd"/>
      <w:r w:rsidRPr="00790F01">
        <w:t xml:space="preserve"> </w:t>
      </w:r>
      <w:proofErr w:type="spellStart"/>
      <w:r w:rsidRPr="00790F01">
        <w:t>Interpreting</w:t>
      </w:r>
      <w:proofErr w:type="spellEnd"/>
      <w:r w:rsidRPr="00790F01">
        <w:t xml:space="preserve"> Model </w:t>
      </w:r>
      <w:proofErr w:type="spellStart"/>
      <w:r w:rsidRPr="00790F01">
        <w:t>Predictions</w:t>
      </w:r>
      <w:proofErr w:type="spellEnd"/>
      <w:r w:rsidRPr="00790F01">
        <w:t xml:space="preserve">. </w:t>
      </w:r>
      <w:proofErr w:type="spellStart"/>
      <w:r w:rsidRPr="00790F01">
        <w:rPr>
          <w:i/>
          <w:iCs/>
        </w:rPr>
        <w:t>Advances</w:t>
      </w:r>
      <w:proofErr w:type="spellEnd"/>
      <w:r w:rsidRPr="00790F01">
        <w:rPr>
          <w:i/>
          <w:iCs/>
        </w:rPr>
        <w:t xml:space="preserve"> in Neural </w:t>
      </w:r>
      <w:proofErr w:type="spellStart"/>
      <w:r w:rsidRPr="00790F01">
        <w:rPr>
          <w:i/>
          <w:iCs/>
        </w:rPr>
        <w:t>Information</w:t>
      </w:r>
      <w:proofErr w:type="spellEnd"/>
      <w:r w:rsidRPr="00790F01">
        <w:rPr>
          <w:i/>
          <w:iCs/>
        </w:rPr>
        <w:t xml:space="preserve"> Processing </w:t>
      </w:r>
      <w:proofErr w:type="spellStart"/>
      <w:r w:rsidRPr="00790F01">
        <w:rPr>
          <w:i/>
          <w:iCs/>
        </w:rPr>
        <w:t>Systems</w:t>
      </w:r>
      <w:proofErr w:type="spellEnd"/>
      <w:r w:rsidRPr="00790F01">
        <w:rPr>
          <w:i/>
          <w:iCs/>
        </w:rPr>
        <w:t>, 30</w:t>
      </w:r>
      <w:r w:rsidRPr="00790F01">
        <w:t xml:space="preserve">, 4765–4774. </w:t>
      </w:r>
      <w:hyperlink r:id="rId32" w:history="1">
        <w:r w:rsidRPr="00790F01">
          <w:rPr>
            <w:rStyle w:val="Hipervnculo"/>
          </w:rPr>
          <w:t>https://proceedings.neurips.cc/paper/2017/hash/8a20a8621978632d76c43dfd28b67767-Abstract.html</w:t>
        </w:r>
      </w:hyperlink>
    </w:p>
    <w:p w14:paraId="6A410587" w14:textId="77777777" w:rsidR="004C134C" w:rsidRPr="00790F01" w:rsidRDefault="004C134C" w:rsidP="004C134C">
      <w:r w:rsidRPr="00790F01">
        <w:t xml:space="preserve">Ribeiro, M. T., Singh, S., &amp; </w:t>
      </w:r>
      <w:proofErr w:type="spellStart"/>
      <w:r w:rsidRPr="00790F01">
        <w:t>Guestrin</w:t>
      </w:r>
      <w:proofErr w:type="spellEnd"/>
      <w:r w:rsidRPr="00790F01">
        <w:t xml:space="preserve">, C. (2016). "Why </w:t>
      </w:r>
      <w:proofErr w:type="spellStart"/>
      <w:r w:rsidRPr="00790F01">
        <w:t>Should</w:t>
      </w:r>
      <w:proofErr w:type="spellEnd"/>
      <w:r w:rsidRPr="00790F01">
        <w:t xml:space="preserve"> I Trust You?": </w:t>
      </w:r>
      <w:proofErr w:type="spellStart"/>
      <w:r w:rsidRPr="00790F01">
        <w:t>Explaining</w:t>
      </w:r>
      <w:proofErr w:type="spellEnd"/>
      <w:r w:rsidRPr="00790F01">
        <w:t xml:space="preserve"> </w:t>
      </w:r>
      <w:proofErr w:type="spellStart"/>
      <w:r w:rsidRPr="00790F01">
        <w:t>the</w:t>
      </w:r>
      <w:proofErr w:type="spellEnd"/>
      <w:r w:rsidRPr="00790F01">
        <w:t xml:space="preserve"> </w:t>
      </w:r>
      <w:proofErr w:type="spellStart"/>
      <w:r w:rsidRPr="00790F01">
        <w:t>Predictions</w:t>
      </w:r>
      <w:proofErr w:type="spellEnd"/>
      <w:r w:rsidRPr="00790F01">
        <w:t xml:space="preserve"> </w:t>
      </w:r>
      <w:proofErr w:type="spellStart"/>
      <w:r w:rsidRPr="00790F01">
        <w:t>of</w:t>
      </w:r>
      <w:proofErr w:type="spellEnd"/>
      <w:r w:rsidRPr="00790F01">
        <w:t xml:space="preserve"> Any </w:t>
      </w:r>
      <w:proofErr w:type="spellStart"/>
      <w:r w:rsidRPr="00790F01">
        <w:t>Classifier</w:t>
      </w:r>
      <w:proofErr w:type="spellEnd"/>
      <w:r w:rsidRPr="00790F01">
        <w:t xml:space="preserve">. </w:t>
      </w:r>
      <w:proofErr w:type="spellStart"/>
      <w:r w:rsidRPr="00790F01">
        <w:rPr>
          <w:i/>
          <w:iCs/>
        </w:rPr>
        <w:t>Proceedings</w:t>
      </w:r>
      <w:proofErr w:type="spellEnd"/>
      <w:r w:rsidRPr="00790F01">
        <w:rPr>
          <w:i/>
          <w:iCs/>
        </w:rPr>
        <w:t xml:space="preserve"> </w:t>
      </w:r>
      <w:proofErr w:type="spellStart"/>
      <w:r w:rsidRPr="00790F01">
        <w:rPr>
          <w:i/>
          <w:iCs/>
        </w:rPr>
        <w:t>of</w:t>
      </w:r>
      <w:proofErr w:type="spellEnd"/>
      <w:r w:rsidRPr="00790F01">
        <w:rPr>
          <w:i/>
          <w:iCs/>
        </w:rPr>
        <w:t xml:space="preserve"> </w:t>
      </w:r>
      <w:proofErr w:type="spellStart"/>
      <w:r w:rsidRPr="00790F01">
        <w:rPr>
          <w:i/>
          <w:iCs/>
        </w:rPr>
        <w:t>the</w:t>
      </w:r>
      <w:proofErr w:type="spellEnd"/>
      <w:r w:rsidRPr="00790F01">
        <w:rPr>
          <w:i/>
          <w:iCs/>
        </w:rPr>
        <w:t xml:space="preserve"> 22nd ACM SIGKDD International </w:t>
      </w:r>
      <w:proofErr w:type="spellStart"/>
      <w:r w:rsidRPr="00790F01">
        <w:rPr>
          <w:i/>
          <w:iCs/>
        </w:rPr>
        <w:t>Conference</w:t>
      </w:r>
      <w:proofErr w:type="spellEnd"/>
      <w:r w:rsidRPr="00790F01">
        <w:rPr>
          <w:i/>
          <w:iCs/>
        </w:rPr>
        <w:t xml:space="preserve"> </w:t>
      </w:r>
      <w:proofErr w:type="spellStart"/>
      <w:r w:rsidRPr="00790F01">
        <w:rPr>
          <w:i/>
          <w:iCs/>
        </w:rPr>
        <w:t>on</w:t>
      </w:r>
      <w:proofErr w:type="spellEnd"/>
      <w:r w:rsidRPr="00790F01">
        <w:rPr>
          <w:i/>
          <w:iCs/>
        </w:rPr>
        <w:t xml:space="preserve"> Knowledge Discovery and Data </w:t>
      </w:r>
      <w:proofErr w:type="spellStart"/>
      <w:r w:rsidRPr="00790F01">
        <w:rPr>
          <w:i/>
          <w:iCs/>
        </w:rPr>
        <w:t>Mining</w:t>
      </w:r>
      <w:proofErr w:type="spellEnd"/>
      <w:r w:rsidRPr="00790F01">
        <w:t xml:space="preserve">, 1135–1144. </w:t>
      </w:r>
      <w:hyperlink r:id="rId33" w:history="1">
        <w:r w:rsidRPr="00790F01">
          <w:rPr>
            <w:rStyle w:val="Hipervnculo"/>
          </w:rPr>
          <w:t>https://doi.org/10.1145/2939672.2939778</w:t>
        </w:r>
      </w:hyperlink>
    </w:p>
    <w:p w14:paraId="3E0ABCEF" w14:textId="77777777" w:rsidR="00DE0A6E" w:rsidRPr="00790F01" w:rsidRDefault="00DE0A6E" w:rsidP="00DE0A6E">
      <w:r w:rsidRPr="00790F01">
        <w:t xml:space="preserve">Fernández, H., &amp; Carballo, J. Á. (2025-2026). </w:t>
      </w:r>
      <w:r w:rsidRPr="00790F01">
        <w:rPr>
          <w:i/>
          <w:iCs/>
        </w:rPr>
        <w:t>Implementación de sistemas de IA: retos y oportunidades</w:t>
      </w:r>
      <w:r w:rsidRPr="00790F01">
        <w:t xml:space="preserve"> [Documentación del curso]. Universidad Complutense de Madrid, Máster en Big Data, Data </w:t>
      </w:r>
      <w:proofErr w:type="spellStart"/>
      <w:r w:rsidRPr="00790F01">
        <w:t>Science</w:t>
      </w:r>
      <w:proofErr w:type="spellEnd"/>
      <w:r w:rsidRPr="00790F01">
        <w:t xml:space="preserve"> e Inteligencia Artificial.</w:t>
      </w:r>
    </w:p>
    <w:p w14:paraId="3CFEEC53" w14:textId="77777777" w:rsidR="00DE0A6E" w:rsidRPr="00790F01" w:rsidRDefault="00DE0A6E" w:rsidP="00DE0A6E">
      <w:r w:rsidRPr="00790F01">
        <w:t xml:space="preserve">Fernández, E. (2025-2026). </w:t>
      </w:r>
      <w:r w:rsidRPr="00790F01">
        <w:rPr>
          <w:i/>
          <w:iCs/>
        </w:rPr>
        <w:t>Inteligencia Artificial: Introducción al procesamiento de lenguaje natural (NLP)</w:t>
      </w:r>
      <w:r w:rsidRPr="00790F01">
        <w:t xml:space="preserve"> [Documentación del curso]. Universidad Complutense de Madrid, Máster en Big Data, Data </w:t>
      </w:r>
      <w:proofErr w:type="spellStart"/>
      <w:r w:rsidRPr="00790F01">
        <w:t>Science</w:t>
      </w:r>
      <w:proofErr w:type="spellEnd"/>
      <w:r w:rsidRPr="00790F01">
        <w:t xml:space="preserve"> e Inteligencia Artificial.</w:t>
      </w:r>
    </w:p>
    <w:p w14:paraId="1ABCFB47" w14:textId="77777777" w:rsidR="00DE0A6E" w:rsidRPr="00790F01" w:rsidRDefault="00DE0A6E" w:rsidP="00DE0A6E">
      <w:r w:rsidRPr="00790F01">
        <w:t xml:space="preserve">Gutiérrez, I., Castro, J., &amp; Fernández, E. (2025-2026). </w:t>
      </w:r>
      <w:r w:rsidRPr="00790F01">
        <w:rPr>
          <w:i/>
          <w:iCs/>
        </w:rPr>
        <w:t xml:space="preserve">Machine </w:t>
      </w:r>
      <w:proofErr w:type="spellStart"/>
      <w:r w:rsidRPr="00790F01">
        <w:rPr>
          <w:i/>
          <w:iCs/>
        </w:rPr>
        <w:t>learning</w:t>
      </w:r>
      <w:proofErr w:type="spellEnd"/>
      <w:r w:rsidRPr="00790F01">
        <w:t xml:space="preserve"> [Documentación del curso]. Universidad Complutense de Madrid, Máster en Big Data, Data </w:t>
      </w:r>
      <w:proofErr w:type="spellStart"/>
      <w:r w:rsidRPr="00790F01">
        <w:t>Science</w:t>
      </w:r>
      <w:proofErr w:type="spellEnd"/>
      <w:r w:rsidRPr="00790F01">
        <w:t xml:space="preserve"> e Inteligencia Artificial.</w:t>
      </w:r>
    </w:p>
    <w:p w14:paraId="5F00A570" w14:textId="77777777" w:rsidR="00DE0A6E" w:rsidRPr="00790F01" w:rsidRDefault="00DE0A6E" w:rsidP="00DE0A6E">
      <w:r w:rsidRPr="00790F01">
        <w:t xml:space="preserve">Ortega, C. (2025-2026). </w:t>
      </w:r>
      <w:proofErr w:type="spellStart"/>
      <w:r w:rsidRPr="00790F01">
        <w:rPr>
          <w:i/>
          <w:iCs/>
        </w:rPr>
        <w:t>Productivizar</w:t>
      </w:r>
      <w:proofErr w:type="spellEnd"/>
      <w:r w:rsidRPr="00790F01">
        <w:rPr>
          <w:i/>
          <w:iCs/>
        </w:rPr>
        <w:t xml:space="preserve"> un modelo</w:t>
      </w:r>
      <w:r w:rsidRPr="00790F01">
        <w:t xml:space="preserve"> [Documentación del curso]. Universidad Complutense de Madrid, Máster en Big Data, Data </w:t>
      </w:r>
      <w:proofErr w:type="spellStart"/>
      <w:r w:rsidRPr="00790F01">
        <w:t>Science</w:t>
      </w:r>
      <w:proofErr w:type="spellEnd"/>
      <w:r w:rsidRPr="00790F01">
        <w:t xml:space="preserve"> e Inteligencia Artificial.</w:t>
      </w:r>
    </w:p>
    <w:p w14:paraId="01FB564A" w14:textId="77777777" w:rsidR="003769D9" w:rsidRPr="00790F01" w:rsidRDefault="003769D9" w:rsidP="003769D9"/>
    <w:p w14:paraId="4F11C298" w14:textId="0132C743" w:rsidR="00C968DF" w:rsidRPr="00790F01" w:rsidRDefault="00AD57C4" w:rsidP="003769D9">
      <w:r w:rsidRPr="00790F01">
        <w:br w:type="page"/>
      </w:r>
    </w:p>
    <w:p w14:paraId="6FF3957D" w14:textId="3974F87C" w:rsidR="00AE3B98" w:rsidRPr="00790F01" w:rsidRDefault="001A3433" w:rsidP="00AE3B98">
      <w:pPr>
        <w:pStyle w:val="Ttulo1"/>
        <w:rPr>
          <w:sz w:val="28"/>
          <w:szCs w:val="28"/>
        </w:rPr>
      </w:pPr>
      <w:bookmarkStart w:id="57" w:name="_Toc240573375"/>
      <w:r w:rsidRPr="00790F01">
        <w:rPr>
          <w:sz w:val="28"/>
          <w:szCs w:val="28"/>
        </w:rPr>
        <w:lastRenderedPageBreak/>
        <w:t>Anexo</w:t>
      </w:r>
      <w:bookmarkEnd w:id="57"/>
    </w:p>
    <w:p w14:paraId="31025D6E" w14:textId="42C7022D" w:rsidR="00AE3B98" w:rsidRPr="00790F01" w:rsidRDefault="00AE3B98" w:rsidP="00AE3B98">
      <w:pPr>
        <w:pStyle w:val="Ttulo2"/>
        <w:rPr>
          <w:sz w:val="22"/>
          <w:szCs w:val="28"/>
        </w:rPr>
      </w:pPr>
      <w:bookmarkStart w:id="58" w:name="_Ref240572721"/>
      <w:bookmarkStart w:id="59" w:name="_Toc240573376"/>
      <w:r w:rsidRPr="00790F01">
        <w:rPr>
          <w:sz w:val="22"/>
          <w:szCs w:val="28"/>
        </w:rPr>
        <w:t>Anexo A:</w:t>
      </w:r>
      <w:r w:rsidRPr="00790F01">
        <w:rPr>
          <w:sz w:val="22"/>
          <w:szCs w:val="28"/>
        </w:rPr>
        <w:t xml:space="preserve"> Documentación complementaria de la limpieza</w:t>
      </w:r>
      <w:bookmarkEnd w:id="58"/>
      <w:bookmarkEnd w:id="59"/>
    </w:p>
    <w:tbl>
      <w:tblPr>
        <w:tblStyle w:val="Tablaconcuadrcula"/>
        <w:tblW w:w="8843" w:type="dxa"/>
        <w:jc w:val="center"/>
        <w:tblLook w:val="04A0" w:firstRow="1" w:lastRow="0" w:firstColumn="1" w:lastColumn="0" w:noHBand="0" w:noVBand="1"/>
      </w:tblPr>
      <w:tblGrid>
        <w:gridCol w:w="1961"/>
        <w:gridCol w:w="867"/>
        <w:gridCol w:w="2069"/>
        <w:gridCol w:w="3946"/>
      </w:tblGrid>
      <w:tr w:rsidR="00EA3600" w:rsidRPr="00790F01" w14:paraId="498E4846" w14:textId="77777777" w:rsidTr="00AE3B98">
        <w:trPr>
          <w:trHeight w:val="283"/>
          <w:jc w:val="center"/>
        </w:trPr>
        <w:tc>
          <w:tcPr>
            <w:tcW w:w="1961" w:type="dxa"/>
            <w:shd w:val="clear" w:color="auto" w:fill="A5C9EB" w:themeFill="text2" w:themeFillTint="40"/>
            <w:vAlign w:val="center"/>
          </w:tcPr>
          <w:p w14:paraId="28CB7264" w14:textId="77777777" w:rsidR="00EA3600" w:rsidRPr="00790F01" w:rsidRDefault="00EA3600" w:rsidP="004D2AA6">
            <w:pPr>
              <w:jc w:val="center"/>
              <w:rPr>
                <w:b/>
                <w:bCs/>
                <w:sz w:val="20"/>
                <w:szCs w:val="20"/>
              </w:rPr>
            </w:pPr>
            <w:r w:rsidRPr="00790F01">
              <w:rPr>
                <w:b/>
                <w:bCs/>
                <w:sz w:val="20"/>
                <w:szCs w:val="20"/>
              </w:rPr>
              <w:t>Columna</w:t>
            </w:r>
          </w:p>
        </w:tc>
        <w:tc>
          <w:tcPr>
            <w:tcW w:w="867" w:type="dxa"/>
            <w:shd w:val="clear" w:color="auto" w:fill="A5C9EB" w:themeFill="text2" w:themeFillTint="40"/>
            <w:vAlign w:val="center"/>
          </w:tcPr>
          <w:p w14:paraId="1FF03BAC" w14:textId="77777777" w:rsidR="00EA3600" w:rsidRPr="00790F01" w:rsidRDefault="00EA3600" w:rsidP="004D2AA6">
            <w:pPr>
              <w:jc w:val="center"/>
              <w:rPr>
                <w:b/>
                <w:bCs/>
                <w:sz w:val="20"/>
                <w:szCs w:val="20"/>
              </w:rPr>
            </w:pPr>
            <w:r w:rsidRPr="00790F01">
              <w:rPr>
                <w:b/>
                <w:bCs/>
                <w:sz w:val="20"/>
                <w:szCs w:val="20"/>
              </w:rPr>
              <w:t>Tipo actual</w:t>
            </w:r>
          </w:p>
        </w:tc>
        <w:tc>
          <w:tcPr>
            <w:tcW w:w="2069" w:type="dxa"/>
            <w:shd w:val="clear" w:color="auto" w:fill="A5C9EB" w:themeFill="text2" w:themeFillTint="40"/>
            <w:vAlign w:val="center"/>
          </w:tcPr>
          <w:p w14:paraId="5E2E0B0D" w14:textId="77777777" w:rsidR="00EA3600" w:rsidRPr="00790F01" w:rsidRDefault="00EA3600" w:rsidP="004D2AA6">
            <w:pPr>
              <w:jc w:val="center"/>
              <w:rPr>
                <w:b/>
                <w:bCs/>
                <w:sz w:val="20"/>
                <w:szCs w:val="20"/>
              </w:rPr>
            </w:pPr>
            <w:r w:rsidRPr="00790F01">
              <w:rPr>
                <w:b/>
                <w:bCs/>
                <w:sz w:val="20"/>
                <w:szCs w:val="20"/>
              </w:rPr>
              <w:t>Tipo real</w:t>
            </w:r>
          </w:p>
        </w:tc>
        <w:tc>
          <w:tcPr>
            <w:tcW w:w="3946" w:type="dxa"/>
            <w:shd w:val="clear" w:color="auto" w:fill="A5C9EB" w:themeFill="text2" w:themeFillTint="40"/>
            <w:vAlign w:val="center"/>
          </w:tcPr>
          <w:p w14:paraId="276ADC33" w14:textId="77777777" w:rsidR="00EA3600" w:rsidRPr="00790F01" w:rsidRDefault="00EA3600" w:rsidP="004D2AA6">
            <w:pPr>
              <w:jc w:val="center"/>
              <w:rPr>
                <w:b/>
                <w:bCs/>
                <w:sz w:val="20"/>
                <w:szCs w:val="20"/>
              </w:rPr>
            </w:pPr>
            <w:r w:rsidRPr="00790F01">
              <w:rPr>
                <w:b/>
                <w:bCs/>
                <w:sz w:val="20"/>
                <w:szCs w:val="20"/>
              </w:rPr>
              <w:t>Acción</w:t>
            </w:r>
          </w:p>
        </w:tc>
      </w:tr>
      <w:tr w:rsidR="00EA3600" w:rsidRPr="00790F01" w14:paraId="65043F3F" w14:textId="77777777" w:rsidTr="00AE3B98">
        <w:trPr>
          <w:trHeight w:val="283"/>
          <w:jc w:val="center"/>
        </w:trPr>
        <w:tc>
          <w:tcPr>
            <w:tcW w:w="1961" w:type="dxa"/>
            <w:vAlign w:val="center"/>
          </w:tcPr>
          <w:p w14:paraId="727784A9" w14:textId="77777777" w:rsidR="00EA3600" w:rsidRPr="00790F01" w:rsidRDefault="00EA3600" w:rsidP="004D2AA6">
            <w:pPr>
              <w:rPr>
                <w:sz w:val="20"/>
                <w:szCs w:val="20"/>
              </w:rPr>
            </w:pPr>
            <w:proofErr w:type="spellStart"/>
            <w:r w:rsidRPr="00790F01">
              <w:rPr>
                <w:sz w:val="20"/>
                <w:szCs w:val="20"/>
              </w:rPr>
              <w:t>age_group</w:t>
            </w:r>
            <w:proofErr w:type="spellEnd"/>
          </w:p>
        </w:tc>
        <w:tc>
          <w:tcPr>
            <w:tcW w:w="867" w:type="dxa"/>
            <w:vAlign w:val="center"/>
          </w:tcPr>
          <w:p w14:paraId="6E29426D" w14:textId="77777777" w:rsidR="00EA3600" w:rsidRPr="00790F01" w:rsidRDefault="00EA3600" w:rsidP="004D2AA6">
            <w:pPr>
              <w:rPr>
                <w:sz w:val="20"/>
                <w:szCs w:val="20"/>
              </w:rPr>
            </w:pPr>
            <w:proofErr w:type="spellStart"/>
            <w:r w:rsidRPr="00790F01">
              <w:rPr>
                <w:sz w:val="20"/>
                <w:szCs w:val="20"/>
              </w:rPr>
              <w:t>object</w:t>
            </w:r>
            <w:proofErr w:type="spellEnd"/>
          </w:p>
        </w:tc>
        <w:tc>
          <w:tcPr>
            <w:tcW w:w="2069" w:type="dxa"/>
            <w:vAlign w:val="center"/>
          </w:tcPr>
          <w:p w14:paraId="3FE63354" w14:textId="77777777" w:rsidR="00EA3600" w:rsidRPr="00790F01" w:rsidRDefault="00EA3600" w:rsidP="004D2AA6">
            <w:pPr>
              <w:rPr>
                <w:sz w:val="20"/>
                <w:szCs w:val="20"/>
              </w:rPr>
            </w:pPr>
            <w:r w:rsidRPr="00790F01">
              <w:rPr>
                <w:sz w:val="20"/>
                <w:szCs w:val="20"/>
              </w:rPr>
              <w:t>Categórica ordinal</w:t>
            </w:r>
          </w:p>
        </w:tc>
        <w:tc>
          <w:tcPr>
            <w:tcW w:w="3946" w:type="dxa"/>
            <w:vAlign w:val="center"/>
          </w:tcPr>
          <w:p w14:paraId="7D4BEE5C" w14:textId="77777777" w:rsidR="00EA3600" w:rsidRPr="00790F01" w:rsidRDefault="00EA3600" w:rsidP="004D2AA6">
            <w:pPr>
              <w:rPr>
                <w:sz w:val="20"/>
                <w:szCs w:val="20"/>
              </w:rPr>
            </w:pPr>
            <w:r w:rsidRPr="00790F01">
              <w:rPr>
                <w:sz w:val="20"/>
                <w:szCs w:val="20"/>
              </w:rPr>
              <w:t xml:space="preserve">Convertir a </w:t>
            </w:r>
            <w:proofErr w:type="spellStart"/>
            <w:r w:rsidRPr="00790F01">
              <w:rPr>
                <w:sz w:val="20"/>
                <w:szCs w:val="20"/>
              </w:rPr>
              <w:t>Categorical</w:t>
            </w:r>
            <w:proofErr w:type="spellEnd"/>
            <w:r w:rsidRPr="00790F01">
              <w:rPr>
                <w:sz w:val="20"/>
                <w:szCs w:val="20"/>
              </w:rPr>
              <w:t xml:space="preserve"> con orden</w:t>
            </w:r>
          </w:p>
        </w:tc>
      </w:tr>
      <w:tr w:rsidR="00EA3600" w:rsidRPr="00790F01" w14:paraId="5F93901D" w14:textId="77777777" w:rsidTr="00AE3B98">
        <w:trPr>
          <w:trHeight w:val="283"/>
          <w:jc w:val="center"/>
        </w:trPr>
        <w:tc>
          <w:tcPr>
            <w:tcW w:w="1961" w:type="dxa"/>
            <w:vAlign w:val="center"/>
          </w:tcPr>
          <w:p w14:paraId="6EFB4F97" w14:textId="77777777" w:rsidR="00EA3600" w:rsidRPr="00790F01" w:rsidRDefault="00EA3600" w:rsidP="004D2AA6">
            <w:pPr>
              <w:rPr>
                <w:sz w:val="20"/>
                <w:szCs w:val="20"/>
              </w:rPr>
            </w:pPr>
            <w:r w:rsidRPr="00790F01">
              <w:rPr>
                <w:sz w:val="20"/>
                <w:szCs w:val="20"/>
              </w:rPr>
              <w:t>sex</w:t>
            </w:r>
          </w:p>
        </w:tc>
        <w:tc>
          <w:tcPr>
            <w:tcW w:w="867" w:type="dxa"/>
            <w:vAlign w:val="center"/>
          </w:tcPr>
          <w:p w14:paraId="3A294FCA" w14:textId="77777777" w:rsidR="00EA3600" w:rsidRPr="00790F01" w:rsidRDefault="00EA3600" w:rsidP="004D2AA6">
            <w:pPr>
              <w:rPr>
                <w:sz w:val="20"/>
                <w:szCs w:val="20"/>
              </w:rPr>
            </w:pPr>
            <w:proofErr w:type="spellStart"/>
            <w:r w:rsidRPr="00790F01">
              <w:rPr>
                <w:sz w:val="20"/>
                <w:szCs w:val="20"/>
              </w:rPr>
              <w:t>object</w:t>
            </w:r>
            <w:proofErr w:type="spellEnd"/>
          </w:p>
        </w:tc>
        <w:tc>
          <w:tcPr>
            <w:tcW w:w="2069" w:type="dxa"/>
            <w:vAlign w:val="center"/>
          </w:tcPr>
          <w:p w14:paraId="5DE6BCA4" w14:textId="77777777" w:rsidR="00EA3600" w:rsidRPr="00790F01" w:rsidRDefault="00EA3600" w:rsidP="004D2AA6">
            <w:pPr>
              <w:rPr>
                <w:sz w:val="20"/>
                <w:szCs w:val="20"/>
              </w:rPr>
            </w:pPr>
            <w:r w:rsidRPr="00790F01">
              <w:rPr>
                <w:sz w:val="20"/>
                <w:szCs w:val="20"/>
              </w:rPr>
              <w:t>Categórica nominal</w:t>
            </w:r>
          </w:p>
        </w:tc>
        <w:tc>
          <w:tcPr>
            <w:tcW w:w="3946" w:type="dxa"/>
            <w:vAlign w:val="center"/>
          </w:tcPr>
          <w:p w14:paraId="77DFCB9F" w14:textId="77777777" w:rsidR="00EA3600" w:rsidRPr="00790F01" w:rsidRDefault="00EA3600" w:rsidP="004D2AA6">
            <w:pPr>
              <w:rPr>
                <w:sz w:val="20"/>
                <w:szCs w:val="20"/>
              </w:rPr>
            </w:pPr>
            <w:r w:rsidRPr="00790F01">
              <w:rPr>
                <w:sz w:val="20"/>
                <w:szCs w:val="20"/>
              </w:rPr>
              <w:t xml:space="preserve">Convertir a </w:t>
            </w:r>
            <w:proofErr w:type="spellStart"/>
            <w:r w:rsidRPr="00790F01">
              <w:rPr>
                <w:sz w:val="20"/>
                <w:szCs w:val="20"/>
              </w:rPr>
              <w:t>Categorical</w:t>
            </w:r>
            <w:proofErr w:type="spellEnd"/>
          </w:p>
        </w:tc>
      </w:tr>
      <w:tr w:rsidR="00EA3600" w:rsidRPr="00790F01" w14:paraId="1B403078" w14:textId="77777777" w:rsidTr="00AE3B98">
        <w:trPr>
          <w:trHeight w:val="283"/>
          <w:jc w:val="center"/>
        </w:trPr>
        <w:tc>
          <w:tcPr>
            <w:tcW w:w="1961" w:type="dxa"/>
            <w:vAlign w:val="center"/>
          </w:tcPr>
          <w:p w14:paraId="3B0CA464" w14:textId="77777777" w:rsidR="00EA3600" w:rsidRPr="00790F01" w:rsidRDefault="00EA3600" w:rsidP="004D2AA6">
            <w:pPr>
              <w:rPr>
                <w:sz w:val="20"/>
                <w:szCs w:val="20"/>
              </w:rPr>
            </w:pPr>
            <w:proofErr w:type="spellStart"/>
            <w:r w:rsidRPr="00790F01">
              <w:rPr>
                <w:sz w:val="20"/>
                <w:szCs w:val="20"/>
              </w:rPr>
              <w:t>year_diagnosis</w:t>
            </w:r>
            <w:proofErr w:type="spellEnd"/>
          </w:p>
        </w:tc>
        <w:tc>
          <w:tcPr>
            <w:tcW w:w="867" w:type="dxa"/>
            <w:vAlign w:val="center"/>
          </w:tcPr>
          <w:p w14:paraId="6F0B73D5" w14:textId="77777777" w:rsidR="00EA3600" w:rsidRPr="00790F01" w:rsidRDefault="00EA3600" w:rsidP="004D2AA6">
            <w:pPr>
              <w:rPr>
                <w:sz w:val="20"/>
                <w:szCs w:val="20"/>
              </w:rPr>
            </w:pPr>
            <w:r w:rsidRPr="00790F01">
              <w:rPr>
                <w:sz w:val="20"/>
                <w:szCs w:val="20"/>
              </w:rPr>
              <w:t>int64</w:t>
            </w:r>
          </w:p>
        </w:tc>
        <w:tc>
          <w:tcPr>
            <w:tcW w:w="2069" w:type="dxa"/>
            <w:vAlign w:val="center"/>
          </w:tcPr>
          <w:p w14:paraId="2567949D" w14:textId="77777777" w:rsidR="00EA3600" w:rsidRPr="00790F01" w:rsidRDefault="00EA3600" w:rsidP="004D2AA6">
            <w:pPr>
              <w:rPr>
                <w:sz w:val="20"/>
                <w:szCs w:val="20"/>
              </w:rPr>
            </w:pPr>
            <w:r w:rsidRPr="00790F01">
              <w:rPr>
                <w:sz w:val="20"/>
                <w:szCs w:val="20"/>
              </w:rPr>
              <w:t>Numérica discreta</w:t>
            </w:r>
          </w:p>
        </w:tc>
        <w:tc>
          <w:tcPr>
            <w:tcW w:w="3946" w:type="dxa"/>
            <w:vAlign w:val="center"/>
          </w:tcPr>
          <w:p w14:paraId="11BD039C" w14:textId="77777777" w:rsidR="00EA3600" w:rsidRPr="00790F01" w:rsidRDefault="00EA3600" w:rsidP="004D2AA6">
            <w:pPr>
              <w:rPr>
                <w:sz w:val="20"/>
                <w:szCs w:val="20"/>
              </w:rPr>
            </w:pPr>
            <w:r w:rsidRPr="00790F01">
              <w:rPr>
                <w:sz w:val="20"/>
                <w:szCs w:val="20"/>
              </w:rPr>
              <w:t>Mantener como int64</w:t>
            </w:r>
          </w:p>
        </w:tc>
      </w:tr>
      <w:tr w:rsidR="00EA3600" w:rsidRPr="00790F01" w14:paraId="45A45D8B" w14:textId="77777777" w:rsidTr="00AE3B98">
        <w:trPr>
          <w:trHeight w:val="283"/>
          <w:jc w:val="center"/>
        </w:trPr>
        <w:tc>
          <w:tcPr>
            <w:tcW w:w="1961" w:type="dxa"/>
            <w:vAlign w:val="center"/>
          </w:tcPr>
          <w:p w14:paraId="0890394C" w14:textId="77777777" w:rsidR="00EA3600" w:rsidRPr="00790F01" w:rsidRDefault="00EA3600" w:rsidP="004D2AA6">
            <w:pPr>
              <w:rPr>
                <w:sz w:val="20"/>
                <w:szCs w:val="20"/>
              </w:rPr>
            </w:pPr>
            <w:proofErr w:type="spellStart"/>
            <w:r w:rsidRPr="00790F01">
              <w:rPr>
                <w:sz w:val="20"/>
                <w:szCs w:val="20"/>
              </w:rPr>
              <w:t>histology_code</w:t>
            </w:r>
            <w:proofErr w:type="spellEnd"/>
          </w:p>
        </w:tc>
        <w:tc>
          <w:tcPr>
            <w:tcW w:w="867" w:type="dxa"/>
            <w:vAlign w:val="center"/>
          </w:tcPr>
          <w:p w14:paraId="1FF2D9F3" w14:textId="77777777" w:rsidR="00EA3600" w:rsidRPr="00790F01" w:rsidRDefault="00EA3600" w:rsidP="004D2AA6">
            <w:pPr>
              <w:rPr>
                <w:sz w:val="20"/>
                <w:szCs w:val="20"/>
              </w:rPr>
            </w:pPr>
            <w:r w:rsidRPr="00790F01">
              <w:rPr>
                <w:sz w:val="20"/>
                <w:szCs w:val="20"/>
              </w:rPr>
              <w:t>int64</w:t>
            </w:r>
          </w:p>
        </w:tc>
        <w:tc>
          <w:tcPr>
            <w:tcW w:w="2069" w:type="dxa"/>
            <w:vAlign w:val="center"/>
          </w:tcPr>
          <w:p w14:paraId="42A001BD" w14:textId="77777777" w:rsidR="00EA3600" w:rsidRPr="00790F01" w:rsidRDefault="00EA3600" w:rsidP="004D2AA6">
            <w:pPr>
              <w:rPr>
                <w:sz w:val="20"/>
                <w:szCs w:val="20"/>
              </w:rPr>
            </w:pPr>
            <w:r w:rsidRPr="00790F01">
              <w:rPr>
                <w:sz w:val="20"/>
                <w:szCs w:val="20"/>
              </w:rPr>
              <w:t>Categórica nominal (código)</w:t>
            </w:r>
          </w:p>
        </w:tc>
        <w:tc>
          <w:tcPr>
            <w:tcW w:w="3946" w:type="dxa"/>
            <w:vAlign w:val="center"/>
          </w:tcPr>
          <w:p w14:paraId="0F6F8DEC" w14:textId="77777777" w:rsidR="00EA3600" w:rsidRPr="00790F01" w:rsidRDefault="00EA3600" w:rsidP="004D2AA6">
            <w:pPr>
              <w:rPr>
                <w:sz w:val="20"/>
                <w:szCs w:val="20"/>
              </w:rPr>
            </w:pPr>
            <w:r w:rsidRPr="00790F01">
              <w:rPr>
                <w:sz w:val="20"/>
                <w:szCs w:val="20"/>
              </w:rPr>
              <w:t>Mapear a nombre de tumor (publicados en el diccionario ICD-O-3 por la OMS y SEER)</w:t>
            </w:r>
          </w:p>
        </w:tc>
      </w:tr>
      <w:tr w:rsidR="00EA3600" w:rsidRPr="00790F01" w14:paraId="1AB7BEDC" w14:textId="77777777" w:rsidTr="00AE3B98">
        <w:trPr>
          <w:trHeight w:val="283"/>
          <w:jc w:val="center"/>
        </w:trPr>
        <w:tc>
          <w:tcPr>
            <w:tcW w:w="1961" w:type="dxa"/>
            <w:vAlign w:val="center"/>
          </w:tcPr>
          <w:p w14:paraId="4DA569EC" w14:textId="77777777" w:rsidR="00EA3600" w:rsidRPr="00790F01" w:rsidRDefault="00EA3600" w:rsidP="004D2AA6">
            <w:pPr>
              <w:rPr>
                <w:sz w:val="20"/>
                <w:szCs w:val="20"/>
              </w:rPr>
            </w:pPr>
            <w:proofErr w:type="spellStart"/>
            <w:r w:rsidRPr="00790F01">
              <w:rPr>
                <w:sz w:val="20"/>
                <w:szCs w:val="20"/>
              </w:rPr>
              <w:t>primary_site</w:t>
            </w:r>
            <w:proofErr w:type="spellEnd"/>
          </w:p>
        </w:tc>
        <w:tc>
          <w:tcPr>
            <w:tcW w:w="867" w:type="dxa"/>
            <w:vAlign w:val="center"/>
          </w:tcPr>
          <w:p w14:paraId="5DDD6710" w14:textId="77777777" w:rsidR="00EA3600" w:rsidRPr="00790F01" w:rsidRDefault="00EA3600" w:rsidP="004D2AA6">
            <w:pPr>
              <w:rPr>
                <w:sz w:val="20"/>
                <w:szCs w:val="20"/>
              </w:rPr>
            </w:pPr>
            <w:r w:rsidRPr="00790F01">
              <w:rPr>
                <w:sz w:val="20"/>
                <w:szCs w:val="20"/>
              </w:rPr>
              <w:t>int64</w:t>
            </w:r>
          </w:p>
        </w:tc>
        <w:tc>
          <w:tcPr>
            <w:tcW w:w="2069" w:type="dxa"/>
            <w:vAlign w:val="center"/>
          </w:tcPr>
          <w:p w14:paraId="11C7B2F9" w14:textId="77777777" w:rsidR="00EA3600" w:rsidRPr="00790F01" w:rsidRDefault="00EA3600" w:rsidP="004D2AA6">
            <w:pPr>
              <w:rPr>
                <w:sz w:val="20"/>
                <w:szCs w:val="20"/>
              </w:rPr>
            </w:pPr>
            <w:r w:rsidRPr="00790F01">
              <w:rPr>
                <w:sz w:val="20"/>
                <w:szCs w:val="20"/>
              </w:rPr>
              <w:t>Categórica nominal (código)</w:t>
            </w:r>
          </w:p>
        </w:tc>
        <w:tc>
          <w:tcPr>
            <w:tcW w:w="3946" w:type="dxa"/>
            <w:vAlign w:val="center"/>
          </w:tcPr>
          <w:p w14:paraId="3529ABFC" w14:textId="77777777" w:rsidR="00EA3600" w:rsidRPr="00790F01" w:rsidRDefault="00EA3600" w:rsidP="004D2AA6">
            <w:pPr>
              <w:rPr>
                <w:sz w:val="20"/>
                <w:szCs w:val="20"/>
              </w:rPr>
            </w:pPr>
            <w:r w:rsidRPr="00790F01">
              <w:rPr>
                <w:sz w:val="20"/>
                <w:szCs w:val="20"/>
              </w:rPr>
              <w:t>Mapear a localización anatómica simplificada (agrupación por categorías clínicas como huesos largos, huesos planos, pelvis, etc.)</w:t>
            </w:r>
          </w:p>
        </w:tc>
      </w:tr>
      <w:tr w:rsidR="00EA3600" w:rsidRPr="00790F01" w14:paraId="0B46B093" w14:textId="77777777" w:rsidTr="00AE3B98">
        <w:trPr>
          <w:trHeight w:val="283"/>
          <w:jc w:val="center"/>
        </w:trPr>
        <w:tc>
          <w:tcPr>
            <w:tcW w:w="1961" w:type="dxa"/>
            <w:vAlign w:val="center"/>
          </w:tcPr>
          <w:p w14:paraId="1621CF5F" w14:textId="77777777" w:rsidR="00EA3600" w:rsidRPr="00790F01" w:rsidRDefault="00EA3600" w:rsidP="004D2AA6">
            <w:pPr>
              <w:rPr>
                <w:sz w:val="20"/>
                <w:szCs w:val="20"/>
              </w:rPr>
            </w:pPr>
            <w:proofErr w:type="spellStart"/>
            <w:r w:rsidRPr="00790F01">
              <w:rPr>
                <w:sz w:val="20"/>
                <w:szCs w:val="20"/>
              </w:rPr>
              <w:t>stage</w:t>
            </w:r>
            <w:proofErr w:type="spellEnd"/>
          </w:p>
        </w:tc>
        <w:tc>
          <w:tcPr>
            <w:tcW w:w="867" w:type="dxa"/>
            <w:vAlign w:val="center"/>
          </w:tcPr>
          <w:p w14:paraId="2A1D33FF" w14:textId="77777777" w:rsidR="00EA3600" w:rsidRPr="00790F01" w:rsidRDefault="00EA3600" w:rsidP="004D2AA6">
            <w:pPr>
              <w:rPr>
                <w:sz w:val="20"/>
                <w:szCs w:val="20"/>
              </w:rPr>
            </w:pPr>
            <w:proofErr w:type="spellStart"/>
            <w:r w:rsidRPr="00790F01">
              <w:rPr>
                <w:sz w:val="20"/>
                <w:szCs w:val="20"/>
              </w:rPr>
              <w:t>object</w:t>
            </w:r>
            <w:proofErr w:type="spellEnd"/>
          </w:p>
        </w:tc>
        <w:tc>
          <w:tcPr>
            <w:tcW w:w="2069" w:type="dxa"/>
            <w:vAlign w:val="center"/>
          </w:tcPr>
          <w:p w14:paraId="3D60983A" w14:textId="77777777" w:rsidR="00EA3600" w:rsidRPr="00790F01" w:rsidRDefault="00EA3600" w:rsidP="004D2AA6">
            <w:pPr>
              <w:rPr>
                <w:sz w:val="20"/>
                <w:szCs w:val="20"/>
              </w:rPr>
            </w:pPr>
            <w:r w:rsidRPr="00790F01">
              <w:rPr>
                <w:sz w:val="20"/>
                <w:szCs w:val="20"/>
              </w:rPr>
              <w:t>Categórica ordinal</w:t>
            </w:r>
          </w:p>
        </w:tc>
        <w:tc>
          <w:tcPr>
            <w:tcW w:w="3946" w:type="dxa"/>
            <w:vAlign w:val="center"/>
          </w:tcPr>
          <w:p w14:paraId="3DBCB3B3" w14:textId="77777777" w:rsidR="00EA3600" w:rsidRPr="00790F01" w:rsidRDefault="00EA3600" w:rsidP="004D2AA6">
            <w:pPr>
              <w:rPr>
                <w:sz w:val="20"/>
                <w:szCs w:val="20"/>
              </w:rPr>
            </w:pPr>
            <w:r w:rsidRPr="00790F01">
              <w:rPr>
                <w:sz w:val="20"/>
                <w:szCs w:val="20"/>
              </w:rPr>
              <w:t xml:space="preserve">Limpiar y convertir a </w:t>
            </w:r>
            <w:proofErr w:type="spellStart"/>
            <w:r w:rsidRPr="00790F01">
              <w:rPr>
                <w:sz w:val="20"/>
                <w:szCs w:val="20"/>
              </w:rPr>
              <w:t>Categorical</w:t>
            </w:r>
            <w:proofErr w:type="spellEnd"/>
            <w:r w:rsidRPr="00790F01">
              <w:rPr>
                <w:sz w:val="20"/>
                <w:szCs w:val="20"/>
              </w:rPr>
              <w:t xml:space="preserve"> con orden</w:t>
            </w:r>
          </w:p>
        </w:tc>
      </w:tr>
      <w:tr w:rsidR="00EA3600" w:rsidRPr="00790F01" w14:paraId="673801A5" w14:textId="77777777" w:rsidTr="00AE3B98">
        <w:trPr>
          <w:trHeight w:val="283"/>
          <w:jc w:val="center"/>
        </w:trPr>
        <w:tc>
          <w:tcPr>
            <w:tcW w:w="1961" w:type="dxa"/>
            <w:vAlign w:val="center"/>
          </w:tcPr>
          <w:p w14:paraId="31F0A303" w14:textId="77777777" w:rsidR="00EA3600" w:rsidRPr="00790F01" w:rsidRDefault="00EA3600" w:rsidP="004D2AA6">
            <w:pPr>
              <w:rPr>
                <w:sz w:val="20"/>
                <w:szCs w:val="20"/>
              </w:rPr>
            </w:pPr>
            <w:proofErr w:type="spellStart"/>
            <w:r w:rsidRPr="00790F01">
              <w:rPr>
                <w:sz w:val="20"/>
                <w:szCs w:val="20"/>
              </w:rPr>
              <w:t>tumor_size_cs</w:t>
            </w:r>
            <w:proofErr w:type="spellEnd"/>
          </w:p>
        </w:tc>
        <w:tc>
          <w:tcPr>
            <w:tcW w:w="867" w:type="dxa"/>
            <w:vAlign w:val="center"/>
          </w:tcPr>
          <w:p w14:paraId="77AA78FC" w14:textId="77777777" w:rsidR="00EA3600" w:rsidRPr="00790F01" w:rsidRDefault="00EA3600" w:rsidP="004D2AA6">
            <w:pPr>
              <w:rPr>
                <w:sz w:val="20"/>
                <w:szCs w:val="20"/>
              </w:rPr>
            </w:pPr>
            <w:proofErr w:type="spellStart"/>
            <w:r w:rsidRPr="00790F01">
              <w:rPr>
                <w:sz w:val="20"/>
                <w:szCs w:val="20"/>
              </w:rPr>
              <w:t>object</w:t>
            </w:r>
            <w:proofErr w:type="spellEnd"/>
          </w:p>
        </w:tc>
        <w:tc>
          <w:tcPr>
            <w:tcW w:w="2069" w:type="dxa"/>
            <w:vAlign w:val="center"/>
          </w:tcPr>
          <w:p w14:paraId="61F06603" w14:textId="77777777" w:rsidR="00EA3600" w:rsidRPr="00790F01" w:rsidRDefault="00EA3600" w:rsidP="004D2AA6">
            <w:pPr>
              <w:rPr>
                <w:sz w:val="20"/>
                <w:szCs w:val="20"/>
              </w:rPr>
            </w:pPr>
            <w:r w:rsidRPr="00790F01">
              <w:rPr>
                <w:sz w:val="20"/>
                <w:szCs w:val="20"/>
              </w:rPr>
              <w:t>Numérica continua (mm)</w:t>
            </w:r>
          </w:p>
        </w:tc>
        <w:tc>
          <w:tcPr>
            <w:tcW w:w="3946" w:type="dxa"/>
            <w:vAlign w:val="center"/>
          </w:tcPr>
          <w:p w14:paraId="5E8674B4" w14:textId="77777777" w:rsidR="00EA3600" w:rsidRPr="00790F01" w:rsidRDefault="00EA3600" w:rsidP="004D2AA6">
            <w:pPr>
              <w:rPr>
                <w:sz w:val="20"/>
                <w:szCs w:val="20"/>
              </w:rPr>
            </w:pPr>
            <w:r w:rsidRPr="00790F01">
              <w:rPr>
                <w:sz w:val="20"/>
                <w:szCs w:val="20"/>
              </w:rPr>
              <w:t xml:space="preserve">Convertir a </w:t>
            </w:r>
            <w:proofErr w:type="spellStart"/>
            <w:r w:rsidRPr="00790F01">
              <w:rPr>
                <w:sz w:val="20"/>
                <w:szCs w:val="20"/>
              </w:rPr>
              <w:t>float</w:t>
            </w:r>
            <w:proofErr w:type="spellEnd"/>
            <w:r w:rsidRPr="00790F01">
              <w:rPr>
                <w:sz w:val="20"/>
                <w:szCs w:val="20"/>
              </w:rPr>
              <w:t xml:space="preserve">, tratar códigos especiales </w:t>
            </w:r>
          </w:p>
        </w:tc>
      </w:tr>
      <w:tr w:rsidR="00EA3600" w:rsidRPr="00790F01" w14:paraId="5A5B7E9F" w14:textId="77777777" w:rsidTr="00AE3B98">
        <w:trPr>
          <w:trHeight w:val="283"/>
          <w:jc w:val="center"/>
        </w:trPr>
        <w:tc>
          <w:tcPr>
            <w:tcW w:w="1961" w:type="dxa"/>
            <w:vAlign w:val="center"/>
          </w:tcPr>
          <w:p w14:paraId="6AA3F220" w14:textId="77777777" w:rsidR="00EA3600" w:rsidRPr="00790F01" w:rsidRDefault="00EA3600" w:rsidP="004D2AA6">
            <w:pPr>
              <w:rPr>
                <w:sz w:val="20"/>
                <w:szCs w:val="20"/>
              </w:rPr>
            </w:pPr>
            <w:proofErr w:type="spellStart"/>
            <w:r w:rsidRPr="00790F01">
              <w:rPr>
                <w:sz w:val="20"/>
                <w:szCs w:val="20"/>
              </w:rPr>
              <w:t>surgery_code</w:t>
            </w:r>
            <w:proofErr w:type="spellEnd"/>
          </w:p>
        </w:tc>
        <w:tc>
          <w:tcPr>
            <w:tcW w:w="867" w:type="dxa"/>
            <w:vAlign w:val="center"/>
          </w:tcPr>
          <w:p w14:paraId="2E8CB800" w14:textId="77777777" w:rsidR="00EA3600" w:rsidRPr="00790F01" w:rsidRDefault="00EA3600" w:rsidP="004D2AA6">
            <w:pPr>
              <w:rPr>
                <w:sz w:val="20"/>
                <w:szCs w:val="20"/>
              </w:rPr>
            </w:pPr>
            <w:proofErr w:type="spellStart"/>
            <w:r w:rsidRPr="00790F01">
              <w:rPr>
                <w:sz w:val="20"/>
                <w:szCs w:val="20"/>
              </w:rPr>
              <w:t>object</w:t>
            </w:r>
            <w:proofErr w:type="spellEnd"/>
          </w:p>
        </w:tc>
        <w:tc>
          <w:tcPr>
            <w:tcW w:w="2069" w:type="dxa"/>
            <w:vAlign w:val="center"/>
          </w:tcPr>
          <w:p w14:paraId="677BB3EF" w14:textId="77777777" w:rsidR="00EA3600" w:rsidRPr="00790F01" w:rsidRDefault="00EA3600" w:rsidP="004D2AA6">
            <w:pPr>
              <w:rPr>
                <w:sz w:val="20"/>
                <w:szCs w:val="20"/>
              </w:rPr>
            </w:pPr>
            <w:r w:rsidRPr="00790F01">
              <w:rPr>
                <w:sz w:val="20"/>
                <w:szCs w:val="20"/>
              </w:rPr>
              <w:t>Categórica nominal (código)</w:t>
            </w:r>
          </w:p>
        </w:tc>
        <w:tc>
          <w:tcPr>
            <w:tcW w:w="3946" w:type="dxa"/>
            <w:vAlign w:val="center"/>
          </w:tcPr>
          <w:p w14:paraId="0FB2D329" w14:textId="77777777" w:rsidR="00EA3600" w:rsidRPr="00790F01" w:rsidRDefault="00EA3600" w:rsidP="004D2AA6">
            <w:pPr>
              <w:rPr>
                <w:sz w:val="20"/>
                <w:szCs w:val="20"/>
              </w:rPr>
            </w:pPr>
            <w:r w:rsidRPr="00790F01">
              <w:rPr>
                <w:sz w:val="20"/>
                <w:szCs w:val="20"/>
              </w:rPr>
              <w:t>Mapear a descripción de cirugía (publicadas en seer.cancer.gov/</w:t>
            </w:r>
            <w:proofErr w:type="spellStart"/>
            <w:r w:rsidRPr="00790F01">
              <w:rPr>
                <w:sz w:val="20"/>
                <w:szCs w:val="20"/>
              </w:rPr>
              <w:t>tools</w:t>
            </w:r>
            <w:proofErr w:type="spellEnd"/>
            <w:r w:rsidRPr="00790F01">
              <w:rPr>
                <w:sz w:val="20"/>
                <w:szCs w:val="20"/>
              </w:rPr>
              <w:t>/</w:t>
            </w:r>
            <w:proofErr w:type="spellStart"/>
            <w:r w:rsidRPr="00790F01">
              <w:rPr>
                <w:sz w:val="20"/>
                <w:szCs w:val="20"/>
              </w:rPr>
              <w:t>surgery</w:t>
            </w:r>
            <w:proofErr w:type="spellEnd"/>
            <w:r w:rsidRPr="00790F01">
              <w:rPr>
                <w:sz w:val="20"/>
                <w:szCs w:val="20"/>
              </w:rPr>
              <w:t>)</w:t>
            </w:r>
          </w:p>
        </w:tc>
      </w:tr>
      <w:tr w:rsidR="00EA3600" w:rsidRPr="00790F01" w14:paraId="16A07F30" w14:textId="77777777" w:rsidTr="00AE3B98">
        <w:trPr>
          <w:trHeight w:val="283"/>
          <w:jc w:val="center"/>
        </w:trPr>
        <w:tc>
          <w:tcPr>
            <w:tcW w:w="1961" w:type="dxa"/>
            <w:vAlign w:val="center"/>
          </w:tcPr>
          <w:p w14:paraId="0315727B" w14:textId="77777777" w:rsidR="00EA3600" w:rsidRPr="00790F01" w:rsidRDefault="00EA3600" w:rsidP="004D2AA6">
            <w:pPr>
              <w:rPr>
                <w:sz w:val="20"/>
                <w:szCs w:val="20"/>
              </w:rPr>
            </w:pPr>
            <w:proofErr w:type="spellStart"/>
            <w:r w:rsidRPr="00790F01">
              <w:rPr>
                <w:sz w:val="20"/>
                <w:szCs w:val="20"/>
              </w:rPr>
              <w:t>radiation</w:t>
            </w:r>
            <w:proofErr w:type="spellEnd"/>
          </w:p>
        </w:tc>
        <w:tc>
          <w:tcPr>
            <w:tcW w:w="867" w:type="dxa"/>
            <w:vAlign w:val="center"/>
          </w:tcPr>
          <w:p w14:paraId="68D58E8E" w14:textId="77777777" w:rsidR="00EA3600" w:rsidRPr="00790F01" w:rsidRDefault="00EA3600" w:rsidP="004D2AA6">
            <w:pPr>
              <w:rPr>
                <w:sz w:val="20"/>
                <w:szCs w:val="20"/>
              </w:rPr>
            </w:pPr>
            <w:proofErr w:type="spellStart"/>
            <w:r w:rsidRPr="00790F01">
              <w:rPr>
                <w:sz w:val="20"/>
                <w:szCs w:val="20"/>
              </w:rPr>
              <w:t>object</w:t>
            </w:r>
            <w:proofErr w:type="spellEnd"/>
          </w:p>
        </w:tc>
        <w:tc>
          <w:tcPr>
            <w:tcW w:w="2069" w:type="dxa"/>
            <w:vAlign w:val="center"/>
          </w:tcPr>
          <w:p w14:paraId="63CACE6E" w14:textId="77777777" w:rsidR="00EA3600" w:rsidRPr="00790F01" w:rsidRDefault="00EA3600" w:rsidP="004D2AA6">
            <w:pPr>
              <w:rPr>
                <w:sz w:val="20"/>
                <w:szCs w:val="20"/>
              </w:rPr>
            </w:pPr>
            <w:r w:rsidRPr="00790F01">
              <w:rPr>
                <w:sz w:val="20"/>
                <w:szCs w:val="20"/>
              </w:rPr>
              <w:t>Categórica nominal</w:t>
            </w:r>
          </w:p>
        </w:tc>
        <w:tc>
          <w:tcPr>
            <w:tcW w:w="3946" w:type="dxa"/>
            <w:vAlign w:val="center"/>
          </w:tcPr>
          <w:p w14:paraId="765E3191" w14:textId="77777777" w:rsidR="00EA3600" w:rsidRPr="00790F01" w:rsidRDefault="00EA3600" w:rsidP="004D2AA6">
            <w:pPr>
              <w:rPr>
                <w:sz w:val="20"/>
                <w:szCs w:val="20"/>
              </w:rPr>
            </w:pPr>
            <w:r w:rsidRPr="00790F01">
              <w:rPr>
                <w:sz w:val="20"/>
                <w:szCs w:val="20"/>
              </w:rPr>
              <w:t>Simplificar categorías</w:t>
            </w:r>
          </w:p>
        </w:tc>
      </w:tr>
      <w:tr w:rsidR="00EA3600" w:rsidRPr="00790F01" w14:paraId="67FE6265" w14:textId="77777777" w:rsidTr="00AE3B98">
        <w:trPr>
          <w:trHeight w:val="283"/>
          <w:jc w:val="center"/>
        </w:trPr>
        <w:tc>
          <w:tcPr>
            <w:tcW w:w="1961" w:type="dxa"/>
            <w:vAlign w:val="center"/>
          </w:tcPr>
          <w:p w14:paraId="263C237D" w14:textId="77777777" w:rsidR="00EA3600" w:rsidRPr="00790F01" w:rsidRDefault="00EA3600" w:rsidP="004D2AA6">
            <w:pPr>
              <w:rPr>
                <w:sz w:val="20"/>
                <w:szCs w:val="20"/>
              </w:rPr>
            </w:pPr>
            <w:proofErr w:type="spellStart"/>
            <w:r w:rsidRPr="00790F01">
              <w:rPr>
                <w:sz w:val="20"/>
                <w:szCs w:val="20"/>
              </w:rPr>
              <w:t>chemotherapy</w:t>
            </w:r>
            <w:proofErr w:type="spellEnd"/>
          </w:p>
        </w:tc>
        <w:tc>
          <w:tcPr>
            <w:tcW w:w="867" w:type="dxa"/>
            <w:vAlign w:val="center"/>
          </w:tcPr>
          <w:p w14:paraId="6C2A3E16" w14:textId="77777777" w:rsidR="00EA3600" w:rsidRPr="00790F01" w:rsidRDefault="00EA3600" w:rsidP="004D2AA6">
            <w:pPr>
              <w:rPr>
                <w:sz w:val="20"/>
                <w:szCs w:val="20"/>
              </w:rPr>
            </w:pPr>
            <w:proofErr w:type="spellStart"/>
            <w:r w:rsidRPr="00790F01">
              <w:rPr>
                <w:sz w:val="20"/>
                <w:szCs w:val="20"/>
              </w:rPr>
              <w:t>object</w:t>
            </w:r>
            <w:proofErr w:type="spellEnd"/>
          </w:p>
        </w:tc>
        <w:tc>
          <w:tcPr>
            <w:tcW w:w="2069" w:type="dxa"/>
            <w:vAlign w:val="center"/>
          </w:tcPr>
          <w:p w14:paraId="2B9CBD5E" w14:textId="77777777" w:rsidR="00EA3600" w:rsidRPr="00790F01" w:rsidRDefault="00EA3600" w:rsidP="004D2AA6">
            <w:pPr>
              <w:rPr>
                <w:sz w:val="20"/>
                <w:szCs w:val="20"/>
              </w:rPr>
            </w:pPr>
            <w:r w:rsidRPr="00790F01">
              <w:rPr>
                <w:sz w:val="20"/>
                <w:szCs w:val="20"/>
              </w:rPr>
              <w:t>Categórica nominal</w:t>
            </w:r>
          </w:p>
        </w:tc>
        <w:tc>
          <w:tcPr>
            <w:tcW w:w="3946" w:type="dxa"/>
            <w:vAlign w:val="center"/>
          </w:tcPr>
          <w:p w14:paraId="37197DDD" w14:textId="77777777" w:rsidR="00EA3600" w:rsidRPr="00790F01" w:rsidRDefault="00EA3600" w:rsidP="004D2AA6">
            <w:pPr>
              <w:rPr>
                <w:sz w:val="20"/>
                <w:szCs w:val="20"/>
              </w:rPr>
            </w:pPr>
            <w:r w:rsidRPr="00790F01">
              <w:rPr>
                <w:sz w:val="20"/>
                <w:szCs w:val="20"/>
              </w:rPr>
              <w:t xml:space="preserve">Convertir a </w:t>
            </w:r>
            <w:proofErr w:type="spellStart"/>
            <w:r w:rsidRPr="00790F01">
              <w:rPr>
                <w:sz w:val="20"/>
                <w:szCs w:val="20"/>
              </w:rPr>
              <w:t>Categorical</w:t>
            </w:r>
            <w:proofErr w:type="spellEnd"/>
          </w:p>
        </w:tc>
      </w:tr>
      <w:tr w:rsidR="00EA3600" w:rsidRPr="00790F01" w14:paraId="65B9D10A" w14:textId="77777777" w:rsidTr="00AE3B98">
        <w:trPr>
          <w:trHeight w:val="283"/>
          <w:jc w:val="center"/>
        </w:trPr>
        <w:tc>
          <w:tcPr>
            <w:tcW w:w="1961" w:type="dxa"/>
            <w:vAlign w:val="center"/>
          </w:tcPr>
          <w:p w14:paraId="2511B81A" w14:textId="77777777" w:rsidR="00EA3600" w:rsidRPr="00790F01" w:rsidRDefault="00EA3600" w:rsidP="004D2AA6">
            <w:pPr>
              <w:rPr>
                <w:sz w:val="20"/>
                <w:szCs w:val="20"/>
              </w:rPr>
            </w:pPr>
            <w:proofErr w:type="spellStart"/>
            <w:r w:rsidRPr="00790F01">
              <w:rPr>
                <w:sz w:val="20"/>
                <w:szCs w:val="20"/>
              </w:rPr>
              <w:t>survival_months</w:t>
            </w:r>
            <w:proofErr w:type="spellEnd"/>
          </w:p>
        </w:tc>
        <w:tc>
          <w:tcPr>
            <w:tcW w:w="867" w:type="dxa"/>
            <w:vAlign w:val="center"/>
          </w:tcPr>
          <w:p w14:paraId="33D07724" w14:textId="77777777" w:rsidR="00EA3600" w:rsidRPr="00790F01" w:rsidRDefault="00EA3600" w:rsidP="004D2AA6">
            <w:pPr>
              <w:rPr>
                <w:sz w:val="20"/>
                <w:szCs w:val="20"/>
              </w:rPr>
            </w:pPr>
            <w:r w:rsidRPr="00790F01">
              <w:rPr>
                <w:sz w:val="20"/>
                <w:szCs w:val="20"/>
              </w:rPr>
              <w:t>int64</w:t>
            </w:r>
          </w:p>
        </w:tc>
        <w:tc>
          <w:tcPr>
            <w:tcW w:w="2069" w:type="dxa"/>
            <w:vAlign w:val="center"/>
          </w:tcPr>
          <w:p w14:paraId="5F7774AC" w14:textId="77777777" w:rsidR="00EA3600" w:rsidRPr="00790F01" w:rsidRDefault="00EA3600" w:rsidP="004D2AA6">
            <w:pPr>
              <w:rPr>
                <w:sz w:val="20"/>
                <w:szCs w:val="20"/>
              </w:rPr>
            </w:pPr>
            <w:r w:rsidRPr="00790F01">
              <w:rPr>
                <w:sz w:val="20"/>
                <w:szCs w:val="20"/>
              </w:rPr>
              <w:t>Numérica continua</w:t>
            </w:r>
          </w:p>
        </w:tc>
        <w:tc>
          <w:tcPr>
            <w:tcW w:w="3946" w:type="dxa"/>
            <w:vAlign w:val="center"/>
          </w:tcPr>
          <w:p w14:paraId="04C3C71A" w14:textId="77777777" w:rsidR="00EA3600" w:rsidRPr="00790F01" w:rsidRDefault="00EA3600" w:rsidP="004D2AA6">
            <w:pPr>
              <w:rPr>
                <w:sz w:val="20"/>
                <w:szCs w:val="20"/>
              </w:rPr>
            </w:pPr>
            <w:r w:rsidRPr="00790F01">
              <w:rPr>
                <w:sz w:val="20"/>
                <w:szCs w:val="20"/>
              </w:rPr>
              <w:t>Se mantiene</w:t>
            </w:r>
          </w:p>
        </w:tc>
      </w:tr>
      <w:tr w:rsidR="00EA3600" w:rsidRPr="00790F01" w14:paraId="1F936A11" w14:textId="77777777" w:rsidTr="00AE3B98">
        <w:trPr>
          <w:trHeight w:val="283"/>
          <w:jc w:val="center"/>
        </w:trPr>
        <w:tc>
          <w:tcPr>
            <w:tcW w:w="1961" w:type="dxa"/>
            <w:vAlign w:val="center"/>
          </w:tcPr>
          <w:p w14:paraId="24954700" w14:textId="77777777" w:rsidR="00EA3600" w:rsidRPr="00790F01" w:rsidRDefault="00EA3600" w:rsidP="004D2AA6">
            <w:pPr>
              <w:rPr>
                <w:sz w:val="20"/>
                <w:szCs w:val="20"/>
              </w:rPr>
            </w:pPr>
            <w:proofErr w:type="spellStart"/>
            <w:r w:rsidRPr="00790F01">
              <w:rPr>
                <w:sz w:val="20"/>
                <w:szCs w:val="20"/>
              </w:rPr>
              <w:t>survival_months_flag</w:t>
            </w:r>
            <w:proofErr w:type="spellEnd"/>
          </w:p>
        </w:tc>
        <w:tc>
          <w:tcPr>
            <w:tcW w:w="867" w:type="dxa"/>
            <w:vAlign w:val="center"/>
          </w:tcPr>
          <w:p w14:paraId="0DD180BA" w14:textId="77777777" w:rsidR="00EA3600" w:rsidRPr="00790F01" w:rsidRDefault="00EA3600" w:rsidP="004D2AA6">
            <w:pPr>
              <w:rPr>
                <w:sz w:val="20"/>
                <w:szCs w:val="20"/>
              </w:rPr>
            </w:pPr>
            <w:proofErr w:type="spellStart"/>
            <w:r w:rsidRPr="00790F01">
              <w:rPr>
                <w:sz w:val="20"/>
                <w:szCs w:val="20"/>
              </w:rPr>
              <w:t>object</w:t>
            </w:r>
            <w:proofErr w:type="spellEnd"/>
          </w:p>
        </w:tc>
        <w:tc>
          <w:tcPr>
            <w:tcW w:w="2069" w:type="dxa"/>
            <w:vAlign w:val="center"/>
          </w:tcPr>
          <w:p w14:paraId="39441C1D" w14:textId="77777777" w:rsidR="00EA3600" w:rsidRPr="00790F01" w:rsidRDefault="00EA3600" w:rsidP="004D2AA6">
            <w:pPr>
              <w:rPr>
                <w:sz w:val="20"/>
                <w:szCs w:val="20"/>
              </w:rPr>
            </w:pPr>
            <w:r w:rsidRPr="00790F01">
              <w:rPr>
                <w:sz w:val="20"/>
                <w:szCs w:val="20"/>
              </w:rPr>
              <w:t>Categórica nominal</w:t>
            </w:r>
          </w:p>
        </w:tc>
        <w:tc>
          <w:tcPr>
            <w:tcW w:w="3946" w:type="dxa"/>
            <w:vAlign w:val="center"/>
          </w:tcPr>
          <w:p w14:paraId="04F75563" w14:textId="77777777" w:rsidR="00EA3600" w:rsidRPr="00790F01" w:rsidRDefault="00EA3600" w:rsidP="004D2AA6">
            <w:pPr>
              <w:rPr>
                <w:sz w:val="20"/>
                <w:szCs w:val="20"/>
              </w:rPr>
            </w:pPr>
            <w:r w:rsidRPr="00790F01">
              <w:rPr>
                <w:sz w:val="20"/>
                <w:szCs w:val="20"/>
              </w:rPr>
              <w:t>Simplificar a código corto</w:t>
            </w:r>
          </w:p>
        </w:tc>
      </w:tr>
      <w:tr w:rsidR="00EA3600" w:rsidRPr="00790F01" w14:paraId="7AD20CF4" w14:textId="77777777" w:rsidTr="00AE3B98">
        <w:trPr>
          <w:trHeight w:val="283"/>
          <w:jc w:val="center"/>
        </w:trPr>
        <w:tc>
          <w:tcPr>
            <w:tcW w:w="1961" w:type="dxa"/>
            <w:vAlign w:val="center"/>
          </w:tcPr>
          <w:p w14:paraId="7558E35E" w14:textId="77777777" w:rsidR="00EA3600" w:rsidRPr="00790F01" w:rsidRDefault="00EA3600" w:rsidP="004D2AA6">
            <w:pPr>
              <w:rPr>
                <w:sz w:val="20"/>
                <w:szCs w:val="20"/>
              </w:rPr>
            </w:pPr>
            <w:proofErr w:type="spellStart"/>
            <w:r w:rsidRPr="00790F01">
              <w:rPr>
                <w:sz w:val="20"/>
                <w:szCs w:val="20"/>
              </w:rPr>
              <w:t>cause_specific_death</w:t>
            </w:r>
            <w:proofErr w:type="spellEnd"/>
          </w:p>
        </w:tc>
        <w:tc>
          <w:tcPr>
            <w:tcW w:w="867" w:type="dxa"/>
            <w:vAlign w:val="center"/>
          </w:tcPr>
          <w:p w14:paraId="6E177B24" w14:textId="77777777" w:rsidR="00EA3600" w:rsidRPr="00790F01" w:rsidRDefault="00EA3600" w:rsidP="004D2AA6">
            <w:pPr>
              <w:rPr>
                <w:sz w:val="20"/>
                <w:szCs w:val="20"/>
              </w:rPr>
            </w:pPr>
            <w:proofErr w:type="spellStart"/>
            <w:r w:rsidRPr="00790F01">
              <w:rPr>
                <w:sz w:val="20"/>
                <w:szCs w:val="20"/>
              </w:rPr>
              <w:t>object</w:t>
            </w:r>
            <w:proofErr w:type="spellEnd"/>
          </w:p>
        </w:tc>
        <w:tc>
          <w:tcPr>
            <w:tcW w:w="2069" w:type="dxa"/>
            <w:vAlign w:val="center"/>
          </w:tcPr>
          <w:p w14:paraId="15DC06CC" w14:textId="77777777" w:rsidR="00EA3600" w:rsidRPr="00790F01" w:rsidRDefault="00EA3600" w:rsidP="004D2AA6">
            <w:pPr>
              <w:rPr>
                <w:sz w:val="20"/>
                <w:szCs w:val="20"/>
              </w:rPr>
            </w:pPr>
            <w:r w:rsidRPr="00790F01">
              <w:rPr>
                <w:sz w:val="20"/>
                <w:szCs w:val="20"/>
              </w:rPr>
              <w:t>Categórica nominal</w:t>
            </w:r>
          </w:p>
        </w:tc>
        <w:tc>
          <w:tcPr>
            <w:tcW w:w="3946" w:type="dxa"/>
            <w:vAlign w:val="center"/>
          </w:tcPr>
          <w:p w14:paraId="34FD772F" w14:textId="77777777" w:rsidR="00EA3600" w:rsidRPr="00790F01" w:rsidRDefault="00EA3600" w:rsidP="004D2AA6">
            <w:pPr>
              <w:rPr>
                <w:sz w:val="20"/>
                <w:szCs w:val="20"/>
              </w:rPr>
            </w:pPr>
            <w:r w:rsidRPr="00790F01">
              <w:rPr>
                <w:sz w:val="20"/>
                <w:szCs w:val="20"/>
              </w:rPr>
              <w:t>Simplificar categorías</w:t>
            </w:r>
          </w:p>
        </w:tc>
      </w:tr>
      <w:tr w:rsidR="00EA3600" w:rsidRPr="00790F01" w14:paraId="729B8982" w14:textId="77777777" w:rsidTr="00AE3B98">
        <w:trPr>
          <w:trHeight w:val="283"/>
          <w:jc w:val="center"/>
        </w:trPr>
        <w:tc>
          <w:tcPr>
            <w:tcW w:w="1961" w:type="dxa"/>
            <w:vAlign w:val="center"/>
          </w:tcPr>
          <w:p w14:paraId="6747E666" w14:textId="77777777" w:rsidR="00EA3600" w:rsidRPr="00790F01" w:rsidRDefault="00EA3600" w:rsidP="004D2AA6">
            <w:pPr>
              <w:rPr>
                <w:sz w:val="20"/>
                <w:szCs w:val="20"/>
              </w:rPr>
            </w:pPr>
            <w:proofErr w:type="spellStart"/>
            <w:r w:rsidRPr="00790F01">
              <w:rPr>
                <w:sz w:val="20"/>
                <w:szCs w:val="20"/>
              </w:rPr>
              <w:t>vital_</w:t>
            </w:r>
            <w:proofErr w:type="gramStart"/>
            <w:r w:rsidRPr="00790F01">
              <w:rPr>
                <w:sz w:val="20"/>
                <w:szCs w:val="20"/>
              </w:rPr>
              <w:t>status</w:t>
            </w:r>
            <w:proofErr w:type="spellEnd"/>
            <w:proofErr w:type="gramEnd"/>
          </w:p>
        </w:tc>
        <w:tc>
          <w:tcPr>
            <w:tcW w:w="867" w:type="dxa"/>
            <w:vAlign w:val="center"/>
          </w:tcPr>
          <w:p w14:paraId="4C5EB756" w14:textId="77777777" w:rsidR="00EA3600" w:rsidRPr="00790F01" w:rsidRDefault="00EA3600" w:rsidP="004D2AA6">
            <w:pPr>
              <w:rPr>
                <w:sz w:val="20"/>
                <w:szCs w:val="20"/>
              </w:rPr>
            </w:pPr>
            <w:proofErr w:type="spellStart"/>
            <w:r w:rsidRPr="00790F01">
              <w:rPr>
                <w:sz w:val="20"/>
                <w:szCs w:val="20"/>
              </w:rPr>
              <w:t>object</w:t>
            </w:r>
            <w:proofErr w:type="spellEnd"/>
          </w:p>
        </w:tc>
        <w:tc>
          <w:tcPr>
            <w:tcW w:w="2069" w:type="dxa"/>
            <w:vAlign w:val="center"/>
          </w:tcPr>
          <w:p w14:paraId="68AC47BD" w14:textId="77777777" w:rsidR="00EA3600" w:rsidRPr="00790F01" w:rsidRDefault="00EA3600" w:rsidP="004D2AA6">
            <w:pPr>
              <w:rPr>
                <w:sz w:val="20"/>
                <w:szCs w:val="20"/>
              </w:rPr>
            </w:pPr>
            <w:r w:rsidRPr="00790F01">
              <w:rPr>
                <w:sz w:val="20"/>
                <w:szCs w:val="20"/>
              </w:rPr>
              <w:t>Categórica nominal</w:t>
            </w:r>
          </w:p>
        </w:tc>
        <w:tc>
          <w:tcPr>
            <w:tcW w:w="3946" w:type="dxa"/>
            <w:vAlign w:val="center"/>
          </w:tcPr>
          <w:p w14:paraId="34491446" w14:textId="77777777" w:rsidR="00EA3600" w:rsidRPr="00790F01" w:rsidRDefault="00EA3600" w:rsidP="00AE3B98">
            <w:pPr>
              <w:keepNext/>
              <w:rPr>
                <w:sz w:val="20"/>
                <w:szCs w:val="20"/>
              </w:rPr>
            </w:pPr>
            <w:r w:rsidRPr="00790F01">
              <w:rPr>
                <w:sz w:val="20"/>
                <w:szCs w:val="20"/>
              </w:rPr>
              <w:t xml:space="preserve">Convertir a </w:t>
            </w:r>
            <w:proofErr w:type="spellStart"/>
            <w:r w:rsidRPr="00790F01">
              <w:rPr>
                <w:sz w:val="20"/>
                <w:szCs w:val="20"/>
              </w:rPr>
              <w:t>Categorical</w:t>
            </w:r>
            <w:proofErr w:type="spellEnd"/>
          </w:p>
        </w:tc>
      </w:tr>
    </w:tbl>
    <w:p w14:paraId="1BC22973" w14:textId="1DB2F37A" w:rsidR="00A80AA7" w:rsidRDefault="00AE3B98" w:rsidP="00DA7AFD">
      <w:pPr>
        <w:pStyle w:val="Descripcin"/>
        <w:jc w:val="center"/>
      </w:pPr>
      <w:r w:rsidRPr="00790F01">
        <w:t xml:space="preserve">Tabla </w:t>
      </w:r>
      <w:r w:rsidRPr="00790F01">
        <w:fldChar w:fldCharType="begin"/>
      </w:r>
      <w:r w:rsidRPr="00790F01">
        <w:instrText xml:space="preserve"> SEQ Tabla \* ARABIC </w:instrText>
      </w:r>
      <w:r w:rsidRPr="00790F01">
        <w:fldChar w:fldCharType="separate"/>
      </w:r>
      <w:r w:rsidR="00AA2697">
        <w:rPr>
          <w:noProof/>
        </w:rPr>
        <w:t>6</w:t>
      </w:r>
      <w:r w:rsidRPr="00790F01">
        <w:fldChar w:fldCharType="end"/>
      </w:r>
      <w:r w:rsidRPr="00790F01">
        <w:t xml:space="preserve"> - Plan de acción por columna</w:t>
      </w:r>
    </w:p>
    <w:p w14:paraId="2D8A861C" w14:textId="77777777" w:rsidR="00AA2697" w:rsidRDefault="00AA2697" w:rsidP="00AA2697"/>
    <w:p w14:paraId="766A9145" w14:textId="77777777" w:rsidR="00AA2697" w:rsidRDefault="00AA2697" w:rsidP="00AA2697"/>
    <w:p w14:paraId="3F42FC18" w14:textId="77777777" w:rsidR="00AA2697" w:rsidRDefault="00AA2697" w:rsidP="00AA2697"/>
    <w:p w14:paraId="0186A9D6" w14:textId="77777777" w:rsidR="00AA2697" w:rsidRDefault="00AA2697" w:rsidP="00AA2697"/>
    <w:p w14:paraId="5478339E" w14:textId="77777777" w:rsidR="00AA2697" w:rsidRDefault="00AA2697" w:rsidP="00AA2697"/>
    <w:p w14:paraId="0413B1C7" w14:textId="77777777" w:rsidR="00AA2697" w:rsidRDefault="00AA2697" w:rsidP="00AA2697"/>
    <w:p w14:paraId="162459BD" w14:textId="77777777" w:rsidR="00AA2697" w:rsidRDefault="00AA2697" w:rsidP="00AA2697"/>
    <w:p w14:paraId="33778436" w14:textId="77777777" w:rsidR="00AA2697" w:rsidRDefault="00AA2697" w:rsidP="00AA2697"/>
    <w:p w14:paraId="2F34E664" w14:textId="77777777" w:rsidR="00AA2697" w:rsidRDefault="00AA2697" w:rsidP="00AA2697"/>
    <w:p w14:paraId="4E5EB663" w14:textId="77777777" w:rsidR="00AA2697" w:rsidRDefault="00AA2697" w:rsidP="00AA2697"/>
    <w:p w14:paraId="504AF9DC" w14:textId="77777777" w:rsidR="00AA2697" w:rsidRDefault="00AA2697" w:rsidP="00AA2697"/>
    <w:p w14:paraId="73791928" w14:textId="77777777" w:rsidR="00AA2697" w:rsidRDefault="00AA2697" w:rsidP="00AA2697"/>
    <w:p w14:paraId="78926464" w14:textId="77777777" w:rsidR="00AA2697" w:rsidRDefault="00AA2697" w:rsidP="00AA2697"/>
    <w:p w14:paraId="76FF5D26" w14:textId="77777777" w:rsidR="00AA2697" w:rsidRDefault="00AA2697" w:rsidP="00AA2697"/>
    <w:p w14:paraId="0C6A9BB9" w14:textId="77777777" w:rsidR="00AA2697" w:rsidRDefault="00AA2697" w:rsidP="00AA2697"/>
    <w:p w14:paraId="10492E09" w14:textId="77777777" w:rsidR="00AA2697" w:rsidRDefault="00AA2697" w:rsidP="00AA2697"/>
    <w:p w14:paraId="29E98EDE" w14:textId="77777777" w:rsidR="00AA2697" w:rsidRPr="00AA2697" w:rsidRDefault="00AA2697" w:rsidP="00AA2697"/>
    <w:tbl>
      <w:tblPr>
        <w:tblStyle w:val="Tablaconcuadrcula"/>
        <w:tblW w:w="10343" w:type="dxa"/>
        <w:jc w:val="center"/>
        <w:tblLook w:val="04A0" w:firstRow="1" w:lastRow="0" w:firstColumn="1" w:lastColumn="0" w:noHBand="0" w:noVBand="1"/>
      </w:tblPr>
      <w:tblGrid>
        <w:gridCol w:w="1961"/>
        <w:gridCol w:w="1137"/>
        <w:gridCol w:w="1667"/>
        <w:gridCol w:w="2311"/>
        <w:gridCol w:w="1991"/>
        <w:gridCol w:w="1276"/>
      </w:tblGrid>
      <w:tr w:rsidR="00AA2697" w:rsidRPr="00AA2697" w14:paraId="488C6A26" w14:textId="77777777" w:rsidTr="00AA2697">
        <w:trPr>
          <w:jc w:val="center"/>
        </w:trPr>
        <w:tc>
          <w:tcPr>
            <w:tcW w:w="1961" w:type="dxa"/>
            <w:shd w:val="clear" w:color="auto" w:fill="A5C9EB" w:themeFill="text2" w:themeFillTint="40"/>
            <w:vAlign w:val="center"/>
          </w:tcPr>
          <w:p w14:paraId="43FEA067" w14:textId="77777777" w:rsidR="00AA2697" w:rsidRPr="00AA2697" w:rsidRDefault="00AA2697" w:rsidP="00AA2697">
            <w:pPr>
              <w:jc w:val="center"/>
              <w:rPr>
                <w:b/>
                <w:bCs/>
                <w:sz w:val="20"/>
                <w:szCs w:val="20"/>
              </w:rPr>
            </w:pPr>
            <w:r w:rsidRPr="00AA2697">
              <w:rPr>
                <w:b/>
                <w:bCs/>
                <w:sz w:val="20"/>
                <w:szCs w:val="20"/>
              </w:rPr>
              <w:lastRenderedPageBreak/>
              <w:t>Variable</w:t>
            </w:r>
          </w:p>
        </w:tc>
        <w:tc>
          <w:tcPr>
            <w:tcW w:w="1137" w:type="dxa"/>
            <w:shd w:val="clear" w:color="auto" w:fill="A5C9EB" w:themeFill="text2" w:themeFillTint="40"/>
            <w:vAlign w:val="center"/>
          </w:tcPr>
          <w:p w14:paraId="1A5C7A0B" w14:textId="77777777" w:rsidR="00AA2697" w:rsidRPr="00AA2697" w:rsidRDefault="00AA2697" w:rsidP="00AA2697">
            <w:pPr>
              <w:jc w:val="center"/>
              <w:rPr>
                <w:b/>
                <w:bCs/>
                <w:sz w:val="20"/>
                <w:szCs w:val="20"/>
              </w:rPr>
            </w:pPr>
            <w:r w:rsidRPr="00AA2697">
              <w:rPr>
                <w:b/>
                <w:bCs/>
                <w:sz w:val="20"/>
                <w:szCs w:val="20"/>
              </w:rPr>
              <w:t>Tipo</w:t>
            </w:r>
          </w:p>
        </w:tc>
        <w:tc>
          <w:tcPr>
            <w:tcW w:w="1667" w:type="dxa"/>
            <w:shd w:val="clear" w:color="auto" w:fill="A5C9EB" w:themeFill="text2" w:themeFillTint="40"/>
            <w:vAlign w:val="center"/>
          </w:tcPr>
          <w:p w14:paraId="68C2BDAD" w14:textId="77777777" w:rsidR="00AA2697" w:rsidRPr="00AA2697" w:rsidRDefault="00AA2697" w:rsidP="00AA2697">
            <w:pPr>
              <w:jc w:val="center"/>
              <w:rPr>
                <w:b/>
                <w:bCs/>
                <w:sz w:val="20"/>
                <w:szCs w:val="20"/>
              </w:rPr>
            </w:pPr>
            <w:r w:rsidRPr="00AA2697">
              <w:rPr>
                <w:b/>
                <w:bCs/>
                <w:sz w:val="20"/>
                <w:szCs w:val="20"/>
              </w:rPr>
              <w:t>Significado clínico</w:t>
            </w:r>
          </w:p>
        </w:tc>
        <w:tc>
          <w:tcPr>
            <w:tcW w:w="2311" w:type="dxa"/>
            <w:shd w:val="clear" w:color="auto" w:fill="A5C9EB" w:themeFill="text2" w:themeFillTint="40"/>
            <w:vAlign w:val="center"/>
          </w:tcPr>
          <w:p w14:paraId="11F39335" w14:textId="77777777" w:rsidR="00AA2697" w:rsidRPr="00AA2697" w:rsidRDefault="00AA2697" w:rsidP="00AA2697">
            <w:pPr>
              <w:jc w:val="center"/>
              <w:rPr>
                <w:b/>
                <w:bCs/>
                <w:sz w:val="20"/>
                <w:szCs w:val="20"/>
              </w:rPr>
            </w:pPr>
            <w:r w:rsidRPr="00AA2697">
              <w:rPr>
                <w:b/>
                <w:bCs/>
                <w:sz w:val="20"/>
                <w:szCs w:val="20"/>
              </w:rPr>
              <w:t>Unidad / Categorías</w:t>
            </w:r>
          </w:p>
        </w:tc>
        <w:tc>
          <w:tcPr>
            <w:tcW w:w="1991" w:type="dxa"/>
            <w:shd w:val="clear" w:color="auto" w:fill="A5C9EB" w:themeFill="text2" w:themeFillTint="40"/>
            <w:vAlign w:val="center"/>
          </w:tcPr>
          <w:p w14:paraId="4863074F" w14:textId="77777777" w:rsidR="00AA2697" w:rsidRPr="00AA2697" w:rsidRDefault="00AA2697" w:rsidP="00AA2697">
            <w:pPr>
              <w:jc w:val="center"/>
              <w:rPr>
                <w:b/>
                <w:bCs/>
                <w:sz w:val="20"/>
                <w:szCs w:val="20"/>
              </w:rPr>
            </w:pPr>
            <w:r w:rsidRPr="00AA2697">
              <w:rPr>
                <w:b/>
                <w:bCs/>
                <w:sz w:val="20"/>
                <w:szCs w:val="20"/>
              </w:rPr>
              <w:t>Fuente SEER</w:t>
            </w:r>
          </w:p>
        </w:tc>
        <w:tc>
          <w:tcPr>
            <w:tcW w:w="1276" w:type="dxa"/>
            <w:shd w:val="clear" w:color="auto" w:fill="A5C9EB" w:themeFill="text2" w:themeFillTint="40"/>
            <w:vAlign w:val="center"/>
          </w:tcPr>
          <w:p w14:paraId="1A1C3E3D" w14:textId="77777777" w:rsidR="00AA2697" w:rsidRPr="00AA2697" w:rsidRDefault="00AA2697" w:rsidP="00AA2697">
            <w:pPr>
              <w:jc w:val="center"/>
              <w:rPr>
                <w:b/>
                <w:bCs/>
                <w:sz w:val="20"/>
                <w:szCs w:val="20"/>
              </w:rPr>
            </w:pPr>
            <w:r w:rsidRPr="00AA2697">
              <w:rPr>
                <w:b/>
                <w:bCs/>
                <w:sz w:val="20"/>
                <w:szCs w:val="20"/>
              </w:rPr>
              <w:t xml:space="preserve">% </w:t>
            </w:r>
            <w:proofErr w:type="spellStart"/>
            <w:r w:rsidRPr="00AA2697">
              <w:rPr>
                <w:b/>
                <w:bCs/>
                <w:sz w:val="20"/>
                <w:szCs w:val="20"/>
              </w:rPr>
              <w:t>Missing</w:t>
            </w:r>
            <w:proofErr w:type="spellEnd"/>
          </w:p>
        </w:tc>
      </w:tr>
      <w:tr w:rsidR="00AA2697" w:rsidRPr="00AA2697" w14:paraId="0215D6CF" w14:textId="77777777" w:rsidTr="00AA2697">
        <w:trPr>
          <w:jc w:val="center"/>
        </w:trPr>
        <w:tc>
          <w:tcPr>
            <w:tcW w:w="1961" w:type="dxa"/>
            <w:vAlign w:val="center"/>
          </w:tcPr>
          <w:p w14:paraId="4DD1124A" w14:textId="77777777" w:rsidR="00AA2697" w:rsidRPr="00AA2697" w:rsidRDefault="00AA2697" w:rsidP="00AA2697">
            <w:pPr>
              <w:jc w:val="center"/>
              <w:rPr>
                <w:sz w:val="20"/>
                <w:szCs w:val="20"/>
              </w:rPr>
            </w:pPr>
            <w:proofErr w:type="spellStart"/>
            <w:r w:rsidRPr="00AA2697">
              <w:rPr>
                <w:sz w:val="20"/>
                <w:szCs w:val="20"/>
              </w:rPr>
              <w:t>age_group</w:t>
            </w:r>
            <w:proofErr w:type="spellEnd"/>
          </w:p>
        </w:tc>
        <w:tc>
          <w:tcPr>
            <w:tcW w:w="1137" w:type="dxa"/>
            <w:vAlign w:val="center"/>
          </w:tcPr>
          <w:p w14:paraId="68B77C98" w14:textId="77777777" w:rsidR="00AA2697" w:rsidRPr="00AA2697" w:rsidRDefault="00AA2697" w:rsidP="00AA2697">
            <w:pPr>
              <w:jc w:val="center"/>
              <w:rPr>
                <w:sz w:val="20"/>
                <w:szCs w:val="20"/>
              </w:rPr>
            </w:pPr>
            <w:r w:rsidRPr="00AA2697">
              <w:rPr>
                <w:sz w:val="20"/>
                <w:szCs w:val="20"/>
              </w:rPr>
              <w:t>categórica ordinal</w:t>
            </w:r>
          </w:p>
        </w:tc>
        <w:tc>
          <w:tcPr>
            <w:tcW w:w="1667" w:type="dxa"/>
            <w:vAlign w:val="center"/>
          </w:tcPr>
          <w:p w14:paraId="6233B9A5" w14:textId="77777777" w:rsidR="00AA2697" w:rsidRPr="00AA2697" w:rsidRDefault="00AA2697" w:rsidP="00AA2697">
            <w:pPr>
              <w:jc w:val="center"/>
              <w:rPr>
                <w:sz w:val="20"/>
                <w:szCs w:val="20"/>
              </w:rPr>
            </w:pPr>
            <w:r w:rsidRPr="00AA2697">
              <w:rPr>
                <w:sz w:val="20"/>
                <w:szCs w:val="20"/>
              </w:rPr>
              <w:t>Grupo de edad al diagnóstico</w:t>
            </w:r>
          </w:p>
        </w:tc>
        <w:tc>
          <w:tcPr>
            <w:tcW w:w="2311" w:type="dxa"/>
            <w:vAlign w:val="center"/>
          </w:tcPr>
          <w:p w14:paraId="7565D464" w14:textId="77777777" w:rsidR="00AA2697" w:rsidRPr="00AA2697" w:rsidRDefault="00AA2697" w:rsidP="00AA2697">
            <w:pPr>
              <w:jc w:val="center"/>
              <w:rPr>
                <w:sz w:val="20"/>
                <w:szCs w:val="20"/>
              </w:rPr>
            </w:pPr>
            <w:r w:rsidRPr="00AA2697">
              <w:rPr>
                <w:sz w:val="20"/>
                <w:szCs w:val="20"/>
              </w:rPr>
              <w:t xml:space="preserve">00 </w:t>
            </w:r>
            <w:proofErr w:type="spellStart"/>
            <w:r w:rsidRPr="00AA2697">
              <w:rPr>
                <w:sz w:val="20"/>
                <w:szCs w:val="20"/>
              </w:rPr>
              <w:t>years</w:t>
            </w:r>
            <w:proofErr w:type="spellEnd"/>
            <w:r w:rsidRPr="00AA2697">
              <w:rPr>
                <w:sz w:val="20"/>
                <w:szCs w:val="20"/>
              </w:rPr>
              <w:t>, 01-04, 05-09, 10-14, 15-19</w:t>
            </w:r>
          </w:p>
        </w:tc>
        <w:tc>
          <w:tcPr>
            <w:tcW w:w="1991" w:type="dxa"/>
            <w:vAlign w:val="center"/>
          </w:tcPr>
          <w:p w14:paraId="5E91FE48" w14:textId="77777777" w:rsidR="00AA2697" w:rsidRPr="00AA2697" w:rsidRDefault="00AA2697" w:rsidP="00AA2697">
            <w:pPr>
              <w:jc w:val="center"/>
              <w:rPr>
                <w:sz w:val="20"/>
                <w:szCs w:val="20"/>
              </w:rPr>
            </w:pPr>
            <w:r w:rsidRPr="00AA2697">
              <w:rPr>
                <w:sz w:val="20"/>
                <w:szCs w:val="20"/>
              </w:rPr>
              <w:t xml:space="preserve">Age recode </w:t>
            </w:r>
            <w:proofErr w:type="spellStart"/>
            <w:r w:rsidRPr="00AA2697">
              <w:rPr>
                <w:sz w:val="20"/>
                <w:szCs w:val="20"/>
              </w:rPr>
              <w:t>with</w:t>
            </w:r>
            <w:proofErr w:type="spellEnd"/>
            <w:r w:rsidRPr="00AA2697">
              <w:rPr>
                <w:sz w:val="20"/>
                <w:szCs w:val="20"/>
              </w:rPr>
              <w:t xml:space="preserve"> &lt;1 </w:t>
            </w:r>
            <w:proofErr w:type="spellStart"/>
            <w:r w:rsidRPr="00AA2697">
              <w:rPr>
                <w:sz w:val="20"/>
                <w:szCs w:val="20"/>
              </w:rPr>
              <w:t>year</w:t>
            </w:r>
            <w:proofErr w:type="spellEnd"/>
            <w:r w:rsidRPr="00AA2697">
              <w:rPr>
                <w:sz w:val="20"/>
                <w:szCs w:val="20"/>
              </w:rPr>
              <w:t xml:space="preserve"> </w:t>
            </w:r>
            <w:proofErr w:type="spellStart"/>
            <w:r w:rsidRPr="00AA2697">
              <w:rPr>
                <w:sz w:val="20"/>
                <w:szCs w:val="20"/>
              </w:rPr>
              <w:t>olds</w:t>
            </w:r>
            <w:proofErr w:type="spellEnd"/>
            <w:r w:rsidRPr="00AA2697">
              <w:rPr>
                <w:sz w:val="20"/>
                <w:szCs w:val="20"/>
              </w:rPr>
              <w:t xml:space="preserve"> and 90+</w:t>
            </w:r>
          </w:p>
        </w:tc>
        <w:tc>
          <w:tcPr>
            <w:tcW w:w="1276" w:type="dxa"/>
            <w:vAlign w:val="center"/>
          </w:tcPr>
          <w:p w14:paraId="21D4F709" w14:textId="77777777" w:rsidR="00AA2697" w:rsidRPr="00AA2697" w:rsidRDefault="00AA2697" w:rsidP="00AA2697">
            <w:pPr>
              <w:jc w:val="center"/>
              <w:rPr>
                <w:sz w:val="20"/>
                <w:szCs w:val="20"/>
              </w:rPr>
            </w:pPr>
            <w:r w:rsidRPr="00AA2697">
              <w:rPr>
                <w:sz w:val="20"/>
                <w:szCs w:val="20"/>
              </w:rPr>
              <w:t>0.0%</w:t>
            </w:r>
          </w:p>
        </w:tc>
      </w:tr>
      <w:tr w:rsidR="00AA2697" w:rsidRPr="00AA2697" w14:paraId="170E8CE7" w14:textId="77777777" w:rsidTr="00AA2697">
        <w:trPr>
          <w:jc w:val="center"/>
        </w:trPr>
        <w:tc>
          <w:tcPr>
            <w:tcW w:w="1961" w:type="dxa"/>
            <w:vAlign w:val="center"/>
          </w:tcPr>
          <w:p w14:paraId="1ADE8211" w14:textId="77777777" w:rsidR="00AA2697" w:rsidRPr="00AA2697" w:rsidRDefault="00AA2697" w:rsidP="00AA2697">
            <w:pPr>
              <w:jc w:val="center"/>
              <w:rPr>
                <w:sz w:val="20"/>
                <w:szCs w:val="20"/>
              </w:rPr>
            </w:pPr>
            <w:r w:rsidRPr="00AA2697">
              <w:rPr>
                <w:sz w:val="20"/>
                <w:szCs w:val="20"/>
              </w:rPr>
              <w:t>sex</w:t>
            </w:r>
          </w:p>
        </w:tc>
        <w:tc>
          <w:tcPr>
            <w:tcW w:w="1137" w:type="dxa"/>
            <w:vAlign w:val="center"/>
          </w:tcPr>
          <w:p w14:paraId="653088DD" w14:textId="77777777" w:rsidR="00AA2697" w:rsidRPr="00AA2697" w:rsidRDefault="00AA2697" w:rsidP="00AA2697">
            <w:pPr>
              <w:jc w:val="center"/>
              <w:rPr>
                <w:sz w:val="20"/>
                <w:szCs w:val="20"/>
              </w:rPr>
            </w:pPr>
            <w:r w:rsidRPr="00AA2697">
              <w:rPr>
                <w:sz w:val="20"/>
                <w:szCs w:val="20"/>
              </w:rPr>
              <w:t>categórica nominal</w:t>
            </w:r>
          </w:p>
        </w:tc>
        <w:tc>
          <w:tcPr>
            <w:tcW w:w="1667" w:type="dxa"/>
            <w:vAlign w:val="center"/>
          </w:tcPr>
          <w:p w14:paraId="11FF6A18" w14:textId="77777777" w:rsidR="00AA2697" w:rsidRPr="00AA2697" w:rsidRDefault="00AA2697" w:rsidP="00AA2697">
            <w:pPr>
              <w:jc w:val="center"/>
              <w:rPr>
                <w:sz w:val="20"/>
                <w:szCs w:val="20"/>
              </w:rPr>
            </w:pPr>
            <w:r w:rsidRPr="00AA2697">
              <w:rPr>
                <w:sz w:val="20"/>
                <w:szCs w:val="20"/>
              </w:rPr>
              <w:t>Sexo del paciente</w:t>
            </w:r>
          </w:p>
        </w:tc>
        <w:tc>
          <w:tcPr>
            <w:tcW w:w="2311" w:type="dxa"/>
            <w:vAlign w:val="center"/>
          </w:tcPr>
          <w:p w14:paraId="0E95CC1A" w14:textId="77777777" w:rsidR="00AA2697" w:rsidRPr="00AA2697" w:rsidRDefault="00AA2697" w:rsidP="00AA2697">
            <w:pPr>
              <w:jc w:val="center"/>
              <w:rPr>
                <w:sz w:val="20"/>
                <w:szCs w:val="20"/>
              </w:rPr>
            </w:pPr>
            <w:r w:rsidRPr="00AA2697">
              <w:rPr>
                <w:sz w:val="20"/>
                <w:szCs w:val="20"/>
              </w:rPr>
              <w:t>Female / Male</w:t>
            </w:r>
          </w:p>
        </w:tc>
        <w:tc>
          <w:tcPr>
            <w:tcW w:w="1991" w:type="dxa"/>
            <w:vAlign w:val="center"/>
          </w:tcPr>
          <w:p w14:paraId="23C3A976" w14:textId="77777777" w:rsidR="00AA2697" w:rsidRPr="00AA2697" w:rsidRDefault="00AA2697" w:rsidP="00AA2697">
            <w:pPr>
              <w:jc w:val="center"/>
              <w:rPr>
                <w:sz w:val="20"/>
                <w:szCs w:val="20"/>
              </w:rPr>
            </w:pPr>
            <w:r w:rsidRPr="00AA2697">
              <w:rPr>
                <w:sz w:val="20"/>
                <w:szCs w:val="20"/>
              </w:rPr>
              <w:t>Sex</w:t>
            </w:r>
          </w:p>
        </w:tc>
        <w:tc>
          <w:tcPr>
            <w:tcW w:w="1276" w:type="dxa"/>
            <w:vAlign w:val="center"/>
          </w:tcPr>
          <w:p w14:paraId="2448C732" w14:textId="77777777" w:rsidR="00AA2697" w:rsidRPr="00AA2697" w:rsidRDefault="00AA2697" w:rsidP="00AA2697">
            <w:pPr>
              <w:jc w:val="center"/>
              <w:rPr>
                <w:sz w:val="20"/>
                <w:szCs w:val="20"/>
              </w:rPr>
            </w:pPr>
            <w:r w:rsidRPr="00AA2697">
              <w:rPr>
                <w:sz w:val="20"/>
                <w:szCs w:val="20"/>
              </w:rPr>
              <w:t>0.0%</w:t>
            </w:r>
          </w:p>
        </w:tc>
      </w:tr>
      <w:tr w:rsidR="00AA2697" w:rsidRPr="00AA2697" w14:paraId="6CE0972C" w14:textId="77777777" w:rsidTr="00AA2697">
        <w:trPr>
          <w:jc w:val="center"/>
        </w:trPr>
        <w:tc>
          <w:tcPr>
            <w:tcW w:w="1961" w:type="dxa"/>
            <w:vAlign w:val="center"/>
          </w:tcPr>
          <w:p w14:paraId="24403530" w14:textId="77777777" w:rsidR="00AA2697" w:rsidRPr="00AA2697" w:rsidRDefault="00AA2697" w:rsidP="00AA2697">
            <w:pPr>
              <w:jc w:val="center"/>
              <w:rPr>
                <w:sz w:val="20"/>
                <w:szCs w:val="20"/>
              </w:rPr>
            </w:pPr>
            <w:proofErr w:type="spellStart"/>
            <w:r w:rsidRPr="00AA2697">
              <w:rPr>
                <w:sz w:val="20"/>
                <w:szCs w:val="20"/>
              </w:rPr>
              <w:t>year_diagnosis</w:t>
            </w:r>
            <w:proofErr w:type="spellEnd"/>
          </w:p>
        </w:tc>
        <w:tc>
          <w:tcPr>
            <w:tcW w:w="1137" w:type="dxa"/>
            <w:vAlign w:val="center"/>
          </w:tcPr>
          <w:p w14:paraId="4E453FEA" w14:textId="77777777" w:rsidR="00AA2697" w:rsidRPr="00AA2697" w:rsidRDefault="00AA2697" w:rsidP="00AA2697">
            <w:pPr>
              <w:jc w:val="center"/>
              <w:rPr>
                <w:sz w:val="20"/>
                <w:szCs w:val="20"/>
              </w:rPr>
            </w:pPr>
            <w:r w:rsidRPr="00AA2697">
              <w:rPr>
                <w:sz w:val="20"/>
                <w:szCs w:val="20"/>
              </w:rPr>
              <w:t>numérica discreta</w:t>
            </w:r>
          </w:p>
        </w:tc>
        <w:tc>
          <w:tcPr>
            <w:tcW w:w="1667" w:type="dxa"/>
            <w:vAlign w:val="center"/>
          </w:tcPr>
          <w:p w14:paraId="51B1C6CE" w14:textId="77777777" w:rsidR="00AA2697" w:rsidRPr="00AA2697" w:rsidRDefault="00AA2697" w:rsidP="00AA2697">
            <w:pPr>
              <w:jc w:val="center"/>
              <w:rPr>
                <w:sz w:val="20"/>
                <w:szCs w:val="20"/>
              </w:rPr>
            </w:pPr>
            <w:r w:rsidRPr="00AA2697">
              <w:rPr>
                <w:sz w:val="20"/>
                <w:szCs w:val="20"/>
              </w:rPr>
              <w:t>Año de diagnóstico</w:t>
            </w:r>
          </w:p>
        </w:tc>
        <w:tc>
          <w:tcPr>
            <w:tcW w:w="2311" w:type="dxa"/>
            <w:vAlign w:val="center"/>
          </w:tcPr>
          <w:p w14:paraId="2C249BA9" w14:textId="77777777" w:rsidR="00AA2697" w:rsidRPr="00AA2697" w:rsidRDefault="00AA2697" w:rsidP="00AA2697">
            <w:pPr>
              <w:jc w:val="center"/>
              <w:rPr>
                <w:sz w:val="20"/>
                <w:szCs w:val="20"/>
              </w:rPr>
            </w:pPr>
            <w:r w:rsidRPr="00AA2697">
              <w:rPr>
                <w:sz w:val="20"/>
                <w:szCs w:val="20"/>
              </w:rPr>
              <w:t>2000–2023</w:t>
            </w:r>
          </w:p>
        </w:tc>
        <w:tc>
          <w:tcPr>
            <w:tcW w:w="1991" w:type="dxa"/>
            <w:vAlign w:val="center"/>
          </w:tcPr>
          <w:p w14:paraId="13747F89" w14:textId="77777777" w:rsidR="00AA2697" w:rsidRPr="00AA2697" w:rsidRDefault="00AA2697" w:rsidP="00AA2697">
            <w:pPr>
              <w:jc w:val="center"/>
              <w:rPr>
                <w:sz w:val="20"/>
                <w:szCs w:val="20"/>
              </w:rPr>
            </w:pPr>
            <w:proofErr w:type="spellStart"/>
            <w:r w:rsidRPr="00AA2697">
              <w:rPr>
                <w:sz w:val="20"/>
                <w:szCs w:val="20"/>
              </w:rPr>
              <w:t>Year</w:t>
            </w:r>
            <w:proofErr w:type="spellEnd"/>
            <w:r w:rsidRPr="00AA2697">
              <w:rPr>
                <w:sz w:val="20"/>
                <w:szCs w:val="20"/>
              </w:rPr>
              <w:t xml:space="preserve"> </w:t>
            </w:r>
            <w:proofErr w:type="spellStart"/>
            <w:r w:rsidRPr="00AA2697">
              <w:rPr>
                <w:sz w:val="20"/>
                <w:szCs w:val="20"/>
              </w:rPr>
              <w:t>of</w:t>
            </w:r>
            <w:proofErr w:type="spellEnd"/>
            <w:r w:rsidRPr="00AA2697">
              <w:rPr>
                <w:sz w:val="20"/>
                <w:szCs w:val="20"/>
              </w:rPr>
              <w:t xml:space="preserve"> diagnosis</w:t>
            </w:r>
          </w:p>
        </w:tc>
        <w:tc>
          <w:tcPr>
            <w:tcW w:w="1276" w:type="dxa"/>
            <w:vAlign w:val="center"/>
          </w:tcPr>
          <w:p w14:paraId="774D55C6" w14:textId="77777777" w:rsidR="00AA2697" w:rsidRPr="00AA2697" w:rsidRDefault="00AA2697" w:rsidP="00AA2697">
            <w:pPr>
              <w:jc w:val="center"/>
              <w:rPr>
                <w:sz w:val="20"/>
                <w:szCs w:val="20"/>
              </w:rPr>
            </w:pPr>
            <w:r w:rsidRPr="00AA2697">
              <w:rPr>
                <w:sz w:val="20"/>
                <w:szCs w:val="20"/>
              </w:rPr>
              <w:t>0.0%</w:t>
            </w:r>
          </w:p>
        </w:tc>
      </w:tr>
      <w:tr w:rsidR="00AA2697" w:rsidRPr="00AA2697" w14:paraId="2B399D79" w14:textId="77777777" w:rsidTr="00AA2697">
        <w:trPr>
          <w:jc w:val="center"/>
        </w:trPr>
        <w:tc>
          <w:tcPr>
            <w:tcW w:w="1961" w:type="dxa"/>
            <w:vAlign w:val="center"/>
          </w:tcPr>
          <w:p w14:paraId="7F1451C4" w14:textId="77777777" w:rsidR="00AA2697" w:rsidRPr="00AA2697" w:rsidRDefault="00AA2697" w:rsidP="00AA2697">
            <w:pPr>
              <w:jc w:val="center"/>
              <w:rPr>
                <w:sz w:val="20"/>
                <w:szCs w:val="20"/>
              </w:rPr>
            </w:pPr>
            <w:proofErr w:type="spellStart"/>
            <w:r w:rsidRPr="00AA2697">
              <w:rPr>
                <w:sz w:val="20"/>
                <w:szCs w:val="20"/>
              </w:rPr>
              <w:t>tumor_type</w:t>
            </w:r>
            <w:proofErr w:type="spellEnd"/>
          </w:p>
        </w:tc>
        <w:tc>
          <w:tcPr>
            <w:tcW w:w="1137" w:type="dxa"/>
            <w:vAlign w:val="center"/>
          </w:tcPr>
          <w:p w14:paraId="4991C3DD" w14:textId="77777777" w:rsidR="00AA2697" w:rsidRPr="00AA2697" w:rsidRDefault="00AA2697" w:rsidP="00AA2697">
            <w:pPr>
              <w:jc w:val="center"/>
              <w:rPr>
                <w:sz w:val="20"/>
                <w:szCs w:val="20"/>
              </w:rPr>
            </w:pPr>
            <w:r w:rsidRPr="00AA2697">
              <w:rPr>
                <w:sz w:val="20"/>
                <w:szCs w:val="20"/>
              </w:rPr>
              <w:t>categórica nominal</w:t>
            </w:r>
          </w:p>
        </w:tc>
        <w:tc>
          <w:tcPr>
            <w:tcW w:w="1667" w:type="dxa"/>
            <w:vAlign w:val="center"/>
          </w:tcPr>
          <w:p w14:paraId="7813D245" w14:textId="77777777" w:rsidR="00AA2697" w:rsidRPr="00AA2697" w:rsidRDefault="00AA2697" w:rsidP="00AA2697">
            <w:pPr>
              <w:jc w:val="center"/>
              <w:rPr>
                <w:sz w:val="20"/>
                <w:szCs w:val="20"/>
              </w:rPr>
            </w:pPr>
            <w:r w:rsidRPr="00AA2697">
              <w:rPr>
                <w:sz w:val="20"/>
                <w:szCs w:val="20"/>
              </w:rPr>
              <w:t>Subtipo histológico (ICD-O-3 agrupado)</w:t>
            </w:r>
          </w:p>
        </w:tc>
        <w:tc>
          <w:tcPr>
            <w:tcW w:w="2311" w:type="dxa"/>
            <w:vAlign w:val="center"/>
          </w:tcPr>
          <w:p w14:paraId="2B768ADE" w14:textId="77777777" w:rsidR="00AA2697" w:rsidRPr="00AA2697" w:rsidRDefault="00AA2697" w:rsidP="00AA2697">
            <w:pPr>
              <w:jc w:val="center"/>
              <w:rPr>
                <w:sz w:val="20"/>
                <w:szCs w:val="20"/>
              </w:rPr>
            </w:pPr>
            <w:r w:rsidRPr="00AA2697">
              <w:rPr>
                <w:sz w:val="20"/>
                <w:szCs w:val="20"/>
              </w:rPr>
              <w:t>9 subtipos (Ewing sarcoma, Osteosarcoma NOS, ...)</w:t>
            </w:r>
          </w:p>
        </w:tc>
        <w:tc>
          <w:tcPr>
            <w:tcW w:w="1991" w:type="dxa"/>
            <w:vAlign w:val="center"/>
          </w:tcPr>
          <w:p w14:paraId="7DBA2C67" w14:textId="77777777" w:rsidR="00AA2697" w:rsidRPr="00AA2697" w:rsidRDefault="00AA2697" w:rsidP="00AA2697">
            <w:pPr>
              <w:jc w:val="center"/>
              <w:rPr>
                <w:sz w:val="20"/>
                <w:szCs w:val="20"/>
              </w:rPr>
            </w:pPr>
            <w:proofErr w:type="spellStart"/>
            <w:r w:rsidRPr="00AA2697">
              <w:rPr>
                <w:sz w:val="20"/>
                <w:szCs w:val="20"/>
              </w:rPr>
              <w:t>Histologic</w:t>
            </w:r>
            <w:proofErr w:type="spellEnd"/>
            <w:r w:rsidRPr="00AA2697">
              <w:rPr>
                <w:sz w:val="20"/>
                <w:szCs w:val="20"/>
              </w:rPr>
              <w:t xml:space="preserve"> </w:t>
            </w:r>
            <w:proofErr w:type="spellStart"/>
            <w:r w:rsidRPr="00AA2697">
              <w:rPr>
                <w:sz w:val="20"/>
                <w:szCs w:val="20"/>
              </w:rPr>
              <w:t>Type</w:t>
            </w:r>
            <w:proofErr w:type="spellEnd"/>
            <w:r w:rsidRPr="00AA2697">
              <w:rPr>
                <w:sz w:val="20"/>
                <w:szCs w:val="20"/>
              </w:rPr>
              <w:t xml:space="preserve"> ICD-O-3</w:t>
            </w:r>
          </w:p>
        </w:tc>
        <w:tc>
          <w:tcPr>
            <w:tcW w:w="1276" w:type="dxa"/>
            <w:vAlign w:val="center"/>
          </w:tcPr>
          <w:p w14:paraId="6A466FBD" w14:textId="77777777" w:rsidR="00AA2697" w:rsidRPr="00AA2697" w:rsidRDefault="00AA2697" w:rsidP="00AA2697">
            <w:pPr>
              <w:jc w:val="center"/>
              <w:rPr>
                <w:sz w:val="20"/>
                <w:szCs w:val="20"/>
              </w:rPr>
            </w:pPr>
            <w:r w:rsidRPr="00AA2697">
              <w:rPr>
                <w:sz w:val="20"/>
                <w:szCs w:val="20"/>
              </w:rPr>
              <w:t>0.0%</w:t>
            </w:r>
          </w:p>
        </w:tc>
      </w:tr>
      <w:tr w:rsidR="00AA2697" w:rsidRPr="00AA2697" w14:paraId="2C7E5426" w14:textId="77777777" w:rsidTr="00AA2697">
        <w:trPr>
          <w:jc w:val="center"/>
        </w:trPr>
        <w:tc>
          <w:tcPr>
            <w:tcW w:w="1961" w:type="dxa"/>
            <w:vAlign w:val="center"/>
          </w:tcPr>
          <w:p w14:paraId="5C5AEF71" w14:textId="77777777" w:rsidR="00AA2697" w:rsidRPr="00AA2697" w:rsidRDefault="00AA2697" w:rsidP="00AA2697">
            <w:pPr>
              <w:jc w:val="center"/>
              <w:rPr>
                <w:sz w:val="20"/>
                <w:szCs w:val="20"/>
              </w:rPr>
            </w:pPr>
            <w:proofErr w:type="spellStart"/>
            <w:r w:rsidRPr="00AA2697">
              <w:rPr>
                <w:sz w:val="20"/>
                <w:szCs w:val="20"/>
              </w:rPr>
              <w:t>primary_site</w:t>
            </w:r>
            <w:proofErr w:type="spellEnd"/>
          </w:p>
        </w:tc>
        <w:tc>
          <w:tcPr>
            <w:tcW w:w="1137" w:type="dxa"/>
            <w:vAlign w:val="center"/>
          </w:tcPr>
          <w:p w14:paraId="27A09CA4" w14:textId="77777777" w:rsidR="00AA2697" w:rsidRPr="00AA2697" w:rsidRDefault="00AA2697" w:rsidP="00AA2697">
            <w:pPr>
              <w:jc w:val="center"/>
              <w:rPr>
                <w:sz w:val="20"/>
                <w:szCs w:val="20"/>
              </w:rPr>
            </w:pPr>
            <w:r w:rsidRPr="00AA2697">
              <w:rPr>
                <w:sz w:val="20"/>
                <w:szCs w:val="20"/>
              </w:rPr>
              <w:t>categórica nominal</w:t>
            </w:r>
          </w:p>
        </w:tc>
        <w:tc>
          <w:tcPr>
            <w:tcW w:w="1667" w:type="dxa"/>
            <w:vAlign w:val="center"/>
          </w:tcPr>
          <w:p w14:paraId="57A60A35" w14:textId="77777777" w:rsidR="00AA2697" w:rsidRPr="00AA2697" w:rsidRDefault="00AA2697" w:rsidP="00AA2697">
            <w:pPr>
              <w:jc w:val="center"/>
              <w:rPr>
                <w:sz w:val="20"/>
                <w:szCs w:val="20"/>
              </w:rPr>
            </w:pPr>
            <w:r w:rsidRPr="00AA2697">
              <w:rPr>
                <w:sz w:val="20"/>
                <w:szCs w:val="20"/>
              </w:rPr>
              <w:t>Localización anatómica del tumor primario (agrupada)</w:t>
            </w:r>
          </w:p>
        </w:tc>
        <w:tc>
          <w:tcPr>
            <w:tcW w:w="2311" w:type="dxa"/>
            <w:vAlign w:val="center"/>
          </w:tcPr>
          <w:p w14:paraId="17E269CD" w14:textId="77777777" w:rsidR="00AA2697" w:rsidRPr="00AA2697" w:rsidRDefault="00AA2697" w:rsidP="00AA2697">
            <w:pPr>
              <w:jc w:val="center"/>
              <w:rPr>
                <w:sz w:val="20"/>
                <w:szCs w:val="20"/>
              </w:rPr>
            </w:pPr>
            <w:r w:rsidRPr="00AA2697">
              <w:rPr>
                <w:sz w:val="20"/>
                <w:szCs w:val="20"/>
              </w:rPr>
              <w:t xml:space="preserve">8 grupos (Lower </w:t>
            </w:r>
            <w:proofErr w:type="spellStart"/>
            <w:r w:rsidRPr="00AA2697">
              <w:rPr>
                <w:sz w:val="20"/>
                <w:szCs w:val="20"/>
              </w:rPr>
              <w:t>limb</w:t>
            </w:r>
            <w:proofErr w:type="spellEnd"/>
            <w:r w:rsidRPr="00AA2697">
              <w:rPr>
                <w:sz w:val="20"/>
                <w:szCs w:val="20"/>
              </w:rPr>
              <w:t xml:space="preserve"> </w:t>
            </w:r>
            <w:proofErr w:type="spellStart"/>
            <w:r w:rsidRPr="00AA2697">
              <w:rPr>
                <w:sz w:val="20"/>
                <w:szCs w:val="20"/>
              </w:rPr>
              <w:t>bones</w:t>
            </w:r>
            <w:proofErr w:type="spellEnd"/>
            <w:r w:rsidRPr="00AA2697">
              <w:rPr>
                <w:sz w:val="20"/>
                <w:szCs w:val="20"/>
              </w:rPr>
              <w:t>, Pelvis/hip, ...)</w:t>
            </w:r>
          </w:p>
        </w:tc>
        <w:tc>
          <w:tcPr>
            <w:tcW w:w="1991" w:type="dxa"/>
            <w:vAlign w:val="center"/>
          </w:tcPr>
          <w:p w14:paraId="64018914" w14:textId="77777777" w:rsidR="00AA2697" w:rsidRPr="00AA2697" w:rsidRDefault="00AA2697" w:rsidP="00AA2697">
            <w:pPr>
              <w:jc w:val="center"/>
              <w:rPr>
                <w:sz w:val="20"/>
                <w:szCs w:val="20"/>
              </w:rPr>
            </w:pPr>
            <w:proofErr w:type="spellStart"/>
            <w:r w:rsidRPr="00AA2697">
              <w:rPr>
                <w:sz w:val="20"/>
                <w:szCs w:val="20"/>
              </w:rPr>
              <w:t>Primary</w:t>
            </w:r>
            <w:proofErr w:type="spellEnd"/>
            <w:r w:rsidRPr="00AA2697">
              <w:rPr>
                <w:sz w:val="20"/>
                <w:szCs w:val="20"/>
              </w:rPr>
              <w:t xml:space="preserve"> Site</w:t>
            </w:r>
          </w:p>
        </w:tc>
        <w:tc>
          <w:tcPr>
            <w:tcW w:w="1276" w:type="dxa"/>
            <w:vAlign w:val="center"/>
          </w:tcPr>
          <w:p w14:paraId="29F4B988" w14:textId="77777777" w:rsidR="00AA2697" w:rsidRPr="00AA2697" w:rsidRDefault="00AA2697" w:rsidP="00AA2697">
            <w:pPr>
              <w:jc w:val="center"/>
              <w:rPr>
                <w:sz w:val="20"/>
                <w:szCs w:val="20"/>
              </w:rPr>
            </w:pPr>
            <w:r w:rsidRPr="00AA2697">
              <w:rPr>
                <w:sz w:val="20"/>
                <w:szCs w:val="20"/>
              </w:rPr>
              <w:t>0.0%</w:t>
            </w:r>
          </w:p>
        </w:tc>
      </w:tr>
      <w:tr w:rsidR="00AA2697" w:rsidRPr="00AA2697" w14:paraId="477C8569" w14:textId="77777777" w:rsidTr="00AA2697">
        <w:trPr>
          <w:jc w:val="center"/>
        </w:trPr>
        <w:tc>
          <w:tcPr>
            <w:tcW w:w="1961" w:type="dxa"/>
            <w:vAlign w:val="center"/>
          </w:tcPr>
          <w:p w14:paraId="056F030F" w14:textId="77777777" w:rsidR="00AA2697" w:rsidRPr="00AA2697" w:rsidRDefault="00AA2697" w:rsidP="00AA2697">
            <w:pPr>
              <w:jc w:val="center"/>
              <w:rPr>
                <w:sz w:val="20"/>
                <w:szCs w:val="20"/>
              </w:rPr>
            </w:pPr>
            <w:proofErr w:type="spellStart"/>
            <w:r w:rsidRPr="00AA2697">
              <w:rPr>
                <w:sz w:val="20"/>
                <w:szCs w:val="20"/>
              </w:rPr>
              <w:t>stage</w:t>
            </w:r>
            <w:proofErr w:type="spellEnd"/>
          </w:p>
        </w:tc>
        <w:tc>
          <w:tcPr>
            <w:tcW w:w="1137" w:type="dxa"/>
            <w:vAlign w:val="center"/>
          </w:tcPr>
          <w:p w14:paraId="0ED51458" w14:textId="77777777" w:rsidR="00AA2697" w:rsidRPr="00AA2697" w:rsidRDefault="00AA2697" w:rsidP="00AA2697">
            <w:pPr>
              <w:jc w:val="center"/>
              <w:rPr>
                <w:sz w:val="20"/>
                <w:szCs w:val="20"/>
              </w:rPr>
            </w:pPr>
            <w:r w:rsidRPr="00AA2697">
              <w:rPr>
                <w:sz w:val="20"/>
                <w:szCs w:val="20"/>
              </w:rPr>
              <w:t>categórica ordinal</w:t>
            </w:r>
          </w:p>
        </w:tc>
        <w:tc>
          <w:tcPr>
            <w:tcW w:w="1667" w:type="dxa"/>
            <w:vAlign w:val="center"/>
          </w:tcPr>
          <w:p w14:paraId="1F7A28CC" w14:textId="77777777" w:rsidR="00AA2697" w:rsidRPr="00AA2697" w:rsidRDefault="00AA2697" w:rsidP="00AA2697">
            <w:pPr>
              <w:jc w:val="center"/>
              <w:rPr>
                <w:sz w:val="20"/>
                <w:szCs w:val="20"/>
              </w:rPr>
            </w:pPr>
            <w:r w:rsidRPr="00AA2697">
              <w:rPr>
                <w:sz w:val="20"/>
                <w:szCs w:val="20"/>
              </w:rPr>
              <w:t>Estadio combinado de extensión tumoral</w:t>
            </w:r>
          </w:p>
        </w:tc>
        <w:tc>
          <w:tcPr>
            <w:tcW w:w="2311" w:type="dxa"/>
            <w:vAlign w:val="center"/>
          </w:tcPr>
          <w:p w14:paraId="2C7BCFC2" w14:textId="77777777" w:rsidR="00AA2697" w:rsidRPr="00AA2697" w:rsidRDefault="00AA2697" w:rsidP="00AA2697">
            <w:pPr>
              <w:jc w:val="center"/>
              <w:rPr>
                <w:sz w:val="20"/>
                <w:szCs w:val="20"/>
              </w:rPr>
            </w:pPr>
            <w:r w:rsidRPr="00AA2697">
              <w:rPr>
                <w:sz w:val="20"/>
                <w:szCs w:val="20"/>
              </w:rPr>
              <w:t>5 niveles (</w:t>
            </w:r>
            <w:proofErr w:type="spellStart"/>
            <w:r w:rsidRPr="00AA2697">
              <w:rPr>
                <w:sz w:val="20"/>
                <w:szCs w:val="20"/>
              </w:rPr>
              <w:t>Localized</w:t>
            </w:r>
            <w:proofErr w:type="spellEnd"/>
            <w:r w:rsidRPr="00AA2697">
              <w:rPr>
                <w:sz w:val="20"/>
                <w:szCs w:val="20"/>
              </w:rPr>
              <w:t xml:space="preserve"> </w:t>
            </w:r>
            <w:proofErr w:type="spellStart"/>
            <w:r w:rsidRPr="00AA2697">
              <w:rPr>
                <w:sz w:val="20"/>
                <w:szCs w:val="20"/>
              </w:rPr>
              <w:t>only</w:t>
            </w:r>
            <w:proofErr w:type="spellEnd"/>
            <w:r w:rsidRPr="00AA2697">
              <w:rPr>
                <w:sz w:val="20"/>
                <w:szCs w:val="20"/>
              </w:rPr>
              <w:t xml:space="preserve"> → </w:t>
            </w:r>
            <w:proofErr w:type="spellStart"/>
            <w:r w:rsidRPr="00AA2697">
              <w:rPr>
                <w:sz w:val="20"/>
                <w:szCs w:val="20"/>
              </w:rPr>
              <w:t>Distant</w:t>
            </w:r>
            <w:proofErr w:type="spellEnd"/>
            <w:r w:rsidRPr="00AA2697">
              <w:rPr>
                <w:sz w:val="20"/>
                <w:szCs w:val="20"/>
              </w:rPr>
              <w:t xml:space="preserve"> site(s)/</w:t>
            </w:r>
            <w:proofErr w:type="spellStart"/>
            <w:r w:rsidRPr="00AA2697">
              <w:rPr>
                <w:sz w:val="20"/>
                <w:szCs w:val="20"/>
              </w:rPr>
              <w:t>node</w:t>
            </w:r>
            <w:proofErr w:type="spellEnd"/>
            <w:r w:rsidRPr="00AA2697">
              <w:rPr>
                <w:sz w:val="20"/>
                <w:szCs w:val="20"/>
              </w:rPr>
              <w:t xml:space="preserve">(s) </w:t>
            </w:r>
            <w:proofErr w:type="spellStart"/>
            <w:r w:rsidRPr="00AA2697">
              <w:rPr>
                <w:sz w:val="20"/>
                <w:szCs w:val="20"/>
              </w:rPr>
              <w:t>involved</w:t>
            </w:r>
            <w:proofErr w:type="spellEnd"/>
            <w:r w:rsidRPr="00AA2697">
              <w:rPr>
                <w:sz w:val="20"/>
                <w:szCs w:val="20"/>
              </w:rPr>
              <w:t>)</w:t>
            </w:r>
          </w:p>
        </w:tc>
        <w:tc>
          <w:tcPr>
            <w:tcW w:w="1991" w:type="dxa"/>
            <w:vAlign w:val="center"/>
          </w:tcPr>
          <w:p w14:paraId="24DE216A" w14:textId="77777777" w:rsidR="00AA2697" w:rsidRPr="00AA2697" w:rsidRDefault="00AA2697" w:rsidP="00AA2697">
            <w:pPr>
              <w:jc w:val="center"/>
              <w:rPr>
                <w:sz w:val="20"/>
                <w:szCs w:val="20"/>
              </w:rPr>
            </w:pPr>
            <w:proofErr w:type="spellStart"/>
            <w:r w:rsidRPr="00AA2697">
              <w:rPr>
                <w:sz w:val="20"/>
                <w:szCs w:val="20"/>
              </w:rPr>
              <w:t>Combined</w:t>
            </w:r>
            <w:proofErr w:type="spellEnd"/>
            <w:r w:rsidRPr="00AA2697">
              <w:rPr>
                <w:sz w:val="20"/>
                <w:szCs w:val="20"/>
              </w:rPr>
              <w:t xml:space="preserve"> </w:t>
            </w:r>
            <w:proofErr w:type="spellStart"/>
            <w:r w:rsidRPr="00AA2697">
              <w:rPr>
                <w:sz w:val="20"/>
                <w:szCs w:val="20"/>
              </w:rPr>
              <w:t>Summary</w:t>
            </w:r>
            <w:proofErr w:type="spellEnd"/>
            <w:r w:rsidRPr="00AA2697">
              <w:rPr>
                <w:sz w:val="20"/>
                <w:szCs w:val="20"/>
              </w:rPr>
              <w:t xml:space="preserve"> Stage (2004+)</w:t>
            </w:r>
          </w:p>
        </w:tc>
        <w:tc>
          <w:tcPr>
            <w:tcW w:w="1276" w:type="dxa"/>
            <w:vAlign w:val="center"/>
          </w:tcPr>
          <w:p w14:paraId="78B4B479" w14:textId="77777777" w:rsidR="00AA2697" w:rsidRPr="00AA2697" w:rsidRDefault="00AA2697" w:rsidP="00AA2697">
            <w:pPr>
              <w:jc w:val="center"/>
              <w:rPr>
                <w:sz w:val="20"/>
                <w:szCs w:val="20"/>
              </w:rPr>
            </w:pPr>
            <w:r w:rsidRPr="00AA2697">
              <w:rPr>
                <w:sz w:val="20"/>
                <w:szCs w:val="20"/>
              </w:rPr>
              <w:t>19.2%</w:t>
            </w:r>
          </w:p>
        </w:tc>
      </w:tr>
      <w:tr w:rsidR="00AA2697" w:rsidRPr="00AA2697" w14:paraId="59D224E5" w14:textId="77777777" w:rsidTr="00AA2697">
        <w:trPr>
          <w:jc w:val="center"/>
        </w:trPr>
        <w:tc>
          <w:tcPr>
            <w:tcW w:w="1961" w:type="dxa"/>
            <w:vAlign w:val="center"/>
          </w:tcPr>
          <w:p w14:paraId="0F16E5F0" w14:textId="77777777" w:rsidR="00AA2697" w:rsidRPr="00AA2697" w:rsidRDefault="00AA2697" w:rsidP="00AA2697">
            <w:pPr>
              <w:jc w:val="center"/>
              <w:rPr>
                <w:sz w:val="20"/>
                <w:szCs w:val="20"/>
              </w:rPr>
            </w:pPr>
            <w:proofErr w:type="spellStart"/>
            <w:r w:rsidRPr="00AA2697">
              <w:rPr>
                <w:sz w:val="20"/>
                <w:szCs w:val="20"/>
              </w:rPr>
              <w:t>tumor_size_cs</w:t>
            </w:r>
            <w:proofErr w:type="spellEnd"/>
          </w:p>
        </w:tc>
        <w:tc>
          <w:tcPr>
            <w:tcW w:w="1137" w:type="dxa"/>
            <w:vAlign w:val="center"/>
          </w:tcPr>
          <w:p w14:paraId="7C7FE507" w14:textId="77777777" w:rsidR="00AA2697" w:rsidRPr="00AA2697" w:rsidRDefault="00AA2697" w:rsidP="00AA2697">
            <w:pPr>
              <w:jc w:val="center"/>
              <w:rPr>
                <w:sz w:val="20"/>
                <w:szCs w:val="20"/>
              </w:rPr>
            </w:pPr>
            <w:r w:rsidRPr="00AA2697">
              <w:rPr>
                <w:sz w:val="20"/>
                <w:szCs w:val="20"/>
              </w:rPr>
              <w:t>numérica continua</w:t>
            </w:r>
          </w:p>
        </w:tc>
        <w:tc>
          <w:tcPr>
            <w:tcW w:w="1667" w:type="dxa"/>
            <w:vAlign w:val="center"/>
          </w:tcPr>
          <w:p w14:paraId="51822A43" w14:textId="77777777" w:rsidR="00AA2697" w:rsidRPr="00AA2697" w:rsidRDefault="00AA2697" w:rsidP="00AA2697">
            <w:pPr>
              <w:jc w:val="center"/>
              <w:rPr>
                <w:sz w:val="20"/>
                <w:szCs w:val="20"/>
              </w:rPr>
            </w:pPr>
            <w:r w:rsidRPr="00AA2697">
              <w:rPr>
                <w:sz w:val="20"/>
                <w:szCs w:val="20"/>
              </w:rPr>
              <w:t>Tamaño del tumor primario</w:t>
            </w:r>
          </w:p>
        </w:tc>
        <w:tc>
          <w:tcPr>
            <w:tcW w:w="2311" w:type="dxa"/>
            <w:vAlign w:val="center"/>
          </w:tcPr>
          <w:p w14:paraId="099C3BC3" w14:textId="77777777" w:rsidR="00AA2697" w:rsidRPr="00AA2697" w:rsidRDefault="00AA2697" w:rsidP="00AA2697">
            <w:pPr>
              <w:jc w:val="center"/>
              <w:rPr>
                <w:sz w:val="20"/>
                <w:szCs w:val="20"/>
              </w:rPr>
            </w:pPr>
            <w:r w:rsidRPr="00AA2697">
              <w:rPr>
                <w:sz w:val="20"/>
                <w:szCs w:val="20"/>
              </w:rPr>
              <w:t>mm (rango real 2–888; solo válido 2004–2015)</w:t>
            </w:r>
          </w:p>
        </w:tc>
        <w:tc>
          <w:tcPr>
            <w:tcW w:w="1991" w:type="dxa"/>
            <w:vAlign w:val="center"/>
          </w:tcPr>
          <w:p w14:paraId="49AD5F23" w14:textId="77777777" w:rsidR="00AA2697" w:rsidRPr="00AA2697" w:rsidRDefault="00AA2697" w:rsidP="00AA2697">
            <w:pPr>
              <w:jc w:val="center"/>
              <w:rPr>
                <w:sz w:val="20"/>
                <w:szCs w:val="20"/>
              </w:rPr>
            </w:pPr>
            <w:r w:rsidRPr="00AA2697">
              <w:rPr>
                <w:sz w:val="20"/>
                <w:szCs w:val="20"/>
              </w:rPr>
              <w:t xml:space="preserve">CS tumor </w:t>
            </w:r>
            <w:proofErr w:type="spellStart"/>
            <w:r w:rsidRPr="00AA2697">
              <w:rPr>
                <w:sz w:val="20"/>
                <w:szCs w:val="20"/>
              </w:rPr>
              <w:t>size</w:t>
            </w:r>
            <w:proofErr w:type="spellEnd"/>
            <w:r w:rsidRPr="00AA2697">
              <w:rPr>
                <w:sz w:val="20"/>
                <w:szCs w:val="20"/>
              </w:rPr>
              <w:t xml:space="preserve"> (2004-2015)</w:t>
            </w:r>
          </w:p>
        </w:tc>
        <w:tc>
          <w:tcPr>
            <w:tcW w:w="1276" w:type="dxa"/>
            <w:vAlign w:val="center"/>
          </w:tcPr>
          <w:p w14:paraId="1B279D81" w14:textId="77777777" w:rsidR="00AA2697" w:rsidRPr="00AA2697" w:rsidRDefault="00AA2697" w:rsidP="00AA2697">
            <w:pPr>
              <w:jc w:val="center"/>
              <w:rPr>
                <w:sz w:val="20"/>
                <w:szCs w:val="20"/>
              </w:rPr>
            </w:pPr>
            <w:r w:rsidRPr="00AA2697">
              <w:rPr>
                <w:sz w:val="20"/>
                <w:szCs w:val="20"/>
              </w:rPr>
              <w:t>61.1%</w:t>
            </w:r>
          </w:p>
        </w:tc>
      </w:tr>
      <w:tr w:rsidR="00AA2697" w:rsidRPr="00AA2697" w14:paraId="66F9D488" w14:textId="77777777" w:rsidTr="00AA2697">
        <w:trPr>
          <w:jc w:val="center"/>
        </w:trPr>
        <w:tc>
          <w:tcPr>
            <w:tcW w:w="1961" w:type="dxa"/>
            <w:vAlign w:val="center"/>
          </w:tcPr>
          <w:p w14:paraId="6DDE4685" w14:textId="77777777" w:rsidR="00AA2697" w:rsidRPr="00AA2697" w:rsidRDefault="00AA2697" w:rsidP="00AA2697">
            <w:pPr>
              <w:jc w:val="center"/>
              <w:rPr>
                <w:sz w:val="20"/>
                <w:szCs w:val="20"/>
              </w:rPr>
            </w:pPr>
            <w:proofErr w:type="spellStart"/>
            <w:r w:rsidRPr="00AA2697">
              <w:rPr>
                <w:sz w:val="20"/>
                <w:szCs w:val="20"/>
              </w:rPr>
              <w:t>surgery_code</w:t>
            </w:r>
            <w:proofErr w:type="spellEnd"/>
          </w:p>
        </w:tc>
        <w:tc>
          <w:tcPr>
            <w:tcW w:w="1137" w:type="dxa"/>
            <w:vAlign w:val="center"/>
          </w:tcPr>
          <w:p w14:paraId="03445AA6" w14:textId="77777777" w:rsidR="00AA2697" w:rsidRPr="00AA2697" w:rsidRDefault="00AA2697" w:rsidP="00AA2697">
            <w:pPr>
              <w:jc w:val="center"/>
              <w:rPr>
                <w:sz w:val="20"/>
                <w:szCs w:val="20"/>
              </w:rPr>
            </w:pPr>
            <w:r w:rsidRPr="00AA2697">
              <w:rPr>
                <w:sz w:val="20"/>
                <w:szCs w:val="20"/>
              </w:rPr>
              <w:t>categórica nominal</w:t>
            </w:r>
          </w:p>
        </w:tc>
        <w:tc>
          <w:tcPr>
            <w:tcW w:w="1667" w:type="dxa"/>
            <w:vAlign w:val="center"/>
          </w:tcPr>
          <w:p w14:paraId="70564F5E" w14:textId="77777777" w:rsidR="00AA2697" w:rsidRPr="00AA2697" w:rsidRDefault="00AA2697" w:rsidP="00AA2697">
            <w:pPr>
              <w:jc w:val="center"/>
              <w:rPr>
                <w:sz w:val="20"/>
                <w:szCs w:val="20"/>
              </w:rPr>
            </w:pPr>
            <w:r w:rsidRPr="00AA2697">
              <w:rPr>
                <w:sz w:val="20"/>
                <w:szCs w:val="20"/>
              </w:rPr>
              <w:t>Tipo de cirugía sobre el tumor primario</w:t>
            </w:r>
          </w:p>
        </w:tc>
        <w:tc>
          <w:tcPr>
            <w:tcW w:w="2311" w:type="dxa"/>
            <w:vAlign w:val="center"/>
          </w:tcPr>
          <w:p w14:paraId="3A2FCAC7" w14:textId="77777777" w:rsidR="00AA2697" w:rsidRPr="00AA2697" w:rsidRDefault="00AA2697" w:rsidP="00AA2697">
            <w:pPr>
              <w:jc w:val="center"/>
              <w:rPr>
                <w:sz w:val="20"/>
                <w:szCs w:val="20"/>
              </w:rPr>
            </w:pPr>
            <w:r w:rsidRPr="00AA2697">
              <w:rPr>
                <w:sz w:val="20"/>
                <w:szCs w:val="20"/>
              </w:rPr>
              <w:t xml:space="preserve">4 grupos (No </w:t>
            </w:r>
            <w:proofErr w:type="spellStart"/>
            <w:r w:rsidRPr="00AA2697">
              <w:rPr>
                <w:sz w:val="20"/>
                <w:szCs w:val="20"/>
              </w:rPr>
              <w:t>surgery</w:t>
            </w:r>
            <w:proofErr w:type="spellEnd"/>
            <w:r w:rsidRPr="00AA2697">
              <w:rPr>
                <w:sz w:val="20"/>
                <w:szCs w:val="20"/>
              </w:rPr>
              <w:t xml:space="preserve">, </w:t>
            </w:r>
            <w:proofErr w:type="spellStart"/>
            <w:r w:rsidRPr="00AA2697">
              <w:rPr>
                <w:sz w:val="20"/>
                <w:szCs w:val="20"/>
              </w:rPr>
              <w:t>Partial</w:t>
            </w:r>
            <w:proofErr w:type="spellEnd"/>
            <w:r w:rsidRPr="00AA2697">
              <w:rPr>
                <w:sz w:val="20"/>
                <w:szCs w:val="20"/>
              </w:rPr>
              <w:t xml:space="preserve">/Radical </w:t>
            </w:r>
            <w:proofErr w:type="spellStart"/>
            <w:r w:rsidRPr="00AA2697">
              <w:rPr>
                <w:sz w:val="20"/>
                <w:szCs w:val="20"/>
              </w:rPr>
              <w:t>resection</w:t>
            </w:r>
            <w:proofErr w:type="spellEnd"/>
            <w:r w:rsidRPr="00AA2697">
              <w:rPr>
                <w:sz w:val="20"/>
                <w:szCs w:val="20"/>
              </w:rPr>
              <w:t>, NOS/Unknown)</w:t>
            </w:r>
          </w:p>
        </w:tc>
        <w:tc>
          <w:tcPr>
            <w:tcW w:w="1991" w:type="dxa"/>
            <w:vAlign w:val="center"/>
          </w:tcPr>
          <w:p w14:paraId="568307FD" w14:textId="77777777" w:rsidR="00AA2697" w:rsidRPr="00AA2697" w:rsidRDefault="00AA2697" w:rsidP="00AA2697">
            <w:pPr>
              <w:jc w:val="center"/>
              <w:rPr>
                <w:sz w:val="20"/>
                <w:szCs w:val="20"/>
              </w:rPr>
            </w:pPr>
            <w:r w:rsidRPr="00AA2697">
              <w:rPr>
                <w:sz w:val="20"/>
                <w:szCs w:val="20"/>
              </w:rPr>
              <w:t>RX Summ--</w:t>
            </w:r>
            <w:proofErr w:type="spellStart"/>
            <w:r w:rsidRPr="00AA2697">
              <w:rPr>
                <w:sz w:val="20"/>
                <w:szCs w:val="20"/>
              </w:rPr>
              <w:t>Surg</w:t>
            </w:r>
            <w:proofErr w:type="spellEnd"/>
            <w:r w:rsidRPr="00AA2697">
              <w:rPr>
                <w:sz w:val="20"/>
                <w:szCs w:val="20"/>
              </w:rPr>
              <w:t xml:space="preserve"> Prim Site (1998-2022)</w:t>
            </w:r>
          </w:p>
        </w:tc>
        <w:tc>
          <w:tcPr>
            <w:tcW w:w="1276" w:type="dxa"/>
            <w:vAlign w:val="center"/>
          </w:tcPr>
          <w:p w14:paraId="7BD64AA0" w14:textId="77777777" w:rsidR="00AA2697" w:rsidRPr="00AA2697" w:rsidRDefault="00AA2697" w:rsidP="00AA2697">
            <w:pPr>
              <w:jc w:val="center"/>
              <w:rPr>
                <w:sz w:val="20"/>
                <w:szCs w:val="20"/>
              </w:rPr>
            </w:pPr>
            <w:r w:rsidRPr="00AA2697">
              <w:rPr>
                <w:sz w:val="20"/>
                <w:szCs w:val="20"/>
              </w:rPr>
              <w:t>4.3%</w:t>
            </w:r>
          </w:p>
        </w:tc>
      </w:tr>
      <w:tr w:rsidR="00AA2697" w:rsidRPr="00AA2697" w14:paraId="0223AC74" w14:textId="77777777" w:rsidTr="00AA2697">
        <w:trPr>
          <w:jc w:val="center"/>
        </w:trPr>
        <w:tc>
          <w:tcPr>
            <w:tcW w:w="1961" w:type="dxa"/>
            <w:vAlign w:val="center"/>
          </w:tcPr>
          <w:p w14:paraId="195B61B7" w14:textId="77777777" w:rsidR="00AA2697" w:rsidRPr="00AA2697" w:rsidRDefault="00AA2697" w:rsidP="00AA2697">
            <w:pPr>
              <w:jc w:val="center"/>
              <w:rPr>
                <w:sz w:val="20"/>
                <w:szCs w:val="20"/>
              </w:rPr>
            </w:pPr>
            <w:proofErr w:type="spellStart"/>
            <w:r w:rsidRPr="00AA2697">
              <w:rPr>
                <w:sz w:val="20"/>
                <w:szCs w:val="20"/>
              </w:rPr>
              <w:t>radiation</w:t>
            </w:r>
            <w:proofErr w:type="spellEnd"/>
          </w:p>
        </w:tc>
        <w:tc>
          <w:tcPr>
            <w:tcW w:w="1137" w:type="dxa"/>
            <w:vAlign w:val="center"/>
          </w:tcPr>
          <w:p w14:paraId="61C06A11" w14:textId="77777777" w:rsidR="00AA2697" w:rsidRPr="00AA2697" w:rsidRDefault="00AA2697" w:rsidP="00AA2697">
            <w:pPr>
              <w:jc w:val="center"/>
              <w:rPr>
                <w:sz w:val="20"/>
                <w:szCs w:val="20"/>
              </w:rPr>
            </w:pPr>
            <w:r w:rsidRPr="00AA2697">
              <w:rPr>
                <w:sz w:val="20"/>
                <w:szCs w:val="20"/>
              </w:rPr>
              <w:t>categórica nominal</w:t>
            </w:r>
          </w:p>
        </w:tc>
        <w:tc>
          <w:tcPr>
            <w:tcW w:w="1667" w:type="dxa"/>
            <w:vAlign w:val="center"/>
          </w:tcPr>
          <w:p w14:paraId="2DB1FE0C" w14:textId="77777777" w:rsidR="00AA2697" w:rsidRPr="00AA2697" w:rsidRDefault="00AA2697" w:rsidP="00AA2697">
            <w:pPr>
              <w:jc w:val="center"/>
              <w:rPr>
                <w:sz w:val="20"/>
                <w:szCs w:val="20"/>
              </w:rPr>
            </w:pPr>
            <w:r w:rsidRPr="00AA2697">
              <w:rPr>
                <w:sz w:val="20"/>
                <w:szCs w:val="20"/>
              </w:rPr>
              <w:t>Administración de radioterapia</w:t>
            </w:r>
          </w:p>
        </w:tc>
        <w:tc>
          <w:tcPr>
            <w:tcW w:w="2311" w:type="dxa"/>
            <w:vAlign w:val="center"/>
          </w:tcPr>
          <w:p w14:paraId="206BCD1B" w14:textId="77777777" w:rsidR="00AA2697" w:rsidRPr="00AA2697" w:rsidRDefault="00AA2697" w:rsidP="00AA2697">
            <w:pPr>
              <w:jc w:val="center"/>
              <w:rPr>
                <w:sz w:val="20"/>
                <w:szCs w:val="20"/>
              </w:rPr>
            </w:pPr>
            <w:r w:rsidRPr="00AA2697">
              <w:rPr>
                <w:sz w:val="20"/>
                <w:szCs w:val="20"/>
              </w:rPr>
              <w:t xml:space="preserve">4 grupos (No </w:t>
            </w:r>
            <w:proofErr w:type="spellStart"/>
            <w:r w:rsidRPr="00AA2697">
              <w:rPr>
                <w:sz w:val="20"/>
                <w:szCs w:val="20"/>
              </w:rPr>
              <w:t>radiation</w:t>
            </w:r>
            <w:proofErr w:type="spellEnd"/>
            <w:r w:rsidRPr="00AA2697">
              <w:rPr>
                <w:sz w:val="20"/>
                <w:szCs w:val="20"/>
              </w:rPr>
              <w:t xml:space="preserve">, </w:t>
            </w:r>
            <w:proofErr w:type="spellStart"/>
            <w:r w:rsidRPr="00AA2697">
              <w:rPr>
                <w:sz w:val="20"/>
                <w:szCs w:val="20"/>
              </w:rPr>
              <w:t>Radiation</w:t>
            </w:r>
            <w:proofErr w:type="spellEnd"/>
            <w:r w:rsidRPr="00AA2697">
              <w:rPr>
                <w:sz w:val="20"/>
                <w:szCs w:val="20"/>
              </w:rPr>
              <w:t xml:space="preserve">, </w:t>
            </w:r>
            <w:proofErr w:type="spellStart"/>
            <w:r w:rsidRPr="00AA2697">
              <w:rPr>
                <w:sz w:val="20"/>
                <w:szCs w:val="20"/>
              </w:rPr>
              <w:t>Recommended</w:t>
            </w:r>
            <w:proofErr w:type="spellEnd"/>
            <w:r w:rsidRPr="00AA2697">
              <w:rPr>
                <w:sz w:val="20"/>
                <w:szCs w:val="20"/>
              </w:rPr>
              <w:t xml:space="preserve">/Unknown, </w:t>
            </w:r>
            <w:proofErr w:type="spellStart"/>
            <w:r w:rsidRPr="00AA2697">
              <w:rPr>
                <w:sz w:val="20"/>
                <w:szCs w:val="20"/>
              </w:rPr>
              <w:t>Refused</w:t>
            </w:r>
            <w:proofErr w:type="spellEnd"/>
            <w:r w:rsidRPr="00AA2697">
              <w:rPr>
                <w:sz w:val="20"/>
                <w:szCs w:val="20"/>
              </w:rPr>
              <w:t>)</w:t>
            </w:r>
          </w:p>
        </w:tc>
        <w:tc>
          <w:tcPr>
            <w:tcW w:w="1991" w:type="dxa"/>
            <w:vAlign w:val="center"/>
          </w:tcPr>
          <w:p w14:paraId="62A847DE" w14:textId="77777777" w:rsidR="00AA2697" w:rsidRPr="00AA2697" w:rsidRDefault="00AA2697" w:rsidP="00AA2697">
            <w:pPr>
              <w:jc w:val="center"/>
              <w:rPr>
                <w:sz w:val="20"/>
                <w:szCs w:val="20"/>
              </w:rPr>
            </w:pPr>
            <w:proofErr w:type="spellStart"/>
            <w:r w:rsidRPr="00AA2697">
              <w:rPr>
                <w:sz w:val="20"/>
                <w:szCs w:val="20"/>
              </w:rPr>
              <w:t>Radiation</w:t>
            </w:r>
            <w:proofErr w:type="spellEnd"/>
            <w:r w:rsidRPr="00AA2697">
              <w:rPr>
                <w:sz w:val="20"/>
                <w:szCs w:val="20"/>
              </w:rPr>
              <w:t xml:space="preserve"> recode</w:t>
            </w:r>
          </w:p>
        </w:tc>
        <w:tc>
          <w:tcPr>
            <w:tcW w:w="1276" w:type="dxa"/>
            <w:vAlign w:val="center"/>
          </w:tcPr>
          <w:p w14:paraId="6CD9FF4A" w14:textId="77777777" w:rsidR="00AA2697" w:rsidRPr="00AA2697" w:rsidRDefault="00AA2697" w:rsidP="00AA2697">
            <w:pPr>
              <w:jc w:val="center"/>
              <w:rPr>
                <w:sz w:val="20"/>
                <w:szCs w:val="20"/>
              </w:rPr>
            </w:pPr>
            <w:r w:rsidRPr="00AA2697">
              <w:rPr>
                <w:sz w:val="20"/>
                <w:szCs w:val="20"/>
              </w:rPr>
              <w:t>0.0%</w:t>
            </w:r>
          </w:p>
        </w:tc>
      </w:tr>
      <w:tr w:rsidR="00AA2697" w:rsidRPr="00AA2697" w14:paraId="2F1D51B8" w14:textId="77777777" w:rsidTr="00AA2697">
        <w:trPr>
          <w:jc w:val="center"/>
        </w:trPr>
        <w:tc>
          <w:tcPr>
            <w:tcW w:w="1961" w:type="dxa"/>
            <w:vAlign w:val="center"/>
          </w:tcPr>
          <w:p w14:paraId="2D9B8747" w14:textId="77777777" w:rsidR="00AA2697" w:rsidRPr="00AA2697" w:rsidRDefault="00AA2697" w:rsidP="00AA2697">
            <w:pPr>
              <w:jc w:val="center"/>
              <w:rPr>
                <w:sz w:val="20"/>
                <w:szCs w:val="20"/>
              </w:rPr>
            </w:pPr>
            <w:proofErr w:type="spellStart"/>
            <w:r w:rsidRPr="00AA2697">
              <w:rPr>
                <w:sz w:val="20"/>
                <w:szCs w:val="20"/>
              </w:rPr>
              <w:t>chemotherapy</w:t>
            </w:r>
            <w:proofErr w:type="spellEnd"/>
          </w:p>
        </w:tc>
        <w:tc>
          <w:tcPr>
            <w:tcW w:w="1137" w:type="dxa"/>
            <w:vAlign w:val="center"/>
          </w:tcPr>
          <w:p w14:paraId="42A17DEB" w14:textId="77777777" w:rsidR="00AA2697" w:rsidRPr="00AA2697" w:rsidRDefault="00AA2697" w:rsidP="00AA2697">
            <w:pPr>
              <w:jc w:val="center"/>
              <w:rPr>
                <w:sz w:val="20"/>
                <w:szCs w:val="20"/>
              </w:rPr>
            </w:pPr>
            <w:r w:rsidRPr="00AA2697">
              <w:rPr>
                <w:sz w:val="20"/>
                <w:szCs w:val="20"/>
              </w:rPr>
              <w:t>categórica nominal</w:t>
            </w:r>
          </w:p>
        </w:tc>
        <w:tc>
          <w:tcPr>
            <w:tcW w:w="1667" w:type="dxa"/>
            <w:vAlign w:val="center"/>
          </w:tcPr>
          <w:p w14:paraId="48688A05" w14:textId="77777777" w:rsidR="00AA2697" w:rsidRPr="00AA2697" w:rsidRDefault="00AA2697" w:rsidP="00AA2697">
            <w:pPr>
              <w:jc w:val="center"/>
              <w:rPr>
                <w:sz w:val="20"/>
                <w:szCs w:val="20"/>
              </w:rPr>
            </w:pPr>
            <w:r w:rsidRPr="00AA2697">
              <w:rPr>
                <w:sz w:val="20"/>
                <w:szCs w:val="20"/>
              </w:rPr>
              <w:t>Administración de quimioterapia</w:t>
            </w:r>
          </w:p>
        </w:tc>
        <w:tc>
          <w:tcPr>
            <w:tcW w:w="2311" w:type="dxa"/>
            <w:vAlign w:val="center"/>
          </w:tcPr>
          <w:p w14:paraId="6D83C000" w14:textId="77777777" w:rsidR="00AA2697" w:rsidRPr="00AA2697" w:rsidRDefault="00AA2697" w:rsidP="00AA2697">
            <w:pPr>
              <w:jc w:val="center"/>
              <w:rPr>
                <w:sz w:val="20"/>
                <w:szCs w:val="20"/>
              </w:rPr>
            </w:pPr>
            <w:r w:rsidRPr="00AA2697">
              <w:rPr>
                <w:sz w:val="20"/>
                <w:szCs w:val="20"/>
              </w:rPr>
              <w:t>Yes / No-Unknown</w:t>
            </w:r>
          </w:p>
        </w:tc>
        <w:tc>
          <w:tcPr>
            <w:tcW w:w="1991" w:type="dxa"/>
            <w:vAlign w:val="center"/>
          </w:tcPr>
          <w:p w14:paraId="7269A633" w14:textId="77777777" w:rsidR="00AA2697" w:rsidRPr="00AA2697" w:rsidRDefault="00AA2697" w:rsidP="00AA2697">
            <w:pPr>
              <w:jc w:val="center"/>
              <w:rPr>
                <w:sz w:val="20"/>
                <w:szCs w:val="20"/>
              </w:rPr>
            </w:pPr>
            <w:proofErr w:type="spellStart"/>
            <w:r w:rsidRPr="00AA2697">
              <w:rPr>
                <w:sz w:val="20"/>
                <w:szCs w:val="20"/>
              </w:rPr>
              <w:t>Chemotherapy</w:t>
            </w:r>
            <w:proofErr w:type="spellEnd"/>
            <w:r w:rsidRPr="00AA2697">
              <w:rPr>
                <w:sz w:val="20"/>
                <w:szCs w:val="20"/>
              </w:rPr>
              <w:t xml:space="preserve"> recode (yes, no/</w:t>
            </w:r>
            <w:proofErr w:type="spellStart"/>
            <w:r w:rsidRPr="00AA2697">
              <w:rPr>
                <w:sz w:val="20"/>
                <w:szCs w:val="20"/>
              </w:rPr>
              <w:t>unk</w:t>
            </w:r>
            <w:proofErr w:type="spellEnd"/>
            <w:r w:rsidRPr="00AA2697">
              <w:rPr>
                <w:sz w:val="20"/>
                <w:szCs w:val="20"/>
              </w:rPr>
              <w:t>)</w:t>
            </w:r>
          </w:p>
        </w:tc>
        <w:tc>
          <w:tcPr>
            <w:tcW w:w="1276" w:type="dxa"/>
            <w:vAlign w:val="center"/>
          </w:tcPr>
          <w:p w14:paraId="5A19E970" w14:textId="77777777" w:rsidR="00AA2697" w:rsidRPr="00AA2697" w:rsidRDefault="00AA2697" w:rsidP="00AA2697">
            <w:pPr>
              <w:jc w:val="center"/>
              <w:rPr>
                <w:sz w:val="20"/>
                <w:szCs w:val="20"/>
              </w:rPr>
            </w:pPr>
            <w:r w:rsidRPr="00AA2697">
              <w:rPr>
                <w:sz w:val="20"/>
                <w:szCs w:val="20"/>
              </w:rPr>
              <w:t>0.0%</w:t>
            </w:r>
          </w:p>
        </w:tc>
      </w:tr>
      <w:tr w:rsidR="00AA2697" w:rsidRPr="00AA2697" w14:paraId="033D9207" w14:textId="77777777" w:rsidTr="00AA2697">
        <w:trPr>
          <w:jc w:val="center"/>
        </w:trPr>
        <w:tc>
          <w:tcPr>
            <w:tcW w:w="1961" w:type="dxa"/>
            <w:vAlign w:val="center"/>
          </w:tcPr>
          <w:p w14:paraId="12D4C621" w14:textId="77777777" w:rsidR="00AA2697" w:rsidRPr="00AA2697" w:rsidRDefault="00AA2697" w:rsidP="00AA2697">
            <w:pPr>
              <w:jc w:val="center"/>
              <w:rPr>
                <w:sz w:val="20"/>
                <w:szCs w:val="20"/>
              </w:rPr>
            </w:pPr>
            <w:proofErr w:type="spellStart"/>
            <w:r w:rsidRPr="00AA2697">
              <w:rPr>
                <w:sz w:val="20"/>
                <w:szCs w:val="20"/>
              </w:rPr>
              <w:t>survival_months</w:t>
            </w:r>
            <w:proofErr w:type="spellEnd"/>
          </w:p>
        </w:tc>
        <w:tc>
          <w:tcPr>
            <w:tcW w:w="1137" w:type="dxa"/>
            <w:vAlign w:val="center"/>
          </w:tcPr>
          <w:p w14:paraId="07C1A201" w14:textId="77777777" w:rsidR="00AA2697" w:rsidRPr="00AA2697" w:rsidRDefault="00AA2697" w:rsidP="00AA2697">
            <w:pPr>
              <w:jc w:val="center"/>
              <w:rPr>
                <w:sz w:val="20"/>
                <w:szCs w:val="20"/>
              </w:rPr>
            </w:pPr>
            <w:r w:rsidRPr="00AA2697">
              <w:rPr>
                <w:sz w:val="20"/>
                <w:szCs w:val="20"/>
              </w:rPr>
              <w:t>numérica discreta</w:t>
            </w:r>
          </w:p>
        </w:tc>
        <w:tc>
          <w:tcPr>
            <w:tcW w:w="1667" w:type="dxa"/>
            <w:vAlign w:val="center"/>
          </w:tcPr>
          <w:p w14:paraId="2A70B4D1" w14:textId="77777777" w:rsidR="00AA2697" w:rsidRPr="00AA2697" w:rsidRDefault="00AA2697" w:rsidP="00AA2697">
            <w:pPr>
              <w:jc w:val="center"/>
              <w:rPr>
                <w:sz w:val="20"/>
                <w:szCs w:val="20"/>
              </w:rPr>
            </w:pPr>
            <w:r w:rsidRPr="00AA2697">
              <w:rPr>
                <w:sz w:val="20"/>
                <w:szCs w:val="20"/>
              </w:rPr>
              <w:t>Meses de seguimiento desde el diagnóstico</w:t>
            </w:r>
          </w:p>
        </w:tc>
        <w:tc>
          <w:tcPr>
            <w:tcW w:w="2311" w:type="dxa"/>
            <w:vAlign w:val="center"/>
          </w:tcPr>
          <w:p w14:paraId="40D56F19" w14:textId="77777777" w:rsidR="00AA2697" w:rsidRPr="00AA2697" w:rsidRDefault="00AA2697" w:rsidP="00AA2697">
            <w:pPr>
              <w:jc w:val="center"/>
              <w:rPr>
                <w:sz w:val="20"/>
                <w:szCs w:val="20"/>
              </w:rPr>
            </w:pPr>
            <w:r w:rsidRPr="00AA2697">
              <w:rPr>
                <w:sz w:val="20"/>
                <w:szCs w:val="20"/>
              </w:rPr>
              <w:t>0–287 meses</w:t>
            </w:r>
          </w:p>
        </w:tc>
        <w:tc>
          <w:tcPr>
            <w:tcW w:w="1991" w:type="dxa"/>
            <w:vAlign w:val="center"/>
          </w:tcPr>
          <w:p w14:paraId="5713DC43" w14:textId="77777777" w:rsidR="00AA2697" w:rsidRPr="00AA2697" w:rsidRDefault="00AA2697" w:rsidP="00AA2697">
            <w:pPr>
              <w:jc w:val="center"/>
              <w:rPr>
                <w:sz w:val="20"/>
                <w:szCs w:val="20"/>
              </w:rPr>
            </w:pPr>
            <w:r w:rsidRPr="00AA2697">
              <w:rPr>
                <w:sz w:val="20"/>
                <w:szCs w:val="20"/>
              </w:rPr>
              <w:t xml:space="preserve">Survival </w:t>
            </w:r>
            <w:proofErr w:type="spellStart"/>
            <w:r w:rsidRPr="00AA2697">
              <w:rPr>
                <w:sz w:val="20"/>
                <w:szCs w:val="20"/>
              </w:rPr>
              <w:t>months</w:t>
            </w:r>
            <w:proofErr w:type="spellEnd"/>
          </w:p>
        </w:tc>
        <w:tc>
          <w:tcPr>
            <w:tcW w:w="1276" w:type="dxa"/>
            <w:vAlign w:val="center"/>
          </w:tcPr>
          <w:p w14:paraId="2FF5C970" w14:textId="77777777" w:rsidR="00AA2697" w:rsidRPr="00AA2697" w:rsidRDefault="00AA2697" w:rsidP="00AA2697">
            <w:pPr>
              <w:jc w:val="center"/>
              <w:rPr>
                <w:sz w:val="20"/>
                <w:szCs w:val="20"/>
              </w:rPr>
            </w:pPr>
            <w:r w:rsidRPr="00AA2697">
              <w:rPr>
                <w:sz w:val="20"/>
                <w:szCs w:val="20"/>
              </w:rPr>
              <w:t>0.0%</w:t>
            </w:r>
          </w:p>
        </w:tc>
      </w:tr>
      <w:tr w:rsidR="00AA2697" w:rsidRPr="00AA2697" w14:paraId="5A21D533" w14:textId="77777777" w:rsidTr="00AA2697">
        <w:trPr>
          <w:jc w:val="center"/>
        </w:trPr>
        <w:tc>
          <w:tcPr>
            <w:tcW w:w="1961" w:type="dxa"/>
            <w:vAlign w:val="center"/>
          </w:tcPr>
          <w:p w14:paraId="6C17BCD4" w14:textId="77777777" w:rsidR="00AA2697" w:rsidRPr="00AA2697" w:rsidRDefault="00AA2697" w:rsidP="00AA2697">
            <w:pPr>
              <w:jc w:val="center"/>
              <w:rPr>
                <w:sz w:val="20"/>
                <w:szCs w:val="20"/>
              </w:rPr>
            </w:pPr>
            <w:proofErr w:type="spellStart"/>
            <w:r w:rsidRPr="00AA2697">
              <w:rPr>
                <w:sz w:val="20"/>
                <w:szCs w:val="20"/>
              </w:rPr>
              <w:t>survival_months_flag</w:t>
            </w:r>
            <w:proofErr w:type="spellEnd"/>
          </w:p>
        </w:tc>
        <w:tc>
          <w:tcPr>
            <w:tcW w:w="1137" w:type="dxa"/>
            <w:vAlign w:val="center"/>
          </w:tcPr>
          <w:p w14:paraId="65B40A40" w14:textId="77777777" w:rsidR="00AA2697" w:rsidRPr="00AA2697" w:rsidRDefault="00AA2697" w:rsidP="00AA2697">
            <w:pPr>
              <w:jc w:val="center"/>
              <w:rPr>
                <w:sz w:val="20"/>
                <w:szCs w:val="20"/>
              </w:rPr>
            </w:pPr>
            <w:r w:rsidRPr="00AA2697">
              <w:rPr>
                <w:sz w:val="20"/>
                <w:szCs w:val="20"/>
              </w:rPr>
              <w:t>categórica nominal</w:t>
            </w:r>
          </w:p>
        </w:tc>
        <w:tc>
          <w:tcPr>
            <w:tcW w:w="1667" w:type="dxa"/>
            <w:vAlign w:val="center"/>
          </w:tcPr>
          <w:p w14:paraId="46FA261F" w14:textId="77777777" w:rsidR="00AA2697" w:rsidRPr="00AA2697" w:rsidRDefault="00AA2697" w:rsidP="00AA2697">
            <w:pPr>
              <w:jc w:val="center"/>
              <w:rPr>
                <w:sz w:val="20"/>
                <w:szCs w:val="20"/>
              </w:rPr>
            </w:pPr>
            <w:r w:rsidRPr="00AA2697">
              <w:rPr>
                <w:sz w:val="20"/>
                <w:szCs w:val="20"/>
              </w:rPr>
              <w:t>Indicador de completitud del dato de seguimiento</w:t>
            </w:r>
          </w:p>
        </w:tc>
        <w:tc>
          <w:tcPr>
            <w:tcW w:w="2311" w:type="dxa"/>
            <w:vAlign w:val="center"/>
          </w:tcPr>
          <w:p w14:paraId="05954A2F" w14:textId="77777777" w:rsidR="00AA2697" w:rsidRPr="00AA2697" w:rsidRDefault="00AA2697" w:rsidP="00AA2697">
            <w:pPr>
              <w:jc w:val="center"/>
              <w:rPr>
                <w:sz w:val="20"/>
                <w:szCs w:val="20"/>
              </w:rPr>
            </w:pPr>
            <w:r w:rsidRPr="00AA2697">
              <w:rPr>
                <w:sz w:val="20"/>
                <w:szCs w:val="20"/>
              </w:rPr>
              <w:t xml:space="preserve">complete, </w:t>
            </w:r>
            <w:proofErr w:type="spellStart"/>
            <w:r w:rsidRPr="00AA2697">
              <w:rPr>
                <w:sz w:val="20"/>
                <w:szCs w:val="20"/>
              </w:rPr>
              <w:t>complete_zero</w:t>
            </w:r>
            <w:proofErr w:type="spellEnd"/>
            <w:r w:rsidRPr="00AA2697">
              <w:rPr>
                <w:sz w:val="20"/>
                <w:szCs w:val="20"/>
              </w:rPr>
              <w:t xml:space="preserve">, incomplete, </w:t>
            </w:r>
            <w:proofErr w:type="spellStart"/>
            <w:r w:rsidRPr="00AA2697">
              <w:rPr>
                <w:sz w:val="20"/>
                <w:szCs w:val="20"/>
              </w:rPr>
              <w:t>incomplete_zero</w:t>
            </w:r>
            <w:proofErr w:type="spellEnd"/>
          </w:p>
        </w:tc>
        <w:tc>
          <w:tcPr>
            <w:tcW w:w="1991" w:type="dxa"/>
            <w:vAlign w:val="center"/>
          </w:tcPr>
          <w:p w14:paraId="4B4B9529" w14:textId="77777777" w:rsidR="00AA2697" w:rsidRPr="00AA2697" w:rsidRDefault="00AA2697" w:rsidP="00AA2697">
            <w:pPr>
              <w:jc w:val="center"/>
              <w:rPr>
                <w:sz w:val="20"/>
                <w:szCs w:val="20"/>
              </w:rPr>
            </w:pPr>
            <w:r w:rsidRPr="00AA2697">
              <w:rPr>
                <w:sz w:val="20"/>
                <w:szCs w:val="20"/>
              </w:rPr>
              <w:t xml:space="preserve">Survival </w:t>
            </w:r>
            <w:proofErr w:type="spellStart"/>
            <w:r w:rsidRPr="00AA2697">
              <w:rPr>
                <w:sz w:val="20"/>
                <w:szCs w:val="20"/>
              </w:rPr>
              <w:t>months</w:t>
            </w:r>
            <w:proofErr w:type="spellEnd"/>
            <w:r w:rsidRPr="00AA2697">
              <w:rPr>
                <w:sz w:val="20"/>
                <w:szCs w:val="20"/>
              </w:rPr>
              <w:t xml:space="preserve"> </w:t>
            </w:r>
            <w:proofErr w:type="spellStart"/>
            <w:r w:rsidRPr="00AA2697">
              <w:rPr>
                <w:sz w:val="20"/>
                <w:szCs w:val="20"/>
              </w:rPr>
              <w:t>flag</w:t>
            </w:r>
            <w:proofErr w:type="spellEnd"/>
          </w:p>
        </w:tc>
        <w:tc>
          <w:tcPr>
            <w:tcW w:w="1276" w:type="dxa"/>
            <w:vAlign w:val="center"/>
          </w:tcPr>
          <w:p w14:paraId="2DA6268E" w14:textId="77777777" w:rsidR="00AA2697" w:rsidRPr="00AA2697" w:rsidRDefault="00AA2697" w:rsidP="00AA2697">
            <w:pPr>
              <w:jc w:val="center"/>
              <w:rPr>
                <w:sz w:val="20"/>
                <w:szCs w:val="20"/>
              </w:rPr>
            </w:pPr>
            <w:r w:rsidRPr="00AA2697">
              <w:rPr>
                <w:sz w:val="20"/>
                <w:szCs w:val="20"/>
              </w:rPr>
              <w:t>0.0%</w:t>
            </w:r>
          </w:p>
        </w:tc>
      </w:tr>
      <w:tr w:rsidR="00AA2697" w:rsidRPr="00AA2697" w14:paraId="43AD0943" w14:textId="77777777" w:rsidTr="00AA2697">
        <w:trPr>
          <w:jc w:val="center"/>
        </w:trPr>
        <w:tc>
          <w:tcPr>
            <w:tcW w:w="1961" w:type="dxa"/>
            <w:vAlign w:val="center"/>
          </w:tcPr>
          <w:p w14:paraId="5EFCE788" w14:textId="77777777" w:rsidR="00AA2697" w:rsidRPr="00AA2697" w:rsidRDefault="00AA2697" w:rsidP="00AA2697">
            <w:pPr>
              <w:jc w:val="center"/>
              <w:rPr>
                <w:sz w:val="20"/>
                <w:szCs w:val="20"/>
              </w:rPr>
            </w:pPr>
            <w:proofErr w:type="spellStart"/>
            <w:r w:rsidRPr="00AA2697">
              <w:rPr>
                <w:sz w:val="20"/>
                <w:szCs w:val="20"/>
              </w:rPr>
              <w:t>cause_specific_death</w:t>
            </w:r>
            <w:proofErr w:type="spellEnd"/>
          </w:p>
        </w:tc>
        <w:tc>
          <w:tcPr>
            <w:tcW w:w="1137" w:type="dxa"/>
            <w:vAlign w:val="center"/>
          </w:tcPr>
          <w:p w14:paraId="274B3CBA" w14:textId="77777777" w:rsidR="00AA2697" w:rsidRPr="00AA2697" w:rsidRDefault="00AA2697" w:rsidP="00AA2697">
            <w:pPr>
              <w:jc w:val="center"/>
              <w:rPr>
                <w:sz w:val="20"/>
                <w:szCs w:val="20"/>
              </w:rPr>
            </w:pPr>
            <w:r w:rsidRPr="00AA2697">
              <w:rPr>
                <w:sz w:val="20"/>
                <w:szCs w:val="20"/>
              </w:rPr>
              <w:t>categórica nominal</w:t>
            </w:r>
          </w:p>
        </w:tc>
        <w:tc>
          <w:tcPr>
            <w:tcW w:w="1667" w:type="dxa"/>
            <w:vAlign w:val="center"/>
          </w:tcPr>
          <w:p w14:paraId="0C6569C4" w14:textId="77777777" w:rsidR="00AA2697" w:rsidRPr="00AA2697" w:rsidRDefault="00AA2697" w:rsidP="00AA2697">
            <w:pPr>
              <w:jc w:val="center"/>
              <w:rPr>
                <w:sz w:val="20"/>
                <w:szCs w:val="20"/>
              </w:rPr>
            </w:pPr>
            <w:r w:rsidRPr="00AA2697">
              <w:rPr>
                <w:sz w:val="20"/>
                <w:szCs w:val="20"/>
              </w:rPr>
              <w:t>Causa de fallecimiento (si aplica)</w:t>
            </w:r>
          </w:p>
        </w:tc>
        <w:tc>
          <w:tcPr>
            <w:tcW w:w="2311" w:type="dxa"/>
            <w:vAlign w:val="center"/>
          </w:tcPr>
          <w:p w14:paraId="29972E8A" w14:textId="77777777" w:rsidR="00AA2697" w:rsidRPr="00AA2697" w:rsidRDefault="00AA2697" w:rsidP="00AA2697">
            <w:pPr>
              <w:jc w:val="center"/>
              <w:rPr>
                <w:sz w:val="20"/>
                <w:szCs w:val="20"/>
              </w:rPr>
            </w:pPr>
            <w:proofErr w:type="spellStart"/>
            <w:r w:rsidRPr="00AA2697">
              <w:rPr>
                <w:sz w:val="20"/>
                <w:szCs w:val="20"/>
              </w:rPr>
              <w:t>Alive</w:t>
            </w:r>
            <w:proofErr w:type="spellEnd"/>
            <w:r w:rsidRPr="00AA2697">
              <w:rPr>
                <w:sz w:val="20"/>
                <w:szCs w:val="20"/>
              </w:rPr>
              <w:t xml:space="preserve">/Other cause, </w:t>
            </w:r>
            <w:proofErr w:type="spellStart"/>
            <w:r w:rsidRPr="00AA2697">
              <w:rPr>
                <w:sz w:val="20"/>
                <w:szCs w:val="20"/>
              </w:rPr>
              <w:t>Dead</w:t>
            </w:r>
            <w:proofErr w:type="spellEnd"/>
            <w:r w:rsidRPr="00AA2697">
              <w:rPr>
                <w:sz w:val="20"/>
                <w:szCs w:val="20"/>
              </w:rPr>
              <w:t xml:space="preserve"> (</w:t>
            </w:r>
            <w:proofErr w:type="spellStart"/>
            <w:r w:rsidRPr="00AA2697">
              <w:rPr>
                <w:sz w:val="20"/>
                <w:szCs w:val="20"/>
              </w:rPr>
              <w:t>cancer</w:t>
            </w:r>
            <w:proofErr w:type="spellEnd"/>
            <w:r w:rsidRPr="00AA2697">
              <w:rPr>
                <w:sz w:val="20"/>
                <w:szCs w:val="20"/>
              </w:rPr>
              <w:t xml:space="preserve">), </w:t>
            </w:r>
            <w:proofErr w:type="spellStart"/>
            <w:r w:rsidRPr="00AA2697">
              <w:rPr>
                <w:sz w:val="20"/>
                <w:szCs w:val="20"/>
              </w:rPr>
              <w:t>Dead</w:t>
            </w:r>
            <w:proofErr w:type="spellEnd"/>
            <w:r w:rsidRPr="00AA2697">
              <w:rPr>
                <w:sz w:val="20"/>
                <w:szCs w:val="20"/>
              </w:rPr>
              <w:t xml:space="preserve"> (</w:t>
            </w:r>
            <w:proofErr w:type="spellStart"/>
            <w:r w:rsidRPr="00AA2697">
              <w:rPr>
                <w:sz w:val="20"/>
                <w:szCs w:val="20"/>
              </w:rPr>
              <w:t>unknown</w:t>
            </w:r>
            <w:proofErr w:type="spellEnd"/>
            <w:r w:rsidRPr="00AA2697">
              <w:rPr>
                <w:sz w:val="20"/>
                <w:szCs w:val="20"/>
              </w:rPr>
              <w:t xml:space="preserve"> cause)</w:t>
            </w:r>
          </w:p>
        </w:tc>
        <w:tc>
          <w:tcPr>
            <w:tcW w:w="1991" w:type="dxa"/>
            <w:vAlign w:val="center"/>
          </w:tcPr>
          <w:p w14:paraId="27E12FAA" w14:textId="77777777" w:rsidR="00AA2697" w:rsidRPr="00AA2697" w:rsidRDefault="00AA2697" w:rsidP="00AA2697">
            <w:pPr>
              <w:jc w:val="center"/>
              <w:rPr>
                <w:sz w:val="20"/>
                <w:szCs w:val="20"/>
              </w:rPr>
            </w:pPr>
            <w:r w:rsidRPr="00AA2697">
              <w:rPr>
                <w:sz w:val="20"/>
                <w:szCs w:val="20"/>
              </w:rPr>
              <w:t>SEER cause-</w:t>
            </w:r>
            <w:proofErr w:type="spellStart"/>
            <w:r w:rsidRPr="00AA2697">
              <w:rPr>
                <w:sz w:val="20"/>
                <w:szCs w:val="20"/>
              </w:rPr>
              <w:t>specific</w:t>
            </w:r>
            <w:proofErr w:type="spellEnd"/>
            <w:r w:rsidRPr="00AA2697">
              <w:rPr>
                <w:sz w:val="20"/>
                <w:szCs w:val="20"/>
              </w:rPr>
              <w:t xml:space="preserve"> </w:t>
            </w:r>
            <w:proofErr w:type="spellStart"/>
            <w:r w:rsidRPr="00AA2697">
              <w:rPr>
                <w:sz w:val="20"/>
                <w:szCs w:val="20"/>
              </w:rPr>
              <w:t>death</w:t>
            </w:r>
            <w:proofErr w:type="spellEnd"/>
            <w:r w:rsidRPr="00AA2697">
              <w:rPr>
                <w:sz w:val="20"/>
                <w:szCs w:val="20"/>
              </w:rPr>
              <w:t xml:space="preserve"> </w:t>
            </w:r>
            <w:proofErr w:type="spellStart"/>
            <w:r w:rsidRPr="00AA2697">
              <w:rPr>
                <w:sz w:val="20"/>
                <w:szCs w:val="20"/>
              </w:rPr>
              <w:t>classification</w:t>
            </w:r>
            <w:proofErr w:type="spellEnd"/>
          </w:p>
        </w:tc>
        <w:tc>
          <w:tcPr>
            <w:tcW w:w="1276" w:type="dxa"/>
            <w:vAlign w:val="center"/>
          </w:tcPr>
          <w:p w14:paraId="04EE43D6" w14:textId="77777777" w:rsidR="00AA2697" w:rsidRPr="00AA2697" w:rsidRDefault="00AA2697" w:rsidP="00AA2697">
            <w:pPr>
              <w:jc w:val="center"/>
              <w:rPr>
                <w:sz w:val="20"/>
                <w:szCs w:val="20"/>
              </w:rPr>
            </w:pPr>
            <w:r w:rsidRPr="00AA2697">
              <w:rPr>
                <w:sz w:val="20"/>
                <w:szCs w:val="20"/>
              </w:rPr>
              <w:t>0.0%</w:t>
            </w:r>
          </w:p>
        </w:tc>
      </w:tr>
      <w:tr w:rsidR="00AA2697" w:rsidRPr="00AA2697" w14:paraId="3BA730BC" w14:textId="77777777" w:rsidTr="00AA2697">
        <w:trPr>
          <w:jc w:val="center"/>
        </w:trPr>
        <w:tc>
          <w:tcPr>
            <w:tcW w:w="1961" w:type="dxa"/>
            <w:vAlign w:val="center"/>
          </w:tcPr>
          <w:p w14:paraId="604922BC" w14:textId="77777777" w:rsidR="00AA2697" w:rsidRPr="00AA2697" w:rsidRDefault="00AA2697" w:rsidP="00AA2697">
            <w:pPr>
              <w:jc w:val="center"/>
              <w:rPr>
                <w:sz w:val="20"/>
                <w:szCs w:val="20"/>
              </w:rPr>
            </w:pPr>
            <w:proofErr w:type="spellStart"/>
            <w:r w:rsidRPr="00AA2697">
              <w:rPr>
                <w:sz w:val="20"/>
                <w:szCs w:val="20"/>
              </w:rPr>
              <w:t>vital_</w:t>
            </w:r>
            <w:proofErr w:type="gramStart"/>
            <w:r w:rsidRPr="00AA2697">
              <w:rPr>
                <w:sz w:val="20"/>
                <w:szCs w:val="20"/>
              </w:rPr>
              <w:t>status</w:t>
            </w:r>
            <w:proofErr w:type="spellEnd"/>
            <w:proofErr w:type="gramEnd"/>
          </w:p>
        </w:tc>
        <w:tc>
          <w:tcPr>
            <w:tcW w:w="1137" w:type="dxa"/>
            <w:vAlign w:val="center"/>
          </w:tcPr>
          <w:p w14:paraId="70C66681" w14:textId="77777777" w:rsidR="00AA2697" w:rsidRPr="00AA2697" w:rsidRDefault="00AA2697" w:rsidP="00AA2697">
            <w:pPr>
              <w:jc w:val="center"/>
              <w:rPr>
                <w:sz w:val="20"/>
                <w:szCs w:val="20"/>
              </w:rPr>
            </w:pPr>
            <w:r w:rsidRPr="00AA2697">
              <w:rPr>
                <w:sz w:val="20"/>
                <w:szCs w:val="20"/>
              </w:rPr>
              <w:t>categórica nominal</w:t>
            </w:r>
          </w:p>
        </w:tc>
        <w:tc>
          <w:tcPr>
            <w:tcW w:w="1667" w:type="dxa"/>
            <w:vAlign w:val="center"/>
          </w:tcPr>
          <w:p w14:paraId="06574566" w14:textId="77777777" w:rsidR="00AA2697" w:rsidRPr="00AA2697" w:rsidRDefault="00AA2697" w:rsidP="00AA2697">
            <w:pPr>
              <w:jc w:val="center"/>
              <w:rPr>
                <w:sz w:val="20"/>
                <w:szCs w:val="20"/>
              </w:rPr>
            </w:pPr>
            <w:r w:rsidRPr="00AA2697">
              <w:rPr>
                <w:sz w:val="20"/>
                <w:szCs w:val="20"/>
              </w:rPr>
              <w:t>Estado vital al cierre del estudio</w:t>
            </w:r>
          </w:p>
        </w:tc>
        <w:tc>
          <w:tcPr>
            <w:tcW w:w="2311" w:type="dxa"/>
            <w:vAlign w:val="center"/>
          </w:tcPr>
          <w:p w14:paraId="5D0E0822" w14:textId="77777777" w:rsidR="00AA2697" w:rsidRPr="00AA2697" w:rsidRDefault="00AA2697" w:rsidP="00AA2697">
            <w:pPr>
              <w:jc w:val="center"/>
              <w:rPr>
                <w:sz w:val="20"/>
                <w:szCs w:val="20"/>
              </w:rPr>
            </w:pPr>
            <w:proofErr w:type="spellStart"/>
            <w:r w:rsidRPr="00AA2697">
              <w:rPr>
                <w:sz w:val="20"/>
                <w:szCs w:val="20"/>
              </w:rPr>
              <w:t>Alive</w:t>
            </w:r>
            <w:proofErr w:type="spellEnd"/>
            <w:r w:rsidRPr="00AA2697">
              <w:rPr>
                <w:sz w:val="20"/>
                <w:szCs w:val="20"/>
              </w:rPr>
              <w:t xml:space="preserve"> / </w:t>
            </w:r>
            <w:proofErr w:type="spellStart"/>
            <w:r w:rsidRPr="00AA2697">
              <w:rPr>
                <w:sz w:val="20"/>
                <w:szCs w:val="20"/>
              </w:rPr>
              <w:t>Dead</w:t>
            </w:r>
            <w:proofErr w:type="spellEnd"/>
          </w:p>
        </w:tc>
        <w:tc>
          <w:tcPr>
            <w:tcW w:w="1991" w:type="dxa"/>
            <w:vAlign w:val="center"/>
          </w:tcPr>
          <w:p w14:paraId="7E5AF563" w14:textId="77777777" w:rsidR="00AA2697" w:rsidRPr="00AA2697" w:rsidRDefault="00AA2697" w:rsidP="00AA2697">
            <w:pPr>
              <w:jc w:val="center"/>
              <w:rPr>
                <w:sz w:val="20"/>
                <w:szCs w:val="20"/>
              </w:rPr>
            </w:pPr>
            <w:r w:rsidRPr="00AA2697">
              <w:rPr>
                <w:sz w:val="20"/>
                <w:szCs w:val="20"/>
              </w:rPr>
              <w:t xml:space="preserve">Vital </w:t>
            </w:r>
            <w:proofErr w:type="gramStart"/>
            <w:r w:rsidRPr="00AA2697">
              <w:rPr>
                <w:sz w:val="20"/>
                <w:szCs w:val="20"/>
              </w:rPr>
              <w:t>status</w:t>
            </w:r>
            <w:proofErr w:type="gramEnd"/>
            <w:r w:rsidRPr="00AA2697">
              <w:rPr>
                <w:sz w:val="20"/>
                <w:szCs w:val="20"/>
              </w:rPr>
              <w:t xml:space="preserve"> recode (</w:t>
            </w:r>
            <w:proofErr w:type="spellStart"/>
            <w:r w:rsidRPr="00AA2697">
              <w:rPr>
                <w:sz w:val="20"/>
                <w:szCs w:val="20"/>
              </w:rPr>
              <w:t>study</w:t>
            </w:r>
            <w:proofErr w:type="spellEnd"/>
            <w:r w:rsidRPr="00AA2697">
              <w:rPr>
                <w:sz w:val="20"/>
                <w:szCs w:val="20"/>
              </w:rPr>
              <w:t xml:space="preserve"> </w:t>
            </w:r>
            <w:proofErr w:type="spellStart"/>
            <w:r w:rsidRPr="00AA2697">
              <w:rPr>
                <w:sz w:val="20"/>
                <w:szCs w:val="20"/>
              </w:rPr>
              <w:t>cutoff</w:t>
            </w:r>
            <w:proofErr w:type="spellEnd"/>
            <w:r w:rsidRPr="00AA2697">
              <w:rPr>
                <w:sz w:val="20"/>
                <w:szCs w:val="20"/>
              </w:rPr>
              <w:t xml:space="preserve"> </w:t>
            </w:r>
            <w:proofErr w:type="spellStart"/>
            <w:r w:rsidRPr="00AA2697">
              <w:rPr>
                <w:sz w:val="20"/>
                <w:szCs w:val="20"/>
              </w:rPr>
              <w:t>used</w:t>
            </w:r>
            <w:proofErr w:type="spellEnd"/>
            <w:r w:rsidRPr="00AA2697">
              <w:rPr>
                <w:sz w:val="20"/>
                <w:szCs w:val="20"/>
              </w:rPr>
              <w:t>)</w:t>
            </w:r>
          </w:p>
        </w:tc>
        <w:tc>
          <w:tcPr>
            <w:tcW w:w="1276" w:type="dxa"/>
            <w:vAlign w:val="center"/>
          </w:tcPr>
          <w:p w14:paraId="0284CC88" w14:textId="77777777" w:rsidR="00AA2697" w:rsidRPr="00AA2697" w:rsidRDefault="00AA2697" w:rsidP="00AA2697">
            <w:pPr>
              <w:jc w:val="center"/>
              <w:rPr>
                <w:sz w:val="20"/>
                <w:szCs w:val="20"/>
              </w:rPr>
            </w:pPr>
            <w:r w:rsidRPr="00AA2697">
              <w:rPr>
                <w:sz w:val="20"/>
                <w:szCs w:val="20"/>
              </w:rPr>
              <w:t>0.0%</w:t>
            </w:r>
          </w:p>
        </w:tc>
      </w:tr>
      <w:tr w:rsidR="00AA2697" w:rsidRPr="00AA2697" w14:paraId="363FD060" w14:textId="77777777" w:rsidTr="00AA2697">
        <w:trPr>
          <w:jc w:val="center"/>
        </w:trPr>
        <w:tc>
          <w:tcPr>
            <w:tcW w:w="1961" w:type="dxa"/>
            <w:vAlign w:val="center"/>
          </w:tcPr>
          <w:p w14:paraId="1805600A" w14:textId="77777777" w:rsidR="00AA2697" w:rsidRPr="00AA2697" w:rsidRDefault="00AA2697" w:rsidP="00AA2697">
            <w:pPr>
              <w:jc w:val="center"/>
              <w:rPr>
                <w:sz w:val="20"/>
                <w:szCs w:val="20"/>
              </w:rPr>
            </w:pPr>
            <w:proofErr w:type="gramStart"/>
            <w:r w:rsidRPr="00AA2697">
              <w:rPr>
                <w:sz w:val="20"/>
                <w:szCs w:val="20"/>
              </w:rPr>
              <w:t>target</w:t>
            </w:r>
            <w:proofErr w:type="gramEnd"/>
          </w:p>
        </w:tc>
        <w:tc>
          <w:tcPr>
            <w:tcW w:w="1137" w:type="dxa"/>
            <w:vAlign w:val="center"/>
          </w:tcPr>
          <w:p w14:paraId="21420B8B" w14:textId="77777777" w:rsidR="00AA2697" w:rsidRPr="00AA2697" w:rsidRDefault="00AA2697" w:rsidP="00AA2697">
            <w:pPr>
              <w:jc w:val="center"/>
              <w:rPr>
                <w:sz w:val="20"/>
                <w:szCs w:val="20"/>
              </w:rPr>
            </w:pPr>
            <w:r w:rsidRPr="00AA2697">
              <w:rPr>
                <w:sz w:val="20"/>
                <w:szCs w:val="20"/>
              </w:rPr>
              <w:t>binaria (0/1)</w:t>
            </w:r>
          </w:p>
        </w:tc>
        <w:tc>
          <w:tcPr>
            <w:tcW w:w="1667" w:type="dxa"/>
            <w:vAlign w:val="center"/>
          </w:tcPr>
          <w:p w14:paraId="7DC197E7" w14:textId="77777777" w:rsidR="00AA2697" w:rsidRPr="00AA2697" w:rsidRDefault="00AA2697" w:rsidP="00AA2697">
            <w:pPr>
              <w:jc w:val="center"/>
              <w:rPr>
                <w:sz w:val="20"/>
                <w:szCs w:val="20"/>
              </w:rPr>
            </w:pPr>
            <w:r w:rsidRPr="00AA2697">
              <w:rPr>
                <w:sz w:val="20"/>
                <w:szCs w:val="20"/>
              </w:rPr>
              <w:t>No supervivencia a 5 años (60 meses)</w:t>
            </w:r>
          </w:p>
        </w:tc>
        <w:tc>
          <w:tcPr>
            <w:tcW w:w="2311" w:type="dxa"/>
            <w:vAlign w:val="center"/>
          </w:tcPr>
          <w:p w14:paraId="06ED72E8" w14:textId="77777777" w:rsidR="00AA2697" w:rsidRPr="00AA2697" w:rsidRDefault="00AA2697" w:rsidP="00AA2697">
            <w:pPr>
              <w:jc w:val="center"/>
              <w:rPr>
                <w:sz w:val="20"/>
                <w:szCs w:val="20"/>
              </w:rPr>
            </w:pPr>
            <w:r w:rsidRPr="00AA2697">
              <w:rPr>
                <w:sz w:val="20"/>
                <w:szCs w:val="20"/>
              </w:rPr>
              <w:t>0 = sobrevive, 1 = no sobrevive</w:t>
            </w:r>
          </w:p>
        </w:tc>
        <w:tc>
          <w:tcPr>
            <w:tcW w:w="1991" w:type="dxa"/>
            <w:vAlign w:val="center"/>
          </w:tcPr>
          <w:p w14:paraId="5E5DD6AB" w14:textId="77777777" w:rsidR="00AA2697" w:rsidRPr="00AA2697" w:rsidRDefault="00AA2697" w:rsidP="00AA2697">
            <w:pPr>
              <w:jc w:val="center"/>
              <w:rPr>
                <w:sz w:val="20"/>
                <w:szCs w:val="20"/>
              </w:rPr>
            </w:pPr>
            <w:r w:rsidRPr="00AA2697">
              <w:rPr>
                <w:sz w:val="20"/>
                <w:szCs w:val="20"/>
              </w:rPr>
              <w:t xml:space="preserve">Derivada de </w:t>
            </w:r>
            <w:proofErr w:type="spellStart"/>
            <w:r w:rsidRPr="00AA2697">
              <w:rPr>
                <w:sz w:val="20"/>
                <w:szCs w:val="20"/>
              </w:rPr>
              <w:t>vital_</w:t>
            </w:r>
            <w:proofErr w:type="gramStart"/>
            <w:r w:rsidRPr="00AA2697">
              <w:rPr>
                <w:sz w:val="20"/>
                <w:szCs w:val="20"/>
              </w:rPr>
              <w:t>status</w:t>
            </w:r>
            <w:proofErr w:type="spellEnd"/>
            <w:proofErr w:type="gramEnd"/>
            <w:r w:rsidRPr="00AA2697">
              <w:rPr>
                <w:sz w:val="20"/>
                <w:szCs w:val="20"/>
              </w:rPr>
              <w:t xml:space="preserve"> + </w:t>
            </w:r>
            <w:proofErr w:type="spellStart"/>
            <w:r w:rsidRPr="00AA2697">
              <w:rPr>
                <w:sz w:val="20"/>
                <w:szCs w:val="20"/>
              </w:rPr>
              <w:t>survival_months</w:t>
            </w:r>
            <w:proofErr w:type="spellEnd"/>
          </w:p>
        </w:tc>
        <w:tc>
          <w:tcPr>
            <w:tcW w:w="1276" w:type="dxa"/>
            <w:vAlign w:val="center"/>
          </w:tcPr>
          <w:p w14:paraId="5101344A" w14:textId="77777777" w:rsidR="00AA2697" w:rsidRPr="00AA2697" w:rsidRDefault="00AA2697" w:rsidP="00AA2697">
            <w:pPr>
              <w:keepNext/>
              <w:jc w:val="center"/>
              <w:rPr>
                <w:sz w:val="20"/>
                <w:szCs w:val="20"/>
              </w:rPr>
            </w:pPr>
            <w:r w:rsidRPr="00AA2697">
              <w:rPr>
                <w:sz w:val="20"/>
                <w:szCs w:val="20"/>
              </w:rPr>
              <w:t>0.0%</w:t>
            </w:r>
          </w:p>
        </w:tc>
      </w:tr>
    </w:tbl>
    <w:p w14:paraId="410D9139" w14:textId="04EAC3E0" w:rsidR="00AA2697" w:rsidRDefault="00AA2697" w:rsidP="00AA2697">
      <w:pPr>
        <w:pStyle w:val="Descripcin"/>
        <w:jc w:val="center"/>
      </w:pPr>
      <w:r>
        <w:t xml:space="preserve">Tabla </w:t>
      </w:r>
      <w:r>
        <w:fldChar w:fldCharType="begin"/>
      </w:r>
      <w:r>
        <w:instrText xml:space="preserve"> SEQ Tabla \* ARABIC </w:instrText>
      </w:r>
      <w:r>
        <w:fldChar w:fldCharType="separate"/>
      </w:r>
      <w:r>
        <w:rPr>
          <w:noProof/>
        </w:rPr>
        <w:t>7</w:t>
      </w:r>
      <w:r>
        <w:fldChar w:fldCharType="end"/>
      </w:r>
      <w:r>
        <w:t xml:space="preserve"> - Diccionario de variables del trabajo</w:t>
      </w:r>
    </w:p>
    <w:p w14:paraId="0E4DB33C" w14:textId="77777777" w:rsidR="00AA2697" w:rsidRDefault="00AA2697" w:rsidP="00AA2697"/>
    <w:p w14:paraId="4E2AF554" w14:textId="77777777" w:rsidR="00AA2697" w:rsidRDefault="00AA2697" w:rsidP="00AA2697"/>
    <w:p w14:paraId="797BCC89" w14:textId="77777777" w:rsidR="00AA2697" w:rsidRDefault="00AA2697" w:rsidP="00AA2697"/>
    <w:p w14:paraId="4B38CD2E" w14:textId="77777777" w:rsidR="00AA2697" w:rsidRDefault="00AA2697" w:rsidP="00AA2697"/>
    <w:p w14:paraId="3306366C" w14:textId="77777777" w:rsidR="00AA2697" w:rsidRDefault="00AA2697" w:rsidP="00AA2697"/>
    <w:p w14:paraId="116C1929" w14:textId="77777777" w:rsidR="00AA2697" w:rsidRPr="00AA2697" w:rsidRDefault="00AA2697" w:rsidP="00AA2697"/>
    <w:p w14:paraId="370DD5AF" w14:textId="74ED6A83" w:rsidR="00EA3600" w:rsidRPr="00790F01" w:rsidRDefault="00AE3B98" w:rsidP="00AE3B98">
      <w:pPr>
        <w:pStyle w:val="Ttulo2"/>
      </w:pPr>
      <w:bookmarkStart w:id="60" w:name="_Ref240573238"/>
      <w:bookmarkStart w:id="61" w:name="_Toc240573377"/>
      <w:r w:rsidRPr="00790F01">
        <w:lastRenderedPageBreak/>
        <w:t>Anexo B</w:t>
      </w:r>
      <w:r w:rsidRPr="00790F01">
        <w:t xml:space="preserve">: </w:t>
      </w:r>
      <w:r w:rsidRPr="00790F01">
        <w:t>Código del sistema RAG</w:t>
      </w:r>
      <w:bookmarkEnd w:id="60"/>
      <w:bookmarkEnd w:id="61"/>
    </w:p>
    <w:p w14:paraId="29F7FA47" w14:textId="29492BF8" w:rsidR="000A0133" w:rsidRPr="00790F01" w:rsidRDefault="00AE3B98" w:rsidP="000A0133">
      <w:pPr>
        <w:rPr>
          <w:b/>
          <w:bCs/>
        </w:rPr>
      </w:pPr>
      <w:r w:rsidRPr="00790F01">
        <w:rPr>
          <w:b/>
          <w:bCs/>
        </w:rPr>
        <w:t>B.1. Integración con el modelo predictivo</w:t>
      </w:r>
    </w:p>
    <w:p w14:paraId="456198A9" w14:textId="77777777" w:rsidR="000A0133" w:rsidRPr="00790F01" w:rsidRDefault="000A0133" w:rsidP="000A0133">
      <w:pPr>
        <w:keepNext/>
        <w:jc w:val="center"/>
      </w:pPr>
      <w:r w:rsidRPr="00790F01">
        <w:drawing>
          <wp:inline distT="0" distB="0" distL="0" distR="0" wp14:anchorId="7912E8B0" wp14:editId="58ECC87B">
            <wp:extent cx="3916185" cy="3808675"/>
            <wp:effectExtent l="0" t="0" r="8255" b="1905"/>
            <wp:docPr id="1690502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02105" name=""/>
                    <pic:cNvPicPr/>
                  </pic:nvPicPr>
                  <pic:blipFill rotWithShape="1">
                    <a:blip r:embed="rId34"/>
                    <a:srcRect l="4427" t="4537" r="4123" b="4316"/>
                    <a:stretch>
                      <a:fillRect/>
                    </a:stretch>
                  </pic:blipFill>
                  <pic:spPr bwMode="auto">
                    <a:xfrm>
                      <a:off x="0" y="0"/>
                      <a:ext cx="3942572" cy="3834338"/>
                    </a:xfrm>
                    <a:prstGeom prst="rect">
                      <a:avLst/>
                    </a:prstGeom>
                    <a:ln>
                      <a:noFill/>
                    </a:ln>
                    <a:extLst>
                      <a:ext uri="{53640926-AAD7-44D8-BBD7-CCE9431645EC}">
                        <a14:shadowObscured xmlns:a14="http://schemas.microsoft.com/office/drawing/2010/main"/>
                      </a:ext>
                    </a:extLst>
                  </pic:spPr>
                </pic:pic>
              </a:graphicData>
            </a:graphic>
          </wp:inline>
        </w:drawing>
      </w:r>
    </w:p>
    <w:p w14:paraId="5F37DD9A" w14:textId="41DB50DB" w:rsidR="00AE3B98" w:rsidRPr="00790F01" w:rsidRDefault="000A0133" w:rsidP="000A0133">
      <w:pPr>
        <w:pStyle w:val="Descripcin"/>
        <w:jc w:val="center"/>
      </w:pPr>
      <w:r w:rsidRPr="00790F01">
        <w:t xml:space="preserve">Imagen </w:t>
      </w:r>
      <w:r w:rsidRPr="00790F01">
        <w:fldChar w:fldCharType="begin"/>
      </w:r>
      <w:r w:rsidRPr="00790F01">
        <w:instrText xml:space="preserve"> SEQ Imagen \* ARABIC </w:instrText>
      </w:r>
      <w:r w:rsidRPr="00790F01">
        <w:fldChar w:fldCharType="separate"/>
      </w:r>
      <w:r w:rsidR="000D6DFC">
        <w:rPr>
          <w:noProof/>
        </w:rPr>
        <w:t>9</w:t>
      </w:r>
      <w:r w:rsidRPr="00790F01">
        <w:fldChar w:fldCharType="end"/>
      </w:r>
      <w:r w:rsidRPr="00790F01">
        <w:t xml:space="preserve"> - Código completo de </w:t>
      </w:r>
      <w:proofErr w:type="spellStart"/>
      <w:r w:rsidRPr="00790F01">
        <w:t>construir_paciente</w:t>
      </w:r>
      <w:proofErr w:type="spellEnd"/>
      <w:r w:rsidRPr="00790F01">
        <w:t xml:space="preserve">() y </w:t>
      </w:r>
      <w:proofErr w:type="spellStart"/>
      <w:r w:rsidRPr="00790F01">
        <w:t>predecir_paciente</w:t>
      </w:r>
      <w:proofErr w:type="spellEnd"/>
      <w:r w:rsidRPr="00790F01">
        <w:t>()</w:t>
      </w:r>
    </w:p>
    <w:p w14:paraId="5795FD31" w14:textId="70D373D6" w:rsidR="004539A2" w:rsidRPr="00790F01" w:rsidRDefault="000A0133" w:rsidP="00EF3E38">
      <w:pPr>
        <w:pStyle w:val="Ttulo2"/>
      </w:pPr>
      <w:bookmarkStart w:id="62" w:name="_Ref240572770"/>
      <w:bookmarkStart w:id="63" w:name="_Ref240572796"/>
      <w:bookmarkStart w:id="64" w:name="_Ref240572819"/>
      <w:bookmarkStart w:id="65" w:name="_Ref240572853"/>
      <w:bookmarkStart w:id="66" w:name="_Ref240572867"/>
      <w:bookmarkStart w:id="67" w:name="_Ref240572894"/>
      <w:bookmarkStart w:id="68" w:name="_Ref240572913"/>
      <w:bookmarkStart w:id="69" w:name="_Ref240572990"/>
      <w:bookmarkStart w:id="70" w:name="_Ref240573022"/>
      <w:bookmarkStart w:id="71" w:name="_Ref240573058"/>
      <w:bookmarkStart w:id="72" w:name="_Toc240573378"/>
      <w:r w:rsidRPr="00790F01">
        <w:t>Anexo C</w:t>
      </w:r>
      <w:r w:rsidRPr="00790F01">
        <w:t xml:space="preserve">: </w:t>
      </w:r>
      <w:r w:rsidRPr="00790F01">
        <w:t>EDA detallado</w:t>
      </w:r>
      <w:bookmarkEnd w:id="62"/>
      <w:bookmarkEnd w:id="63"/>
      <w:bookmarkEnd w:id="64"/>
      <w:bookmarkEnd w:id="65"/>
      <w:bookmarkEnd w:id="66"/>
      <w:bookmarkEnd w:id="67"/>
      <w:bookmarkEnd w:id="68"/>
      <w:bookmarkEnd w:id="69"/>
      <w:bookmarkEnd w:id="70"/>
      <w:bookmarkEnd w:id="71"/>
      <w:bookmarkEnd w:id="72"/>
      <w:r w:rsidRPr="00790F01">
        <w:t xml:space="preserve"> </w:t>
      </w:r>
    </w:p>
    <w:p w14:paraId="486E1B04" w14:textId="77777777" w:rsidR="00EF3E38" w:rsidRPr="00790F01" w:rsidRDefault="00EF3E38" w:rsidP="00EF3E38">
      <w:pPr>
        <w:spacing w:after="0"/>
        <w:rPr>
          <w:sz w:val="10"/>
          <w:szCs w:val="10"/>
        </w:rPr>
      </w:pPr>
    </w:p>
    <w:tbl>
      <w:tblPr>
        <w:tblStyle w:val="Tablaconcuadrcula"/>
        <w:tblW w:w="0" w:type="auto"/>
        <w:jc w:val="center"/>
        <w:tblLook w:val="04A0" w:firstRow="1" w:lastRow="0" w:firstColumn="1" w:lastColumn="0" w:noHBand="0" w:noVBand="1"/>
      </w:tblPr>
      <w:tblGrid>
        <w:gridCol w:w="993"/>
        <w:gridCol w:w="1583"/>
        <w:gridCol w:w="1527"/>
        <w:gridCol w:w="1739"/>
      </w:tblGrid>
      <w:tr w:rsidR="000A0133" w:rsidRPr="00790F01" w14:paraId="5EC6BBBD" w14:textId="77777777" w:rsidTr="004539A2">
        <w:trPr>
          <w:trHeight w:val="283"/>
          <w:jc w:val="center"/>
        </w:trPr>
        <w:tc>
          <w:tcPr>
            <w:tcW w:w="993" w:type="dxa"/>
            <w:tcBorders>
              <w:top w:val="nil"/>
              <w:left w:val="nil"/>
            </w:tcBorders>
            <w:vAlign w:val="center"/>
          </w:tcPr>
          <w:p w14:paraId="5CE0DA2E" w14:textId="77777777" w:rsidR="000A0133" w:rsidRPr="00790F01" w:rsidRDefault="000A0133" w:rsidP="004539A2">
            <w:pPr>
              <w:jc w:val="center"/>
              <w:rPr>
                <w:sz w:val="20"/>
                <w:szCs w:val="20"/>
              </w:rPr>
            </w:pPr>
          </w:p>
        </w:tc>
        <w:tc>
          <w:tcPr>
            <w:tcW w:w="1583" w:type="dxa"/>
            <w:shd w:val="clear" w:color="auto" w:fill="A5C9EB" w:themeFill="text2" w:themeFillTint="40"/>
            <w:vAlign w:val="center"/>
          </w:tcPr>
          <w:p w14:paraId="391EFE56" w14:textId="7E18EBBB" w:rsidR="000A0133" w:rsidRPr="00790F01" w:rsidRDefault="004539A2" w:rsidP="004539A2">
            <w:pPr>
              <w:jc w:val="center"/>
              <w:rPr>
                <w:b/>
                <w:bCs/>
                <w:sz w:val="20"/>
                <w:szCs w:val="20"/>
              </w:rPr>
            </w:pPr>
            <w:proofErr w:type="spellStart"/>
            <w:r w:rsidRPr="00790F01">
              <w:rPr>
                <w:b/>
                <w:bCs/>
                <w:sz w:val="20"/>
                <w:szCs w:val="20"/>
              </w:rPr>
              <w:t>year_diagnosis</w:t>
            </w:r>
            <w:proofErr w:type="spellEnd"/>
          </w:p>
        </w:tc>
        <w:tc>
          <w:tcPr>
            <w:tcW w:w="1527" w:type="dxa"/>
            <w:shd w:val="clear" w:color="auto" w:fill="A5C9EB" w:themeFill="text2" w:themeFillTint="40"/>
            <w:vAlign w:val="center"/>
          </w:tcPr>
          <w:p w14:paraId="75100B18" w14:textId="0F8B27BF" w:rsidR="000A0133" w:rsidRPr="00790F01" w:rsidRDefault="004539A2" w:rsidP="004539A2">
            <w:pPr>
              <w:jc w:val="center"/>
              <w:rPr>
                <w:b/>
                <w:bCs/>
                <w:sz w:val="20"/>
                <w:szCs w:val="20"/>
              </w:rPr>
            </w:pPr>
            <w:proofErr w:type="spellStart"/>
            <w:r w:rsidRPr="00790F01">
              <w:rPr>
                <w:b/>
                <w:bCs/>
                <w:sz w:val="20"/>
                <w:szCs w:val="20"/>
              </w:rPr>
              <w:t>tumor_size_cs</w:t>
            </w:r>
            <w:proofErr w:type="spellEnd"/>
          </w:p>
        </w:tc>
        <w:tc>
          <w:tcPr>
            <w:tcW w:w="1739" w:type="dxa"/>
            <w:shd w:val="clear" w:color="auto" w:fill="A5C9EB" w:themeFill="text2" w:themeFillTint="40"/>
            <w:vAlign w:val="center"/>
          </w:tcPr>
          <w:p w14:paraId="0386A078" w14:textId="01179D91" w:rsidR="000A0133" w:rsidRPr="00790F01" w:rsidRDefault="004539A2" w:rsidP="004539A2">
            <w:pPr>
              <w:jc w:val="center"/>
              <w:rPr>
                <w:b/>
                <w:bCs/>
                <w:sz w:val="20"/>
                <w:szCs w:val="20"/>
              </w:rPr>
            </w:pPr>
            <w:proofErr w:type="spellStart"/>
            <w:r w:rsidRPr="00790F01">
              <w:rPr>
                <w:b/>
                <w:bCs/>
                <w:sz w:val="20"/>
                <w:szCs w:val="20"/>
              </w:rPr>
              <w:t>survival_months</w:t>
            </w:r>
            <w:proofErr w:type="spellEnd"/>
          </w:p>
        </w:tc>
      </w:tr>
      <w:tr w:rsidR="000A0133" w:rsidRPr="00790F01" w14:paraId="74A772CE" w14:textId="77777777" w:rsidTr="004539A2">
        <w:trPr>
          <w:trHeight w:val="283"/>
          <w:jc w:val="center"/>
        </w:trPr>
        <w:tc>
          <w:tcPr>
            <w:tcW w:w="993" w:type="dxa"/>
            <w:shd w:val="clear" w:color="auto" w:fill="A5C9EB" w:themeFill="text2" w:themeFillTint="40"/>
            <w:vAlign w:val="center"/>
          </w:tcPr>
          <w:p w14:paraId="091D1895" w14:textId="000B6877" w:rsidR="000A0133" w:rsidRPr="00790F01" w:rsidRDefault="004539A2" w:rsidP="004539A2">
            <w:pPr>
              <w:jc w:val="center"/>
              <w:rPr>
                <w:sz w:val="20"/>
                <w:szCs w:val="20"/>
              </w:rPr>
            </w:pPr>
            <w:proofErr w:type="spellStart"/>
            <w:r w:rsidRPr="00790F01">
              <w:rPr>
                <w:sz w:val="20"/>
                <w:szCs w:val="20"/>
              </w:rPr>
              <w:t>count</w:t>
            </w:r>
            <w:proofErr w:type="spellEnd"/>
          </w:p>
        </w:tc>
        <w:tc>
          <w:tcPr>
            <w:tcW w:w="1583" w:type="dxa"/>
            <w:vAlign w:val="center"/>
          </w:tcPr>
          <w:p w14:paraId="3C44B437" w14:textId="31819353" w:rsidR="000A0133" w:rsidRPr="00790F01" w:rsidRDefault="004539A2" w:rsidP="004539A2">
            <w:pPr>
              <w:jc w:val="center"/>
              <w:rPr>
                <w:sz w:val="20"/>
                <w:szCs w:val="20"/>
              </w:rPr>
            </w:pPr>
            <w:r w:rsidRPr="00790F01">
              <w:rPr>
                <w:sz w:val="20"/>
                <w:szCs w:val="20"/>
              </w:rPr>
              <w:t>4915,00</w:t>
            </w:r>
          </w:p>
        </w:tc>
        <w:tc>
          <w:tcPr>
            <w:tcW w:w="1527" w:type="dxa"/>
            <w:vAlign w:val="center"/>
          </w:tcPr>
          <w:p w14:paraId="32C282A4" w14:textId="59C0A04D" w:rsidR="000A0133" w:rsidRPr="00790F01" w:rsidRDefault="004539A2" w:rsidP="004539A2">
            <w:pPr>
              <w:jc w:val="center"/>
              <w:rPr>
                <w:sz w:val="20"/>
                <w:szCs w:val="20"/>
              </w:rPr>
            </w:pPr>
            <w:r w:rsidRPr="00790F01">
              <w:rPr>
                <w:sz w:val="20"/>
                <w:szCs w:val="20"/>
              </w:rPr>
              <w:t>1910,00</w:t>
            </w:r>
          </w:p>
        </w:tc>
        <w:tc>
          <w:tcPr>
            <w:tcW w:w="1739" w:type="dxa"/>
            <w:vAlign w:val="center"/>
          </w:tcPr>
          <w:p w14:paraId="6B1A8D31" w14:textId="3B7CD259" w:rsidR="000A0133" w:rsidRPr="00790F01" w:rsidRDefault="004539A2" w:rsidP="004539A2">
            <w:pPr>
              <w:jc w:val="center"/>
              <w:rPr>
                <w:sz w:val="20"/>
                <w:szCs w:val="20"/>
              </w:rPr>
            </w:pPr>
            <w:r w:rsidRPr="00790F01">
              <w:rPr>
                <w:sz w:val="20"/>
                <w:szCs w:val="20"/>
              </w:rPr>
              <w:t>4915,00</w:t>
            </w:r>
          </w:p>
        </w:tc>
      </w:tr>
      <w:tr w:rsidR="000A0133" w:rsidRPr="00790F01" w14:paraId="44F8EBD6" w14:textId="77777777" w:rsidTr="004539A2">
        <w:trPr>
          <w:trHeight w:val="283"/>
          <w:jc w:val="center"/>
        </w:trPr>
        <w:tc>
          <w:tcPr>
            <w:tcW w:w="993" w:type="dxa"/>
            <w:shd w:val="clear" w:color="auto" w:fill="A5C9EB" w:themeFill="text2" w:themeFillTint="40"/>
            <w:vAlign w:val="center"/>
          </w:tcPr>
          <w:p w14:paraId="56EC3927" w14:textId="6C72522A" w:rsidR="000A0133" w:rsidRPr="00790F01" w:rsidRDefault="004539A2" w:rsidP="004539A2">
            <w:pPr>
              <w:jc w:val="center"/>
              <w:rPr>
                <w:sz w:val="20"/>
                <w:szCs w:val="20"/>
              </w:rPr>
            </w:pPr>
            <w:r w:rsidRPr="00790F01">
              <w:rPr>
                <w:sz w:val="20"/>
                <w:szCs w:val="20"/>
              </w:rPr>
              <w:t>mean</w:t>
            </w:r>
          </w:p>
        </w:tc>
        <w:tc>
          <w:tcPr>
            <w:tcW w:w="1583" w:type="dxa"/>
            <w:vAlign w:val="center"/>
          </w:tcPr>
          <w:p w14:paraId="3F5971CC" w14:textId="38AF321F" w:rsidR="000A0133" w:rsidRPr="00790F01" w:rsidRDefault="004539A2" w:rsidP="004539A2">
            <w:pPr>
              <w:jc w:val="center"/>
              <w:rPr>
                <w:sz w:val="20"/>
                <w:szCs w:val="20"/>
              </w:rPr>
            </w:pPr>
            <w:r w:rsidRPr="00790F01">
              <w:rPr>
                <w:sz w:val="20"/>
                <w:szCs w:val="20"/>
              </w:rPr>
              <w:t>2011,69</w:t>
            </w:r>
          </w:p>
        </w:tc>
        <w:tc>
          <w:tcPr>
            <w:tcW w:w="1527" w:type="dxa"/>
            <w:vAlign w:val="center"/>
          </w:tcPr>
          <w:p w14:paraId="656F76C6" w14:textId="25C74206" w:rsidR="000A0133" w:rsidRPr="00790F01" w:rsidRDefault="004539A2" w:rsidP="004539A2">
            <w:pPr>
              <w:jc w:val="center"/>
              <w:rPr>
                <w:sz w:val="20"/>
                <w:szCs w:val="20"/>
              </w:rPr>
            </w:pPr>
            <w:r w:rsidRPr="00790F01">
              <w:rPr>
                <w:sz w:val="20"/>
                <w:szCs w:val="20"/>
              </w:rPr>
              <w:t>98,80</w:t>
            </w:r>
          </w:p>
        </w:tc>
        <w:tc>
          <w:tcPr>
            <w:tcW w:w="1739" w:type="dxa"/>
            <w:vAlign w:val="center"/>
          </w:tcPr>
          <w:p w14:paraId="002C77B4" w14:textId="21DA68D4" w:rsidR="000A0133" w:rsidRPr="00790F01" w:rsidRDefault="004539A2" w:rsidP="004539A2">
            <w:pPr>
              <w:jc w:val="center"/>
              <w:rPr>
                <w:sz w:val="20"/>
                <w:szCs w:val="20"/>
              </w:rPr>
            </w:pPr>
            <w:r w:rsidRPr="00790F01">
              <w:rPr>
                <w:sz w:val="20"/>
                <w:szCs w:val="20"/>
              </w:rPr>
              <w:t>96,05</w:t>
            </w:r>
          </w:p>
        </w:tc>
      </w:tr>
      <w:tr w:rsidR="000A0133" w:rsidRPr="00790F01" w14:paraId="6F5DA67F" w14:textId="77777777" w:rsidTr="004539A2">
        <w:trPr>
          <w:trHeight w:val="283"/>
          <w:jc w:val="center"/>
        </w:trPr>
        <w:tc>
          <w:tcPr>
            <w:tcW w:w="993" w:type="dxa"/>
            <w:shd w:val="clear" w:color="auto" w:fill="A5C9EB" w:themeFill="text2" w:themeFillTint="40"/>
            <w:vAlign w:val="center"/>
          </w:tcPr>
          <w:p w14:paraId="1C7C5A78" w14:textId="0FE2F4D6" w:rsidR="000A0133" w:rsidRPr="00790F01" w:rsidRDefault="004539A2" w:rsidP="004539A2">
            <w:pPr>
              <w:jc w:val="center"/>
              <w:rPr>
                <w:sz w:val="20"/>
                <w:szCs w:val="20"/>
              </w:rPr>
            </w:pPr>
            <w:proofErr w:type="spellStart"/>
            <w:r w:rsidRPr="00790F01">
              <w:rPr>
                <w:sz w:val="20"/>
                <w:szCs w:val="20"/>
              </w:rPr>
              <w:t>std</w:t>
            </w:r>
            <w:proofErr w:type="spellEnd"/>
          </w:p>
        </w:tc>
        <w:tc>
          <w:tcPr>
            <w:tcW w:w="1583" w:type="dxa"/>
            <w:vAlign w:val="center"/>
          </w:tcPr>
          <w:p w14:paraId="69A77AC5" w14:textId="49CC68C5" w:rsidR="000A0133" w:rsidRPr="00790F01" w:rsidRDefault="004539A2" w:rsidP="004539A2">
            <w:pPr>
              <w:jc w:val="center"/>
              <w:rPr>
                <w:sz w:val="20"/>
                <w:szCs w:val="20"/>
              </w:rPr>
            </w:pPr>
            <w:r w:rsidRPr="00790F01">
              <w:rPr>
                <w:sz w:val="20"/>
                <w:szCs w:val="20"/>
              </w:rPr>
              <w:t>6,88</w:t>
            </w:r>
          </w:p>
        </w:tc>
        <w:tc>
          <w:tcPr>
            <w:tcW w:w="1527" w:type="dxa"/>
            <w:vAlign w:val="center"/>
          </w:tcPr>
          <w:p w14:paraId="591DB4DA" w14:textId="495FB22D" w:rsidR="000A0133" w:rsidRPr="00790F01" w:rsidRDefault="004539A2" w:rsidP="004539A2">
            <w:pPr>
              <w:jc w:val="center"/>
              <w:rPr>
                <w:sz w:val="20"/>
                <w:szCs w:val="20"/>
              </w:rPr>
            </w:pPr>
            <w:r w:rsidRPr="00790F01">
              <w:rPr>
                <w:sz w:val="20"/>
                <w:szCs w:val="20"/>
              </w:rPr>
              <w:t>66,05</w:t>
            </w:r>
          </w:p>
        </w:tc>
        <w:tc>
          <w:tcPr>
            <w:tcW w:w="1739" w:type="dxa"/>
            <w:vAlign w:val="center"/>
          </w:tcPr>
          <w:p w14:paraId="63AFEE81" w14:textId="53AFDC10" w:rsidR="000A0133" w:rsidRPr="00790F01" w:rsidRDefault="004539A2" w:rsidP="004539A2">
            <w:pPr>
              <w:jc w:val="center"/>
              <w:rPr>
                <w:sz w:val="20"/>
                <w:szCs w:val="20"/>
              </w:rPr>
            </w:pPr>
            <w:r w:rsidRPr="00790F01">
              <w:rPr>
                <w:sz w:val="20"/>
                <w:szCs w:val="20"/>
              </w:rPr>
              <w:t>83,39</w:t>
            </w:r>
          </w:p>
        </w:tc>
      </w:tr>
      <w:tr w:rsidR="000A0133" w:rsidRPr="00790F01" w14:paraId="20CEEFB3" w14:textId="77777777" w:rsidTr="004539A2">
        <w:trPr>
          <w:trHeight w:val="283"/>
          <w:jc w:val="center"/>
        </w:trPr>
        <w:tc>
          <w:tcPr>
            <w:tcW w:w="993" w:type="dxa"/>
            <w:shd w:val="clear" w:color="auto" w:fill="A5C9EB" w:themeFill="text2" w:themeFillTint="40"/>
            <w:vAlign w:val="center"/>
          </w:tcPr>
          <w:p w14:paraId="76C95BF5" w14:textId="6D78BBE7" w:rsidR="000A0133" w:rsidRPr="00790F01" w:rsidRDefault="004539A2" w:rsidP="004539A2">
            <w:pPr>
              <w:jc w:val="center"/>
              <w:rPr>
                <w:sz w:val="20"/>
                <w:szCs w:val="20"/>
              </w:rPr>
            </w:pPr>
            <w:r w:rsidRPr="00790F01">
              <w:rPr>
                <w:sz w:val="20"/>
                <w:szCs w:val="20"/>
              </w:rPr>
              <w:t>min</w:t>
            </w:r>
          </w:p>
        </w:tc>
        <w:tc>
          <w:tcPr>
            <w:tcW w:w="1583" w:type="dxa"/>
            <w:vAlign w:val="center"/>
          </w:tcPr>
          <w:p w14:paraId="25D9AFBB" w14:textId="5F3C1807" w:rsidR="000A0133" w:rsidRPr="00790F01" w:rsidRDefault="004539A2" w:rsidP="004539A2">
            <w:pPr>
              <w:jc w:val="center"/>
              <w:rPr>
                <w:sz w:val="20"/>
                <w:szCs w:val="20"/>
              </w:rPr>
            </w:pPr>
            <w:r w:rsidRPr="00790F01">
              <w:rPr>
                <w:sz w:val="20"/>
                <w:szCs w:val="20"/>
              </w:rPr>
              <w:t>2000,00</w:t>
            </w:r>
          </w:p>
        </w:tc>
        <w:tc>
          <w:tcPr>
            <w:tcW w:w="1527" w:type="dxa"/>
            <w:vAlign w:val="center"/>
          </w:tcPr>
          <w:p w14:paraId="2B3757CD" w14:textId="66E56506" w:rsidR="000A0133" w:rsidRPr="00790F01" w:rsidRDefault="004539A2" w:rsidP="004539A2">
            <w:pPr>
              <w:jc w:val="center"/>
              <w:rPr>
                <w:sz w:val="20"/>
                <w:szCs w:val="20"/>
              </w:rPr>
            </w:pPr>
            <w:r w:rsidRPr="00790F01">
              <w:rPr>
                <w:sz w:val="20"/>
                <w:szCs w:val="20"/>
              </w:rPr>
              <w:t>2,00</w:t>
            </w:r>
          </w:p>
        </w:tc>
        <w:tc>
          <w:tcPr>
            <w:tcW w:w="1739" w:type="dxa"/>
            <w:vAlign w:val="center"/>
          </w:tcPr>
          <w:p w14:paraId="0530162A" w14:textId="13FD2212" w:rsidR="000A0133" w:rsidRPr="00790F01" w:rsidRDefault="004539A2" w:rsidP="004539A2">
            <w:pPr>
              <w:jc w:val="center"/>
              <w:rPr>
                <w:sz w:val="20"/>
                <w:szCs w:val="20"/>
              </w:rPr>
            </w:pPr>
            <w:r w:rsidRPr="00790F01">
              <w:rPr>
                <w:sz w:val="20"/>
                <w:szCs w:val="20"/>
              </w:rPr>
              <w:t>00,0</w:t>
            </w:r>
          </w:p>
        </w:tc>
      </w:tr>
      <w:tr w:rsidR="000A0133" w:rsidRPr="00790F01" w14:paraId="0CDC8556" w14:textId="77777777" w:rsidTr="004539A2">
        <w:trPr>
          <w:trHeight w:val="283"/>
          <w:jc w:val="center"/>
        </w:trPr>
        <w:tc>
          <w:tcPr>
            <w:tcW w:w="993" w:type="dxa"/>
            <w:shd w:val="clear" w:color="auto" w:fill="A5C9EB" w:themeFill="text2" w:themeFillTint="40"/>
            <w:vAlign w:val="center"/>
          </w:tcPr>
          <w:p w14:paraId="3DCE6079" w14:textId="26F3B84A" w:rsidR="000A0133" w:rsidRPr="00790F01" w:rsidRDefault="004539A2" w:rsidP="004539A2">
            <w:pPr>
              <w:jc w:val="center"/>
              <w:rPr>
                <w:sz w:val="20"/>
                <w:szCs w:val="20"/>
              </w:rPr>
            </w:pPr>
            <w:r w:rsidRPr="00790F01">
              <w:rPr>
                <w:sz w:val="20"/>
                <w:szCs w:val="20"/>
              </w:rPr>
              <w:t>25%</w:t>
            </w:r>
          </w:p>
        </w:tc>
        <w:tc>
          <w:tcPr>
            <w:tcW w:w="1583" w:type="dxa"/>
            <w:vAlign w:val="center"/>
          </w:tcPr>
          <w:p w14:paraId="3157CF82" w14:textId="18B23145" w:rsidR="000A0133" w:rsidRPr="00790F01" w:rsidRDefault="004539A2" w:rsidP="004539A2">
            <w:pPr>
              <w:jc w:val="center"/>
              <w:rPr>
                <w:sz w:val="20"/>
                <w:szCs w:val="20"/>
              </w:rPr>
            </w:pPr>
            <w:r w:rsidRPr="00790F01">
              <w:rPr>
                <w:sz w:val="20"/>
                <w:szCs w:val="20"/>
              </w:rPr>
              <w:t>2006,00</w:t>
            </w:r>
          </w:p>
        </w:tc>
        <w:tc>
          <w:tcPr>
            <w:tcW w:w="1527" w:type="dxa"/>
            <w:vAlign w:val="center"/>
          </w:tcPr>
          <w:p w14:paraId="10C087FE" w14:textId="5C890DF2" w:rsidR="000A0133" w:rsidRPr="00790F01" w:rsidRDefault="004539A2" w:rsidP="004539A2">
            <w:pPr>
              <w:jc w:val="center"/>
              <w:rPr>
                <w:sz w:val="20"/>
                <w:szCs w:val="20"/>
              </w:rPr>
            </w:pPr>
            <w:r w:rsidRPr="00790F01">
              <w:rPr>
                <w:sz w:val="20"/>
                <w:szCs w:val="20"/>
              </w:rPr>
              <w:t>60,00</w:t>
            </w:r>
          </w:p>
        </w:tc>
        <w:tc>
          <w:tcPr>
            <w:tcW w:w="1739" w:type="dxa"/>
            <w:vAlign w:val="center"/>
          </w:tcPr>
          <w:p w14:paraId="452DE5FA" w14:textId="1E5DB5F1" w:rsidR="000A0133" w:rsidRPr="00790F01" w:rsidRDefault="004539A2" w:rsidP="004539A2">
            <w:pPr>
              <w:jc w:val="center"/>
              <w:rPr>
                <w:sz w:val="20"/>
                <w:szCs w:val="20"/>
              </w:rPr>
            </w:pPr>
            <w:r w:rsidRPr="00790F01">
              <w:rPr>
                <w:sz w:val="20"/>
                <w:szCs w:val="20"/>
              </w:rPr>
              <w:t>24,00</w:t>
            </w:r>
          </w:p>
        </w:tc>
      </w:tr>
      <w:tr w:rsidR="000A0133" w:rsidRPr="00790F01" w14:paraId="02C66B6D" w14:textId="77777777" w:rsidTr="004539A2">
        <w:trPr>
          <w:trHeight w:val="283"/>
          <w:jc w:val="center"/>
        </w:trPr>
        <w:tc>
          <w:tcPr>
            <w:tcW w:w="993" w:type="dxa"/>
            <w:shd w:val="clear" w:color="auto" w:fill="A5C9EB" w:themeFill="text2" w:themeFillTint="40"/>
            <w:vAlign w:val="center"/>
          </w:tcPr>
          <w:p w14:paraId="479023D5" w14:textId="4730921E" w:rsidR="000A0133" w:rsidRPr="00790F01" w:rsidRDefault="004539A2" w:rsidP="004539A2">
            <w:pPr>
              <w:jc w:val="center"/>
              <w:rPr>
                <w:sz w:val="20"/>
                <w:szCs w:val="20"/>
              </w:rPr>
            </w:pPr>
            <w:r w:rsidRPr="00790F01">
              <w:rPr>
                <w:sz w:val="20"/>
                <w:szCs w:val="20"/>
              </w:rPr>
              <w:t>50%</w:t>
            </w:r>
          </w:p>
        </w:tc>
        <w:tc>
          <w:tcPr>
            <w:tcW w:w="1583" w:type="dxa"/>
            <w:vAlign w:val="center"/>
          </w:tcPr>
          <w:p w14:paraId="7FBB832F" w14:textId="451B1FA5" w:rsidR="000A0133" w:rsidRPr="00790F01" w:rsidRDefault="004539A2" w:rsidP="004539A2">
            <w:pPr>
              <w:jc w:val="center"/>
              <w:rPr>
                <w:sz w:val="20"/>
                <w:szCs w:val="20"/>
              </w:rPr>
            </w:pPr>
            <w:r w:rsidRPr="00790F01">
              <w:rPr>
                <w:sz w:val="20"/>
                <w:szCs w:val="20"/>
              </w:rPr>
              <w:t>2012,00</w:t>
            </w:r>
          </w:p>
        </w:tc>
        <w:tc>
          <w:tcPr>
            <w:tcW w:w="1527" w:type="dxa"/>
            <w:vAlign w:val="center"/>
          </w:tcPr>
          <w:p w14:paraId="57A495FD" w14:textId="3AA08779" w:rsidR="000A0133" w:rsidRPr="00790F01" w:rsidRDefault="004539A2" w:rsidP="004539A2">
            <w:pPr>
              <w:jc w:val="center"/>
              <w:rPr>
                <w:sz w:val="20"/>
                <w:szCs w:val="20"/>
              </w:rPr>
            </w:pPr>
            <w:r w:rsidRPr="00790F01">
              <w:rPr>
                <w:sz w:val="20"/>
                <w:szCs w:val="20"/>
              </w:rPr>
              <w:t>88,00</w:t>
            </w:r>
          </w:p>
        </w:tc>
        <w:tc>
          <w:tcPr>
            <w:tcW w:w="1739" w:type="dxa"/>
            <w:vAlign w:val="center"/>
          </w:tcPr>
          <w:p w14:paraId="601AE4BF" w14:textId="2D12EDB8" w:rsidR="000A0133" w:rsidRPr="00790F01" w:rsidRDefault="004539A2" w:rsidP="004539A2">
            <w:pPr>
              <w:jc w:val="center"/>
              <w:rPr>
                <w:sz w:val="20"/>
                <w:szCs w:val="20"/>
              </w:rPr>
            </w:pPr>
            <w:r w:rsidRPr="00790F01">
              <w:rPr>
                <w:sz w:val="20"/>
                <w:szCs w:val="20"/>
              </w:rPr>
              <w:t>67,00</w:t>
            </w:r>
          </w:p>
        </w:tc>
      </w:tr>
      <w:tr w:rsidR="000A0133" w:rsidRPr="00790F01" w14:paraId="77D0EC91" w14:textId="77777777" w:rsidTr="004539A2">
        <w:trPr>
          <w:trHeight w:val="283"/>
          <w:jc w:val="center"/>
        </w:trPr>
        <w:tc>
          <w:tcPr>
            <w:tcW w:w="993" w:type="dxa"/>
            <w:shd w:val="clear" w:color="auto" w:fill="A5C9EB" w:themeFill="text2" w:themeFillTint="40"/>
            <w:vAlign w:val="center"/>
          </w:tcPr>
          <w:p w14:paraId="48A4D2B2" w14:textId="414F273A" w:rsidR="000A0133" w:rsidRPr="00790F01" w:rsidRDefault="004539A2" w:rsidP="004539A2">
            <w:pPr>
              <w:jc w:val="center"/>
              <w:rPr>
                <w:sz w:val="20"/>
                <w:szCs w:val="20"/>
              </w:rPr>
            </w:pPr>
            <w:r w:rsidRPr="00790F01">
              <w:rPr>
                <w:sz w:val="20"/>
                <w:szCs w:val="20"/>
              </w:rPr>
              <w:t>75%</w:t>
            </w:r>
          </w:p>
        </w:tc>
        <w:tc>
          <w:tcPr>
            <w:tcW w:w="1583" w:type="dxa"/>
            <w:vAlign w:val="center"/>
          </w:tcPr>
          <w:p w14:paraId="7633D8E4" w14:textId="2340907D" w:rsidR="000A0133" w:rsidRPr="00790F01" w:rsidRDefault="004539A2" w:rsidP="004539A2">
            <w:pPr>
              <w:jc w:val="center"/>
              <w:rPr>
                <w:sz w:val="20"/>
                <w:szCs w:val="20"/>
              </w:rPr>
            </w:pPr>
            <w:r w:rsidRPr="00790F01">
              <w:rPr>
                <w:sz w:val="20"/>
                <w:szCs w:val="20"/>
              </w:rPr>
              <w:t>2018,00</w:t>
            </w:r>
          </w:p>
        </w:tc>
        <w:tc>
          <w:tcPr>
            <w:tcW w:w="1527" w:type="dxa"/>
            <w:vAlign w:val="center"/>
          </w:tcPr>
          <w:p w14:paraId="3E14A80D" w14:textId="6E4E1F2F" w:rsidR="000A0133" w:rsidRPr="00790F01" w:rsidRDefault="004539A2" w:rsidP="004539A2">
            <w:pPr>
              <w:jc w:val="center"/>
              <w:rPr>
                <w:sz w:val="20"/>
                <w:szCs w:val="20"/>
              </w:rPr>
            </w:pPr>
            <w:r w:rsidRPr="00790F01">
              <w:rPr>
                <w:sz w:val="20"/>
                <w:szCs w:val="20"/>
              </w:rPr>
              <w:t>125,00</w:t>
            </w:r>
          </w:p>
        </w:tc>
        <w:tc>
          <w:tcPr>
            <w:tcW w:w="1739" w:type="dxa"/>
            <w:vAlign w:val="center"/>
          </w:tcPr>
          <w:p w14:paraId="397FD310" w14:textId="4AFB0D10" w:rsidR="000A0133" w:rsidRPr="00790F01" w:rsidRDefault="004539A2" w:rsidP="004539A2">
            <w:pPr>
              <w:jc w:val="center"/>
              <w:rPr>
                <w:sz w:val="20"/>
                <w:szCs w:val="20"/>
              </w:rPr>
            </w:pPr>
            <w:r w:rsidRPr="00790F01">
              <w:rPr>
                <w:sz w:val="20"/>
                <w:szCs w:val="20"/>
              </w:rPr>
              <w:t>159,00</w:t>
            </w:r>
          </w:p>
        </w:tc>
      </w:tr>
      <w:tr w:rsidR="000A0133" w:rsidRPr="00790F01" w14:paraId="7715F43C" w14:textId="77777777" w:rsidTr="004539A2">
        <w:trPr>
          <w:trHeight w:val="283"/>
          <w:jc w:val="center"/>
        </w:trPr>
        <w:tc>
          <w:tcPr>
            <w:tcW w:w="993" w:type="dxa"/>
            <w:shd w:val="clear" w:color="auto" w:fill="A5C9EB" w:themeFill="text2" w:themeFillTint="40"/>
            <w:vAlign w:val="center"/>
          </w:tcPr>
          <w:p w14:paraId="519FC7C4" w14:textId="11444789" w:rsidR="000A0133" w:rsidRPr="00790F01" w:rsidRDefault="004539A2" w:rsidP="004539A2">
            <w:pPr>
              <w:jc w:val="center"/>
              <w:rPr>
                <w:sz w:val="20"/>
                <w:szCs w:val="20"/>
              </w:rPr>
            </w:pPr>
            <w:proofErr w:type="spellStart"/>
            <w:r w:rsidRPr="00790F01">
              <w:rPr>
                <w:sz w:val="20"/>
                <w:szCs w:val="20"/>
              </w:rPr>
              <w:t>max</w:t>
            </w:r>
            <w:proofErr w:type="spellEnd"/>
          </w:p>
        </w:tc>
        <w:tc>
          <w:tcPr>
            <w:tcW w:w="1583" w:type="dxa"/>
            <w:vAlign w:val="center"/>
          </w:tcPr>
          <w:p w14:paraId="79BF82C4" w14:textId="2C902CF1" w:rsidR="000A0133" w:rsidRPr="00790F01" w:rsidRDefault="004539A2" w:rsidP="004539A2">
            <w:pPr>
              <w:jc w:val="center"/>
              <w:rPr>
                <w:sz w:val="20"/>
                <w:szCs w:val="20"/>
              </w:rPr>
            </w:pPr>
            <w:r w:rsidRPr="00790F01">
              <w:rPr>
                <w:sz w:val="20"/>
                <w:szCs w:val="20"/>
              </w:rPr>
              <w:t>2023,00</w:t>
            </w:r>
          </w:p>
        </w:tc>
        <w:tc>
          <w:tcPr>
            <w:tcW w:w="1527" w:type="dxa"/>
            <w:vAlign w:val="center"/>
          </w:tcPr>
          <w:p w14:paraId="43088DDE" w14:textId="1CD7E948" w:rsidR="000A0133" w:rsidRPr="00790F01" w:rsidRDefault="004539A2" w:rsidP="004539A2">
            <w:pPr>
              <w:jc w:val="center"/>
              <w:rPr>
                <w:sz w:val="20"/>
                <w:szCs w:val="20"/>
              </w:rPr>
            </w:pPr>
            <w:r w:rsidRPr="00790F01">
              <w:rPr>
                <w:sz w:val="20"/>
                <w:szCs w:val="20"/>
              </w:rPr>
              <w:t>888,00</w:t>
            </w:r>
          </w:p>
        </w:tc>
        <w:tc>
          <w:tcPr>
            <w:tcW w:w="1739" w:type="dxa"/>
            <w:vAlign w:val="center"/>
          </w:tcPr>
          <w:p w14:paraId="3A375072" w14:textId="0A442B7D" w:rsidR="000A0133" w:rsidRPr="00790F01" w:rsidRDefault="004539A2" w:rsidP="004539A2">
            <w:pPr>
              <w:keepNext/>
              <w:jc w:val="center"/>
              <w:rPr>
                <w:sz w:val="20"/>
                <w:szCs w:val="20"/>
              </w:rPr>
            </w:pPr>
            <w:r w:rsidRPr="00790F01">
              <w:rPr>
                <w:sz w:val="20"/>
                <w:szCs w:val="20"/>
              </w:rPr>
              <w:t>287,00</w:t>
            </w:r>
          </w:p>
        </w:tc>
      </w:tr>
    </w:tbl>
    <w:p w14:paraId="24EBB7A5" w14:textId="3EA0C5D3" w:rsidR="004539A2" w:rsidRPr="00790F01" w:rsidRDefault="004539A2" w:rsidP="00EF3E38">
      <w:pPr>
        <w:pStyle w:val="Descripcin"/>
        <w:spacing w:after="0"/>
        <w:jc w:val="center"/>
      </w:pPr>
      <w:r w:rsidRPr="00790F01">
        <w:t xml:space="preserve">Tabla </w:t>
      </w:r>
      <w:r w:rsidRPr="00790F01">
        <w:fldChar w:fldCharType="begin"/>
      </w:r>
      <w:r w:rsidRPr="00790F01">
        <w:instrText xml:space="preserve"> SEQ Tabla \* ARABIC </w:instrText>
      </w:r>
      <w:r w:rsidRPr="00790F01">
        <w:fldChar w:fldCharType="separate"/>
      </w:r>
      <w:r w:rsidR="00AA2697">
        <w:rPr>
          <w:noProof/>
        </w:rPr>
        <w:t>8</w:t>
      </w:r>
      <w:r w:rsidRPr="00790F01">
        <w:fldChar w:fldCharType="end"/>
      </w:r>
      <w:r w:rsidRPr="00790F01">
        <w:t xml:space="preserve"> - Describe de las variables numéricas</w:t>
      </w:r>
    </w:p>
    <w:p w14:paraId="47F338AE" w14:textId="77777777" w:rsidR="00EF3E38" w:rsidRPr="00790F01" w:rsidRDefault="00EF3E38" w:rsidP="00EF3E38">
      <w:pPr>
        <w:rPr>
          <w:sz w:val="10"/>
          <w:szCs w:val="10"/>
        </w:rPr>
      </w:pPr>
    </w:p>
    <w:tbl>
      <w:tblPr>
        <w:tblStyle w:val="Tablaconcuadrcula"/>
        <w:tblW w:w="10772" w:type="dxa"/>
        <w:jc w:val="center"/>
        <w:tblLook w:val="04A0" w:firstRow="1" w:lastRow="0" w:firstColumn="1" w:lastColumn="0" w:noHBand="0" w:noVBand="1"/>
      </w:tblPr>
      <w:tblGrid>
        <w:gridCol w:w="761"/>
        <w:gridCol w:w="1116"/>
        <w:gridCol w:w="627"/>
        <w:gridCol w:w="1216"/>
        <w:gridCol w:w="1316"/>
        <w:gridCol w:w="1005"/>
        <w:gridCol w:w="1361"/>
        <w:gridCol w:w="1005"/>
        <w:gridCol w:w="1438"/>
        <w:gridCol w:w="1194"/>
      </w:tblGrid>
      <w:tr w:rsidR="004539A2" w:rsidRPr="00790F01" w14:paraId="50D85C34" w14:textId="7032A03D" w:rsidTr="00EF3E38">
        <w:trPr>
          <w:trHeight w:val="258"/>
          <w:jc w:val="center"/>
        </w:trPr>
        <w:tc>
          <w:tcPr>
            <w:tcW w:w="742" w:type="dxa"/>
            <w:tcBorders>
              <w:top w:val="nil"/>
              <w:left w:val="nil"/>
            </w:tcBorders>
            <w:vAlign w:val="center"/>
          </w:tcPr>
          <w:p w14:paraId="6E7BC9A0" w14:textId="77777777" w:rsidR="004539A2" w:rsidRPr="00790F01" w:rsidRDefault="004539A2" w:rsidP="00EF3E38">
            <w:pPr>
              <w:jc w:val="center"/>
              <w:rPr>
                <w:sz w:val="20"/>
                <w:szCs w:val="20"/>
              </w:rPr>
            </w:pPr>
          </w:p>
        </w:tc>
        <w:tc>
          <w:tcPr>
            <w:tcW w:w="1089" w:type="dxa"/>
            <w:shd w:val="clear" w:color="auto" w:fill="A5C9EB" w:themeFill="text2" w:themeFillTint="40"/>
            <w:vAlign w:val="center"/>
          </w:tcPr>
          <w:p w14:paraId="1DF2E33B" w14:textId="25F7E03E" w:rsidR="004539A2" w:rsidRPr="00790F01" w:rsidRDefault="004539A2" w:rsidP="00EF3E38">
            <w:pPr>
              <w:jc w:val="center"/>
              <w:rPr>
                <w:b/>
                <w:bCs/>
                <w:sz w:val="20"/>
                <w:szCs w:val="20"/>
              </w:rPr>
            </w:pPr>
            <w:proofErr w:type="spellStart"/>
            <w:r w:rsidRPr="00790F01">
              <w:rPr>
                <w:b/>
                <w:bCs/>
                <w:sz w:val="20"/>
                <w:szCs w:val="20"/>
              </w:rPr>
              <w:t>age_group</w:t>
            </w:r>
            <w:proofErr w:type="spellEnd"/>
          </w:p>
        </w:tc>
        <w:tc>
          <w:tcPr>
            <w:tcW w:w="612" w:type="dxa"/>
            <w:shd w:val="clear" w:color="auto" w:fill="A5C9EB" w:themeFill="text2" w:themeFillTint="40"/>
            <w:vAlign w:val="center"/>
          </w:tcPr>
          <w:p w14:paraId="0A041BB0" w14:textId="295D6DE7" w:rsidR="004539A2" w:rsidRPr="00790F01" w:rsidRDefault="004539A2" w:rsidP="00EF3E38">
            <w:pPr>
              <w:jc w:val="center"/>
              <w:rPr>
                <w:b/>
                <w:bCs/>
                <w:sz w:val="20"/>
                <w:szCs w:val="20"/>
              </w:rPr>
            </w:pPr>
            <w:r w:rsidRPr="00790F01">
              <w:rPr>
                <w:b/>
                <w:bCs/>
                <w:sz w:val="20"/>
                <w:szCs w:val="20"/>
              </w:rPr>
              <w:t>sex</w:t>
            </w:r>
          </w:p>
        </w:tc>
        <w:tc>
          <w:tcPr>
            <w:tcW w:w="1187" w:type="dxa"/>
            <w:shd w:val="clear" w:color="auto" w:fill="A5C9EB" w:themeFill="text2" w:themeFillTint="40"/>
            <w:vAlign w:val="center"/>
          </w:tcPr>
          <w:p w14:paraId="5AA6ECD4" w14:textId="73EABF14" w:rsidR="004539A2" w:rsidRPr="00790F01" w:rsidRDefault="004539A2" w:rsidP="00EF3E38">
            <w:pPr>
              <w:jc w:val="center"/>
              <w:rPr>
                <w:b/>
                <w:bCs/>
                <w:sz w:val="20"/>
                <w:szCs w:val="20"/>
              </w:rPr>
            </w:pPr>
            <w:proofErr w:type="spellStart"/>
            <w:r w:rsidRPr="00790F01">
              <w:rPr>
                <w:b/>
                <w:bCs/>
                <w:sz w:val="20"/>
                <w:szCs w:val="20"/>
              </w:rPr>
              <w:t>tumor_type</w:t>
            </w:r>
            <w:proofErr w:type="spellEnd"/>
          </w:p>
        </w:tc>
        <w:tc>
          <w:tcPr>
            <w:tcW w:w="1284" w:type="dxa"/>
            <w:shd w:val="clear" w:color="auto" w:fill="A5C9EB" w:themeFill="text2" w:themeFillTint="40"/>
            <w:vAlign w:val="center"/>
          </w:tcPr>
          <w:p w14:paraId="27D03FEE" w14:textId="68922749" w:rsidR="004539A2" w:rsidRPr="00790F01" w:rsidRDefault="004539A2" w:rsidP="00EF3E38">
            <w:pPr>
              <w:jc w:val="center"/>
              <w:rPr>
                <w:b/>
                <w:bCs/>
                <w:sz w:val="20"/>
                <w:szCs w:val="20"/>
              </w:rPr>
            </w:pPr>
            <w:proofErr w:type="spellStart"/>
            <w:r w:rsidRPr="00790F01">
              <w:rPr>
                <w:b/>
                <w:bCs/>
                <w:sz w:val="20"/>
                <w:szCs w:val="20"/>
              </w:rPr>
              <w:t>primary_site</w:t>
            </w:r>
            <w:proofErr w:type="spellEnd"/>
          </w:p>
        </w:tc>
        <w:tc>
          <w:tcPr>
            <w:tcW w:w="981" w:type="dxa"/>
            <w:shd w:val="clear" w:color="auto" w:fill="A5C9EB" w:themeFill="text2" w:themeFillTint="40"/>
            <w:vAlign w:val="center"/>
          </w:tcPr>
          <w:p w14:paraId="30A3AF84" w14:textId="19824B57" w:rsidR="004539A2" w:rsidRPr="00790F01" w:rsidRDefault="004539A2" w:rsidP="00EF3E38">
            <w:pPr>
              <w:jc w:val="center"/>
              <w:rPr>
                <w:b/>
                <w:bCs/>
                <w:sz w:val="20"/>
                <w:szCs w:val="20"/>
              </w:rPr>
            </w:pPr>
            <w:proofErr w:type="spellStart"/>
            <w:r w:rsidRPr="00790F01">
              <w:rPr>
                <w:b/>
                <w:bCs/>
                <w:sz w:val="20"/>
                <w:szCs w:val="20"/>
              </w:rPr>
              <w:t>stage</w:t>
            </w:r>
            <w:proofErr w:type="spellEnd"/>
          </w:p>
        </w:tc>
        <w:tc>
          <w:tcPr>
            <w:tcW w:w="1328" w:type="dxa"/>
            <w:shd w:val="clear" w:color="auto" w:fill="A5C9EB" w:themeFill="text2" w:themeFillTint="40"/>
            <w:vAlign w:val="center"/>
          </w:tcPr>
          <w:p w14:paraId="1EAFE97A" w14:textId="023E59F7" w:rsidR="004539A2" w:rsidRPr="00790F01" w:rsidRDefault="004539A2" w:rsidP="00EF3E38">
            <w:pPr>
              <w:jc w:val="center"/>
              <w:rPr>
                <w:b/>
                <w:bCs/>
                <w:sz w:val="20"/>
                <w:szCs w:val="20"/>
              </w:rPr>
            </w:pPr>
            <w:proofErr w:type="spellStart"/>
            <w:r w:rsidRPr="00790F01">
              <w:rPr>
                <w:b/>
                <w:bCs/>
                <w:sz w:val="20"/>
                <w:szCs w:val="20"/>
              </w:rPr>
              <w:t>surgery_code</w:t>
            </w:r>
            <w:proofErr w:type="spellEnd"/>
          </w:p>
        </w:tc>
        <w:tc>
          <w:tcPr>
            <w:tcW w:w="981" w:type="dxa"/>
            <w:shd w:val="clear" w:color="auto" w:fill="A5C9EB" w:themeFill="text2" w:themeFillTint="40"/>
            <w:vAlign w:val="center"/>
          </w:tcPr>
          <w:p w14:paraId="2D1744D8" w14:textId="117DE1D5" w:rsidR="004539A2" w:rsidRPr="00790F01" w:rsidRDefault="004539A2" w:rsidP="00EF3E38">
            <w:pPr>
              <w:jc w:val="center"/>
              <w:rPr>
                <w:b/>
                <w:bCs/>
                <w:sz w:val="20"/>
                <w:szCs w:val="20"/>
              </w:rPr>
            </w:pPr>
            <w:proofErr w:type="spellStart"/>
            <w:r w:rsidRPr="00790F01">
              <w:rPr>
                <w:b/>
                <w:bCs/>
                <w:sz w:val="20"/>
                <w:szCs w:val="20"/>
              </w:rPr>
              <w:t>radiation</w:t>
            </w:r>
            <w:proofErr w:type="spellEnd"/>
          </w:p>
        </w:tc>
        <w:tc>
          <w:tcPr>
            <w:tcW w:w="1403" w:type="dxa"/>
            <w:shd w:val="clear" w:color="auto" w:fill="A5C9EB" w:themeFill="text2" w:themeFillTint="40"/>
            <w:vAlign w:val="center"/>
          </w:tcPr>
          <w:p w14:paraId="39B7CBAE" w14:textId="2630D68E" w:rsidR="004539A2" w:rsidRPr="00790F01" w:rsidRDefault="004539A2" w:rsidP="00EF3E38">
            <w:pPr>
              <w:jc w:val="center"/>
              <w:rPr>
                <w:b/>
                <w:bCs/>
                <w:sz w:val="20"/>
                <w:szCs w:val="20"/>
              </w:rPr>
            </w:pPr>
            <w:proofErr w:type="spellStart"/>
            <w:r w:rsidRPr="00790F01">
              <w:rPr>
                <w:b/>
                <w:bCs/>
                <w:sz w:val="20"/>
                <w:szCs w:val="20"/>
              </w:rPr>
              <w:t>chemotherapy</w:t>
            </w:r>
            <w:proofErr w:type="spellEnd"/>
          </w:p>
        </w:tc>
        <w:tc>
          <w:tcPr>
            <w:tcW w:w="1165" w:type="dxa"/>
            <w:shd w:val="clear" w:color="auto" w:fill="A5C9EB" w:themeFill="text2" w:themeFillTint="40"/>
            <w:vAlign w:val="center"/>
          </w:tcPr>
          <w:p w14:paraId="613A24D1" w14:textId="083BD8EB" w:rsidR="004539A2" w:rsidRPr="00790F01" w:rsidRDefault="004539A2" w:rsidP="00EF3E38">
            <w:pPr>
              <w:jc w:val="center"/>
              <w:rPr>
                <w:b/>
                <w:bCs/>
                <w:sz w:val="20"/>
                <w:szCs w:val="20"/>
              </w:rPr>
            </w:pPr>
            <w:proofErr w:type="spellStart"/>
            <w:r w:rsidRPr="00790F01">
              <w:rPr>
                <w:b/>
                <w:bCs/>
                <w:sz w:val="20"/>
                <w:szCs w:val="20"/>
              </w:rPr>
              <w:t>vital_</w:t>
            </w:r>
            <w:proofErr w:type="gramStart"/>
            <w:r w:rsidRPr="00790F01">
              <w:rPr>
                <w:b/>
                <w:bCs/>
                <w:sz w:val="20"/>
                <w:szCs w:val="20"/>
              </w:rPr>
              <w:t>status</w:t>
            </w:r>
            <w:proofErr w:type="spellEnd"/>
            <w:proofErr w:type="gramEnd"/>
          </w:p>
        </w:tc>
      </w:tr>
      <w:tr w:rsidR="004539A2" w:rsidRPr="00790F01" w14:paraId="0B6B9A12" w14:textId="0EA34C0E" w:rsidTr="00EF3E38">
        <w:trPr>
          <w:trHeight w:val="258"/>
          <w:jc w:val="center"/>
        </w:trPr>
        <w:tc>
          <w:tcPr>
            <w:tcW w:w="742" w:type="dxa"/>
            <w:shd w:val="clear" w:color="auto" w:fill="A5C9EB" w:themeFill="text2" w:themeFillTint="40"/>
            <w:vAlign w:val="center"/>
          </w:tcPr>
          <w:p w14:paraId="175612E8" w14:textId="66D42458" w:rsidR="004539A2" w:rsidRPr="00790F01" w:rsidRDefault="004539A2" w:rsidP="00EF3E38">
            <w:pPr>
              <w:jc w:val="center"/>
              <w:rPr>
                <w:sz w:val="20"/>
                <w:szCs w:val="20"/>
              </w:rPr>
            </w:pPr>
            <w:proofErr w:type="spellStart"/>
            <w:r w:rsidRPr="00790F01">
              <w:rPr>
                <w:sz w:val="20"/>
                <w:szCs w:val="20"/>
              </w:rPr>
              <w:t>count</w:t>
            </w:r>
            <w:proofErr w:type="spellEnd"/>
          </w:p>
        </w:tc>
        <w:tc>
          <w:tcPr>
            <w:tcW w:w="1089" w:type="dxa"/>
            <w:vAlign w:val="center"/>
          </w:tcPr>
          <w:p w14:paraId="5C2003DB" w14:textId="4D5B94DA" w:rsidR="004539A2" w:rsidRPr="00790F01" w:rsidRDefault="004539A2" w:rsidP="00EF3E38">
            <w:pPr>
              <w:jc w:val="center"/>
              <w:rPr>
                <w:sz w:val="20"/>
                <w:szCs w:val="20"/>
              </w:rPr>
            </w:pPr>
            <w:r w:rsidRPr="00790F01">
              <w:rPr>
                <w:sz w:val="20"/>
                <w:szCs w:val="20"/>
              </w:rPr>
              <w:t>4915</w:t>
            </w:r>
          </w:p>
        </w:tc>
        <w:tc>
          <w:tcPr>
            <w:tcW w:w="612" w:type="dxa"/>
            <w:vAlign w:val="center"/>
          </w:tcPr>
          <w:p w14:paraId="5340BD87" w14:textId="54734C2E" w:rsidR="004539A2" w:rsidRPr="00790F01" w:rsidRDefault="004539A2" w:rsidP="00EF3E38">
            <w:pPr>
              <w:jc w:val="center"/>
              <w:rPr>
                <w:sz w:val="20"/>
                <w:szCs w:val="20"/>
              </w:rPr>
            </w:pPr>
            <w:r w:rsidRPr="00790F01">
              <w:rPr>
                <w:sz w:val="20"/>
                <w:szCs w:val="20"/>
              </w:rPr>
              <w:t>4915</w:t>
            </w:r>
          </w:p>
        </w:tc>
        <w:tc>
          <w:tcPr>
            <w:tcW w:w="1187" w:type="dxa"/>
            <w:vAlign w:val="center"/>
          </w:tcPr>
          <w:p w14:paraId="75B3BD21" w14:textId="465EA872" w:rsidR="004539A2" w:rsidRPr="00790F01" w:rsidRDefault="004539A2" w:rsidP="00EF3E38">
            <w:pPr>
              <w:jc w:val="center"/>
              <w:rPr>
                <w:sz w:val="20"/>
                <w:szCs w:val="20"/>
              </w:rPr>
            </w:pPr>
            <w:r w:rsidRPr="00790F01">
              <w:rPr>
                <w:sz w:val="20"/>
                <w:szCs w:val="20"/>
              </w:rPr>
              <w:t>4915</w:t>
            </w:r>
          </w:p>
        </w:tc>
        <w:tc>
          <w:tcPr>
            <w:tcW w:w="1284" w:type="dxa"/>
            <w:vAlign w:val="center"/>
          </w:tcPr>
          <w:p w14:paraId="2CB19C0F" w14:textId="075F3423" w:rsidR="004539A2" w:rsidRPr="00790F01" w:rsidRDefault="00EF3E38" w:rsidP="00EF3E38">
            <w:pPr>
              <w:jc w:val="center"/>
              <w:rPr>
                <w:sz w:val="20"/>
                <w:szCs w:val="20"/>
              </w:rPr>
            </w:pPr>
            <w:r w:rsidRPr="00790F01">
              <w:rPr>
                <w:sz w:val="20"/>
                <w:szCs w:val="20"/>
              </w:rPr>
              <w:t>4915</w:t>
            </w:r>
          </w:p>
        </w:tc>
        <w:tc>
          <w:tcPr>
            <w:tcW w:w="981" w:type="dxa"/>
            <w:vAlign w:val="center"/>
          </w:tcPr>
          <w:p w14:paraId="66E28A15" w14:textId="5EE40417" w:rsidR="004539A2" w:rsidRPr="00790F01" w:rsidRDefault="00EF3E38" w:rsidP="00EF3E38">
            <w:pPr>
              <w:jc w:val="center"/>
              <w:rPr>
                <w:sz w:val="20"/>
                <w:szCs w:val="20"/>
              </w:rPr>
            </w:pPr>
            <w:r w:rsidRPr="00790F01">
              <w:rPr>
                <w:sz w:val="20"/>
                <w:szCs w:val="20"/>
              </w:rPr>
              <w:t>3973</w:t>
            </w:r>
          </w:p>
        </w:tc>
        <w:tc>
          <w:tcPr>
            <w:tcW w:w="1328" w:type="dxa"/>
            <w:vAlign w:val="center"/>
          </w:tcPr>
          <w:p w14:paraId="5C44AA1E" w14:textId="36986869" w:rsidR="004539A2" w:rsidRPr="00790F01" w:rsidRDefault="00EF3E38" w:rsidP="00EF3E38">
            <w:pPr>
              <w:jc w:val="center"/>
              <w:rPr>
                <w:sz w:val="20"/>
                <w:szCs w:val="20"/>
              </w:rPr>
            </w:pPr>
            <w:r w:rsidRPr="00790F01">
              <w:rPr>
                <w:sz w:val="20"/>
                <w:szCs w:val="20"/>
              </w:rPr>
              <w:t>4705</w:t>
            </w:r>
          </w:p>
        </w:tc>
        <w:tc>
          <w:tcPr>
            <w:tcW w:w="981" w:type="dxa"/>
            <w:vAlign w:val="center"/>
          </w:tcPr>
          <w:p w14:paraId="000992FD" w14:textId="153C0BC4" w:rsidR="004539A2" w:rsidRPr="00790F01" w:rsidRDefault="00EF3E38" w:rsidP="00EF3E38">
            <w:pPr>
              <w:jc w:val="center"/>
              <w:rPr>
                <w:sz w:val="20"/>
                <w:szCs w:val="20"/>
              </w:rPr>
            </w:pPr>
            <w:r w:rsidRPr="00790F01">
              <w:rPr>
                <w:sz w:val="20"/>
                <w:szCs w:val="20"/>
              </w:rPr>
              <w:t>4915</w:t>
            </w:r>
          </w:p>
        </w:tc>
        <w:tc>
          <w:tcPr>
            <w:tcW w:w="1403" w:type="dxa"/>
            <w:vAlign w:val="center"/>
          </w:tcPr>
          <w:p w14:paraId="3582EC6C" w14:textId="01AFA83E" w:rsidR="004539A2" w:rsidRPr="00790F01" w:rsidRDefault="00EF3E38" w:rsidP="00EF3E38">
            <w:pPr>
              <w:jc w:val="center"/>
              <w:rPr>
                <w:sz w:val="20"/>
                <w:szCs w:val="20"/>
              </w:rPr>
            </w:pPr>
            <w:r w:rsidRPr="00790F01">
              <w:rPr>
                <w:sz w:val="20"/>
                <w:szCs w:val="20"/>
              </w:rPr>
              <w:t>4915</w:t>
            </w:r>
          </w:p>
        </w:tc>
        <w:tc>
          <w:tcPr>
            <w:tcW w:w="1165" w:type="dxa"/>
            <w:vAlign w:val="center"/>
          </w:tcPr>
          <w:p w14:paraId="29A97EAB" w14:textId="03899D7A" w:rsidR="004539A2" w:rsidRPr="00790F01" w:rsidRDefault="00EF3E38" w:rsidP="00EF3E38">
            <w:pPr>
              <w:jc w:val="center"/>
              <w:rPr>
                <w:sz w:val="20"/>
                <w:szCs w:val="20"/>
              </w:rPr>
            </w:pPr>
            <w:r w:rsidRPr="00790F01">
              <w:rPr>
                <w:sz w:val="20"/>
                <w:szCs w:val="20"/>
              </w:rPr>
              <w:t>4915</w:t>
            </w:r>
          </w:p>
        </w:tc>
      </w:tr>
      <w:tr w:rsidR="004539A2" w:rsidRPr="00790F01" w14:paraId="2442B1C6" w14:textId="666D27D5" w:rsidTr="00EF3E38">
        <w:trPr>
          <w:trHeight w:val="258"/>
          <w:jc w:val="center"/>
        </w:trPr>
        <w:tc>
          <w:tcPr>
            <w:tcW w:w="742" w:type="dxa"/>
            <w:shd w:val="clear" w:color="auto" w:fill="A5C9EB" w:themeFill="text2" w:themeFillTint="40"/>
            <w:vAlign w:val="center"/>
          </w:tcPr>
          <w:p w14:paraId="3A025A6A" w14:textId="141D277B" w:rsidR="004539A2" w:rsidRPr="00790F01" w:rsidRDefault="004539A2" w:rsidP="00EF3E38">
            <w:pPr>
              <w:jc w:val="center"/>
              <w:rPr>
                <w:sz w:val="20"/>
                <w:szCs w:val="20"/>
              </w:rPr>
            </w:pPr>
            <w:proofErr w:type="spellStart"/>
            <w:r w:rsidRPr="00790F01">
              <w:rPr>
                <w:sz w:val="20"/>
                <w:szCs w:val="20"/>
              </w:rPr>
              <w:t>unique</w:t>
            </w:r>
            <w:proofErr w:type="spellEnd"/>
          </w:p>
        </w:tc>
        <w:tc>
          <w:tcPr>
            <w:tcW w:w="1089" w:type="dxa"/>
            <w:vAlign w:val="center"/>
          </w:tcPr>
          <w:p w14:paraId="07535EFE" w14:textId="3E937CE1" w:rsidR="004539A2" w:rsidRPr="00790F01" w:rsidRDefault="00EF3E38" w:rsidP="00EF3E38">
            <w:pPr>
              <w:jc w:val="center"/>
              <w:rPr>
                <w:sz w:val="20"/>
                <w:szCs w:val="20"/>
              </w:rPr>
            </w:pPr>
            <w:r w:rsidRPr="00790F01">
              <w:rPr>
                <w:sz w:val="20"/>
                <w:szCs w:val="20"/>
              </w:rPr>
              <w:t>5</w:t>
            </w:r>
          </w:p>
        </w:tc>
        <w:tc>
          <w:tcPr>
            <w:tcW w:w="612" w:type="dxa"/>
            <w:vAlign w:val="center"/>
          </w:tcPr>
          <w:p w14:paraId="246FD885" w14:textId="6A00AA0F" w:rsidR="004539A2" w:rsidRPr="00790F01" w:rsidRDefault="00EF3E38" w:rsidP="00EF3E38">
            <w:pPr>
              <w:jc w:val="center"/>
              <w:rPr>
                <w:sz w:val="20"/>
                <w:szCs w:val="20"/>
              </w:rPr>
            </w:pPr>
            <w:r w:rsidRPr="00790F01">
              <w:rPr>
                <w:sz w:val="20"/>
                <w:szCs w:val="20"/>
              </w:rPr>
              <w:t>2</w:t>
            </w:r>
          </w:p>
        </w:tc>
        <w:tc>
          <w:tcPr>
            <w:tcW w:w="1187" w:type="dxa"/>
            <w:vAlign w:val="center"/>
          </w:tcPr>
          <w:p w14:paraId="71D21A2A" w14:textId="40987AC6" w:rsidR="004539A2" w:rsidRPr="00790F01" w:rsidRDefault="00EF3E38" w:rsidP="00EF3E38">
            <w:pPr>
              <w:jc w:val="center"/>
              <w:rPr>
                <w:sz w:val="20"/>
                <w:szCs w:val="20"/>
              </w:rPr>
            </w:pPr>
            <w:r w:rsidRPr="00790F01">
              <w:rPr>
                <w:sz w:val="20"/>
                <w:szCs w:val="20"/>
              </w:rPr>
              <w:t>9</w:t>
            </w:r>
          </w:p>
        </w:tc>
        <w:tc>
          <w:tcPr>
            <w:tcW w:w="1284" w:type="dxa"/>
            <w:vAlign w:val="center"/>
          </w:tcPr>
          <w:p w14:paraId="4534E43B" w14:textId="34AAC497" w:rsidR="004539A2" w:rsidRPr="00790F01" w:rsidRDefault="00EF3E38" w:rsidP="00EF3E38">
            <w:pPr>
              <w:jc w:val="center"/>
              <w:rPr>
                <w:sz w:val="20"/>
                <w:szCs w:val="20"/>
              </w:rPr>
            </w:pPr>
            <w:r w:rsidRPr="00790F01">
              <w:rPr>
                <w:sz w:val="20"/>
                <w:szCs w:val="20"/>
              </w:rPr>
              <w:t>8</w:t>
            </w:r>
          </w:p>
        </w:tc>
        <w:tc>
          <w:tcPr>
            <w:tcW w:w="981" w:type="dxa"/>
            <w:vAlign w:val="center"/>
          </w:tcPr>
          <w:p w14:paraId="4E99DDFB" w14:textId="16449359" w:rsidR="004539A2" w:rsidRPr="00790F01" w:rsidRDefault="00EF3E38" w:rsidP="00EF3E38">
            <w:pPr>
              <w:jc w:val="center"/>
              <w:rPr>
                <w:sz w:val="20"/>
                <w:szCs w:val="20"/>
              </w:rPr>
            </w:pPr>
            <w:r w:rsidRPr="00790F01">
              <w:rPr>
                <w:sz w:val="20"/>
                <w:szCs w:val="20"/>
              </w:rPr>
              <w:t>5</w:t>
            </w:r>
          </w:p>
        </w:tc>
        <w:tc>
          <w:tcPr>
            <w:tcW w:w="1328" w:type="dxa"/>
            <w:vAlign w:val="center"/>
          </w:tcPr>
          <w:p w14:paraId="7E6465A5" w14:textId="5FD5838A" w:rsidR="004539A2" w:rsidRPr="00790F01" w:rsidRDefault="00EF3E38" w:rsidP="00EF3E38">
            <w:pPr>
              <w:jc w:val="center"/>
              <w:rPr>
                <w:sz w:val="20"/>
                <w:szCs w:val="20"/>
              </w:rPr>
            </w:pPr>
            <w:r w:rsidRPr="00790F01">
              <w:rPr>
                <w:sz w:val="20"/>
                <w:szCs w:val="20"/>
              </w:rPr>
              <w:t>4</w:t>
            </w:r>
          </w:p>
        </w:tc>
        <w:tc>
          <w:tcPr>
            <w:tcW w:w="981" w:type="dxa"/>
            <w:vAlign w:val="center"/>
          </w:tcPr>
          <w:p w14:paraId="06D80A1B" w14:textId="1D24268B" w:rsidR="004539A2" w:rsidRPr="00790F01" w:rsidRDefault="00EF3E38" w:rsidP="00EF3E38">
            <w:pPr>
              <w:jc w:val="center"/>
              <w:rPr>
                <w:sz w:val="20"/>
                <w:szCs w:val="20"/>
              </w:rPr>
            </w:pPr>
            <w:r w:rsidRPr="00790F01">
              <w:rPr>
                <w:sz w:val="20"/>
                <w:szCs w:val="20"/>
              </w:rPr>
              <w:t>4</w:t>
            </w:r>
          </w:p>
        </w:tc>
        <w:tc>
          <w:tcPr>
            <w:tcW w:w="1403" w:type="dxa"/>
            <w:vAlign w:val="center"/>
          </w:tcPr>
          <w:p w14:paraId="03D99D00" w14:textId="0EE75B12" w:rsidR="004539A2" w:rsidRPr="00790F01" w:rsidRDefault="00EF3E38" w:rsidP="00EF3E38">
            <w:pPr>
              <w:jc w:val="center"/>
              <w:rPr>
                <w:sz w:val="20"/>
                <w:szCs w:val="20"/>
              </w:rPr>
            </w:pPr>
            <w:r w:rsidRPr="00790F01">
              <w:rPr>
                <w:sz w:val="20"/>
                <w:szCs w:val="20"/>
              </w:rPr>
              <w:t>2</w:t>
            </w:r>
          </w:p>
        </w:tc>
        <w:tc>
          <w:tcPr>
            <w:tcW w:w="1165" w:type="dxa"/>
            <w:vAlign w:val="center"/>
          </w:tcPr>
          <w:p w14:paraId="049DFBB0" w14:textId="5C9D7A55" w:rsidR="004539A2" w:rsidRPr="00790F01" w:rsidRDefault="00EF3E38" w:rsidP="00EF3E38">
            <w:pPr>
              <w:jc w:val="center"/>
              <w:rPr>
                <w:sz w:val="20"/>
                <w:szCs w:val="20"/>
              </w:rPr>
            </w:pPr>
            <w:r w:rsidRPr="00790F01">
              <w:rPr>
                <w:sz w:val="20"/>
                <w:szCs w:val="20"/>
              </w:rPr>
              <w:t>2</w:t>
            </w:r>
          </w:p>
        </w:tc>
      </w:tr>
      <w:tr w:rsidR="004539A2" w:rsidRPr="00790F01" w14:paraId="16CC1537" w14:textId="3BCD323B" w:rsidTr="00EF3E38">
        <w:trPr>
          <w:trHeight w:val="258"/>
          <w:jc w:val="center"/>
        </w:trPr>
        <w:tc>
          <w:tcPr>
            <w:tcW w:w="742" w:type="dxa"/>
            <w:shd w:val="clear" w:color="auto" w:fill="A5C9EB" w:themeFill="text2" w:themeFillTint="40"/>
            <w:vAlign w:val="center"/>
          </w:tcPr>
          <w:p w14:paraId="2DAABDCA" w14:textId="3F9C64FA" w:rsidR="004539A2" w:rsidRPr="00790F01" w:rsidRDefault="004539A2" w:rsidP="00EF3E38">
            <w:pPr>
              <w:jc w:val="center"/>
              <w:rPr>
                <w:sz w:val="20"/>
                <w:szCs w:val="20"/>
              </w:rPr>
            </w:pPr>
            <w:r w:rsidRPr="00790F01">
              <w:rPr>
                <w:sz w:val="20"/>
                <w:szCs w:val="20"/>
              </w:rPr>
              <w:t>top</w:t>
            </w:r>
          </w:p>
        </w:tc>
        <w:tc>
          <w:tcPr>
            <w:tcW w:w="1089" w:type="dxa"/>
            <w:vAlign w:val="center"/>
          </w:tcPr>
          <w:p w14:paraId="0A3FC574" w14:textId="64BC8469" w:rsidR="004539A2" w:rsidRPr="00790F01" w:rsidRDefault="00EF3E38" w:rsidP="00EF3E38">
            <w:pPr>
              <w:jc w:val="center"/>
              <w:rPr>
                <w:sz w:val="20"/>
                <w:szCs w:val="20"/>
              </w:rPr>
            </w:pPr>
            <w:r w:rsidRPr="00790F01">
              <w:rPr>
                <w:sz w:val="20"/>
                <w:szCs w:val="20"/>
              </w:rPr>
              <w:t xml:space="preserve">15-19 </w:t>
            </w:r>
            <w:proofErr w:type="spellStart"/>
            <w:r w:rsidRPr="00790F01">
              <w:rPr>
                <w:sz w:val="20"/>
                <w:szCs w:val="20"/>
              </w:rPr>
              <w:t>years</w:t>
            </w:r>
            <w:proofErr w:type="spellEnd"/>
          </w:p>
        </w:tc>
        <w:tc>
          <w:tcPr>
            <w:tcW w:w="612" w:type="dxa"/>
            <w:vAlign w:val="center"/>
          </w:tcPr>
          <w:p w14:paraId="4B86A92A" w14:textId="6EF4171D" w:rsidR="004539A2" w:rsidRPr="00790F01" w:rsidRDefault="00EF3E38" w:rsidP="00EF3E38">
            <w:pPr>
              <w:jc w:val="center"/>
              <w:rPr>
                <w:sz w:val="20"/>
                <w:szCs w:val="20"/>
              </w:rPr>
            </w:pPr>
            <w:r w:rsidRPr="00790F01">
              <w:rPr>
                <w:sz w:val="20"/>
                <w:szCs w:val="20"/>
              </w:rPr>
              <w:t>Male</w:t>
            </w:r>
          </w:p>
        </w:tc>
        <w:tc>
          <w:tcPr>
            <w:tcW w:w="1187" w:type="dxa"/>
            <w:vAlign w:val="center"/>
          </w:tcPr>
          <w:p w14:paraId="081488AD" w14:textId="02AE53B8" w:rsidR="004539A2" w:rsidRPr="00790F01" w:rsidRDefault="00EF3E38" w:rsidP="00EF3E38">
            <w:pPr>
              <w:jc w:val="center"/>
              <w:rPr>
                <w:sz w:val="20"/>
                <w:szCs w:val="20"/>
              </w:rPr>
            </w:pPr>
            <w:r w:rsidRPr="00790F01">
              <w:rPr>
                <w:sz w:val="20"/>
                <w:szCs w:val="20"/>
              </w:rPr>
              <w:t>Ewing sarcoma</w:t>
            </w:r>
          </w:p>
        </w:tc>
        <w:tc>
          <w:tcPr>
            <w:tcW w:w="1284" w:type="dxa"/>
            <w:vAlign w:val="center"/>
          </w:tcPr>
          <w:p w14:paraId="2B9D8322" w14:textId="5B1A9971" w:rsidR="004539A2" w:rsidRPr="00790F01" w:rsidRDefault="00EF3E38" w:rsidP="00EF3E38">
            <w:pPr>
              <w:jc w:val="center"/>
              <w:rPr>
                <w:sz w:val="20"/>
                <w:szCs w:val="20"/>
              </w:rPr>
            </w:pPr>
            <w:r w:rsidRPr="00790F01">
              <w:rPr>
                <w:sz w:val="20"/>
                <w:szCs w:val="20"/>
              </w:rPr>
              <w:t xml:space="preserve">Lower </w:t>
            </w:r>
            <w:proofErr w:type="spellStart"/>
            <w:r w:rsidRPr="00790F01">
              <w:rPr>
                <w:sz w:val="20"/>
                <w:szCs w:val="20"/>
              </w:rPr>
              <w:t>limb</w:t>
            </w:r>
            <w:proofErr w:type="spellEnd"/>
            <w:r w:rsidRPr="00790F01">
              <w:rPr>
                <w:sz w:val="20"/>
                <w:szCs w:val="20"/>
              </w:rPr>
              <w:t xml:space="preserve"> </w:t>
            </w:r>
            <w:proofErr w:type="spellStart"/>
            <w:r w:rsidRPr="00790F01">
              <w:rPr>
                <w:sz w:val="20"/>
                <w:szCs w:val="20"/>
              </w:rPr>
              <w:t>bones</w:t>
            </w:r>
            <w:proofErr w:type="spellEnd"/>
          </w:p>
        </w:tc>
        <w:tc>
          <w:tcPr>
            <w:tcW w:w="981" w:type="dxa"/>
            <w:vAlign w:val="center"/>
          </w:tcPr>
          <w:p w14:paraId="2AC56635" w14:textId="20FCD447" w:rsidR="004539A2" w:rsidRPr="00790F01" w:rsidRDefault="00EF3E38" w:rsidP="00EF3E38">
            <w:pPr>
              <w:jc w:val="center"/>
              <w:rPr>
                <w:sz w:val="20"/>
                <w:szCs w:val="20"/>
              </w:rPr>
            </w:pPr>
            <w:proofErr w:type="spellStart"/>
            <w:r w:rsidRPr="00790F01">
              <w:rPr>
                <w:sz w:val="20"/>
                <w:szCs w:val="20"/>
              </w:rPr>
              <w:t>Localized</w:t>
            </w:r>
            <w:proofErr w:type="spellEnd"/>
            <w:r w:rsidRPr="00790F01">
              <w:rPr>
                <w:sz w:val="20"/>
                <w:szCs w:val="20"/>
              </w:rPr>
              <w:t xml:space="preserve"> </w:t>
            </w:r>
            <w:proofErr w:type="spellStart"/>
            <w:r w:rsidRPr="00790F01">
              <w:rPr>
                <w:sz w:val="20"/>
                <w:szCs w:val="20"/>
              </w:rPr>
              <w:t>only</w:t>
            </w:r>
            <w:proofErr w:type="spellEnd"/>
          </w:p>
        </w:tc>
        <w:tc>
          <w:tcPr>
            <w:tcW w:w="1328" w:type="dxa"/>
            <w:vAlign w:val="center"/>
          </w:tcPr>
          <w:p w14:paraId="4887D399" w14:textId="631B291C" w:rsidR="004539A2" w:rsidRPr="00790F01" w:rsidRDefault="00EF3E38" w:rsidP="00EF3E38">
            <w:pPr>
              <w:jc w:val="center"/>
              <w:rPr>
                <w:sz w:val="20"/>
                <w:szCs w:val="20"/>
              </w:rPr>
            </w:pPr>
            <w:r w:rsidRPr="00790F01">
              <w:rPr>
                <w:sz w:val="20"/>
                <w:szCs w:val="20"/>
              </w:rPr>
              <w:t xml:space="preserve">Radical </w:t>
            </w:r>
            <w:proofErr w:type="spellStart"/>
            <w:r w:rsidRPr="00790F01">
              <w:rPr>
                <w:sz w:val="20"/>
                <w:szCs w:val="20"/>
              </w:rPr>
              <w:t>resection</w:t>
            </w:r>
            <w:proofErr w:type="spellEnd"/>
          </w:p>
        </w:tc>
        <w:tc>
          <w:tcPr>
            <w:tcW w:w="981" w:type="dxa"/>
            <w:vAlign w:val="center"/>
          </w:tcPr>
          <w:p w14:paraId="42FF6659" w14:textId="2C23872D" w:rsidR="004539A2" w:rsidRPr="00790F01" w:rsidRDefault="00EF3E38" w:rsidP="00EF3E38">
            <w:pPr>
              <w:jc w:val="center"/>
              <w:rPr>
                <w:sz w:val="20"/>
                <w:szCs w:val="20"/>
              </w:rPr>
            </w:pPr>
            <w:r w:rsidRPr="00790F01">
              <w:rPr>
                <w:sz w:val="20"/>
                <w:szCs w:val="20"/>
              </w:rPr>
              <w:t xml:space="preserve">No </w:t>
            </w:r>
            <w:proofErr w:type="spellStart"/>
            <w:r w:rsidRPr="00790F01">
              <w:rPr>
                <w:sz w:val="20"/>
                <w:szCs w:val="20"/>
              </w:rPr>
              <w:t>radiation</w:t>
            </w:r>
            <w:proofErr w:type="spellEnd"/>
          </w:p>
        </w:tc>
        <w:tc>
          <w:tcPr>
            <w:tcW w:w="1403" w:type="dxa"/>
            <w:vAlign w:val="center"/>
          </w:tcPr>
          <w:p w14:paraId="24105A9D" w14:textId="06517875" w:rsidR="004539A2" w:rsidRPr="00790F01" w:rsidRDefault="00EF3E38" w:rsidP="00EF3E38">
            <w:pPr>
              <w:jc w:val="center"/>
              <w:rPr>
                <w:sz w:val="20"/>
                <w:szCs w:val="20"/>
              </w:rPr>
            </w:pPr>
            <w:r w:rsidRPr="00790F01">
              <w:rPr>
                <w:sz w:val="20"/>
                <w:szCs w:val="20"/>
              </w:rPr>
              <w:t>Yes</w:t>
            </w:r>
          </w:p>
        </w:tc>
        <w:tc>
          <w:tcPr>
            <w:tcW w:w="1165" w:type="dxa"/>
            <w:vAlign w:val="center"/>
          </w:tcPr>
          <w:p w14:paraId="4A0CCA1D" w14:textId="1BDB1B3F" w:rsidR="004539A2" w:rsidRPr="00790F01" w:rsidRDefault="00EF3E38" w:rsidP="00EF3E38">
            <w:pPr>
              <w:jc w:val="center"/>
              <w:rPr>
                <w:sz w:val="20"/>
                <w:szCs w:val="20"/>
              </w:rPr>
            </w:pPr>
            <w:proofErr w:type="spellStart"/>
            <w:r w:rsidRPr="00790F01">
              <w:rPr>
                <w:sz w:val="20"/>
                <w:szCs w:val="20"/>
              </w:rPr>
              <w:t>Alive</w:t>
            </w:r>
            <w:proofErr w:type="spellEnd"/>
          </w:p>
        </w:tc>
      </w:tr>
      <w:tr w:rsidR="004539A2" w:rsidRPr="00790F01" w14:paraId="2E7B91C1" w14:textId="67B29BB7" w:rsidTr="00EF3E38">
        <w:trPr>
          <w:trHeight w:val="258"/>
          <w:jc w:val="center"/>
        </w:trPr>
        <w:tc>
          <w:tcPr>
            <w:tcW w:w="742" w:type="dxa"/>
            <w:shd w:val="clear" w:color="auto" w:fill="A5C9EB" w:themeFill="text2" w:themeFillTint="40"/>
            <w:vAlign w:val="center"/>
          </w:tcPr>
          <w:p w14:paraId="2E569395" w14:textId="5FFB7758" w:rsidR="004539A2" w:rsidRPr="00790F01" w:rsidRDefault="004539A2" w:rsidP="00EF3E38">
            <w:pPr>
              <w:jc w:val="center"/>
              <w:rPr>
                <w:sz w:val="20"/>
                <w:szCs w:val="20"/>
              </w:rPr>
            </w:pPr>
            <w:proofErr w:type="spellStart"/>
            <w:r w:rsidRPr="00790F01">
              <w:rPr>
                <w:sz w:val="20"/>
                <w:szCs w:val="20"/>
              </w:rPr>
              <w:t>freq</w:t>
            </w:r>
            <w:proofErr w:type="spellEnd"/>
          </w:p>
        </w:tc>
        <w:tc>
          <w:tcPr>
            <w:tcW w:w="1089" w:type="dxa"/>
            <w:vAlign w:val="center"/>
          </w:tcPr>
          <w:p w14:paraId="4A68823C" w14:textId="5E24C810" w:rsidR="004539A2" w:rsidRPr="00790F01" w:rsidRDefault="00EF3E38" w:rsidP="00EF3E38">
            <w:pPr>
              <w:jc w:val="center"/>
              <w:rPr>
                <w:sz w:val="20"/>
                <w:szCs w:val="20"/>
              </w:rPr>
            </w:pPr>
            <w:r w:rsidRPr="00790F01">
              <w:rPr>
                <w:sz w:val="20"/>
                <w:szCs w:val="20"/>
              </w:rPr>
              <w:t>1925</w:t>
            </w:r>
          </w:p>
        </w:tc>
        <w:tc>
          <w:tcPr>
            <w:tcW w:w="612" w:type="dxa"/>
            <w:vAlign w:val="center"/>
          </w:tcPr>
          <w:p w14:paraId="26592019" w14:textId="06464273" w:rsidR="004539A2" w:rsidRPr="00790F01" w:rsidRDefault="00EF3E38" w:rsidP="00EF3E38">
            <w:pPr>
              <w:jc w:val="center"/>
              <w:rPr>
                <w:sz w:val="20"/>
                <w:szCs w:val="20"/>
              </w:rPr>
            </w:pPr>
            <w:r w:rsidRPr="00790F01">
              <w:rPr>
                <w:sz w:val="20"/>
                <w:szCs w:val="20"/>
              </w:rPr>
              <w:t>2846</w:t>
            </w:r>
          </w:p>
        </w:tc>
        <w:tc>
          <w:tcPr>
            <w:tcW w:w="1187" w:type="dxa"/>
            <w:vAlign w:val="center"/>
          </w:tcPr>
          <w:p w14:paraId="443132ED" w14:textId="769E76BC" w:rsidR="004539A2" w:rsidRPr="00790F01" w:rsidRDefault="00EF3E38" w:rsidP="00EF3E38">
            <w:pPr>
              <w:jc w:val="center"/>
              <w:rPr>
                <w:sz w:val="20"/>
                <w:szCs w:val="20"/>
              </w:rPr>
            </w:pPr>
            <w:r w:rsidRPr="00790F01">
              <w:rPr>
                <w:sz w:val="20"/>
                <w:szCs w:val="20"/>
              </w:rPr>
              <w:t>2128</w:t>
            </w:r>
          </w:p>
        </w:tc>
        <w:tc>
          <w:tcPr>
            <w:tcW w:w="1284" w:type="dxa"/>
            <w:vAlign w:val="center"/>
          </w:tcPr>
          <w:p w14:paraId="5F7AB363" w14:textId="4CE03AE7" w:rsidR="004539A2" w:rsidRPr="00790F01" w:rsidRDefault="00EF3E38" w:rsidP="00EF3E38">
            <w:pPr>
              <w:jc w:val="center"/>
              <w:rPr>
                <w:sz w:val="20"/>
                <w:szCs w:val="20"/>
              </w:rPr>
            </w:pPr>
            <w:r w:rsidRPr="00790F01">
              <w:rPr>
                <w:sz w:val="20"/>
                <w:szCs w:val="20"/>
              </w:rPr>
              <w:t>2712</w:t>
            </w:r>
          </w:p>
        </w:tc>
        <w:tc>
          <w:tcPr>
            <w:tcW w:w="981" w:type="dxa"/>
            <w:vAlign w:val="center"/>
          </w:tcPr>
          <w:p w14:paraId="728CC514" w14:textId="6E393AD2" w:rsidR="004539A2" w:rsidRPr="00790F01" w:rsidRDefault="00EF3E38" w:rsidP="00EF3E38">
            <w:pPr>
              <w:jc w:val="center"/>
              <w:rPr>
                <w:sz w:val="20"/>
                <w:szCs w:val="20"/>
              </w:rPr>
            </w:pPr>
            <w:r w:rsidRPr="00790F01">
              <w:rPr>
                <w:sz w:val="20"/>
                <w:szCs w:val="20"/>
              </w:rPr>
              <w:t>1384</w:t>
            </w:r>
          </w:p>
        </w:tc>
        <w:tc>
          <w:tcPr>
            <w:tcW w:w="1328" w:type="dxa"/>
            <w:vAlign w:val="center"/>
          </w:tcPr>
          <w:p w14:paraId="6DF7EC8F" w14:textId="7856C1CD" w:rsidR="004539A2" w:rsidRPr="00790F01" w:rsidRDefault="00EF3E38" w:rsidP="00EF3E38">
            <w:pPr>
              <w:jc w:val="center"/>
              <w:rPr>
                <w:sz w:val="20"/>
                <w:szCs w:val="20"/>
              </w:rPr>
            </w:pPr>
            <w:r w:rsidRPr="00790F01">
              <w:rPr>
                <w:sz w:val="20"/>
                <w:szCs w:val="20"/>
              </w:rPr>
              <w:t>2934</w:t>
            </w:r>
          </w:p>
        </w:tc>
        <w:tc>
          <w:tcPr>
            <w:tcW w:w="981" w:type="dxa"/>
            <w:vAlign w:val="center"/>
          </w:tcPr>
          <w:p w14:paraId="18164079" w14:textId="4934410D" w:rsidR="004539A2" w:rsidRPr="00790F01" w:rsidRDefault="00EF3E38" w:rsidP="00EF3E38">
            <w:pPr>
              <w:jc w:val="center"/>
              <w:rPr>
                <w:sz w:val="20"/>
                <w:szCs w:val="20"/>
              </w:rPr>
            </w:pPr>
            <w:r w:rsidRPr="00790F01">
              <w:rPr>
                <w:sz w:val="20"/>
                <w:szCs w:val="20"/>
              </w:rPr>
              <w:t>3684</w:t>
            </w:r>
          </w:p>
        </w:tc>
        <w:tc>
          <w:tcPr>
            <w:tcW w:w="1403" w:type="dxa"/>
            <w:vAlign w:val="center"/>
          </w:tcPr>
          <w:p w14:paraId="6441CBD3" w14:textId="572754AA" w:rsidR="004539A2" w:rsidRPr="00790F01" w:rsidRDefault="00EF3E38" w:rsidP="00EF3E38">
            <w:pPr>
              <w:jc w:val="center"/>
              <w:rPr>
                <w:sz w:val="20"/>
                <w:szCs w:val="20"/>
              </w:rPr>
            </w:pPr>
            <w:r w:rsidRPr="00790F01">
              <w:rPr>
                <w:sz w:val="20"/>
                <w:szCs w:val="20"/>
              </w:rPr>
              <w:t>4658</w:t>
            </w:r>
          </w:p>
        </w:tc>
        <w:tc>
          <w:tcPr>
            <w:tcW w:w="1165" w:type="dxa"/>
            <w:vAlign w:val="center"/>
          </w:tcPr>
          <w:p w14:paraId="4A0CABDF" w14:textId="77B6B25C" w:rsidR="004539A2" w:rsidRPr="00790F01" w:rsidRDefault="00EF3E38" w:rsidP="00EF3E38">
            <w:pPr>
              <w:keepNext/>
              <w:jc w:val="center"/>
              <w:rPr>
                <w:sz w:val="20"/>
                <w:szCs w:val="20"/>
              </w:rPr>
            </w:pPr>
            <w:r w:rsidRPr="00790F01">
              <w:rPr>
                <w:sz w:val="20"/>
                <w:szCs w:val="20"/>
              </w:rPr>
              <w:t>4721</w:t>
            </w:r>
          </w:p>
        </w:tc>
      </w:tr>
    </w:tbl>
    <w:p w14:paraId="3BCB3023" w14:textId="7118482B" w:rsidR="00EF3E38" w:rsidRPr="00790F01" w:rsidRDefault="00EF3E38" w:rsidP="00EF3E38">
      <w:pPr>
        <w:pStyle w:val="Descripcin"/>
        <w:jc w:val="center"/>
      </w:pPr>
      <w:r w:rsidRPr="00790F01">
        <w:t xml:space="preserve">Tabla </w:t>
      </w:r>
      <w:r w:rsidRPr="00790F01">
        <w:fldChar w:fldCharType="begin"/>
      </w:r>
      <w:r w:rsidRPr="00790F01">
        <w:instrText xml:space="preserve"> SEQ Tabla \* ARABIC </w:instrText>
      </w:r>
      <w:r w:rsidRPr="00790F01">
        <w:fldChar w:fldCharType="separate"/>
      </w:r>
      <w:r w:rsidR="00AA2697">
        <w:rPr>
          <w:noProof/>
        </w:rPr>
        <w:t>9</w:t>
      </w:r>
      <w:r w:rsidRPr="00790F01">
        <w:fldChar w:fldCharType="end"/>
      </w:r>
      <w:r w:rsidRPr="00790F01">
        <w:t xml:space="preserve"> - Describe de las variables categóricas</w:t>
      </w:r>
    </w:p>
    <w:p w14:paraId="7A11C145" w14:textId="77777777" w:rsidR="00EF3E38" w:rsidRPr="00790F01" w:rsidRDefault="00EF3E38" w:rsidP="00EF3E38">
      <w:pPr>
        <w:spacing w:after="0"/>
        <w:rPr>
          <w:sz w:val="10"/>
          <w:szCs w:val="10"/>
        </w:rPr>
      </w:pPr>
    </w:p>
    <w:p w14:paraId="1ABFAF8C" w14:textId="77777777" w:rsidR="00EF3E38" w:rsidRPr="00790F01" w:rsidRDefault="001A3433" w:rsidP="00EF3E38">
      <w:pPr>
        <w:keepNext/>
        <w:jc w:val="center"/>
      </w:pPr>
      <w:r w:rsidRPr="00790F01">
        <w:rPr>
          <w:lang w:eastAsia="es-ES"/>
        </w:rPr>
        <w:lastRenderedPageBreak/>
        <w:drawing>
          <wp:inline distT="0" distB="0" distL="0" distR="0" wp14:anchorId="7B6F7A5E" wp14:editId="5317A2DB">
            <wp:extent cx="3981222" cy="2151657"/>
            <wp:effectExtent l="19050" t="19050" r="19685" b="20320"/>
            <wp:docPr id="603164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43812" name=""/>
                    <pic:cNvPicPr/>
                  </pic:nvPicPr>
                  <pic:blipFill>
                    <a:blip r:embed="rId35"/>
                    <a:stretch>
                      <a:fillRect/>
                    </a:stretch>
                  </pic:blipFill>
                  <pic:spPr>
                    <a:xfrm>
                      <a:off x="0" y="0"/>
                      <a:ext cx="4016140" cy="2170528"/>
                    </a:xfrm>
                    <a:prstGeom prst="rect">
                      <a:avLst/>
                    </a:prstGeom>
                    <a:ln>
                      <a:solidFill>
                        <a:schemeClr val="tx1"/>
                      </a:solidFill>
                    </a:ln>
                  </pic:spPr>
                </pic:pic>
              </a:graphicData>
            </a:graphic>
          </wp:inline>
        </w:drawing>
      </w:r>
    </w:p>
    <w:p w14:paraId="42E64615" w14:textId="206B35C1" w:rsidR="00EF3E38" w:rsidRPr="00790F01" w:rsidRDefault="00EF3E38" w:rsidP="00EF3E38">
      <w:pPr>
        <w:pStyle w:val="Descripcin"/>
        <w:jc w:val="center"/>
      </w:pPr>
      <w:r w:rsidRPr="00790F01">
        <w:t xml:space="preserve">Imagen </w:t>
      </w:r>
      <w:r w:rsidRPr="00790F01">
        <w:fldChar w:fldCharType="begin"/>
      </w:r>
      <w:r w:rsidRPr="00790F01">
        <w:instrText xml:space="preserve"> SEQ Imagen \* ARABIC </w:instrText>
      </w:r>
      <w:r w:rsidRPr="00790F01">
        <w:fldChar w:fldCharType="separate"/>
      </w:r>
      <w:r w:rsidR="000D6DFC">
        <w:rPr>
          <w:noProof/>
        </w:rPr>
        <w:t>10</w:t>
      </w:r>
      <w:r w:rsidRPr="00790F01">
        <w:fldChar w:fldCharType="end"/>
      </w:r>
      <w:r w:rsidRPr="00790F01">
        <w:t xml:space="preserve"> - Distribución de la edad por el sexo</w:t>
      </w:r>
    </w:p>
    <w:p w14:paraId="03999E0F" w14:textId="77777777" w:rsidR="00EF3E38" w:rsidRPr="00790F01" w:rsidRDefault="00EF3E38" w:rsidP="00EF3E38">
      <w:pPr>
        <w:spacing w:after="0"/>
        <w:rPr>
          <w:sz w:val="10"/>
          <w:szCs w:val="10"/>
        </w:rPr>
      </w:pPr>
    </w:p>
    <w:p w14:paraId="00EF6D48" w14:textId="77777777" w:rsidR="00EF3E38" w:rsidRPr="00790F01" w:rsidRDefault="001A3433" w:rsidP="00EF3E38">
      <w:pPr>
        <w:keepNext/>
        <w:jc w:val="center"/>
      </w:pPr>
      <w:r w:rsidRPr="00790F01">
        <w:rPr>
          <w:lang w:eastAsia="es-ES"/>
        </w:rPr>
        <w:drawing>
          <wp:inline distT="0" distB="0" distL="0" distR="0" wp14:anchorId="3E0DCE4C" wp14:editId="10658BC2">
            <wp:extent cx="4559868" cy="2326584"/>
            <wp:effectExtent l="19050" t="19050" r="12700" b="17145"/>
            <wp:docPr id="770544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0928" name=""/>
                    <pic:cNvPicPr/>
                  </pic:nvPicPr>
                  <pic:blipFill>
                    <a:blip r:embed="rId36"/>
                    <a:stretch>
                      <a:fillRect/>
                    </a:stretch>
                  </pic:blipFill>
                  <pic:spPr>
                    <a:xfrm>
                      <a:off x="0" y="0"/>
                      <a:ext cx="4593430" cy="2343708"/>
                    </a:xfrm>
                    <a:prstGeom prst="rect">
                      <a:avLst/>
                    </a:prstGeom>
                    <a:ln>
                      <a:solidFill>
                        <a:schemeClr val="tx1"/>
                      </a:solidFill>
                    </a:ln>
                  </pic:spPr>
                </pic:pic>
              </a:graphicData>
            </a:graphic>
          </wp:inline>
        </w:drawing>
      </w:r>
    </w:p>
    <w:p w14:paraId="4BBF24F9" w14:textId="40DBFD89" w:rsidR="001A3433" w:rsidRPr="00790F01" w:rsidRDefault="00EF3E38" w:rsidP="00E06A54">
      <w:pPr>
        <w:pStyle w:val="Descripcin"/>
        <w:jc w:val="center"/>
      </w:pPr>
      <w:r w:rsidRPr="00790F01">
        <w:t xml:space="preserve">Imagen </w:t>
      </w:r>
      <w:r w:rsidRPr="00790F01">
        <w:fldChar w:fldCharType="begin"/>
      </w:r>
      <w:r w:rsidRPr="00790F01">
        <w:instrText xml:space="preserve"> SEQ Imagen \* ARABIC </w:instrText>
      </w:r>
      <w:r w:rsidRPr="00790F01">
        <w:fldChar w:fldCharType="separate"/>
      </w:r>
      <w:r w:rsidR="000D6DFC">
        <w:rPr>
          <w:noProof/>
        </w:rPr>
        <w:t>11</w:t>
      </w:r>
      <w:r w:rsidRPr="00790F01">
        <w:fldChar w:fldCharType="end"/>
      </w:r>
      <w:r w:rsidRPr="00790F01">
        <w:t xml:space="preserve"> - </w:t>
      </w:r>
      <w:proofErr w:type="spellStart"/>
      <w:r w:rsidRPr="00790F01">
        <w:t>Heatmap</w:t>
      </w:r>
      <w:proofErr w:type="spellEnd"/>
      <w:r w:rsidRPr="00790F01">
        <w:t xml:space="preserve"> bruto de cirugía por radioterapia</w:t>
      </w:r>
    </w:p>
    <w:p w14:paraId="262DA571" w14:textId="77777777" w:rsidR="00E06A54" w:rsidRPr="00790F01" w:rsidRDefault="001A3433" w:rsidP="00E06A54">
      <w:pPr>
        <w:keepNext/>
        <w:jc w:val="center"/>
      </w:pPr>
      <w:r w:rsidRPr="00790F01">
        <w:rPr>
          <w:lang w:eastAsia="es-ES"/>
        </w:rPr>
        <w:drawing>
          <wp:inline distT="0" distB="0" distL="0" distR="0" wp14:anchorId="5BE1CCD6" wp14:editId="1C6C0631">
            <wp:extent cx="4632044" cy="2294780"/>
            <wp:effectExtent l="19050" t="19050" r="16510" b="10795"/>
            <wp:docPr id="1923050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83676" name=""/>
                    <pic:cNvPicPr/>
                  </pic:nvPicPr>
                  <pic:blipFill>
                    <a:blip r:embed="rId37"/>
                    <a:stretch>
                      <a:fillRect/>
                    </a:stretch>
                  </pic:blipFill>
                  <pic:spPr>
                    <a:xfrm>
                      <a:off x="0" y="0"/>
                      <a:ext cx="4646809" cy="2302095"/>
                    </a:xfrm>
                    <a:prstGeom prst="rect">
                      <a:avLst/>
                    </a:prstGeom>
                    <a:ln>
                      <a:solidFill>
                        <a:schemeClr val="tx1"/>
                      </a:solidFill>
                    </a:ln>
                  </pic:spPr>
                </pic:pic>
              </a:graphicData>
            </a:graphic>
          </wp:inline>
        </w:drawing>
      </w:r>
    </w:p>
    <w:p w14:paraId="426FF1B1" w14:textId="7582FACD" w:rsidR="001A3433" w:rsidRPr="00790F01" w:rsidRDefault="00E06A54" w:rsidP="00E06A54">
      <w:pPr>
        <w:pStyle w:val="Descripcin"/>
        <w:jc w:val="center"/>
      </w:pPr>
      <w:r w:rsidRPr="00790F01">
        <w:t xml:space="preserve">Imagen </w:t>
      </w:r>
      <w:r w:rsidRPr="00790F01">
        <w:fldChar w:fldCharType="begin"/>
      </w:r>
      <w:r w:rsidRPr="00790F01">
        <w:instrText xml:space="preserve"> SEQ Imagen \* ARABIC </w:instrText>
      </w:r>
      <w:r w:rsidRPr="00790F01">
        <w:fldChar w:fldCharType="separate"/>
      </w:r>
      <w:r w:rsidR="000D6DFC">
        <w:rPr>
          <w:noProof/>
        </w:rPr>
        <w:t>12</w:t>
      </w:r>
      <w:r w:rsidRPr="00790F01">
        <w:fldChar w:fldCharType="end"/>
      </w:r>
      <w:r w:rsidRPr="00790F01">
        <w:t xml:space="preserve"> - </w:t>
      </w:r>
      <w:proofErr w:type="spellStart"/>
      <w:r w:rsidRPr="00790F01">
        <w:t>Boxplot</w:t>
      </w:r>
      <w:proofErr w:type="spellEnd"/>
      <w:r w:rsidRPr="00790F01">
        <w:t xml:space="preserve"> de distribución de </w:t>
      </w:r>
      <w:proofErr w:type="spellStart"/>
      <w:r w:rsidRPr="00790F01">
        <w:t>survival_months</w:t>
      </w:r>
      <w:proofErr w:type="spellEnd"/>
      <w:r w:rsidRPr="00790F01">
        <w:t xml:space="preserve"> por </w:t>
      </w:r>
      <w:proofErr w:type="spellStart"/>
      <w:r w:rsidRPr="00790F01">
        <w:t>vital_</w:t>
      </w:r>
      <w:proofErr w:type="gramStart"/>
      <w:r w:rsidRPr="00790F01">
        <w:t>status</w:t>
      </w:r>
      <w:proofErr w:type="spellEnd"/>
      <w:proofErr w:type="gramEnd"/>
    </w:p>
    <w:p w14:paraId="515643B8" w14:textId="77777777" w:rsidR="00E06A54" w:rsidRPr="00790F01" w:rsidRDefault="00E06A54" w:rsidP="00E06A54"/>
    <w:p w14:paraId="7C3C1500" w14:textId="77777777" w:rsidR="00E06A54" w:rsidRPr="00790F01" w:rsidRDefault="001A3433" w:rsidP="00E06A54">
      <w:pPr>
        <w:keepNext/>
        <w:jc w:val="center"/>
      </w:pPr>
      <w:r w:rsidRPr="00790F01">
        <w:rPr>
          <w:lang w:eastAsia="es-ES"/>
        </w:rPr>
        <w:lastRenderedPageBreak/>
        <w:drawing>
          <wp:inline distT="0" distB="0" distL="0" distR="0" wp14:anchorId="4FC95D8E" wp14:editId="30A2480E">
            <wp:extent cx="4391216" cy="5626376"/>
            <wp:effectExtent l="19050" t="19050" r="9525" b="12700"/>
            <wp:docPr id="1670778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78475" name=""/>
                    <pic:cNvPicPr/>
                  </pic:nvPicPr>
                  <pic:blipFill>
                    <a:blip r:embed="rId38"/>
                    <a:stretch>
                      <a:fillRect/>
                    </a:stretch>
                  </pic:blipFill>
                  <pic:spPr>
                    <a:xfrm>
                      <a:off x="0" y="0"/>
                      <a:ext cx="4460404" cy="5715025"/>
                    </a:xfrm>
                    <a:prstGeom prst="rect">
                      <a:avLst/>
                    </a:prstGeom>
                    <a:ln>
                      <a:solidFill>
                        <a:schemeClr val="tx1"/>
                      </a:solidFill>
                    </a:ln>
                  </pic:spPr>
                </pic:pic>
              </a:graphicData>
            </a:graphic>
          </wp:inline>
        </w:drawing>
      </w:r>
    </w:p>
    <w:p w14:paraId="7630B022" w14:textId="5A84936E" w:rsidR="00E06A54" w:rsidRPr="00790F01" w:rsidRDefault="00E06A54" w:rsidP="00E06A54">
      <w:pPr>
        <w:pStyle w:val="Descripcin"/>
        <w:jc w:val="center"/>
      </w:pPr>
      <w:r w:rsidRPr="00790F01">
        <w:t xml:space="preserve">Imagen </w:t>
      </w:r>
      <w:r w:rsidRPr="00790F01">
        <w:fldChar w:fldCharType="begin"/>
      </w:r>
      <w:r w:rsidRPr="00790F01">
        <w:instrText xml:space="preserve"> SEQ Imagen \* ARABIC </w:instrText>
      </w:r>
      <w:r w:rsidRPr="00790F01">
        <w:fldChar w:fldCharType="separate"/>
      </w:r>
      <w:r w:rsidR="000D6DFC">
        <w:rPr>
          <w:noProof/>
        </w:rPr>
        <w:t>13</w:t>
      </w:r>
      <w:r w:rsidRPr="00790F01">
        <w:fldChar w:fldCharType="end"/>
      </w:r>
      <w:r w:rsidRPr="00790F01">
        <w:t xml:space="preserve"> - Análisis </w:t>
      </w:r>
      <w:r w:rsidR="004348B5" w:rsidRPr="00790F01">
        <w:t>univariante</w:t>
      </w:r>
      <w:r w:rsidRPr="00790F01">
        <w:t xml:space="preserve">: </w:t>
      </w:r>
      <w:proofErr w:type="spellStart"/>
      <w:r w:rsidRPr="00790F01">
        <w:t>grid</w:t>
      </w:r>
      <w:proofErr w:type="spellEnd"/>
      <w:r w:rsidRPr="00790F01">
        <w:t xml:space="preserve"> de las variables categóricas</w:t>
      </w:r>
    </w:p>
    <w:p w14:paraId="6339BC3E" w14:textId="77777777" w:rsidR="00E06A54" w:rsidRPr="00790F01" w:rsidRDefault="001A3433" w:rsidP="00E06A54">
      <w:pPr>
        <w:keepNext/>
      </w:pPr>
      <w:r w:rsidRPr="00790F01">
        <w:rPr>
          <w:lang w:eastAsia="es-ES"/>
        </w:rPr>
        <w:drawing>
          <wp:inline distT="0" distB="0" distL="0" distR="0" wp14:anchorId="40CEE806" wp14:editId="0C8DF549">
            <wp:extent cx="5331828" cy="1396282"/>
            <wp:effectExtent l="19050" t="19050" r="21590" b="13970"/>
            <wp:docPr id="281749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49016" name=""/>
                    <pic:cNvPicPr/>
                  </pic:nvPicPr>
                  <pic:blipFill>
                    <a:blip r:embed="rId39"/>
                    <a:stretch>
                      <a:fillRect/>
                    </a:stretch>
                  </pic:blipFill>
                  <pic:spPr>
                    <a:xfrm>
                      <a:off x="0" y="0"/>
                      <a:ext cx="5382983" cy="1409678"/>
                    </a:xfrm>
                    <a:prstGeom prst="rect">
                      <a:avLst/>
                    </a:prstGeom>
                    <a:ln>
                      <a:solidFill>
                        <a:schemeClr val="tx1"/>
                      </a:solidFill>
                    </a:ln>
                  </pic:spPr>
                </pic:pic>
              </a:graphicData>
            </a:graphic>
          </wp:inline>
        </w:drawing>
      </w:r>
    </w:p>
    <w:p w14:paraId="4CB84AF9" w14:textId="20075891" w:rsidR="001A3433" w:rsidRPr="00790F01" w:rsidRDefault="00E06A54" w:rsidP="00E06A54">
      <w:pPr>
        <w:pStyle w:val="Descripcin"/>
        <w:jc w:val="center"/>
      </w:pPr>
      <w:r w:rsidRPr="00790F01">
        <w:t xml:space="preserve">Imagen </w:t>
      </w:r>
      <w:r w:rsidRPr="00790F01">
        <w:fldChar w:fldCharType="begin"/>
      </w:r>
      <w:r w:rsidRPr="00790F01">
        <w:instrText xml:space="preserve"> SEQ Imagen \* ARABIC </w:instrText>
      </w:r>
      <w:r w:rsidRPr="00790F01">
        <w:fldChar w:fldCharType="separate"/>
      </w:r>
      <w:r w:rsidR="000D6DFC">
        <w:rPr>
          <w:noProof/>
        </w:rPr>
        <w:t>14</w:t>
      </w:r>
      <w:r w:rsidRPr="00790F01">
        <w:fldChar w:fldCharType="end"/>
      </w:r>
      <w:r w:rsidRPr="00790F01">
        <w:t xml:space="preserve"> - Análisis </w:t>
      </w:r>
      <w:r w:rsidR="004348B5" w:rsidRPr="00790F01">
        <w:t>univariante</w:t>
      </w:r>
      <w:r w:rsidRPr="00790F01">
        <w:t>: histogramas de las variables numéricas</w:t>
      </w:r>
    </w:p>
    <w:p w14:paraId="239CEEB5" w14:textId="77777777" w:rsidR="00E06A54" w:rsidRDefault="00E06A54" w:rsidP="001A3433"/>
    <w:p w14:paraId="23811EE8" w14:textId="77777777" w:rsidR="00AA2697" w:rsidRDefault="00AA2697" w:rsidP="001A3433"/>
    <w:p w14:paraId="1DCF1F2F" w14:textId="77777777" w:rsidR="00AA2697" w:rsidRDefault="00AA2697" w:rsidP="001A3433"/>
    <w:p w14:paraId="543D7649" w14:textId="77777777" w:rsidR="00AA2697" w:rsidRPr="00790F01" w:rsidRDefault="00AA2697" w:rsidP="001A3433"/>
    <w:tbl>
      <w:tblPr>
        <w:tblStyle w:val="Tablaconcuadrcula"/>
        <w:tblW w:w="0" w:type="auto"/>
        <w:jc w:val="center"/>
        <w:tblLook w:val="04A0" w:firstRow="1" w:lastRow="0" w:firstColumn="1" w:lastColumn="0" w:noHBand="0" w:noVBand="1"/>
      </w:tblPr>
      <w:tblGrid>
        <w:gridCol w:w="1527"/>
        <w:gridCol w:w="2677"/>
        <w:gridCol w:w="2061"/>
        <w:gridCol w:w="1255"/>
      </w:tblGrid>
      <w:tr w:rsidR="004348B5" w:rsidRPr="00790F01" w14:paraId="1553F698" w14:textId="48ABD356" w:rsidTr="004348B5">
        <w:trPr>
          <w:trHeight w:val="283"/>
          <w:jc w:val="center"/>
        </w:trPr>
        <w:tc>
          <w:tcPr>
            <w:tcW w:w="1527" w:type="dxa"/>
            <w:shd w:val="clear" w:color="auto" w:fill="A5C9EB" w:themeFill="text2" w:themeFillTint="40"/>
            <w:vAlign w:val="center"/>
          </w:tcPr>
          <w:p w14:paraId="4FC736B2" w14:textId="0AF18D5B" w:rsidR="004348B5" w:rsidRPr="00790F01" w:rsidRDefault="004348B5" w:rsidP="00CE48BE">
            <w:pPr>
              <w:jc w:val="center"/>
              <w:rPr>
                <w:b/>
                <w:bCs/>
                <w:sz w:val="20"/>
                <w:szCs w:val="20"/>
              </w:rPr>
            </w:pPr>
            <w:proofErr w:type="spellStart"/>
            <w:r w:rsidRPr="00790F01">
              <w:rPr>
                <w:b/>
                <w:bCs/>
                <w:sz w:val="20"/>
                <w:szCs w:val="20"/>
              </w:rPr>
              <w:lastRenderedPageBreak/>
              <w:t>tumor_size_cs</w:t>
            </w:r>
            <w:proofErr w:type="spellEnd"/>
          </w:p>
        </w:tc>
        <w:tc>
          <w:tcPr>
            <w:tcW w:w="2677" w:type="dxa"/>
            <w:shd w:val="clear" w:color="auto" w:fill="A5C9EB" w:themeFill="text2" w:themeFillTint="40"/>
            <w:vAlign w:val="center"/>
          </w:tcPr>
          <w:p w14:paraId="288A36B6" w14:textId="7876CEBE" w:rsidR="004348B5" w:rsidRPr="00790F01" w:rsidRDefault="004348B5" w:rsidP="00CE48BE">
            <w:pPr>
              <w:jc w:val="center"/>
              <w:rPr>
                <w:b/>
                <w:bCs/>
                <w:sz w:val="20"/>
                <w:szCs w:val="20"/>
              </w:rPr>
            </w:pPr>
            <w:proofErr w:type="spellStart"/>
            <w:r w:rsidRPr="00790F01">
              <w:rPr>
                <w:b/>
                <w:bCs/>
                <w:sz w:val="20"/>
                <w:szCs w:val="20"/>
              </w:rPr>
              <w:t>tumor_type</w:t>
            </w:r>
            <w:proofErr w:type="spellEnd"/>
          </w:p>
        </w:tc>
        <w:tc>
          <w:tcPr>
            <w:tcW w:w="2061" w:type="dxa"/>
            <w:shd w:val="clear" w:color="auto" w:fill="A5C9EB" w:themeFill="text2" w:themeFillTint="40"/>
            <w:vAlign w:val="center"/>
          </w:tcPr>
          <w:p w14:paraId="5961BB1C" w14:textId="6D05FD54" w:rsidR="004348B5" w:rsidRPr="00790F01" w:rsidRDefault="004348B5" w:rsidP="00CE48BE">
            <w:pPr>
              <w:jc w:val="center"/>
              <w:rPr>
                <w:b/>
                <w:bCs/>
                <w:sz w:val="20"/>
                <w:szCs w:val="20"/>
              </w:rPr>
            </w:pPr>
            <w:proofErr w:type="spellStart"/>
            <w:r w:rsidRPr="00790F01">
              <w:rPr>
                <w:b/>
                <w:bCs/>
                <w:sz w:val="20"/>
                <w:szCs w:val="20"/>
              </w:rPr>
              <w:t>primary_site</w:t>
            </w:r>
            <w:proofErr w:type="spellEnd"/>
          </w:p>
        </w:tc>
        <w:tc>
          <w:tcPr>
            <w:tcW w:w="1255" w:type="dxa"/>
            <w:shd w:val="clear" w:color="auto" w:fill="A5C9EB" w:themeFill="text2" w:themeFillTint="40"/>
          </w:tcPr>
          <w:p w14:paraId="02D77219" w14:textId="38E5B305" w:rsidR="004348B5" w:rsidRPr="00790F01" w:rsidRDefault="004348B5" w:rsidP="00CE48BE">
            <w:pPr>
              <w:jc w:val="center"/>
              <w:rPr>
                <w:b/>
                <w:bCs/>
                <w:sz w:val="20"/>
                <w:szCs w:val="20"/>
              </w:rPr>
            </w:pPr>
            <w:proofErr w:type="spellStart"/>
            <w:r w:rsidRPr="00790F01">
              <w:rPr>
                <w:b/>
                <w:bCs/>
                <w:sz w:val="20"/>
                <w:szCs w:val="20"/>
              </w:rPr>
              <w:t>age_group</w:t>
            </w:r>
            <w:proofErr w:type="spellEnd"/>
          </w:p>
        </w:tc>
      </w:tr>
      <w:tr w:rsidR="004348B5" w:rsidRPr="00790F01" w14:paraId="77EA2ACD" w14:textId="1E40D31F" w:rsidTr="004348B5">
        <w:trPr>
          <w:trHeight w:val="283"/>
          <w:jc w:val="center"/>
        </w:trPr>
        <w:tc>
          <w:tcPr>
            <w:tcW w:w="1527" w:type="dxa"/>
            <w:vAlign w:val="center"/>
          </w:tcPr>
          <w:p w14:paraId="011871AF" w14:textId="3CC43246" w:rsidR="004348B5" w:rsidRPr="00790F01" w:rsidRDefault="004348B5" w:rsidP="00CE48BE">
            <w:pPr>
              <w:jc w:val="center"/>
              <w:rPr>
                <w:sz w:val="20"/>
                <w:szCs w:val="20"/>
              </w:rPr>
            </w:pPr>
            <w:r w:rsidRPr="00790F01">
              <w:rPr>
                <w:sz w:val="20"/>
                <w:szCs w:val="20"/>
              </w:rPr>
              <w:t>750,0</w:t>
            </w:r>
          </w:p>
        </w:tc>
        <w:tc>
          <w:tcPr>
            <w:tcW w:w="2677" w:type="dxa"/>
            <w:vAlign w:val="center"/>
          </w:tcPr>
          <w:p w14:paraId="21CDFEB3" w14:textId="77FE98E4" w:rsidR="004348B5" w:rsidRPr="00790F01" w:rsidRDefault="004348B5" w:rsidP="00CE48BE">
            <w:pPr>
              <w:jc w:val="center"/>
              <w:rPr>
                <w:sz w:val="20"/>
                <w:szCs w:val="20"/>
              </w:rPr>
            </w:pPr>
            <w:r w:rsidRPr="00790F01">
              <w:rPr>
                <w:sz w:val="20"/>
                <w:szCs w:val="20"/>
              </w:rPr>
              <w:t>Osteosarcoma NOS</w:t>
            </w:r>
          </w:p>
        </w:tc>
        <w:tc>
          <w:tcPr>
            <w:tcW w:w="2061" w:type="dxa"/>
            <w:vAlign w:val="center"/>
          </w:tcPr>
          <w:p w14:paraId="76B0CE60" w14:textId="24EEA8ED" w:rsidR="004348B5" w:rsidRPr="00790F01" w:rsidRDefault="004348B5" w:rsidP="00CE48BE">
            <w:pPr>
              <w:jc w:val="center"/>
              <w:rPr>
                <w:sz w:val="20"/>
                <w:szCs w:val="20"/>
              </w:rPr>
            </w:pPr>
            <w:r w:rsidRPr="00790F01">
              <w:rPr>
                <w:sz w:val="20"/>
                <w:szCs w:val="20"/>
              </w:rPr>
              <w:t xml:space="preserve">Lower </w:t>
            </w:r>
            <w:proofErr w:type="spellStart"/>
            <w:r w:rsidRPr="00790F01">
              <w:rPr>
                <w:sz w:val="20"/>
                <w:szCs w:val="20"/>
              </w:rPr>
              <w:t>limb</w:t>
            </w:r>
            <w:proofErr w:type="spellEnd"/>
            <w:r w:rsidRPr="00790F01">
              <w:rPr>
                <w:sz w:val="20"/>
                <w:szCs w:val="20"/>
              </w:rPr>
              <w:t xml:space="preserve"> </w:t>
            </w:r>
            <w:proofErr w:type="spellStart"/>
            <w:r w:rsidRPr="00790F01">
              <w:rPr>
                <w:sz w:val="20"/>
                <w:szCs w:val="20"/>
              </w:rPr>
              <w:t>bones</w:t>
            </w:r>
            <w:proofErr w:type="spellEnd"/>
          </w:p>
        </w:tc>
        <w:tc>
          <w:tcPr>
            <w:tcW w:w="1255" w:type="dxa"/>
          </w:tcPr>
          <w:p w14:paraId="37EFFBEB" w14:textId="1046EFB4" w:rsidR="004348B5" w:rsidRPr="00790F01" w:rsidRDefault="004348B5" w:rsidP="00CE48BE">
            <w:pPr>
              <w:jc w:val="center"/>
              <w:rPr>
                <w:sz w:val="20"/>
                <w:szCs w:val="20"/>
              </w:rPr>
            </w:pPr>
            <w:r w:rsidRPr="00790F01">
              <w:rPr>
                <w:sz w:val="20"/>
                <w:szCs w:val="20"/>
              </w:rPr>
              <w:t xml:space="preserve">10-14 </w:t>
            </w:r>
            <w:proofErr w:type="spellStart"/>
            <w:r w:rsidRPr="00790F01">
              <w:rPr>
                <w:sz w:val="20"/>
                <w:szCs w:val="20"/>
              </w:rPr>
              <w:t>years</w:t>
            </w:r>
            <w:proofErr w:type="spellEnd"/>
          </w:p>
        </w:tc>
      </w:tr>
      <w:tr w:rsidR="004348B5" w:rsidRPr="00790F01" w14:paraId="5E20AFFD" w14:textId="0CA044EF" w:rsidTr="004348B5">
        <w:trPr>
          <w:trHeight w:val="283"/>
          <w:jc w:val="center"/>
        </w:trPr>
        <w:tc>
          <w:tcPr>
            <w:tcW w:w="1527" w:type="dxa"/>
            <w:vAlign w:val="center"/>
          </w:tcPr>
          <w:p w14:paraId="5369A549" w14:textId="4DC968EB" w:rsidR="004348B5" w:rsidRPr="00790F01" w:rsidRDefault="004348B5" w:rsidP="00CE48BE">
            <w:pPr>
              <w:jc w:val="center"/>
              <w:rPr>
                <w:sz w:val="20"/>
                <w:szCs w:val="20"/>
              </w:rPr>
            </w:pPr>
            <w:r w:rsidRPr="00790F01">
              <w:rPr>
                <w:sz w:val="20"/>
                <w:szCs w:val="20"/>
              </w:rPr>
              <w:t>888,0</w:t>
            </w:r>
          </w:p>
        </w:tc>
        <w:tc>
          <w:tcPr>
            <w:tcW w:w="2677" w:type="dxa"/>
            <w:vAlign w:val="center"/>
          </w:tcPr>
          <w:p w14:paraId="16F6C926" w14:textId="51C8C36B" w:rsidR="004348B5" w:rsidRPr="00790F01" w:rsidRDefault="004348B5" w:rsidP="00CE48BE">
            <w:pPr>
              <w:jc w:val="center"/>
              <w:rPr>
                <w:sz w:val="20"/>
                <w:szCs w:val="20"/>
              </w:rPr>
            </w:pPr>
            <w:r w:rsidRPr="00790F01">
              <w:rPr>
                <w:sz w:val="20"/>
                <w:szCs w:val="20"/>
              </w:rPr>
              <w:t>Ewing sarcoma</w:t>
            </w:r>
          </w:p>
        </w:tc>
        <w:tc>
          <w:tcPr>
            <w:tcW w:w="2061" w:type="dxa"/>
            <w:vAlign w:val="center"/>
          </w:tcPr>
          <w:p w14:paraId="148F724D" w14:textId="614FCC9D" w:rsidR="004348B5" w:rsidRPr="00790F01" w:rsidRDefault="004348B5" w:rsidP="00CE48BE">
            <w:pPr>
              <w:jc w:val="center"/>
              <w:rPr>
                <w:sz w:val="20"/>
                <w:szCs w:val="20"/>
              </w:rPr>
            </w:pPr>
            <w:r w:rsidRPr="00790F01">
              <w:rPr>
                <w:sz w:val="20"/>
                <w:szCs w:val="20"/>
              </w:rPr>
              <w:t xml:space="preserve">Trunk / </w:t>
            </w:r>
            <w:proofErr w:type="spellStart"/>
            <w:r w:rsidRPr="00790F01">
              <w:rPr>
                <w:sz w:val="20"/>
                <w:szCs w:val="20"/>
              </w:rPr>
              <w:t>ribs</w:t>
            </w:r>
            <w:proofErr w:type="spellEnd"/>
            <w:r w:rsidRPr="00790F01">
              <w:rPr>
                <w:sz w:val="20"/>
                <w:szCs w:val="20"/>
              </w:rPr>
              <w:t xml:space="preserve"> / </w:t>
            </w:r>
            <w:proofErr w:type="spellStart"/>
            <w:r w:rsidRPr="00790F01">
              <w:rPr>
                <w:sz w:val="20"/>
                <w:szCs w:val="20"/>
              </w:rPr>
              <w:t>sternum</w:t>
            </w:r>
            <w:proofErr w:type="spellEnd"/>
          </w:p>
        </w:tc>
        <w:tc>
          <w:tcPr>
            <w:tcW w:w="1255" w:type="dxa"/>
          </w:tcPr>
          <w:p w14:paraId="7B814123" w14:textId="34DB7E67" w:rsidR="004348B5" w:rsidRPr="00790F01" w:rsidRDefault="004348B5" w:rsidP="00CE48BE">
            <w:pPr>
              <w:jc w:val="center"/>
              <w:rPr>
                <w:sz w:val="20"/>
                <w:szCs w:val="20"/>
              </w:rPr>
            </w:pPr>
            <w:r w:rsidRPr="00790F01">
              <w:rPr>
                <w:sz w:val="20"/>
                <w:szCs w:val="20"/>
              </w:rPr>
              <w:t xml:space="preserve">10-14 </w:t>
            </w:r>
            <w:proofErr w:type="spellStart"/>
            <w:r w:rsidRPr="00790F01">
              <w:rPr>
                <w:sz w:val="20"/>
                <w:szCs w:val="20"/>
              </w:rPr>
              <w:t>years</w:t>
            </w:r>
            <w:proofErr w:type="spellEnd"/>
          </w:p>
        </w:tc>
      </w:tr>
      <w:tr w:rsidR="004348B5" w:rsidRPr="00790F01" w14:paraId="3D4339CE" w14:textId="28ACE463" w:rsidTr="004348B5">
        <w:trPr>
          <w:trHeight w:val="283"/>
          <w:jc w:val="center"/>
        </w:trPr>
        <w:tc>
          <w:tcPr>
            <w:tcW w:w="1527" w:type="dxa"/>
            <w:vAlign w:val="center"/>
          </w:tcPr>
          <w:p w14:paraId="224014B4" w14:textId="5FDE8235" w:rsidR="004348B5" w:rsidRPr="00790F01" w:rsidRDefault="004348B5" w:rsidP="00CE48BE">
            <w:pPr>
              <w:jc w:val="center"/>
              <w:rPr>
                <w:sz w:val="20"/>
                <w:szCs w:val="20"/>
              </w:rPr>
            </w:pPr>
            <w:r w:rsidRPr="00790F01">
              <w:rPr>
                <w:sz w:val="20"/>
                <w:szCs w:val="20"/>
              </w:rPr>
              <w:t>486,0</w:t>
            </w:r>
          </w:p>
        </w:tc>
        <w:tc>
          <w:tcPr>
            <w:tcW w:w="2677" w:type="dxa"/>
            <w:vAlign w:val="center"/>
          </w:tcPr>
          <w:p w14:paraId="0F670FF7" w14:textId="5AD06270" w:rsidR="004348B5" w:rsidRPr="00790F01" w:rsidRDefault="004348B5" w:rsidP="00CE48BE">
            <w:pPr>
              <w:jc w:val="center"/>
              <w:rPr>
                <w:sz w:val="20"/>
                <w:szCs w:val="20"/>
              </w:rPr>
            </w:pPr>
            <w:r w:rsidRPr="00790F01">
              <w:rPr>
                <w:sz w:val="20"/>
                <w:szCs w:val="20"/>
              </w:rPr>
              <w:t>Osteosarcoma NOS</w:t>
            </w:r>
          </w:p>
        </w:tc>
        <w:tc>
          <w:tcPr>
            <w:tcW w:w="2061" w:type="dxa"/>
            <w:vAlign w:val="center"/>
          </w:tcPr>
          <w:p w14:paraId="7FDC30A5" w14:textId="33D8184B" w:rsidR="004348B5" w:rsidRPr="00790F01" w:rsidRDefault="004348B5" w:rsidP="00CE48BE">
            <w:pPr>
              <w:jc w:val="center"/>
              <w:rPr>
                <w:sz w:val="20"/>
                <w:szCs w:val="20"/>
              </w:rPr>
            </w:pPr>
            <w:r w:rsidRPr="00790F01">
              <w:rPr>
                <w:sz w:val="20"/>
                <w:szCs w:val="20"/>
              </w:rPr>
              <w:t xml:space="preserve">Skull / head / </w:t>
            </w:r>
            <w:proofErr w:type="spellStart"/>
            <w:r w:rsidRPr="00790F01">
              <w:rPr>
                <w:sz w:val="20"/>
                <w:szCs w:val="20"/>
              </w:rPr>
              <w:t>jaw</w:t>
            </w:r>
            <w:proofErr w:type="spellEnd"/>
          </w:p>
        </w:tc>
        <w:tc>
          <w:tcPr>
            <w:tcW w:w="1255" w:type="dxa"/>
          </w:tcPr>
          <w:p w14:paraId="0BC2696F" w14:textId="5EB10E7C" w:rsidR="004348B5" w:rsidRPr="00790F01" w:rsidRDefault="004348B5" w:rsidP="00CE48BE">
            <w:pPr>
              <w:jc w:val="center"/>
              <w:rPr>
                <w:sz w:val="20"/>
                <w:szCs w:val="20"/>
              </w:rPr>
            </w:pPr>
            <w:r w:rsidRPr="00790F01">
              <w:rPr>
                <w:sz w:val="20"/>
                <w:szCs w:val="20"/>
              </w:rPr>
              <w:t xml:space="preserve">05-09 </w:t>
            </w:r>
            <w:proofErr w:type="spellStart"/>
            <w:r w:rsidRPr="00790F01">
              <w:rPr>
                <w:sz w:val="20"/>
                <w:szCs w:val="20"/>
              </w:rPr>
              <w:t>years</w:t>
            </w:r>
            <w:proofErr w:type="spellEnd"/>
          </w:p>
        </w:tc>
      </w:tr>
      <w:tr w:rsidR="004348B5" w:rsidRPr="00790F01" w14:paraId="0D1FC4B5" w14:textId="3C537508" w:rsidTr="004348B5">
        <w:trPr>
          <w:trHeight w:val="283"/>
          <w:jc w:val="center"/>
        </w:trPr>
        <w:tc>
          <w:tcPr>
            <w:tcW w:w="1527" w:type="dxa"/>
            <w:vAlign w:val="center"/>
          </w:tcPr>
          <w:p w14:paraId="37C56813" w14:textId="42CACFC5" w:rsidR="004348B5" w:rsidRPr="00790F01" w:rsidRDefault="004348B5" w:rsidP="00CE48BE">
            <w:pPr>
              <w:jc w:val="center"/>
              <w:rPr>
                <w:sz w:val="20"/>
                <w:szCs w:val="20"/>
              </w:rPr>
            </w:pPr>
            <w:r w:rsidRPr="00790F01">
              <w:rPr>
                <w:sz w:val="20"/>
                <w:szCs w:val="20"/>
              </w:rPr>
              <w:t>820,0</w:t>
            </w:r>
          </w:p>
        </w:tc>
        <w:tc>
          <w:tcPr>
            <w:tcW w:w="2677" w:type="dxa"/>
            <w:vAlign w:val="center"/>
          </w:tcPr>
          <w:p w14:paraId="2B3670B4" w14:textId="2CF4FAF0" w:rsidR="004348B5" w:rsidRPr="00790F01" w:rsidRDefault="004348B5" w:rsidP="00CE48BE">
            <w:pPr>
              <w:jc w:val="center"/>
              <w:rPr>
                <w:sz w:val="20"/>
                <w:szCs w:val="20"/>
              </w:rPr>
            </w:pPr>
            <w:proofErr w:type="spellStart"/>
            <w:r w:rsidRPr="00790F01">
              <w:rPr>
                <w:sz w:val="20"/>
                <w:szCs w:val="20"/>
              </w:rPr>
              <w:t>Chondroblastic</w:t>
            </w:r>
            <w:proofErr w:type="spellEnd"/>
            <w:r w:rsidRPr="00790F01">
              <w:rPr>
                <w:sz w:val="20"/>
                <w:szCs w:val="20"/>
              </w:rPr>
              <w:t xml:space="preserve"> osteosarcoma</w:t>
            </w:r>
          </w:p>
        </w:tc>
        <w:tc>
          <w:tcPr>
            <w:tcW w:w="2061" w:type="dxa"/>
            <w:vAlign w:val="center"/>
          </w:tcPr>
          <w:p w14:paraId="628E6E06" w14:textId="2C887C30" w:rsidR="004348B5" w:rsidRPr="00790F01" w:rsidRDefault="004348B5" w:rsidP="00CE48BE">
            <w:pPr>
              <w:jc w:val="center"/>
              <w:rPr>
                <w:sz w:val="20"/>
                <w:szCs w:val="20"/>
              </w:rPr>
            </w:pPr>
            <w:r w:rsidRPr="00790F01">
              <w:rPr>
                <w:sz w:val="20"/>
                <w:szCs w:val="20"/>
              </w:rPr>
              <w:t xml:space="preserve">Lower </w:t>
            </w:r>
            <w:proofErr w:type="spellStart"/>
            <w:r w:rsidRPr="00790F01">
              <w:rPr>
                <w:sz w:val="20"/>
                <w:szCs w:val="20"/>
              </w:rPr>
              <w:t>limb</w:t>
            </w:r>
            <w:proofErr w:type="spellEnd"/>
            <w:r w:rsidRPr="00790F01">
              <w:rPr>
                <w:sz w:val="20"/>
                <w:szCs w:val="20"/>
              </w:rPr>
              <w:t xml:space="preserve"> </w:t>
            </w:r>
            <w:proofErr w:type="spellStart"/>
            <w:r w:rsidRPr="00790F01">
              <w:rPr>
                <w:sz w:val="20"/>
                <w:szCs w:val="20"/>
              </w:rPr>
              <w:t>bones</w:t>
            </w:r>
            <w:proofErr w:type="spellEnd"/>
          </w:p>
        </w:tc>
        <w:tc>
          <w:tcPr>
            <w:tcW w:w="1255" w:type="dxa"/>
          </w:tcPr>
          <w:p w14:paraId="68BD861A" w14:textId="509C81E6" w:rsidR="004348B5" w:rsidRPr="00790F01" w:rsidRDefault="004348B5" w:rsidP="00CE48BE">
            <w:pPr>
              <w:jc w:val="center"/>
              <w:rPr>
                <w:sz w:val="20"/>
                <w:szCs w:val="20"/>
              </w:rPr>
            </w:pPr>
            <w:r w:rsidRPr="00790F01">
              <w:rPr>
                <w:sz w:val="20"/>
                <w:szCs w:val="20"/>
              </w:rPr>
              <w:t xml:space="preserve">15-19 </w:t>
            </w:r>
            <w:proofErr w:type="spellStart"/>
            <w:r w:rsidRPr="00790F01">
              <w:rPr>
                <w:sz w:val="20"/>
                <w:szCs w:val="20"/>
              </w:rPr>
              <w:t>years</w:t>
            </w:r>
            <w:proofErr w:type="spellEnd"/>
          </w:p>
        </w:tc>
      </w:tr>
      <w:tr w:rsidR="004348B5" w:rsidRPr="00790F01" w14:paraId="38145D4C" w14:textId="49CE7740" w:rsidTr="004348B5">
        <w:trPr>
          <w:trHeight w:val="283"/>
          <w:jc w:val="center"/>
        </w:trPr>
        <w:tc>
          <w:tcPr>
            <w:tcW w:w="1527" w:type="dxa"/>
            <w:vAlign w:val="center"/>
          </w:tcPr>
          <w:p w14:paraId="61C03A5E" w14:textId="0DC8302F" w:rsidR="004348B5" w:rsidRPr="00790F01" w:rsidRDefault="004348B5" w:rsidP="00CE48BE">
            <w:pPr>
              <w:jc w:val="center"/>
              <w:rPr>
                <w:sz w:val="20"/>
                <w:szCs w:val="20"/>
              </w:rPr>
            </w:pPr>
            <w:r w:rsidRPr="00790F01">
              <w:rPr>
                <w:sz w:val="20"/>
                <w:szCs w:val="20"/>
              </w:rPr>
              <w:t>888,0</w:t>
            </w:r>
          </w:p>
        </w:tc>
        <w:tc>
          <w:tcPr>
            <w:tcW w:w="2677" w:type="dxa"/>
            <w:vAlign w:val="center"/>
          </w:tcPr>
          <w:p w14:paraId="268C1971" w14:textId="2C5CA23F" w:rsidR="004348B5" w:rsidRPr="00790F01" w:rsidRDefault="004348B5" w:rsidP="00CE48BE">
            <w:pPr>
              <w:jc w:val="center"/>
              <w:rPr>
                <w:sz w:val="20"/>
                <w:szCs w:val="20"/>
              </w:rPr>
            </w:pPr>
            <w:r w:rsidRPr="00790F01">
              <w:rPr>
                <w:sz w:val="20"/>
                <w:szCs w:val="20"/>
              </w:rPr>
              <w:t>Osteosarcoma NOS</w:t>
            </w:r>
          </w:p>
        </w:tc>
        <w:tc>
          <w:tcPr>
            <w:tcW w:w="2061" w:type="dxa"/>
            <w:vAlign w:val="center"/>
          </w:tcPr>
          <w:p w14:paraId="67B8D01A" w14:textId="0E156ECD" w:rsidR="004348B5" w:rsidRPr="00790F01" w:rsidRDefault="004348B5" w:rsidP="00CE48BE">
            <w:pPr>
              <w:jc w:val="center"/>
              <w:rPr>
                <w:sz w:val="20"/>
                <w:szCs w:val="20"/>
              </w:rPr>
            </w:pPr>
            <w:r w:rsidRPr="00790F01">
              <w:rPr>
                <w:sz w:val="20"/>
                <w:szCs w:val="20"/>
              </w:rPr>
              <w:t xml:space="preserve">Lower </w:t>
            </w:r>
            <w:proofErr w:type="spellStart"/>
            <w:r w:rsidRPr="00790F01">
              <w:rPr>
                <w:sz w:val="20"/>
                <w:szCs w:val="20"/>
              </w:rPr>
              <w:t>limb</w:t>
            </w:r>
            <w:proofErr w:type="spellEnd"/>
            <w:r w:rsidRPr="00790F01">
              <w:rPr>
                <w:sz w:val="20"/>
                <w:szCs w:val="20"/>
              </w:rPr>
              <w:t xml:space="preserve"> </w:t>
            </w:r>
            <w:proofErr w:type="spellStart"/>
            <w:r w:rsidRPr="00790F01">
              <w:rPr>
                <w:sz w:val="20"/>
                <w:szCs w:val="20"/>
              </w:rPr>
              <w:t>bones</w:t>
            </w:r>
            <w:proofErr w:type="spellEnd"/>
          </w:p>
        </w:tc>
        <w:tc>
          <w:tcPr>
            <w:tcW w:w="1255" w:type="dxa"/>
          </w:tcPr>
          <w:p w14:paraId="10C1A9FF" w14:textId="580363C0" w:rsidR="004348B5" w:rsidRPr="00790F01" w:rsidRDefault="004348B5" w:rsidP="00CE48BE">
            <w:pPr>
              <w:jc w:val="center"/>
              <w:rPr>
                <w:sz w:val="20"/>
                <w:szCs w:val="20"/>
              </w:rPr>
            </w:pPr>
            <w:r w:rsidRPr="00790F01">
              <w:rPr>
                <w:sz w:val="20"/>
                <w:szCs w:val="20"/>
              </w:rPr>
              <w:t xml:space="preserve">15-19 </w:t>
            </w:r>
            <w:proofErr w:type="spellStart"/>
            <w:r w:rsidRPr="00790F01">
              <w:rPr>
                <w:sz w:val="20"/>
                <w:szCs w:val="20"/>
              </w:rPr>
              <w:t>years</w:t>
            </w:r>
            <w:proofErr w:type="spellEnd"/>
          </w:p>
        </w:tc>
      </w:tr>
      <w:tr w:rsidR="004348B5" w:rsidRPr="00790F01" w14:paraId="03DE9E36" w14:textId="70A343A5" w:rsidTr="004348B5">
        <w:trPr>
          <w:trHeight w:val="283"/>
          <w:jc w:val="center"/>
        </w:trPr>
        <w:tc>
          <w:tcPr>
            <w:tcW w:w="1527" w:type="dxa"/>
            <w:vAlign w:val="center"/>
          </w:tcPr>
          <w:p w14:paraId="7E360BBE" w14:textId="53ED3D29" w:rsidR="004348B5" w:rsidRPr="00790F01" w:rsidRDefault="004348B5" w:rsidP="00CE48BE">
            <w:pPr>
              <w:jc w:val="center"/>
              <w:rPr>
                <w:sz w:val="20"/>
                <w:szCs w:val="20"/>
              </w:rPr>
            </w:pPr>
            <w:r w:rsidRPr="00790F01">
              <w:rPr>
                <w:sz w:val="20"/>
                <w:szCs w:val="20"/>
              </w:rPr>
              <w:t>888,0</w:t>
            </w:r>
          </w:p>
        </w:tc>
        <w:tc>
          <w:tcPr>
            <w:tcW w:w="2677" w:type="dxa"/>
            <w:vAlign w:val="center"/>
          </w:tcPr>
          <w:p w14:paraId="7A6D65F1" w14:textId="5468B5AE" w:rsidR="004348B5" w:rsidRPr="00790F01" w:rsidRDefault="004348B5" w:rsidP="00CE48BE">
            <w:pPr>
              <w:jc w:val="center"/>
              <w:rPr>
                <w:sz w:val="20"/>
                <w:szCs w:val="20"/>
              </w:rPr>
            </w:pPr>
            <w:r w:rsidRPr="00790F01">
              <w:rPr>
                <w:sz w:val="20"/>
                <w:szCs w:val="20"/>
              </w:rPr>
              <w:t>Ewing sarcoma</w:t>
            </w:r>
          </w:p>
        </w:tc>
        <w:tc>
          <w:tcPr>
            <w:tcW w:w="2061" w:type="dxa"/>
            <w:vAlign w:val="center"/>
          </w:tcPr>
          <w:p w14:paraId="51ECC8C2" w14:textId="02180AD4" w:rsidR="004348B5" w:rsidRPr="00790F01" w:rsidRDefault="004348B5" w:rsidP="00CE48BE">
            <w:pPr>
              <w:jc w:val="center"/>
              <w:rPr>
                <w:sz w:val="20"/>
                <w:szCs w:val="20"/>
              </w:rPr>
            </w:pPr>
            <w:r w:rsidRPr="00790F01">
              <w:rPr>
                <w:sz w:val="20"/>
                <w:szCs w:val="20"/>
              </w:rPr>
              <w:t>Upper</w:t>
            </w:r>
            <w:r w:rsidRPr="00790F01">
              <w:rPr>
                <w:sz w:val="20"/>
                <w:szCs w:val="20"/>
              </w:rPr>
              <w:t xml:space="preserve"> </w:t>
            </w:r>
            <w:proofErr w:type="spellStart"/>
            <w:r w:rsidRPr="00790F01">
              <w:rPr>
                <w:sz w:val="20"/>
                <w:szCs w:val="20"/>
              </w:rPr>
              <w:t>limb</w:t>
            </w:r>
            <w:proofErr w:type="spellEnd"/>
            <w:r w:rsidRPr="00790F01">
              <w:rPr>
                <w:sz w:val="20"/>
                <w:szCs w:val="20"/>
              </w:rPr>
              <w:t xml:space="preserve"> </w:t>
            </w:r>
            <w:proofErr w:type="spellStart"/>
            <w:r w:rsidRPr="00790F01">
              <w:rPr>
                <w:sz w:val="20"/>
                <w:szCs w:val="20"/>
              </w:rPr>
              <w:t>bones</w:t>
            </w:r>
            <w:proofErr w:type="spellEnd"/>
          </w:p>
        </w:tc>
        <w:tc>
          <w:tcPr>
            <w:tcW w:w="1255" w:type="dxa"/>
          </w:tcPr>
          <w:p w14:paraId="426710FE" w14:textId="7DF03148" w:rsidR="004348B5" w:rsidRPr="00790F01" w:rsidRDefault="004348B5" w:rsidP="004348B5">
            <w:pPr>
              <w:keepNext/>
              <w:jc w:val="center"/>
              <w:rPr>
                <w:sz w:val="20"/>
                <w:szCs w:val="20"/>
              </w:rPr>
            </w:pPr>
            <w:r w:rsidRPr="00790F01">
              <w:rPr>
                <w:sz w:val="20"/>
                <w:szCs w:val="20"/>
              </w:rPr>
              <w:t xml:space="preserve">10-14 </w:t>
            </w:r>
            <w:proofErr w:type="spellStart"/>
            <w:r w:rsidRPr="00790F01">
              <w:rPr>
                <w:sz w:val="20"/>
                <w:szCs w:val="20"/>
              </w:rPr>
              <w:t>years</w:t>
            </w:r>
            <w:proofErr w:type="spellEnd"/>
          </w:p>
        </w:tc>
      </w:tr>
    </w:tbl>
    <w:p w14:paraId="2919BF76" w14:textId="5515135C" w:rsidR="001A3433" w:rsidRDefault="004348B5" w:rsidP="004348B5">
      <w:pPr>
        <w:pStyle w:val="Descripcin"/>
        <w:jc w:val="center"/>
      </w:pPr>
      <w:r w:rsidRPr="00790F01">
        <w:t xml:space="preserve">Tabla </w:t>
      </w:r>
      <w:r w:rsidRPr="00790F01">
        <w:fldChar w:fldCharType="begin"/>
      </w:r>
      <w:r w:rsidRPr="00790F01">
        <w:instrText xml:space="preserve"> SEQ Tabla \* ARABIC </w:instrText>
      </w:r>
      <w:r w:rsidRPr="00790F01">
        <w:fldChar w:fldCharType="separate"/>
      </w:r>
      <w:r w:rsidR="00AA2697">
        <w:rPr>
          <w:noProof/>
        </w:rPr>
        <w:t>10</w:t>
      </w:r>
      <w:r w:rsidRPr="00790F01">
        <w:fldChar w:fldCharType="end"/>
      </w:r>
      <w:r w:rsidRPr="00790F01">
        <w:t xml:space="preserve"> - Casos donde </w:t>
      </w:r>
      <w:proofErr w:type="spellStart"/>
      <w:r w:rsidRPr="00790F01">
        <w:t>tumor_size_cs</w:t>
      </w:r>
      <w:proofErr w:type="spellEnd"/>
      <w:r w:rsidRPr="00790F01">
        <w:t>&gt;400mm</w:t>
      </w:r>
    </w:p>
    <w:p w14:paraId="0D3C7381" w14:textId="77777777" w:rsidR="00AA2697" w:rsidRPr="00AA2697" w:rsidRDefault="00AA2697" w:rsidP="00AA2697"/>
    <w:p w14:paraId="57523657" w14:textId="77777777" w:rsidR="004348B5" w:rsidRPr="00790F01" w:rsidRDefault="001A3433" w:rsidP="004348B5">
      <w:pPr>
        <w:keepNext/>
        <w:jc w:val="center"/>
      </w:pPr>
      <w:r w:rsidRPr="00790F01">
        <w:rPr>
          <w:lang w:eastAsia="es-ES"/>
        </w:rPr>
        <w:drawing>
          <wp:inline distT="0" distB="0" distL="0" distR="0" wp14:anchorId="5001EA7A" wp14:editId="1B85D477">
            <wp:extent cx="3781673" cy="4957887"/>
            <wp:effectExtent l="19050" t="19050" r="9525" b="14605"/>
            <wp:docPr id="465403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03280" name=""/>
                    <pic:cNvPicPr/>
                  </pic:nvPicPr>
                  <pic:blipFill>
                    <a:blip r:embed="rId40"/>
                    <a:stretch>
                      <a:fillRect/>
                    </a:stretch>
                  </pic:blipFill>
                  <pic:spPr>
                    <a:xfrm>
                      <a:off x="0" y="0"/>
                      <a:ext cx="3810196" cy="4995281"/>
                    </a:xfrm>
                    <a:prstGeom prst="rect">
                      <a:avLst/>
                    </a:prstGeom>
                    <a:ln>
                      <a:solidFill>
                        <a:schemeClr val="tx1"/>
                      </a:solidFill>
                    </a:ln>
                  </pic:spPr>
                </pic:pic>
              </a:graphicData>
            </a:graphic>
          </wp:inline>
        </w:drawing>
      </w:r>
    </w:p>
    <w:p w14:paraId="40FAA65B" w14:textId="1B62F401" w:rsidR="001A3433" w:rsidRPr="00790F01" w:rsidRDefault="004348B5" w:rsidP="004348B5">
      <w:pPr>
        <w:pStyle w:val="Descripcin"/>
        <w:jc w:val="center"/>
      </w:pPr>
      <w:r w:rsidRPr="00790F01">
        <w:t xml:space="preserve">Imagen </w:t>
      </w:r>
      <w:r w:rsidRPr="00790F01">
        <w:fldChar w:fldCharType="begin"/>
      </w:r>
      <w:r w:rsidRPr="00790F01">
        <w:instrText xml:space="preserve"> SEQ Imagen \* ARABIC </w:instrText>
      </w:r>
      <w:r w:rsidRPr="00790F01">
        <w:fldChar w:fldCharType="separate"/>
      </w:r>
      <w:r w:rsidR="000D6DFC">
        <w:rPr>
          <w:noProof/>
        </w:rPr>
        <w:t>15</w:t>
      </w:r>
      <w:r w:rsidRPr="00790F01">
        <w:fldChar w:fldCharType="end"/>
      </w:r>
      <w:r w:rsidRPr="00790F01">
        <w:t xml:space="preserve"> - Análisis bivariante: Chi-cuadrado</w:t>
      </w:r>
    </w:p>
    <w:p w14:paraId="20E03F69" w14:textId="77777777" w:rsidR="004348B5" w:rsidRPr="00790F01" w:rsidRDefault="001A3433" w:rsidP="004348B5">
      <w:pPr>
        <w:keepNext/>
      </w:pPr>
      <w:r w:rsidRPr="00790F01">
        <w:rPr>
          <w:lang w:eastAsia="es-ES"/>
        </w:rPr>
        <w:lastRenderedPageBreak/>
        <w:drawing>
          <wp:inline distT="0" distB="0" distL="0" distR="0" wp14:anchorId="01FA187A" wp14:editId="3A964621">
            <wp:extent cx="5371935" cy="1406785"/>
            <wp:effectExtent l="19050" t="19050" r="19685" b="22225"/>
            <wp:docPr id="1296991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91691" name=""/>
                    <pic:cNvPicPr/>
                  </pic:nvPicPr>
                  <pic:blipFill>
                    <a:blip r:embed="rId41"/>
                    <a:stretch>
                      <a:fillRect/>
                    </a:stretch>
                  </pic:blipFill>
                  <pic:spPr>
                    <a:xfrm>
                      <a:off x="0" y="0"/>
                      <a:ext cx="5386681" cy="1410647"/>
                    </a:xfrm>
                    <a:prstGeom prst="rect">
                      <a:avLst/>
                    </a:prstGeom>
                    <a:ln>
                      <a:solidFill>
                        <a:schemeClr val="tx1"/>
                      </a:solidFill>
                    </a:ln>
                  </pic:spPr>
                </pic:pic>
              </a:graphicData>
            </a:graphic>
          </wp:inline>
        </w:drawing>
      </w:r>
    </w:p>
    <w:p w14:paraId="78247D11" w14:textId="77735BE9" w:rsidR="001A3433" w:rsidRPr="00790F01" w:rsidRDefault="004348B5" w:rsidP="004348B5">
      <w:pPr>
        <w:pStyle w:val="Descripcin"/>
        <w:jc w:val="center"/>
      </w:pPr>
      <w:r w:rsidRPr="00790F01">
        <w:t xml:space="preserve">Imagen </w:t>
      </w:r>
      <w:r w:rsidRPr="00790F01">
        <w:fldChar w:fldCharType="begin"/>
      </w:r>
      <w:r w:rsidRPr="00790F01">
        <w:instrText xml:space="preserve"> SEQ Imagen \* ARABIC </w:instrText>
      </w:r>
      <w:r w:rsidRPr="00790F01">
        <w:fldChar w:fldCharType="separate"/>
      </w:r>
      <w:r w:rsidR="000D6DFC">
        <w:rPr>
          <w:noProof/>
        </w:rPr>
        <w:t>16</w:t>
      </w:r>
      <w:r w:rsidRPr="00790F01">
        <w:fldChar w:fldCharType="end"/>
      </w:r>
      <w:r w:rsidRPr="00790F01">
        <w:t xml:space="preserve"> - Análisis bivariante: Mann-Whitney U</w:t>
      </w:r>
    </w:p>
    <w:p w14:paraId="2DA31047" w14:textId="77777777" w:rsidR="001A3433" w:rsidRPr="00790F01" w:rsidRDefault="001A3433" w:rsidP="001A3433"/>
    <w:p w14:paraId="78C005BA" w14:textId="77777777" w:rsidR="000C3DF7" w:rsidRPr="00790F01" w:rsidRDefault="001A3433" w:rsidP="000C3DF7">
      <w:pPr>
        <w:keepNext/>
        <w:jc w:val="center"/>
      </w:pPr>
      <w:r w:rsidRPr="00790F01">
        <w:rPr>
          <w:lang w:eastAsia="es-ES"/>
        </w:rPr>
        <w:drawing>
          <wp:inline distT="0" distB="0" distL="0" distR="0" wp14:anchorId="68D08FE6" wp14:editId="081818D8">
            <wp:extent cx="5530960" cy="5530960"/>
            <wp:effectExtent l="19050" t="19050" r="12700" b="12700"/>
            <wp:docPr id="1567789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89362" name=""/>
                    <pic:cNvPicPr/>
                  </pic:nvPicPr>
                  <pic:blipFill>
                    <a:blip r:embed="rId42"/>
                    <a:stretch>
                      <a:fillRect/>
                    </a:stretch>
                  </pic:blipFill>
                  <pic:spPr>
                    <a:xfrm>
                      <a:off x="0" y="0"/>
                      <a:ext cx="5532273" cy="5532273"/>
                    </a:xfrm>
                    <a:prstGeom prst="rect">
                      <a:avLst/>
                    </a:prstGeom>
                    <a:ln>
                      <a:solidFill>
                        <a:schemeClr val="tx1"/>
                      </a:solidFill>
                    </a:ln>
                  </pic:spPr>
                </pic:pic>
              </a:graphicData>
            </a:graphic>
          </wp:inline>
        </w:drawing>
      </w:r>
    </w:p>
    <w:p w14:paraId="168357FE" w14:textId="58A44285" w:rsidR="001A3433" w:rsidRPr="00790F01" w:rsidRDefault="000C3DF7" w:rsidP="000C3DF7">
      <w:pPr>
        <w:pStyle w:val="Descripcin"/>
        <w:jc w:val="center"/>
      </w:pPr>
      <w:r w:rsidRPr="00790F01">
        <w:t xml:space="preserve">Imagen </w:t>
      </w:r>
      <w:r w:rsidRPr="00790F01">
        <w:fldChar w:fldCharType="begin"/>
      </w:r>
      <w:r w:rsidRPr="00790F01">
        <w:instrText xml:space="preserve"> SEQ Imagen \* ARABIC </w:instrText>
      </w:r>
      <w:r w:rsidRPr="00790F01">
        <w:fldChar w:fldCharType="separate"/>
      </w:r>
      <w:r w:rsidR="000D6DFC">
        <w:rPr>
          <w:noProof/>
        </w:rPr>
        <w:t>17</w:t>
      </w:r>
      <w:r w:rsidRPr="00790F01">
        <w:fldChar w:fldCharType="end"/>
      </w:r>
      <w:r w:rsidRPr="00790F01">
        <w:t xml:space="preserve"> - Curvas de Kaplan-Meier por </w:t>
      </w:r>
      <w:proofErr w:type="spellStart"/>
      <w:r w:rsidRPr="00790F01">
        <w:t>tumor_type</w:t>
      </w:r>
      <w:proofErr w:type="spellEnd"/>
      <w:r w:rsidRPr="00790F01">
        <w:t xml:space="preserve"> / </w:t>
      </w:r>
      <w:proofErr w:type="spellStart"/>
      <w:r w:rsidRPr="00790F01">
        <w:t>stage</w:t>
      </w:r>
      <w:proofErr w:type="spellEnd"/>
      <w:r w:rsidRPr="00790F01">
        <w:t xml:space="preserve"> / </w:t>
      </w:r>
      <w:proofErr w:type="spellStart"/>
      <w:r w:rsidRPr="00790F01">
        <w:t>primary_site</w:t>
      </w:r>
      <w:proofErr w:type="spellEnd"/>
    </w:p>
    <w:p w14:paraId="79828835" w14:textId="77777777" w:rsidR="000C3DF7" w:rsidRPr="00790F01" w:rsidRDefault="000C3DF7" w:rsidP="000C3DF7"/>
    <w:p w14:paraId="641B9138" w14:textId="77777777" w:rsidR="000C3DF7" w:rsidRPr="00790F01" w:rsidRDefault="001A3433" w:rsidP="000C3DF7">
      <w:pPr>
        <w:keepNext/>
        <w:jc w:val="center"/>
      </w:pPr>
      <w:r w:rsidRPr="00790F01">
        <w:rPr>
          <w:lang w:eastAsia="es-ES"/>
        </w:rPr>
        <w:lastRenderedPageBreak/>
        <w:drawing>
          <wp:inline distT="0" distB="0" distL="0" distR="0" wp14:anchorId="5460F964" wp14:editId="5F8686C0">
            <wp:extent cx="3419885" cy="2894275"/>
            <wp:effectExtent l="19050" t="19050" r="9525" b="20955"/>
            <wp:docPr id="832609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09559" name=""/>
                    <pic:cNvPicPr/>
                  </pic:nvPicPr>
                  <pic:blipFill>
                    <a:blip r:embed="rId43"/>
                    <a:stretch>
                      <a:fillRect/>
                    </a:stretch>
                  </pic:blipFill>
                  <pic:spPr>
                    <a:xfrm>
                      <a:off x="0" y="0"/>
                      <a:ext cx="3425229" cy="2898798"/>
                    </a:xfrm>
                    <a:prstGeom prst="rect">
                      <a:avLst/>
                    </a:prstGeom>
                    <a:ln>
                      <a:solidFill>
                        <a:schemeClr val="tx1"/>
                      </a:solidFill>
                    </a:ln>
                  </pic:spPr>
                </pic:pic>
              </a:graphicData>
            </a:graphic>
          </wp:inline>
        </w:drawing>
      </w:r>
    </w:p>
    <w:p w14:paraId="6F3EC791" w14:textId="635D9B7C" w:rsidR="001A3433" w:rsidRPr="00790F01" w:rsidRDefault="000C3DF7" w:rsidP="000C3DF7">
      <w:pPr>
        <w:pStyle w:val="Descripcin"/>
        <w:jc w:val="center"/>
      </w:pPr>
      <w:r w:rsidRPr="00790F01">
        <w:t xml:space="preserve">Imagen </w:t>
      </w:r>
      <w:r w:rsidRPr="00790F01">
        <w:fldChar w:fldCharType="begin"/>
      </w:r>
      <w:r w:rsidRPr="00790F01">
        <w:instrText xml:space="preserve"> SEQ Imagen \* ARABIC </w:instrText>
      </w:r>
      <w:r w:rsidRPr="00790F01">
        <w:fldChar w:fldCharType="separate"/>
      </w:r>
      <w:r w:rsidR="000D6DFC">
        <w:rPr>
          <w:noProof/>
        </w:rPr>
        <w:t>18</w:t>
      </w:r>
      <w:r w:rsidRPr="00790F01">
        <w:fldChar w:fldCharType="end"/>
      </w:r>
      <w:r w:rsidRPr="00790F01">
        <w:t xml:space="preserve"> - </w:t>
      </w:r>
      <w:proofErr w:type="spellStart"/>
      <w:r w:rsidRPr="00790F01">
        <w:t>Heatmap</w:t>
      </w:r>
      <w:proofErr w:type="spellEnd"/>
      <w:r w:rsidRPr="00790F01">
        <w:t xml:space="preserve"> de la correlación de Spearman para variables numéricas</w:t>
      </w:r>
    </w:p>
    <w:p w14:paraId="1FFDF1C7" w14:textId="77777777" w:rsidR="000C3DF7" w:rsidRPr="00790F01" w:rsidRDefault="000C3DF7" w:rsidP="000C3DF7"/>
    <w:p w14:paraId="4046AE3B" w14:textId="77777777" w:rsidR="000C3DF7" w:rsidRPr="00790F01" w:rsidRDefault="001A3433" w:rsidP="000C3DF7">
      <w:pPr>
        <w:keepNext/>
        <w:jc w:val="center"/>
      </w:pPr>
      <w:r w:rsidRPr="00790F01">
        <w:rPr>
          <w:lang w:eastAsia="es-ES"/>
        </w:rPr>
        <w:drawing>
          <wp:inline distT="0" distB="0" distL="0" distR="0" wp14:anchorId="0FBDB73E" wp14:editId="07E55FB4">
            <wp:extent cx="4026706" cy="3331597"/>
            <wp:effectExtent l="19050" t="19050" r="12065" b="21590"/>
            <wp:docPr id="1315961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61337" name=""/>
                    <pic:cNvPicPr/>
                  </pic:nvPicPr>
                  <pic:blipFill>
                    <a:blip r:embed="rId44"/>
                    <a:stretch>
                      <a:fillRect/>
                    </a:stretch>
                  </pic:blipFill>
                  <pic:spPr>
                    <a:xfrm>
                      <a:off x="0" y="0"/>
                      <a:ext cx="4033635" cy="3337330"/>
                    </a:xfrm>
                    <a:prstGeom prst="rect">
                      <a:avLst/>
                    </a:prstGeom>
                    <a:ln>
                      <a:solidFill>
                        <a:schemeClr val="tx1"/>
                      </a:solidFill>
                    </a:ln>
                  </pic:spPr>
                </pic:pic>
              </a:graphicData>
            </a:graphic>
          </wp:inline>
        </w:drawing>
      </w:r>
    </w:p>
    <w:p w14:paraId="78785E45" w14:textId="1E970F9E" w:rsidR="001A3433" w:rsidRPr="00790F01" w:rsidRDefault="000C3DF7" w:rsidP="000C3DF7">
      <w:pPr>
        <w:pStyle w:val="Descripcin"/>
        <w:jc w:val="center"/>
      </w:pPr>
      <w:r w:rsidRPr="00790F01">
        <w:t xml:space="preserve">Imagen </w:t>
      </w:r>
      <w:r w:rsidRPr="00790F01">
        <w:fldChar w:fldCharType="begin"/>
      </w:r>
      <w:r w:rsidRPr="00790F01">
        <w:instrText xml:space="preserve"> SEQ Imagen \* ARABIC </w:instrText>
      </w:r>
      <w:r w:rsidRPr="00790F01">
        <w:fldChar w:fldCharType="separate"/>
      </w:r>
      <w:r w:rsidR="000D6DFC">
        <w:rPr>
          <w:noProof/>
        </w:rPr>
        <w:t>19</w:t>
      </w:r>
      <w:r w:rsidRPr="00790F01">
        <w:fldChar w:fldCharType="end"/>
      </w:r>
      <w:r w:rsidRPr="00790F01">
        <w:t xml:space="preserve"> - </w:t>
      </w:r>
      <w:proofErr w:type="spellStart"/>
      <w:r w:rsidRPr="00790F01">
        <w:t>Heatmap</w:t>
      </w:r>
      <w:proofErr w:type="spellEnd"/>
      <w:r w:rsidRPr="00790F01">
        <w:t xml:space="preserve"> V de </w:t>
      </w:r>
      <w:proofErr w:type="spellStart"/>
      <w:r w:rsidRPr="00790F01">
        <w:t>Cramér</w:t>
      </w:r>
      <w:proofErr w:type="spellEnd"/>
      <w:r w:rsidRPr="00790F01">
        <w:t xml:space="preserve"> para variables categóricas</w:t>
      </w:r>
    </w:p>
    <w:p w14:paraId="20C881BA" w14:textId="77777777" w:rsidR="007D4420" w:rsidRPr="00790F01" w:rsidRDefault="007D4420" w:rsidP="001A3433"/>
    <w:p w14:paraId="53B357E7" w14:textId="77777777" w:rsidR="000C3DF7" w:rsidRPr="00790F01" w:rsidRDefault="000C3DF7" w:rsidP="001A3433"/>
    <w:p w14:paraId="132CFF56" w14:textId="77777777" w:rsidR="000C3DF7" w:rsidRPr="00790F01" w:rsidRDefault="000C3DF7" w:rsidP="001A3433"/>
    <w:p w14:paraId="47E492CA" w14:textId="77777777" w:rsidR="000C3DF7" w:rsidRPr="00790F01" w:rsidRDefault="000C3DF7" w:rsidP="001A3433"/>
    <w:p w14:paraId="02EA66BE" w14:textId="77777777" w:rsidR="000C3DF7" w:rsidRPr="00790F01" w:rsidRDefault="000C3DF7" w:rsidP="001A3433"/>
    <w:p w14:paraId="0405D9FD" w14:textId="6AFEF159" w:rsidR="007D4420" w:rsidRPr="00790F01" w:rsidRDefault="007D4420" w:rsidP="001A3433"/>
    <w:tbl>
      <w:tblPr>
        <w:tblStyle w:val="Tablaconcuadrcula"/>
        <w:tblW w:w="8843" w:type="dxa"/>
        <w:jc w:val="center"/>
        <w:tblLook w:val="04A0" w:firstRow="1" w:lastRow="0" w:firstColumn="1" w:lastColumn="0" w:noHBand="0" w:noVBand="1"/>
      </w:tblPr>
      <w:tblGrid>
        <w:gridCol w:w="4390"/>
        <w:gridCol w:w="4453"/>
      </w:tblGrid>
      <w:tr w:rsidR="000C3DF7" w:rsidRPr="00790F01" w14:paraId="0C3D0D90" w14:textId="77777777" w:rsidTr="00790F01">
        <w:trPr>
          <w:trHeight w:val="567"/>
          <w:jc w:val="center"/>
        </w:trPr>
        <w:tc>
          <w:tcPr>
            <w:tcW w:w="4390" w:type="dxa"/>
            <w:shd w:val="clear" w:color="auto" w:fill="A5C9EB" w:themeFill="text2" w:themeFillTint="40"/>
            <w:vAlign w:val="center"/>
          </w:tcPr>
          <w:p w14:paraId="02FC2835" w14:textId="1618D0D5" w:rsidR="000C3DF7" w:rsidRPr="00790F01" w:rsidRDefault="000C3DF7" w:rsidP="00790F01">
            <w:pPr>
              <w:jc w:val="center"/>
              <w:rPr>
                <w:b/>
                <w:bCs/>
                <w:sz w:val="20"/>
                <w:szCs w:val="20"/>
              </w:rPr>
            </w:pPr>
            <w:r w:rsidRPr="00790F01">
              <w:rPr>
                <w:b/>
                <w:bCs/>
                <w:sz w:val="20"/>
                <w:szCs w:val="20"/>
              </w:rPr>
              <w:lastRenderedPageBreak/>
              <w:t>Hallazgo</w:t>
            </w:r>
          </w:p>
        </w:tc>
        <w:tc>
          <w:tcPr>
            <w:tcW w:w="4453" w:type="dxa"/>
            <w:shd w:val="clear" w:color="auto" w:fill="A5C9EB" w:themeFill="text2" w:themeFillTint="40"/>
            <w:vAlign w:val="center"/>
          </w:tcPr>
          <w:p w14:paraId="1E9F2790" w14:textId="1D64784E" w:rsidR="000C3DF7" w:rsidRPr="00790F01" w:rsidRDefault="000C3DF7" w:rsidP="00790F01">
            <w:pPr>
              <w:jc w:val="center"/>
              <w:rPr>
                <w:b/>
                <w:bCs/>
                <w:sz w:val="20"/>
                <w:szCs w:val="20"/>
              </w:rPr>
            </w:pPr>
            <w:r w:rsidRPr="00790F01">
              <w:rPr>
                <w:b/>
                <w:bCs/>
                <w:sz w:val="20"/>
                <w:szCs w:val="20"/>
              </w:rPr>
              <w:t>Implicación para el modelado</w:t>
            </w:r>
          </w:p>
        </w:tc>
      </w:tr>
      <w:tr w:rsidR="000C3DF7" w:rsidRPr="00790F01" w14:paraId="38C20D45" w14:textId="77777777" w:rsidTr="00790F01">
        <w:trPr>
          <w:trHeight w:val="567"/>
          <w:jc w:val="center"/>
        </w:trPr>
        <w:tc>
          <w:tcPr>
            <w:tcW w:w="4390" w:type="dxa"/>
            <w:vAlign w:val="center"/>
          </w:tcPr>
          <w:p w14:paraId="1D3E0057" w14:textId="4ABC8B5A" w:rsidR="000C3DF7" w:rsidRPr="00790F01" w:rsidRDefault="000C3DF7" w:rsidP="00790F01">
            <w:pPr>
              <w:jc w:val="center"/>
              <w:rPr>
                <w:sz w:val="20"/>
                <w:szCs w:val="20"/>
              </w:rPr>
            </w:pPr>
            <w:r w:rsidRPr="00790F01">
              <w:rPr>
                <w:sz w:val="20"/>
                <w:szCs w:val="20"/>
              </w:rPr>
              <w:t>Distribución de `</w:t>
            </w:r>
            <w:proofErr w:type="gramStart"/>
            <w:r w:rsidRPr="00790F01">
              <w:rPr>
                <w:sz w:val="20"/>
                <w:szCs w:val="20"/>
              </w:rPr>
              <w:t>target</w:t>
            </w:r>
            <w:proofErr w:type="gramEnd"/>
            <w:r w:rsidRPr="00790F01">
              <w:rPr>
                <w:sz w:val="20"/>
                <w:szCs w:val="20"/>
              </w:rPr>
              <w:t>` algo optimista frente a Kaplan-Meier (68.4% a 5 años vs 71.6% de `</w:t>
            </w:r>
            <w:proofErr w:type="gramStart"/>
            <w:r w:rsidRPr="00790F01">
              <w:rPr>
                <w:sz w:val="20"/>
                <w:szCs w:val="20"/>
              </w:rPr>
              <w:t>target</w:t>
            </w:r>
            <w:proofErr w:type="gramEnd"/>
            <w:r w:rsidRPr="00790F01">
              <w:rPr>
                <w:sz w:val="20"/>
                <w:szCs w:val="20"/>
              </w:rPr>
              <w:t>=0`)</w:t>
            </w:r>
          </w:p>
        </w:tc>
        <w:tc>
          <w:tcPr>
            <w:tcW w:w="4453" w:type="dxa"/>
            <w:vAlign w:val="center"/>
          </w:tcPr>
          <w:p w14:paraId="6E9FD7D4" w14:textId="368F1199" w:rsidR="000C3DF7" w:rsidRPr="00790F01" w:rsidRDefault="000C3DF7" w:rsidP="00790F01">
            <w:pPr>
              <w:jc w:val="center"/>
              <w:rPr>
                <w:sz w:val="20"/>
                <w:szCs w:val="20"/>
              </w:rPr>
            </w:pPr>
            <w:r w:rsidRPr="00790F01">
              <w:rPr>
                <w:sz w:val="20"/>
                <w:szCs w:val="20"/>
              </w:rPr>
              <w:t>Tener en cuenta al interpretar métricas del modelo de clasificación</w:t>
            </w:r>
          </w:p>
        </w:tc>
      </w:tr>
      <w:tr w:rsidR="000C3DF7" w:rsidRPr="00790F01" w14:paraId="03F89C9D" w14:textId="77777777" w:rsidTr="00790F01">
        <w:trPr>
          <w:trHeight w:val="567"/>
          <w:jc w:val="center"/>
        </w:trPr>
        <w:tc>
          <w:tcPr>
            <w:tcW w:w="4390" w:type="dxa"/>
            <w:vAlign w:val="center"/>
          </w:tcPr>
          <w:p w14:paraId="0783E078" w14:textId="3E3AC666" w:rsidR="000C3DF7" w:rsidRPr="00790F01" w:rsidRDefault="000C3DF7" w:rsidP="00790F01">
            <w:pPr>
              <w:jc w:val="center"/>
              <w:rPr>
                <w:sz w:val="20"/>
                <w:szCs w:val="20"/>
              </w:rPr>
            </w:pPr>
            <w:r w:rsidRPr="00790F01">
              <w:rPr>
                <w:sz w:val="20"/>
                <w:szCs w:val="20"/>
              </w:rPr>
              <w:t xml:space="preserve">74 duplicados exactos, concentrados en </w:t>
            </w:r>
            <w:proofErr w:type="spellStart"/>
            <w:r w:rsidRPr="00790F01">
              <w:rPr>
                <w:sz w:val="20"/>
                <w:szCs w:val="20"/>
              </w:rPr>
              <w:t>missing</w:t>
            </w:r>
            <w:proofErr w:type="spellEnd"/>
            <w:r w:rsidRPr="00790F01">
              <w:rPr>
                <w:sz w:val="20"/>
                <w:szCs w:val="20"/>
              </w:rPr>
              <w:t xml:space="preserve"> de `</w:t>
            </w:r>
            <w:proofErr w:type="spellStart"/>
            <w:r w:rsidRPr="00790F01">
              <w:rPr>
                <w:sz w:val="20"/>
                <w:szCs w:val="20"/>
              </w:rPr>
              <w:t>tumor_size_cs</w:t>
            </w:r>
            <w:proofErr w:type="spellEnd"/>
            <w:r w:rsidRPr="00790F01">
              <w:rPr>
                <w:sz w:val="20"/>
                <w:szCs w:val="20"/>
              </w:rPr>
              <w:t>`</w:t>
            </w:r>
          </w:p>
        </w:tc>
        <w:tc>
          <w:tcPr>
            <w:tcW w:w="4453" w:type="dxa"/>
            <w:vAlign w:val="center"/>
          </w:tcPr>
          <w:p w14:paraId="69470B3F" w14:textId="29A2EFA1" w:rsidR="000C3DF7" w:rsidRPr="00790F01" w:rsidRDefault="000C3DF7" w:rsidP="00790F01">
            <w:pPr>
              <w:jc w:val="center"/>
              <w:rPr>
                <w:sz w:val="20"/>
                <w:szCs w:val="20"/>
              </w:rPr>
            </w:pPr>
            <w:r w:rsidRPr="00790F01">
              <w:rPr>
                <w:sz w:val="20"/>
                <w:szCs w:val="20"/>
              </w:rPr>
              <w:t>Eliminar antes del `</w:t>
            </w:r>
            <w:proofErr w:type="spellStart"/>
            <w:r w:rsidRPr="00790F01">
              <w:rPr>
                <w:sz w:val="20"/>
                <w:szCs w:val="20"/>
              </w:rPr>
              <w:t>train_test_split</w:t>
            </w:r>
            <w:proofErr w:type="spellEnd"/>
            <w:r w:rsidRPr="00790F01">
              <w:rPr>
                <w:sz w:val="20"/>
                <w:szCs w:val="20"/>
              </w:rPr>
              <w:t xml:space="preserve">` (riesgo de data </w:t>
            </w:r>
            <w:proofErr w:type="spellStart"/>
            <w:r w:rsidRPr="00790F01">
              <w:rPr>
                <w:sz w:val="20"/>
                <w:szCs w:val="20"/>
              </w:rPr>
              <w:t>leakage</w:t>
            </w:r>
            <w:proofErr w:type="spellEnd"/>
            <w:r w:rsidRPr="00790F01">
              <w:rPr>
                <w:sz w:val="20"/>
                <w:szCs w:val="20"/>
              </w:rPr>
              <w:t>)</w:t>
            </w:r>
          </w:p>
        </w:tc>
      </w:tr>
      <w:tr w:rsidR="000C3DF7" w:rsidRPr="00790F01" w14:paraId="177910F3" w14:textId="77777777" w:rsidTr="00790F01">
        <w:trPr>
          <w:trHeight w:val="567"/>
          <w:jc w:val="center"/>
        </w:trPr>
        <w:tc>
          <w:tcPr>
            <w:tcW w:w="4390" w:type="dxa"/>
            <w:vAlign w:val="center"/>
          </w:tcPr>
          <w:p w14:paraId="739CF292" w14:textId="6FDA1490" w:rsidR="000C3DF7" w:rsidRPr="00790F01" w:rsidRDefault="000C3DF7" w:rsidP="00790F01">
            <w:pPr>
              <w:jc w:val="center"/>
              <w:rPr>
                <w:sz w:val="20"/>
                <w:szCs w:val="20"/>
              </w:rPr>
            </w:pPr>
            <w:r w:rsidRPr="00790F01">
              <w:rPr>
                <w:sz w:val="20"/>
                <w:szCs w:val="20"/>
              </w:rPr>
              <w:t>Caso de 486mm en `Skull/head/</w:t>
            </w:r>
            <w:proofErr w:type="spellStart"/>
            <w:r w:rsidRPr="00790F01">
              <w:rPr>
                <w:sz w:val="20"/>
                <w:szCs w:val="20"/>
              </w:rPr>
              <w:t>jaw</w:t>
            </w:r>
            <w:proofErr w:type="spellEnd"/>
            <w:r w:rsidRPr="00790F01">
              <w:rPr>
                <w:sz w:val="20"/>
                <w:szCs w:val="20"/>
              </w:rPr>
              <w:t xml:space="preserve">` (05-09 </w:t>
            </w:r>
            <w:proofErr w:type="spellStart"/>
            <w:r w:rsidRPr="00790F01">
              <w:rPr>
                <w:sz w:val="20"/>
                <w:szCs w:val="20"/>
              </w:rPr>
              <w:t>years</w:t>
            </w:r>
            <w:proofErr w:type="spellEnd"/>
            <w:r w:rsidRPr="00790F01">
              <w:rPr>
                <w:sz w:val="20"/>
                <w:szCs w:val="20"/>
              </w:rPr>
              <w:t>)</w:t>
            </w:r>
          </w:p>
        </w:tc>
        <w:tc>
          <w:tcPr>
            <w:tcW w:w="4453" w:type="dxa"/>
            <w:vAlign w:val="center"/>
          </w:tcPr>
          <w:p w14:paraId="6712CC70" w14:textId="6ACFAD2E" w:rsidR="000C3DF7" w:rsidRPr="00790F01" w:rsidRDefault="000C3DF7" w:rsidP="00790F01">
            <w:pPr>
              <w:jc w:val="center"/>
              <w:rPr>
                <w:sz w:val="20"/>
                <w:szCs w:val="20"/>
              </w:rPr>
            </w:pPr>
            <w:r w:rsidRPr="00790F01">
              <w:rPr>
                <w:sz w:val="20"/>
                <w:szCs w:val="20"/>
              </w:rPr>
              <w:t>Candidato a revisión</w:t>
            </w:r>
          </w:p>
        </w:tc>
      </w:tr>
      <w:tr w:rsidR="000C3DF7" w:rsidRPr="00790F01" w14:paraId="17C4F02F" w14:textId="77777777" w:rsidTr="00790F01">
        <w:trPr>
          <w:trHeight w:val="567"/>
          <w:jc w:val="center"/>
        </w:trPr>
        <w:tc>
          <w:tcPr>
            <w:tcW w:w="4390" w:type="dxa"/>
            <w:vAlign w:val="center"/>
          </w:tcPr>
          <w:p w14:paraId="1A8BF46D" w14:textId="1C53CC87" w:rsidR="000C3DF7" w:rsidRPr="00790F01" w:rsidRDefault="000C3DF7" w:rsidP="00790F01">
            <w:pPr>
              <w:jc w:val="center"/>
              <w:rPr>
                <w:sz w:val="20"/>
                <w:szCs w:val="20"/>
              </w:rPr>
            </w:pPr>
            <w:r w:rsidRPr="00790F01">
              <w:rPr>
                <w:sz w:val="20"/>
                <w:szCs w:val="20"/>
              </w:rPr>
              <w:t>Categorías con muy pocos casos: subtipos de `</w:t>
            </w:r>
            <w:proofErr w:type="spellStart"/>
            <w:r w:rsidRPr="00790F01">
              <w:rPr>
                <w:sz w:val="20"/>
                <w:szCs w:val="20"/>
              </w:rPr>
              <w:t>tumor_type</w:t>
            </w:r>
            <w:proofErr w:type="spellEnd"/>
            <w:r w:rsidRPr="00790F01">
              <w:rPr>
                <w:sz w:val="20"/>
                <w:szCs w:val="20"/>
              </w:rPr>
              <w:t>`, `CNS/meninges`, estados intermedios de `</w:t>
            </w:r>
            <w:proofErr w:type="spellStart"/>
            <w:r w:rsidRPr="00790F01">
              <w:rPr>
                <w:sz w:val="20"/>
                <w:szCs w:val="20"/>
              </w:rPr>
              <w:t>stage</w:t>
            </w:r>
            <w:proofErr w:type="spellEnd"/>
            <w:r w:rsidRPr="00790F01">
              <w:rPr>
                <w:sz w:val="20"/>
                <w:szCs w:val="20"/>
              </w:rPr>
              <w:t>`</w:t>
            </w:r>
          </w:p>
        </w:tc>
        <w:tc>
          <w:tcPr>
            <w:tcW w:w="4453" w:type="dxa"/>
            <w:vAlign w:val="center"/>
          </w:tcPr>
          <w:p w14:paraId="062CAB47" w14:textId="3C33B8AB" w:rsidR="000C3DF7" w:rsidRPr="00790F01" w:rsidRDefault="000C3DF7" w:rsidP="00790F01">
            <w:pPr>
              <w:jc w:val="center"/>
              <w:rPr>
                <w:sz w:val="20"/>
                <w:szCs w:val="20"/>
              </w:rPr>
            </w:pPr>
            <w:r w:rsidRPr="00790F01">
              <w:rPr>
                <w:sz w:val="20"/>
                <w:szCs w:val="20"/>
              </w:rPr>
              <w:t>Agrupar subtipos minoritarios de `</w:t>
            </w:r>
            <w:proofErr w:type="spellStart"/>
            <w:r w:rsidRPr="00790F01">
              <w:rPr>
                <w:sz w:val="20"/>
                <w:szCs w:val="20"/>
              </w:rPr>
              <w:t>tumor_type</w:t>
            </w:r>
            <w:proofErr w:type="spellEnd"/>
            <w:r w:rsidRPr="00790F01">
              <w:rPr>
                <w:sz w:val="20"/>
                <w:szCs w:val="20"/>
              </w:rPr>
              <w:t>` y estados intermedios de `</w:t>
            </w:r>
            <w:proofErr w:type="spellStart"/>
            <w:r w:rsidRPr="00790F01">
              <w:rPr>
                <w:sz w:val="20"/>
                <w:szCs w:val="20"/>
              </w:rPr>
              <w:t>stage</w:t>
            </w:r>
            <w:proofErr w:type="spellEnd"/>
            <w:r w:rsidRPr="00790F01">
              <w:rPr>
                <w:sz w:val="20"/>
                <w:szCs w:val="20"/>
              </w:rPr>
              <w:t>`. `CNS/meninges` (32 casos) se mantiene sin agrupar pese a su bajo volumen ya que es la categoría con peor supervivencia de `</w:t>
            </w:r>
            <w:proofErr w:type="spellStart"/>
            <w:r w:rsidRPr="00790F01">
              <w:rPr>
                <w:sz w:val="20"/>
                <w:szCs w:val="20"/>
              </w:rPr>
              <w:t>primary_site</w:t>
            </w:r>
            <w:proofErr w:type="spellEnd"/>
            <w:r w:rsidRPr="00790F01">
              <w:rPr>
                <w:sz w:val="20"/>
                <w:szCs w:val="20"/>
              </w:rPr>
              <w:t>` y salió significativa en el bivariante (chi2=61.04, p=9.37e-11).</w:t>
            </w:r>
          </w:p>
        </w:tc>
      </w:tr>
      <w:tr w:rsidR="000C3DF7" w:rsidRPr="00790F01" w14:paraId="68C0A6E4" w14:textId="77777777" w:rsidTr="00790F01">
        <w:trPr>
          <w:trHeight w:val="567"/>
          <w:jc w:val="center"/>
        </w:trPr>
        <w:tc>
          <w:tcPr>
            <w:tcW w:w="4390" w:type="dxa"/>
            <w:vAlign w:val="center"/>
          </w:tcPr>
          <w:p w14:paraId="793EEF39" w14:textId="52380F5A" w:rsidR="000C3DF7" w:rsidRPr="00790F01" w:rsidRDefault="000C3DF7" w:rsidP="00790F01">
            <w:pPr>
              <w:jc w:val="center"/>
              <w:rPr>
                <w:sz w:val="20"/>
                <w:szCs w:val="20"/>
              </w:rPr>
            </w:pPr>
            <w:r w:rsidRPr="00790F01">
              <w:rPr>
                <w:sz w:val="20"/>
                <w:szCs w:val="20"/>
              </w:rPr>
              <w:t>`</w:t>
            </w:r>
            <w:proofErr w:type="spellStart"/>
            <w:r w:rsidRPr="00790F01">
              <w:rPr>
                <w:sz w:val="20"/>
                <w:szCs w:val="20"/>
              </w:rPr>
              <w:t>stage</w:t>
            </w:r>
            <w:proofErr w:type="spellEnd"/>
            <w:r w:rsidRPr="00790F01">
              <w:rPr>
                <w:sz w:val="20"/>
                <w:szCs w:val="20"/>
              </w:rPr>
              <w:t>` es el factor dominante de predicción (mayor chi2 y log-</w:t>
            </w:r>
            <w:proofErr w:type="spellStart"/>
            <w:r w:rsidRPr="00790F01">
              <w:rPr>
                <w:sz w:val="20"/>
                <w:szCs w:val="20"/>
              </w:rPr>
              <w:t>rank</w:t>
            </w:r>
            <w:proofErr w:type="spellEnd"/>
            <w:r w:rsidRPr="00790F01">
              <w:rPr>
                <w:sz w:val="20"/>
                <w:szCs w:val="20"/>
              </w:rPr>
              <w:t xml:space="preserve"> con diferencia)</w:t>
            </w:r>
          </w:p>
        </w:tc>
        <w:tc>
          <w:tcPr>
            <w:tcW w:w="4453" w:type="dxa"/>
            <w:vAlign w:val="center"/>
          </w:tcPr>
          <w:p w14:paraId="7E6C47BA" w14:textId="274054CF" w:rsidR="000C3DF7" w:rsidRPr="00790F01" w:rsidRDefault="000C3DF7" w:rsidP="00790F01">
            <w:pPr>
              <w:jc w:val="center"/>
              <w:rPr>
                <w:sz w:val="20"/>
                <w:szCs w:val="20"/>
              </w:rPr>
            </w:pPr>
            <w:r w:rsidRPr="00790F01">
              <w:rPr>
                <w:sz w:val="20"/>
                <w:szCs w:val="20"/>
              </w:rPr>
              <w:t>Predictor principal esperado, alta importancia esperable en SHAP</w:t>
            </w:r>
          </w:p>
        </w:tc>
      </w:tr>
      <w:tr w:rsidR="000C3DF7" w:rsidRPr="00790F01" w14:paraId="572A24E1" w14:textId="77777777" w:rsidTr="00790F01">
        <w:trPr>
          <w:trHeight w:val="567"/>
          <w:jc w:val="center"/>
        </w:trPr>
        <w:tc>
          <w:tcPr>
            <w:tcW w:w="4390" w:type="dxa"/>
            <w:vAlign w:val="center"/>
          </w:tcPr>
          <w:p w14:paraId="41CF6DCB" w14:textId="74A0A71E" w:rsidR="000C3DF7" w:rsidRPr="00790F01" w:rsidRDefault="000C3DF7" w:rsidP="00790F01">
            <w:pPr>
              <w:jc w:val="center"/>
              <w:rPr>
                <w:sz w:val="20"/>
                <w:szCs w:val="20"/>
              </w:rPr>
            </w:pPr>
            <w:r w:rsidRPr="00790F01">
              <w:rPr>
                <w:sz w:val="20"/>
                <w:szCs w:val="20"/>
              </w:rPr>
              <w:t>`</w:t>
            </w:r>
            <w:proofErr w:type="spellStart"/>
            <w:r w:rsidRPr="00790F01">
              <w:rPr>
                <w:sz w:val="20"/>
                <w:szCs w:val="20"/>
              </w:rPr>
              <w:t>surgery_code</w:t>
            </w:r>
            <w:proofErr w:type="spellEnd"/>
            <w:r w:rsidRPr="00790F01">
              <w:rPr>
                <w:sz w:val="20"/>
                <w:szCs w:val="20"/>
              </w:rPr>
              <w:t>` y `</w:t>
            </w:r>
            <w:proofErr w:type="spellStart"/>
            <w:r w:rsidRPr="00790F01">
              <w:rPr>
                <w:sz w:val="20"/>
                <w:szCs w:val="20"/>
              </w:rPr>
              <w:t>primary_site</w:t>
            </w:r>
            <w:proofErr w:type="spellEnd"/>
            <w:r w:rsidRPr="00790F01">
              <w:rPr>
                <w:sz w:val="20"/>
                <w:szCs w:val="20"/>
              </w:rPr>
              <w:t>` también muestran asociación fuerte y clínicamente coherente</w:t>
            </w:r>
          </w:p>
        </w:tc>
        <w:tc>
          <w:tcPr>
            <w:tcW w:w="4453" w:type="dxa"/>
            <w:vAlign w:val="center"/>
          </w:tcPr>
          <w:p w14:paraId="4DB3CCFA" w14:textId="6A02571F" w:rsidR="000C3DF7" w:rsidRPr="00790F01" w:rsidRDefault="000C3DF7" w:rsidP="00790F01">
            <w:pPr>
              <w:jc w:val="center"/>
              <w:rPr>
                <w:sz w:val="20"/>
                <w:szCs w:val="20"/>
              </w:rPr>
            </w:pPr>
            <w:r w:rsidRPr="00790F01">
              <w:rPr>
                <w:sz w:val="20"/>
                <w:szCs w:val="20"/>
              </w:rPr>
              <w:t>Priorizar como predictores junto a `</w:t>
            </w:r>
            <w:proofErr w:type="spellStart"/>
            <w:r w:rsidRPr="00790F01">
              <w:rPr>
                <w:sz w:val="20"/>
                <w:szCs w:val="20"/>
              </w:rPr>
              <w:t>stage</w:t>
            </w:r>
            <w:proofErr w:type="spellEnd"/>
            <w:r w:rsidRPr="00790F01">
              <w:rPr>
                <w:sz w:val="20"/>
                <w:szCs w:val="20"/>
              </w:rPr>
              <w:t>`</w:t>
            </w:r>
          </w:p>
        </w:tc>
      </w:tr>
      <w:tr w:rsidR="000C3DF7" w:rsidRPr="00790F01" w14:paraId="3EB3EF17" w14:textId="77777777" w:rsidTr="00790F01">
        <w:trPr>
          <w:trHeight w:val="567"/>
          <w:jc w:val="center"/>
        </w:trPr>
        <w:tc>
          <w:tcPr>
            <w:tcW w:w="4390" w:type="dxa"/>
            <w:vAlign w:val="center"/>
          </w:tcPr>
          <w:p w14:paraId="0B427BD3" w14:textId="06513666" w:rsidR="000C3DF7" w:rsidRPr="00790F01" w:rsidRDefault="000C3DF7" w:rsidP="00790F01">
            <w:pPr>
              <w:jc w:val="center"/>
              <w:rPr>
                <w:sz w:val="20"/>
                <w:szCs w:val="20"/>
              </w:rPr>
            </w:pPr>
            <w:r w:rsidRPr="00790F01">
              <w:rPr>
                <w:sz w:val="20"/>
                <w:szCs w:val="20"/>
              </w:rPr>
              <w:t>`</w:t>
            </w:r>
            <w:proofErr w:type="spellStart"/>
            <w:r w:rsidRPr="00790F01">
              <w:rPr>
                <w:sz w:val="20"/>
                <w:szCs w:val="20"/>
              </w:rPr>
              <w:t>chemotherapy</w:t>
            </w:r>
            <w:proofErr w:type="spellEnd"/>
            <w:r w:rsidRPr="00790F01">
              <w:rPr>
                <w:sz w:val="20"/>
                <w:szCs w:val="20"/>
              </w:rPr>
              <w:t>` no significativa (p=0.077), fuerte desbalanceo</w:t>
            </w:r>
          </w:p>
        </w:tc>
        <w:tc>
          <w:tcPr>
            <w:tcW w:w="4453" w:type="dxa"/>
            <w:vAlign w:val="center"/>
          </w:tcPr>
          <w:p w14:paraId="1094FCD3" w14:textId="76D53CDD" w:rsidR="000C3DF7" w:rsidRPr="00790F01" w:rsidRDefault="000C3DF7" w:rsidP="00790F01">
            <w:pPr>
              <w:jc w:val="center"/>
              <w:rPr>
                <w:sz w:val="20"/>
                <w:szCs w:val="20"/>
              </w:rPr>
            </w:pPr>
            <w:r w:rsidRPr="00790F01">
              <w:rPr>
                <w:sz w:val="20"/>
                <w:szCs w:val="20"/>
              </w:rPr>
              <w:t>Aporta poca señal</w:t>
            </w:r>
            <w:r w:rsidRPr="00790F01">
              <w:rPr>
                <w:sz w:val="20"/>
                <w:szCs w:val="20"/>
              </w:rPr>
              <w:t>,</w:t>
            </w:r>
            <w:r w:rsidRPr="00790F01">
              <w:rPr>
                <w:sz w:val="20"/>
                <w:szCs w:val="20"/>
              </w:rPr>
              <w:t xml:space="preserve"> mantener sin esperar gran capacidad predictiva</w:t>
            </w:r>
          </w:p>
        </w:tc>
      </w:tr>
      <w:tr w:rsidR="000C3DF7" w:rsidRPr="00790F01" w14:paraId="22B05A6D" w14:textId="77777777" w:rsidTr="00790F01">
        <w:trPr>
          <w:trHeight w:val="567"/>
          <w:jc w:val="center"/>
        </w:trPr>
        <w:tc>
          <w:tcPr>
            <w:tcW w:w="4390" w:type="dxa"/>
            <w:vAlign w:val="center"/>
          </w:tcPr>
          <w:p w14:paraId="1ED19362" w14:textId="1B82DC7C" w:rsidR="000C3DF7" w:rsidRPr="00790F01" w:rsidRDefault="000C3DF7" w:rsidP="00790F01">
            <w:pPr>
              <w:jc w:val="center"/>
              <w:rPr>
                <w:sz w:val="20"/>
                <w:szCs w:val="20"/>
              </w:rPr>
            </w:pPr>
            <w:proofErr w:type="spellStart"/>
            <w:r w:rsidRPr="00790F01">
              <w:rPr>
                <w:sz w:val="20"/>
                <w:szCs w:val="20"/>
              </w:rPr>
              <w:t>Missing</w:t>
            </w:r>
            <w:proofErr w:type="spellEnd"/>
            <w:r w:rsidRPr="00790F01">
              <w:rPr>
                <w:sz w:val="20"/>
                <w:szCs w:val="20"/>
              </w:rPr>
              <w:t xml:space="preserve"> en `</w:t>
            </w:r>
            <w:proofErr w:type="spellStart"/>
            <w:r w:rsidRPr="00790F01">
              <w:rPr>
                <w:sz w:val="20"/>
                <w:szCs w:val="20"/>
              </w:rPr>
              <w:t>stage</w:t>
            </w:r>
            <w:proofErr w:type="spellEnd"/>
            <w:r w:rsidRPr="00790F01">
              <w:rPr>
                <w:sz w:val="20"/>
                <w:szCs w:val="20"/>
              </w:rPr>
              <w:t>`/`</w:t>
            </w:r>
            <w:proofErr w:type="spellStart"/>
            <w:r w:rsidRPr="00790F01">
              <w:rPr>
                <w:sz w:val="20"/>
                <w:szCs w:val="20"/>
              </w:rPr>
              <w:t>tumor_size_cs</w:t>
            </w:r>
            <w:proofErr w:type="spellEnd"/>
            <w:r w:rsidRPr="00790F01">
              <w:rPr>
                <w:sz w:val="20"/>
                <w:szCs w:val="20"/>
              </w:rPr>
              <w:t>`/`</w:t>
            </w:r>
            <w:proofErr w:type="spellStart"/>
            <w:r w:rsidRPr="00790F01">
              <w:rPr>
                <w:sz w:val="20"/>
                <w:szCs w:val="20"/>
              </w:rPr>
              <w:t>surgery_code</w:t>
            </w:r>
            <w:proofErr w:type="spellEnd"/>
            <w:r w:rsidRPr="00790F01">
              <w:rPr>
                <w:sz w:val="20"/>
                <w:szCs w:val="20"/>
              </w:rPr>
              <w:t>` depende del año, no del paciente</w:t>
            </w:r>
          </w:p>
        </w:tc>
        <w:tc>
          <w:tcPr>
            <w:tcW w:w="4453" w:type="dxa"/>
            <w:vAlign w:val="center"/>
          </w:tcPr>
          <w:p w14:paraId="690FEAD2" w14:textId="6D8CED1C" w:rsidR="000C3DF7" w:rsidRPr="00790F01" w:rsidRDefault="000C3DF7" w:rsidP="00790F01">
            <w:pPr>
              <w:jc w:val="center"/>
              <w:rPr>
                <w:sz w:val="20"/>
                <w:szCs w:val="20"/>
              </w:rPr>
            </w:pPr>
            <w:r w:rsidRPr="00790F01">
              <w:rPr>
                <w:sz w:val="20"/>
                <w:szCs w:val="20"/>
              </w:rPr>
              <w:t>No usar `</w:t>
            </w:r>
            <w:proofErr w:type="spellStart"/>
            <w:r w:rsidRPr="00790F01">
              <w:rPr>
                <w:sz w:val="20"/>
                <w:szCs w:val="20"/>
              </w:rPr>
              <w:t>dropna</w:t>
            </w:r>
            <w:proofErr w:type="spellEnd"/>
            <w:r w:rsidRPr="00790F01">
              <w:rPr>
                <w:sz w:val="20"/>
                <w:szCs w:val="20"/>
              </w:rPr>
              <w:t>()` global ni imputación</w:t>
            </w:r>
          </w:p>
        </w:tc>
      </w:tr>
      <w:tr w:rsidR="000C3DF7" w:rsidRPr="00790F01" w14:paraId="495E07B2" w14:textId="77777777" w:rsidTr="00790F01">
        <w:trPr>
          <w:trHeight w:val="567"/>
          <w:jc w:val="center"/>
        </w:trPr>
        <w:tc>
          <w:tcPr>
            <w:tcW w:w="4390" w:type="dxa"/>
            <w:vAlign w:val="center"/>
          </w:tcPr>
          <w:p w14:paraId="3D95F947" w14:textId="3750380B" w:rsidR="000C3DF7" w:rsidRPr="00790F01" w:rsidRDefault="000C3DF7" w:rsidP="00790F01">
            <w:pPr>
              <w:jc w:val="center"/>
              <w:rPr>
                <w:sz w:val="20"/>
                <w:szCs w:val="20"/>
              </w:rPr>
            </w:pPr>
            <w:r w:rsidRPr="00790F01">
              <w:rPr>
                <w:sz w:val="20"/>
                <w:szCs w:val="20"/>
              </w:rPr>
              <w:t>`</w:t>
            </w:r>
            <w:proofErr w:type="spellStart"/>
            <w:r w:rsidRPr="00790F01">
              <w:rPr>
                <w:sz w:val="20"/>
                <w:szCs w:val="20"/>
              </w:rPr>
              <w:t>tumor_size_cs</w:t>
            </w:r>
            <w:proofErr w:type="spellEnd"/>
            <w:r w:rsidRPr="00790F01">
              <w:rPr>
                <w:sz w:val="20"/>
                <w:szCs w:val="20"/>
              </w:rPr>
              <w:t>` sin cobertura fuera de 2004-2015</w:t>
            </w:r>
          </w:p>
        </w:tc>
        <w:tc>
          <w:tcPr>
            <w:tcW w:w="4453" w:type="dxa"/>
            <w:vAlign w:val="center"/>
          </w:tcPr>
          <w:p w14:paraId="3D88EFA3" w14:textId="52712AB4" w:rsidR="000C3DF7" w:rsidRPr="00790F01" w:rsidRDefault="000C3DF7" w:rsidP="00790F01">
            <w:pPr>
              <w:jc w:val="center"/>
              <w:rPr>
                <w:sz w:val="20"/>
                <w:szCs w:val="20"/>
              </w:rPr>
            </w:pPr>
            <w:r w:rsidRPr="00790F01">
              <w:rPr>
                <w:sz w:val="20"/>
                <w:szCs w:val="20"/>
              </w:rPr>
              <w:t>No usar como predictor principal, ya descartado en `01_limpieza.ipynb` (posible submodelo opcional 2004-2015)</w:t>
            </w:r>
          </w:p>
        </w:tc>
      </w:tr>
      <w:tr w:rsidR="000C3DF7" w:rsidRPr="00790F01" w14:paraId="5E4253E3" w14:textId="77777777" w:rsidTr="00790F01">
        <w:trPr>
          <w:trHeight w:val="567"/>
          <w:jc w:val="center"/>
        </w:trPr>
        <w:tc>
          <w:tcPr>
            <w:tcW w:w="4390" w:type="dxa"/>
            <w:vAlign w:val="center"/>
          </w:tcPr>
          <w:p w14:paraId="42DFEC32" w14:textId="5983FB65" w:rsidR="000C3DF7" w:rsidRPr="00790F01" w:rsidRDefault="000C3DF7" w:rsidP="00790F01">
            <w:pPr>
              <w:jc w:val="center"/>
              <w:rPr>
                <w:sz w:val="20"/>
                <w:szCs w:val="20"/>
              </w:rPr>
            </w:pPr>
            <w:r w:rsidRPr="00790F01">
              <w:rPr>
                <w:sz w:val="20"/>
                <w:szCs w:val="20"/>
              </w:rPr>
              <w:t>`</w:t>
            </w:r>
            <w:proofErr w:type="spellStart"/>
            <w:r w:rsidRPr="00790F01">
              <w:rPr>
                <w:sz w:val="20"/>
                <w:szCs w:val="20"/>
              </w:rPr>
              <w:t>surgery_code</w:t>
            </w:r>
            <w:proofErr w:type="spellEnd"/>
            <w:r w:rsidRPr="00790F01">
              <w:rPr>
                <w:sz w:val="20"/>
                <w:szCs w:val="20"/>
              </w:rPr>
              <w:t xml:space="preserve">` 100% </w:t>
            </w:r>
            <w:proofErr w:type="spellStart"/>
            <w:r w:rsidRPr="00790F01">
              <w:rPr>
                <w:sz w:val="20"/>
                <w:szCs w:val="20"/>
              </w:rPr>
              <w:t>missing</w:t>
            </w:r>
            <w:proofErr w:type="spellEnd"/>
            <w:r w:rsidRPr="00790F01">
              <w:rPr>
                <w:sz w:val="20"/>
                <w:szCs w:val="20"/>
              </w:rPr>
              <w:t xml:space="preserve"> solo en 2023 (210 casos)</w:t>
            </w:r>
          </w:p>
        </w:tc>
        <w:tc>
          <w:tcPr>
            <w:tcW w:w="4453" w:type="dxa"/>
            <w:vAlign w:val="center"/>
          </w:tcPr>
          <w:p w14:paraId="237518BA" w14:textId="5A802C02" w:rsidR="000C3DF7" w:rsidRPr="00790F01" w:rsidRDefault="000C3DF7" w:rsidP="00790F01">
            <w:pPr>
              <w:jc w:val="center"/>
              <w:rPr>
                <w:sz w:val="20"/>
                <w:szCs w:val="20"/>
              </w:rPr>
            </w:pPr>
            <w:r w:rsidRPr="00790F01">
              <w:rPr>
                <w:sz w:val="20"/>
                <w:szCs w:val="20"/>
              </w:rPr>
              <w:t>Dejar como `NaN` nativo, sin excluir filas</w:t>
            </w:r>
          </w:p>
        </w:tc>
      </w:tr>
      <w:tr w:rsidR="000C3DF7" w:rsidRPr="00790F01" w14:paraId="3D231613" w14:textId="77777777" w:rsidTr="00790F01">
        <w:trPr>
          <w:trHeight w:val="567"/>
          <w:jc w:val="center"/>
        </w:trPr>
        <w:tc>
          <w:tcPr>
            <w:tcW w:w="4390" w:type="dxa"/>
            <w:vAlign w:val="center"/>
          </w:tcPr>
          <w:p w14:paraId="682B0AC2" w14:textId="65B485F5" w:rsidR="000C3DF7" w:rsidRPr="00790F01" w:rsidRDefault="000C3DF7" w:rsidP="00790F01">
            <w:pPr>
              <w:jc w:val="center"/>
              <w:rPr>
                <w:sz w:val="20"/>
                <w:szCs w:val="20"/>
              </w:rPr>
            </w:pPr>
            <w:r w:rsidRPr="00790F01">
              <w:rPr>
                <w:sz w:val="20"/>
                <w:szCs w:val="20"/>
              </w:rPr>
              <w:t>Correlación `year_diagnosis`-`</w:t>
            </w:r>
            <w:proofErr w:type="spellStart"/>
            <w:r w:rsidRPr="00790F01">
              <w:rPr>
                <w:sz w:val="20"/>
                <w:szCs w:val="20"/>
              </w:rPr>
              <w:t>survival_months</w:t>
            </w:r>
            <w:proofErr w:type="spellEnd"/>
            <w:r w:rsidRPr="00790F01">
              <w:rPr>
                <w:sz w:val="20"/>
                <w:szCs w:val="20"/>
              </w:rPr>
              <w:t>` (-0.54) no es relación real</w:t>
            </w:r>
          </w:p>
        </w:tc>
        <w:tc>
          <w:tcPr>
            <w:tcW w:w="4453" w:type="dxa"/>
            <w:vAlign w:val="center"/>
          </w:tcPr>
          <w:p w14:paraId="5648AD09" w14:textId="022522CB" w:rsidR="000C3DF7" w:rsidRPr="00790F01" w:rsidRDefault="000C3DF7" w:rsidP="00790F01">
            <w:pPr>
              <w:jc w:val="center"/>
              <w:rPr>
                <w:sz w:val="20"/>
                <w:szCs w:val="20"/>
              </w:rPr>
            </w:pPr>
            <w:r w:rsidRPr="00790F01">
              <w:rPr>
                <w:sz w:val="20"/>
                <w:szCs w:val="20"/>
              </w:rPr>
              <w:t>No interpretar como causa; no genera multicolinealidad real</w:t>
            </w:r>
          </w:p>
        </w:tc>
      </w:tr>
      <w:tr w:rsidR="000C3DF7" w:rsidRPr="00790F01" w14:paraId="45207D19" w14:textId="77777777" w:rsidTr="00790F01">
        <w:trPr>
          <w:trHeight w:val="567"/>
          <w:jc w:val="center"/>
        </w:trPr>
        <w:tc>
          <w:tcPr>
            <w:tcW w:w="4390" w:type="dxa"/>
            <w:vAlign w:val="center"/>
          </w:tcPr>
          <w:p w14:paraId="4C69AFD8" w14:textId="47E1BEB5" w:rsidR="000C3DF7" w:rsidRPr="00790F01" w:rsidRDefault="000C3DF7" w:rsidP="00790F01">
            <w:pPr>
              <w:jc w:val="center"/>
              <w:rPr>
                <w:sz w:val="20"/>
                <w:szCs w:val="20"/>
              </w:rPr>
            </w:pPr>
            <w:r w:rsidRPr="00790F01">
              <w:rPr>
                <w:sz w:val="20"/>
                <w:szCs w:val="20"/>
              </w:rPr>
              <w:t xml:space="preserve">Sin </w:t>
            </w:r>
            <w:proofErr w:type="gramStart"/>
            <w:r w:rsidRPr="00790F01">
              <w:rPr>
                <w:sz w:val="20"/>
                <w:szCs w:val="20"/>
              </w:rPr>
              <w:t>multicolinealidad problemática</w:t>
            </w:r>
            <w:proofErr w:type="gramEnd"/>
          </w:p>
        </w:tc>
        <w:tc>
          <w:tcPr>
            <w:tcW w:w="4453" w:type="dxa"/>
            <w:vAlign w:val="center"/>
          </w:tcPr>
          <w:p w14:paraId="0D8BBEB9" w14:textId="41E0CE5B" w:rsidR="000C3DF7" w:rsidRPr="00790F01" w:rsidRDefault="000C3DF7" w:rsidP="00790F01">
            <w:pPr>
              <w:keepNext/>
              <w:jc w:val="center"/>
              <w:rPr>
                <w:sz w:val="20"/>
                <w:szCs w:val="20"/>
              </w:rPr>
            </w:pPr>
            <w:r w:rsidRPr="00790F01">
              <w:rPr>
                <w:sz w:val="20"/>
                <w:szCs w:val="20"/>
              </w:rPr>
              <w:t>Todas las variables pueden incluirse sin riesgo de redundancia</w:t>
            </w:r>
          </w:p>
        </w:tc>
      </w:tr>
    </w:tbl>
    <w:p w14:paraId="3BC0C224" w14:textId="66761265" w:rsidR="000C3DF7" w:rsidRPr="00790F01" w:rsidRDefault="00790F01" w:rsidP="00790F01">
      <w:pPr>
        <w:pStyle w:val="Descripcin"/>
        <w:jc w:val="center"/>
      </w:pPr>
      <w:r>
        <w:t xml:space="preserve">Tabla </w:t>
      </w:r>
      <w:r>
        <w:fldChar w:fldCharType="begin"/>
      </w:r>
      <w:r>
        <w:instrText xml:space="preserve"> SEQ Tabla \* ARABIC </w:instrText>
      </w:r>
      <w:r>
        <w:fldChar w:fldCharType="separate"/>
      </w:r>
      <w:r w:rsidR="00AA2697">
        <w:rPr>
          <w:noProof/>
        </w:rPr>
        <w:t>11</w:t>
      </w:r>
      <w:r>
        <w:fldChar w:fldCharType="end"/>
      </w:r>
      <w:r>
        <w:t xml:space="preserve"> - Hallazgos del EDA e implicación para el modelado</w:t>
      </w:r>
    </w:p>
    <w:p w14:paraId="5F3CC6C6" w14:textId="77777777" w:rsidR="00BC2865" w:rsidRDefault="00BC2865" w:rsidP="001A3433"/>
    <w:p w14:paraId="1EB4E304" w14:textId="77777777" w:rsidR="00790F01" w:rsidRDefault="00790F01" w:rsidP="001A3433"/>
    <w:p w14:paraId="71795EA0" w14:textId="77777777" w:rsidR="00790F01" w:rsidRDefault="00790F01" w:rsidP="001A3433"/>
    <w:p w14:paraId="45BD31A6" w14:textId="77777777" w:rsidR="00790F01" w:rsidRDefault="00790F01" w:rsidP="001A3433"/>
    <w:p w14:paraId="0C7DA640" w14:textId="77777777" w:rsidR="00790F01" w:rsidRDefault="00790F01" w:rsidP="001A3433"/>
    <w:p w14:paraId="2D8CC814" w14:textId="77777777" w:rsidR="00790F01" w:rsidRDefault="00790F01" w:rsidP="001A3433"/>
    <w:p w14:paraId="3559590F" w14:textId="77777777" w:rsidR="00790F01" w:rsidRDefault="00790F01" w:rsidP="001A3433"/>
    <w:p w14:paraId="6D094B5B" w14:textId="77777777" w:rsidR="00790F01" w:rsidRDefault="00790F01" w:rsidP="001A3433"/>
    <w:p w14:paraId="53762F1F" w14:textId="77777777" w:rsidR="00790F01" w:rsidRDefault="00790F01" w:rsidP="001A3433"/>
    <w:p w14:paraId="633F5B8E" w14:textId="77777777" w:rsidR="00790F01" w:rsidRDefault="00790F01" w:rsidP="001A3433"/>
    <w:p w14:paraId="2178BEB3" w14:textId="77777777" w:rsidR="00790F01" w:rsidRDefault="00790F01" w:rsidP="001A3433"/>
    <w:p w14:paraId="07C5DC42" w14:textId="77777777" w:rsidR="00790F01" w:rsidRPr="00790F01" w:rsidRDefault="00790F01" w:rsidP="001A3433"/>
    <w:p w14:paraId="3E6A22EE" w14:textId="08CAE007" w:rsidR="00720309" w:rsidRDefault="00BC2865" w:rsidP="0056684F">
      <w:pPr>
        <w:pStyle w:val="Ttulo2"/>
      </w:pPr>
      <w:bookmarkStart w:id="73" w:name="_Ref240573154"/>
      <w:bookmarkStart w:id="74" w:name="_Ref240573182"/>
      <w:bookmarkStart w:id="75" w:name="_Ref240573269"/>
      <w:bookmarkStart w:id="76" w:name="_Toc240573379"/>
      <w:r w:rsidRPr="00790F01">
        <w:lastRenderedPageBreak/>
        <w:t xml:space="preserve">Anexo D. Experimentos y resultados </w:t>
      </w:r>
      <w:r w:rsidR="008A22AA" w:rsidRPr="00790F01">
        <w:t>complet</w:t>
      </w:r>
      <w:r w:rsidR="00720309">
        <w:t>o</w:t>
      </w:r>
      <w:r w:rsidR="008A22AA" w:rsidRPr="00790F01">
        <w:t>s</w:t>
      </w:r>
      <w:bookmarkEnd w:id="73"/>
      <w:bookmarkEnd w:id="74"/>
      <w:bookmarkEnd w:id="75"/>
      <w:bookmarkEnd w:id="76"/>
    </w:p>
    <w:p w14:paraId="4170FDBE" w14:textId="77777777" w:rsidR="00720309" w:rsidRPr="00720309" w:rsidRDefault="00720309" w:rsidP="00720309">
      <w:pPr>
        <w:spacing w:after="0"/>
        <w:rPr>
          <w:sz w:val="10"/>
          <w:szCs w:val="10"/>
        </w:rPr>
      </w:pPr>
    </w:p>
    <w:p w14:paraId="7B3D1EA8" w14:textId="1E93C2A6" w:rsidR="008A22AA" w:rsidRDefault="008A22AA" w:rsidP="00BC2865">
      <w:pPr>
        <w:rPr>
          <w:b/>
          <w:bCs/>
        </w:rPr>
      </w:pPr>
      <w:r w:rsidRPr="00790F01">
        <w:rPr>
          <w:b/>
          <w:bCs/>
        </w:rPr>
        <w:t>D.1. Documentos indexados en el sistema RAG</w:t>
      </w:r>
    </w:p>
    <w:tbl>
      <w:tblPr>
        <w:tblStyle w:val="Tablaconcuadrcula"/>
        <w:tblW w:w="9617" w:type="dxa"/>
        <w:jc w:val="center"/>
        <w:tblLook w:val="04A0" w:firstRow="1" w:lastRow="0" w:firstColumn="1" w:lastColumn="0" w:noHBand="0" w:noVBand="1"/>
      </w:tblPr>
      <w:tblGrid>
        <w:gridCol w:w="1630"/>
        <w:gridCol w:w="1405"/>
        <w:gridCol w:w="1805"/>
        <w:gridCol w:w="4777"/>
      </w:tblGrid>
      <w:tr w:rsidR="00790F01" w:rsidRPr="00790F01" w14:paraId="068ECFBD" w14:textId="1091C616" w:rsidTr="00720309">
        <w:trPr>
          <w:trHeight w:val="283"/>
          <w:jc w:val="center"/>
        </w:trPr>
        <w:tc>
          <w:tcPr>
            <w:tcW w:w="1630" w:type="dxa"/>
            <w:shd w:val="clear" w:color="auto" w:fill="A5C9EB" w:themeFill="text2" w:themeFillTint="40"/>
            <w:vAlign w:val="center"/>
          </w:tcPr>
          <w:p w14:paraId="089FD87B" w14:textId="73C17618" w:rsidR="00790F01" w:rsidRPr="00790F01" w:rsidRDefault="00790F01" w:rsidP="00720309">
            <w:pPr>
              <w:jc w:val="center"/>
              <w:rPr>
                <w:b/>
                <w:bCs/>
                <w:sz w:val="20"/>
                <w:szCs w:val="20"/>
              </w:rPr>
            </w:pPr>
            <w:r>
              <w:rPr>
                <w:b/>
                <w:bCs/>
                <w:sz w:val="20"/>
                <w:szCs w:val="20"/>
              </w:rPr>
              <w:t>Título</w:t>
            </w:r>
          </w:p>
        </w:tc>
        <w:tc>
          <w:tcPr>
            <w:tcW w:w="1405" w:type="dxa"/>
            <w:shd w:val="clear" w:color="auto" w:fill="A5C9EB" w:themeFill="text2" w:themeFillTint="40"/>
            <w:vAlign w:val="center"/>
          </w:tcPr>
          <w:p w14:paraId="7740A88B" w14:textId="3A3C9246" w:rsidR="00790F01" w:rsidRPr="00790F01" w:rsidRDefault="00790F01" w:rsidP="00720309">
            <w:pPr>
              <w:jc w:val="center"/>
              <w:rPr>
                <w:b/>
                <w:bCs/>
                <w:sz w:val="20"/>
                <w:szCs w:val="20"/>
              </w:rPr>
            </w:pPr>
            <w:r>
              <w:rPr>
                <w:b/>
                <w:bCs/>
                <w:sz w:val="20"/>
                <w:szCs w:val="20"/>
              </w:rPr>
              <w:t>Enfermedad</w:t>
            </w:r>
          </w:p>
        </w:tc>
        <w:tc>
          <w:tcPr>
            <w:tcW w:w="1805" w:type="dxa"/>
            <w:shd w:val="clear" w:color="auto" w:fill="A5C9EB" w:themeFill="text2" w:themeFillTint="40"/>
            <w:vAlign w:val="center"/>
          </w:tcPr>
          <w:p w14:paraId="17367606" w14:textId="68DE4AAF" w:rsidR="00790F01" w:rsidRPr="00790F01" w:rsidRDefault="00790F01" w:rsidP="00720309">
            <w:pPr>
              <w:jc w:val="center"/>
              <w:rPr>
                <w:b/>
                <w:bCs/>
                <w:sz w:val="20"/>
                <w:szCs w:val="20"/>
              </w:rPr>
            </w:pPr>
            <w:r>
              <w:rPr>
                <w:b/>
                <w:bCs/>
                <w:sz w:val="20"/>
                <w:szCs w:val="20"/>
              </w:rPr>
              <w:t>Tipo</w:t>
            </w:r>
          </w:p>
        </w:tc>
        <w:tc>
          <w:tcPr>
            <w:tcW w:w="4777" w:type="dxa"/>
            <w:shd w:val="clear" w:color="auto" w:fill="A5C9EB" w:themeFill="text2" w:themeFillTint="40"/>
            <w:vAlign w:val="center"/>
          </w:tcPr>
          <w:p w14:paraId="4368EC92" w14:textId="6E2A3630" w:rsidR="00790F01" w:rsidRDefault="00790F01" w:rsidP="00720309">
            <w:pPr>
              <w:jc w:val="center"/>
              <w:rPr>
                <w:b/>
                <w:bCs/>
                <w:sz w:val="20"/>
                <w:szCs w:val="20"/>
              </w:rPr>
            </w:pPr>
            <w:r>
              <w:rPr>
                <w:b/>
                <w:bCs/>
                <w:sz w:val="20"/>
                <w:szCs w:val="20"/>
              </w:rPr>
              <w:t>URL</w:t>
            </w:r>
          </w:p>
        </w:tc>
      </w:tr>
      <w:tr w:rsidR="00790F01" w:rsidRPr="00790F01" w14:paraId="00E703CE" w14:textId="2B4867D2" w:rsidTr="00720309">
        <w:trPr>
          <w:trHeight w:val="283"/>
          <w:jc w:val="center"/>
        </w:trPr>
        <w:tc>
          <w:tcPr>
            <w:tcW w:w="1630" w:type="dxa"/>
            <w:vAlign w:val="center"/>
          </w:tcPr>
          <w:p w14:paraId="2FC44739" w14:textId="4571556B" w:rsidR="00790F01" w:rsidRPr="00790F01" w:rsidRDefault="00790F01" w:rsidP="00720309">
            <w:pPr>
              <w:jc w:val="center"/>
              <w:rPr>
                <w:sz w:val="20"/>
                <w:szCs w:val="20"/>
              </w:rPr>
            </w:pPr>
            <w:r w:rsidRPr="00790F01">
              <w:rPr>
                <w:sz w:val="20"/>
                <w:szCs w:val="20"/>
              </w:rPr>
              <w:t xml:space="preserve">Osteosarcoma </w:t>
            </w:r>
            <w:proofErr w:type="spellStart"/>
            <w:r w:rsidRPr="00790F01">
              <w:rPr>
                <w:sz w:val="20"/>
                <w:szCs w:val="20"/>
              </w:rPr>
              <w:t>Treatment</w:t>
            </w:r>
            <w:proofErr w:type="spellEnd"/>
            <w:r w:rsidRPr="00790F01">
              <w:rPr>
                <w:sz w:val="20"/>
                <w:szCs w:val="20"/>
              </w:rPr>
              <w:t xml:space="preserve"> (PDQ®) – Patient Version</w:t>
            </w:r>
          </w:p>
        </w:tc>
        <w:tc>
          <w:tcPr>
            <w:tcW w:w="1405" w:type="dxa"/>
            <w:vAlign w:val="center"/>
          </w:tcPr>
          <w:p w14:paraId="17ED2D14" w14:textId="0D7463AC" w:rsidR="00790F01" w:rsidRPr="00790F01" w:rsidRDefault="00790F01" w:rsidP="00720309">
            <w:pPr>
              <w:jc w:val="center"/>
              <w:rPr>
                <w:sz w:val="20"/>
                <w:szCs w:val="20"/>
              </w:rPr>
            </w:pPr>
            <w:r w:rsidRPr="00790F01">
              <w:rPr>
                <w:sz w:val="20"/>
                <w:szCs w:val="20"/>
              </w:rPr>
              <w:t>osteosarcoma</w:t>
            </w:r>
          </w:p>
        </w:tc>
        <w:tc>
          <w:tcPr>
            <w:tcW w:w="1805" w:type="dxa"/>
            <w:vAlign w:val="center"/>
          </w:tcPr>
          <w:p w14:paraId="6DD26C82" w14:textId="347A825A" w:rsidR="00790F01" w:rsidRPr="00790F01" w:rsidRDefault="00790F01" w:rsidP="00720309">
            <w:pPr>
              <w:jc w:val="center"/>
              <w:rPr>
                <w:sz w:val="20"/>
                <w:szCs w:val="20"/>
              </w:rPr>
            </w:pPr>
            <w:r w:rsidRPr="00790F01">
              <w:rPr>
                <w:sz w:val="20"/>
                <w:szCs w:val="20"/>
              </w:rPr>
              <w:t>tratamiento</w:t>
            </w:r>
          </w:p>
        </w:tc>
        <w:tc>
          <w:tcPr>
            <w:tcW w:w="4777" w:type="dxa"/>
            <w:vAlign w:val="center"/>
          </w:tcPr>
          <w:p w14:paraId="13C3A168" w14:textId="6806C7EB" w:rsidR="00790F01" w:rsidRPr="00790F01" w:rsidRDefault="00790F01" w:rsidP="00720309">
            <w:pPr>
              <w:jc w:val="center"/>
              <w:rPr>
                <w:sz w:val="20"/>
                <w:szCs w:val="20"/>
              </w:rPr>
            </w:pPr>
            <w:r w:rsidRPr="00790F01">
              <w:rPr>
                <w:sz w:val="20"/>
                <w:szCs w:val="20"/>
              </w:rPr>
              <w:t>cancer.gov/</w:t>
            </w:r>
            <w:proofErr w:type="spellStart"/>
            <w:r w:rsidRPr="00790F01">
              <w:rPr>
                <w:sz w:val="20"/>
                <w:szCs w:val="20"/>
              </w:rPr>
              <w:t>types</w:t>
            </w:r>
            <w:proofErr w:type="spellEnd"/>
            <w:r w:rsidRPr="00790F01">
              <w:rPr>
                <w:sz w:val="20"/>
                <w:szCs w:val="20"/>
              </w:rPr>
              <w:t>/</w:t>
            </w:r>
            <w:proofErr w:type="spellStart"/>
            <w:r w:rsidRPr="00790F01">
              <w:rPr>
                <w:sz w:val="20"/>
                <w:szCs w:val="20"/>
              </w:rPr>
              <w:t>bone</w:t>
            </w:r>
            <w:proofErr w:type="spellEnd"/>
            <w:r w:rsidRPr="00790F01">
              <w:rPr>
                <w:sz w:val="20"/>
                <w:szCs w:val="20"/>
              </w:rPr>
              <w:t>/</w:t>
            </w:r>
            <w:proofErr w:type="spellStart"/>
            <w:r w:rsidRPr="00790F01">
              <w:rPr>
                <w:sz w:val="20"/>
                <w:szCs w:val="20"/>
              </w:rPr>
              <w:t>patient</w:t>
            </w:r>
            <w:proofErr w:type="spellEnd"/>
            <w:r w:rsidRPr="00790F01">
              <w:rPr>
                <w:sz w:val="20"/>
                <w:szCs w:val="20"/>
              </w:rPr>
              <w:t>/osteosarcoma-</w:t>
            </w:r>
            <w:proofErr w:type="spellStart"/>
            <w:r w:rsidRPr="00790F01">
              <w:rPr>
                <w:sz w:val="20"/>
                <w:szCs w:val="20"/>
              </w:rPr>
              <w:t>treatment</w:t>
            </w:r>
            <w:proofErr w:type="spellEnd"/>
            <w:r w:rsidRPr="00790F01">
              <w:rPr>
                <w:sz w:val="20"/>
                <w:szCs w:val="20"/>
              </w:rPr>
              <w:t>-</w:t>
            </w:r>
            <w:proofErr w:type="spellStart"/>
            <w:r w:rsidRPr="00790F01">
              <w:rPr>
                <w:sz w:val="20"/>
                <w:szCs w:val="20"/>
              </w:rPr>
              <w:t>pdq</w:t>
            </w:r>
            <w:proofErr w:type="spellEnd"/>
          </w:p>
        </w:tc>
      </w:tr>
      <w:tr w:rsidR="00790F01" w:rsidRPr="00790F01" w14:paraId="13DDBC49" w14:textId="5313DC83" w:rsidTr="00720309">
        <w:trPr>
          <w:trHeight w:val="283"/>
          <w:jc w:val="center"/>
        </w:trPr>
        <w:tc>
          <w:tcPr>
            <w:tcW w:w="1630" w:type="dxa"/>
            <w:vAlign w:val="center"/>
          </w:tcPr>
          <w:p w14:paraId="39899768" w14:textId="7C9E9853" w:rsidR="00790F01" w:rsidRPr="00790F01" w:rsidRDefault="00790F01" w:rsidP="00720309">
            <w:pPr>
              <w:jc w:val="center"/>
              <w:rPr>
                <w:sz w:val="20"/>
                <w:szCs w:val="20"/>
              </w:rPr>
            </w:pPr>
            <w:r w:rsidRPr="00790F01">
              <w:rPr>
                <w:sz w:val="20"/>
                <w:szCs w:val="20"/>
              </w:rPr>
              <w:t xml:space="preserve">Ewing Sarcoma </w:t>
            </w:r>
            <w:proofErr w:type="spellStart"/>
            <w:r w:rsidRPr="00790F01">
              <w:rPr>
                <w:sz w:val="20"/>
                <w:szCs w:val="20"/>
              </w:rPr>
              <w:t>Treatment</w:t>
            </w:r>
            <w:proofErr w:type="spellEnd"/>
            <w:r w:rsidRPr="00790F01">
              <w:rPr>
                <w:sz w:val="20"/>
                <w:szCs w:val="20"/>
              </w:rPr>
              <w:t xml:space="preserve"> (PDQ®) – Patient Version</w:t>
            </w:r>
          </w:p>
        </w:tc>
        <w:tc>
          <w:tcPr>
            <w:tcW w:w="1405" w:type="dxa"/>
            <w:vAlign w:val="center"/>
          </w:tcPr>
          <w:p w14:paraId="6E8232A4" w14:textId="32018FCB" w:rsidR="00790F01" w:rsidRPr="00790F01" w:rsidRDefault="00790F01" w:rsidP="00720309">
            <w:pPr>
              <w:jc w:val="center"/>
              <w:rPr>
                <w:sz w:val="20"/>
                <w:szCs w:val="20"/>
              </w:rPr>
            </w:pPr>
            <w:proofErr w:type="spellStart"/>
            <w:r w:rsidRPr="00790F01">
              <w:rPr>
                <w:sz w:val="20"/>
                <w:szCs w:val="20"/>
              </w:rPr>
              <w:t>ewing</w:t>
            </w:r>
            <w:proofErr w:type="spellEnd"/>
          </w:p>
        </w:tc>
        <w:tc>
          <w:tcPr>
            <w:tcW w:w="1805" w:type="dxa"/>
            <w:vAlign w:val="center"/>
          </w:tcPr>
          <w:p w14:paraId="704CC6A3" w14:textId="1C6CE2E4" w:rsidR="00790F01" w:rsidRPr="00790F01" w:rsidRDefault="00790F01" w:rsidP="00720309">
            <w:pPr>
              <w:jc w:val="center"/>
              <w:rPr>
                <w:sz w:val="20"/>
                <w:szCs w:val="20"/>
              </w:rPr>
            </w:pPr>
            <w:r w:rsidRPr="00790F01">
              <w:rPr>
                <w:sz w:val="20"/>
                <w:szCs w:val="20"/>
              </w:rPr>
              <w:t>tratamiento</w:t>
            </w:r>
          </w:p>
        </w:tc>
        <w:tc>
          <w:tcPr>
            <w:tcW w:w="4777" w:type="dxa"/>
            <w:vAlign w:val="center"/>
          </w:tcPr>
          <w:p w14:paraId="3BFF5D3D" w14:textId="79276A26" w:rsidR="00790F01" w:rsidRPr="00790F01" w:rsidRDefault="00790F01" w:rsidP="00720309">
            <w:pPr>
              <w:jc w:val="center"/>
              <w:rPr>
                <w:sz w:val="20"/>
                <w:szCs w:val="20"/>
              </w:rPr>
            </w:pPr>
            <w:r w:rsidRPr="00790F01">
              <w:rPr>
                <w:sz w:val="20"/>
                <w:szCs w:val="20"/>
              </w:rPr>
              <w:t>cancer.gov/</w:t>
            </w:r>
            <w:proofErr w:type="spellStart"/>
            <w:r w:rsidRPr="00790F01">
              <w:rPr>
                <w:sz w:val="20"/>
                <w:szCs w:val="20"/>
              </w:rPr>
              <w:t>types</w:t>
            </w:r>
            <w:proofErr w:type="spellEnd"/>
            <w:r w:rsidRPr="00790F01">
              <w:rPr>
                <w:sz w:val="20"/>
                <w:szCs w:val="20"/>
              </w:rPr>
              <w:t>/</w:t>
            </w:r>
            <w:proofErr w:type="spellStart"/>
            <w:r w:rsidRPr="00790F01">
              <w:rPr>
                <w:sz w:val="20"/>
                <w:szCs w:val="20"/>
              </w:rPr>
              <w:t>bone</w:t>
            </w:r>
            <w:proofErr w:type="spellEnd"/>
            <w:r w:rsidRPr="00790F01">
              <w:rPr>
                <w:sz w:val="20"/>
                <w:szCs w:val="20"/>
              </w:rPr>
              <w:t>/</w:t>
            </w:r>
            <w:proofErr w:type="spellStart"/>
            <w:r w:rsidRPr="00790F01">
              <w:rPr>
                <w:sz w:val="20"/>
                <w:szCs w:val="20"/>
              </w:rPr>
              <w:t>patient</w:t>
            </w:r>
            <w:proofErr w:type="spellEnd"/>
            <w:r w:rsidRPr="00790F01">
              <w:rPr>
                <w:sz w:val="20"/>
                <w:szCs w:val="20"/>
              </w:rPr>
              <w:t>/</w:t>
            </w:r>
            <w:proofErr w:type="spellStart"/>
            <w:r w:rsidRPr="00790F01">
              <w:rPr>
                <w:sz w:val="20"/>
                <w:szCs w:val="20"/>
              </w:rPr>
              <w:t>ewing-treatment-pdq</w:t>
            </w:r>
            <w:proofErr w:type="spellEnd"/>
          </w:p>
        </w:tc>
      </w:tr>
      <w:tr w:rsidR="00790F01" w:rsidRPr="00790F01" w14:paraId="6DEE5657" w14:textId="4EA8CA38" w:rsidTr="00720309">
        <w:trPr>
          <w:trHeight w:val="283"/>
          <w:jc w:val="center"/>
        </w:trPr>
        <w:tc>
          <w:tcPr>
            <w:tcW w:w="1630" w:type="dxa"/>
            <w:vAlign w:val="center"/>
          </w:tcPr>
          <w:p w14:paraId="3C8CF5FD" w14:textId="7E530995" w:rsidR="00790F01" w:rsidRPr="00790F01" w:rsidRDefault="00790F01" w:rsidP="00720309">
            <w:pPr>
              <w:jc w:val="center"/>
              <w:rPr>
                <w:sz w:val="20"/>
                <w:szCs w:val="20"/>
              </w:rPr>
            </w:pPr>
            <w:proofErr w:type="spellStart"/>
            <w:r w:rsidRPr="00790F01">
              <w:rPr>
                <w:sz w:val="20"/>
                <w:szCs w:val="20"/>
              </w:rPr>
              <w:t>Chemotherapy</w:t>
            </w:r>
            <w:proofErr w:type="spellEnd"/>
            <w:r w:rsidRPr="00790F01">
              <w:rPr>
                <w:sz w:val="20"/>
                <w:szCs w:val="20"/>
              </w:rPr>
              <w:t xml:space="preserve"> to Treat Cancer</w:t>
            </w:r>
          </w:p>
        </w:tc>
        <w:tc>
          <w:tcPr>
            <w:tcW w:w="1405" w:type="dxa"/>
            <w:vAlign w:val="center"/>
          </w:tcPr>
          <w:p w14:paraId="06C5D0F7" w14:textId="1626F589" w:rsidR="00790F01" w:rsidRPr="00790F01" w:rsidRDefault="00790F01" w:rsidP="00720309">
            <w:pPr>
              <w:jc w:val="center"/>
              <w:rPr>
                <w:sz w:val="20"/>
                <w:szCs w:val="20"/>
              </w:rPr>
            </w:pPr>
            <w:r w:rsidRPr="00790F01">
              <w:rPr>
                <w:sz w:val="20"/>
                <w:szCs w:val="20"/>
              </w:rPr>
              <w:t>general</w:t>
            </w:r>
          </w:p>
        </w:tc>
        <w:tc>
          <w:tcPr>
            <w:tcW w:w="1805" w:type="dxa"/>
            <w:vAlign w:val="center"/>
          </w:tcPr>
          <w:p w14:paraId="17312E09" w14:textId="2D77790D" w:rsidR="00790F01" w:rsidRPr="00790F01" w:rsidRDefault="00790F01" w:rsidP="00720309">
            <w:pPr>
              <w:jc w:val="center"/>
              <w:rPr>
                <w:sz w:val="20"/>
                <w:szCs w:val="20"/>
              </w:rPr>
            </w:pPr>
            <w:r w:rsidRPr="00790F01">
              <w:rPr>
                <w:sz w:val="20"/>
                <w:szCs w:val="20"/>
              </w:rPr>
              <w:t>tratamiento</w:t>
            </w:r>
          </w:p>
        </w:tc>
        <w:tc>
          <w:tcPr>
            <w:tcW w:w="4777" w:type="dxa"/>
            <w:vAlign w:val="center"/>
          </w:tcPr>
          <w:p w14:paraId="3C62B71D" w14:textId="67305EE8" w:rsidR="00790F01" w:rsidRPr="00790F01" w:rsidRDefault="00790F01" w:rsidP="00720309">
            <w:pPr>
              <w:jc w:val="center"/>
              <w:rPr>
                <w:sz w:val="20"/>
                <w:szCs w:val="20"/>
              </w:rPr>
            </w:pPr>
            <w:r w:rsidRPr="00790F01">
              <w:rPr>
                <w:sz w:val="20"/>
                <w:szCs w:val="20"/>
              </w:rPr>
              <w:t>cancer.gov/</w:t>
            </w:r>
            <w:proofErr w:type="spellStart"/>
            <w:r w:rsidRPr="00790F01">
              <w:rPr>
                <w:sz w:val="20"/>
                <w:szCs w:val="20"/>
              </w:rPr>
              <w:t>about-cancer</w:t>
            </w:r>
            <w:proofErr w:type="spellEnd"/>
            <w:r w:rsidRPr="00790F01">
              <w:rPr>
                <w:sz w:val="20"/>
                <w:szCs w:val="20"/>
              </w:rPr>
              <w:t>/</w:t>
            </w:r>
            <w:proofErr w:type="spellStart"/>
            <w:r w:rsidRPr="00790F01">
              <w:rPr>
                <w:sz w:val="20"/>
                <w:szCs w:val="20"/>
              </w:rPr>
              <w:t>treatment</w:t>
            </w:r>
            <w:proofErr w:type="spellEnd"/>
            <w:r w:rsidRPr="00790F01">
              <w:rPr>
                <w:sz w:val="20"/>
                <w:szCs w:val="20"/>
              </w:rPr>
              <w:t>/</w:t>
            </w:r>
            <w:proofErr w:type="spellStart"/>
            <w:r w:rsidRPr="00790F01">
              <w:rPr>
                <w:sz w:val="20"/>
                <w:szCs w:val="20"/>
              </w:rPr>
              <w:t>types</w:t>
            </w:r>
            <w:proofErr w:type="spellEnd"/>
            <w:r w:rsidRPr="00790F01">
              <w:rPr>
                <w:sz w:val="20"/>
                <w:szCs w:val="20"/>
              </w:rPr>
              <w:t>/</w:t>
            </w:r>
            <w:proofErr w:type="spellStart"/>
            <w:r w:rsidRPr="00790F01">
              <w:rPr>
                <w:sz w:val="20"/>
                <w:szCs w:val="20"/>
              </w:rPr>
              <w:t>chemotherapy</w:t>
            </w:r>
            <w:proofErr w:type="spellEnd"/>
          </w:p>
        </w:tc>
      </w:tr>
      <w:tr w:rsidR="00790F01" w:rsidRPr="00790F01" w14:paraId="6A5C50AB" w14:textId="3217952C" w:rsidTr="00720309">
        <w:trPr>
          <w:trHeight w:val="283"/>
          <w:jc w:val="center"/>
        </w:trPr>
        <w:tc>
          <w:tcPr>
            <w:tcW w:w="1630" w:type="dxa"/>
            <w:vAlign w:val="center"/>
          </w:tcPr>
          <w:p w14:paraId="6B7333CD" w14:textId="24CA8DF6" w:rsidR="00790F01" w:rsidRPr="00790F01" w:rsidRDefault="00790F01" w:rsidP="00720309">
            <w:pPr>
              <w:jc w:val="center"/>
              <w:rPr>
                <w:sz w:val="20"/>
                <w:szCs w:val="20"/>
              </w:rPr>
            </w:pPr>
            <w:proofErr w:type="spellStart"/>
            <w:r w:rsidRPr="00790F01">
              <w:rPr>
                <w:sz w:val="20"/>
                <w:szCs w:val="20"/>
              </w:rPr>
              <w:t>Surgery</w:t>
            </w:r>
            <w:proofErr w:type="spellEnd"/>
            <w:r w:rsidRPr="00790F01">
              <w:rPr>
                <w:sz w:val="20"/>
                <w:szCs w:val="20"/>
              </w:rPr>
              <w:t xml:space="preserve"> to Treat Cancer</w:t>
            </w:r>
          </w:p>
        </w:tc>
        <w:tc>
          <w:tcPr>
            <w:tcW w:w="1405" w:type="dxa"/>
            <w:vAlign w:val="center"/>
          </w:tcPr>
          <w:p w14:paraId="3D972467" w14:textId="72CEA394" w:rsidR="00790F01" w:rsidRPr="00790F01" w:rsidRDefault="00790F01" w:rsidP="00720309">
            <w:pPr>
              <w:jc w:val="center"/>
              <w:rPr>
                <w:sz w:val="20"/>
                <w:szCs w:val="20"/>
              </w:rPr>
            </w:pPr>
            <w:r w:rsidRPr="00790F01">
              <w:rPr>
                <w:sz w:val="20"/>
                <w:szCs w:val="20"/>
              </w:rPr>
              <w:t>general</w:t>
            </w:r>
          </w:p>
        </w:tc>
        <w:tc>
          <w:tcPr>
            <w:tcW w:w="1805" w:type="dxa"/>
            <w:vAlign w:val="center"/>
          </w:tcPr>
          <w:p w14:paraId="5EB5677E" w14:textId="0734F7B5" w:rsidR="00790F01" w:rsidRPr="00790F01" w:rsidRDefault="00790F01" w:rsidP="00720309">
            <w:pPr>
              <w:jc w:val="center"/>
              <w:rPr>
                <w:sz w:val="20"/>
                <w:szCs w:val="20"/>
              </w:rPr>
            </w:pPr>
            <w:r w:rsidRPr="00790F01">
              <w:rPr>
                <w:sz w:val="20"/>
                <w:szCs w:val="20"/>
              </w:rPr>
              <w:t>tratamiento</w:t>
            </w:r>
          </w:p>
        </w:tc>
        <w:tc>
          <w:tcPr>
            <w:tcW w:w="4777" w:type="dxa"/>
            <w:vAlign w:val="center"/>
          </w:tcPr>
          <w:p w14:paraId="4DC29752" w14:textId="45B5D0A2" w:rsidR="00790F01" w:rsidRPr="00790F01" w:rsidRDefault="00790F01" w:rsidP="00720309">
            <w:pPr>
              <w:jc w:val="center"/>
              <w:rPr>
                <w:sz w:val="20"/>
                <w:szCs w:val="20"/>
              </w:rPr>
            </w:pPr>
            <w:r w:rsidRPr="00790F01">
              <w:rPr>
                <w:sz w:val="20"/>
                <w:szCs w:val="20"/>
              </w:rPr>
              <w:t>cancer.gov/</w:t>
            </w:r>
            <w:proofErr w:type="spellStart"/>
            <w:r w:rsidRPr="00790F01">
              <w:rPr>
                <w:sz w:val="20"/>
                <w:szCs w:val="20"/>
              </w:rPr>
              <w:t>about-cancer</w:t>
            </w:r>
            <w:proofErr w:type="spellEnd"/>
            <w:r w:rsidRPr="00790F01">
              <w:rPr>
                <w:sz w:val="20"/>
                <w:szCs w:val="20"/>
              </w:rPr>
              <w:t>/</w:t>
            </w:r>
            <w:proofErr w:type="spellStart"/>
            <w:r w:rsidRPr="00790F01">
              <w:rPr>
                <w:sz w:val="20"/>
                <w:szCs w:val="20"/>
              </w:rPr>
              <w:t>treatment</w:t>
            </w:r>
            <w:proofErr w:type="spellEnd"/>
            <w:r w:rsidRPr="00790F01">
              <w:rPr>
                <w:sz w:val="20"/>
                <w:szCs w:val="20"/>
              </w:rPr>
              <w:t>/</w:t>
            </w:r>
            <w:proofErr w:type="spellStart"/>
            <w:r w:rsidRPr="00790F01">
              <w:rPr>
                <w:sz w:val="20"/>
                <w:szCs w:val="20"/>
              </w:rPr>
              <w:t>types</w:t>
            </w:r>
            <w:proofErr w:type="spellEnd"/>
            <w:r w:rsidRPr="00790F01">
              <w:rPr>
                <w:sz w:val="20"/>
                <w:szCs w:val="20"/>
              </w:rPr>
              <w:t>/</w:t>
            </w:r>
            <w:proofErr w:type="spellStart"/>
            <w:r w:rsidRPr="00790F01">
              <w:rPr>
                <w:sz w:val="20"/>
                <w:szCs w:val="20"/>
              </w:rPr>
              <w:t>surgery</w:t>
            </w:r>
            <w:proofErr w:type="spellEnd"/>
          </w:p>
        </w:tc>
      </w:tr>
      <w:tr w:rsidR="00790F01" w:rsidRPr="00790F01" w14:paraId="5E27FBE6" w14:textId="3D33F291" w:rsidTr="00720309">
        <w:trPr>
          <w:trHeight w:val="283"/>
          <w:jc w:val="center"/>
        </w:trPr>
        <w:tc>
          <w:tcPr>
            <w:tcW w:w="1630" w:type="dxa"/>
            <w:vAlign w:val="center"/>
          </w:tcPr>
          <w:p w14:paraId="728F945F" w14:textId="386AE2DE" w:rsidR="00790F01" w:rsidRPr="00790F01" w:rsidRDefault="00790F01" w:rsidP="00720309">
            <w:pPr>
              <w:jc w:val="center"/>
              <w:rPr>
                <w:sz w:val="20"/>
                <w:szCs w:val="20"/>
              </w:rPr>
            </w:pPr>
            <w:proofErr w:type="spellStart"/>
            <w:r w:rsidRPr="00790F01">
              <w:rPr>
                <w:sz w:val="20"/>
                <w:szCs w:val="20"/>
              </w:rPr>
              <w:t>Radiation</w:t>
            </w:r>
            <w:proofErr w:type="spellEnd"/>
            <w:r w:rsidRPr="00790F01">
              <w:rPr>
                <w:sz w:val="20"/>
                <w:szCs w:val="20"/>
              </w:rPr>
              <w:t xml:space="preserve"> </w:t>
            </w:r>
            <w:proofErr w:type="spellStart"/>
            <w:r w:rsidRPr="00790F01">
              <w:rPr>
                <w:sz w:val="20"/>
                <w:szCs w:val="20"/>
              </w:rPr>
              <w:t>Therapy</w:t>
            </w:r>
            <w:proofErr w:type="spellEnd"/>
            <w:r w:rsidRPr="00790F01">
              <w:rPr>
                <w:sz w:val="20"/>
                <w:szCs w:val="20"/>
              </w:rPr>
              <w:t xml:space="preserve"> to Treat Cancer</w:t>
            </w:r>
          </w:p>
        </w:tc>
        <w:tc>
          <w:tcPr>
            <w:tcW w:w="1405" w:type="dxa"/>
            <w:vAlign w:val="center"/>
          </w:tcPr>
          <w:p w14:paraId="093C0211" w14:textId="21D5813E" w:rsidR="00790F01" w:rsidRPr="00790F01" w:rsidRDefault="00790F01" w:rsidP="00720309">
            <w:pPr>
              <w:jc w:val="center"/>
              <w:rPr>
                <w:sz w:val="20"/>
                <w:szCs w:val="20"/>
              </w:rPr>
            </w:pPr>
            <w:r w:rsidRPr="00790F01">
              <w:rPr>
                <w:sz w:val="20"/>
                <w:szCs w:val="20"/>
              </w:rPr>
              <w:t>general</w:t>
            </w:r>
          </w:p>
        </w:tc>
        <w:tc>
          <w:tcPr>
            <w:tcW w:w="1805" w:type="dxa"/>
            <w:vAlign w:val="center"/>
          </w:tcPr>
          <w:p w14:paraId="50786917" w14:textId="7C5F0621" w:rsidR="00790F01" w:rsidRPr="00790F01" w:rsidRDefault="00790F01" w:rsidP="00720309">
            <w:pPr>
              <w:jc w:val="center"/>
              <w:rPr>
                <w:sz w:val="20"/>
                <w:szCs w:val="20"/>
              </w:rPr>
            </w:pPr>
            <w:r w:rsidRPr="00790F01">
              <w:rPr>
                <w:sz w:val="20"/>
                <w:szCs w:val="20"/>
              </w:rPr>
              <w:t>tratamiento</w:t>
            </w:r>
          </w:p>
        </w:tc>
        <w:tc>
          <w:tcPr>
            <w:tcW w:w="4777" w:type="dxa"/>
            <w:vAlign w:val="center"/>
          </w:tcPr>
          <w:p w14:paraId="0CED6CFC" w14:textId="6B11B555" w:rsidR="00790F01" w:rsidRPr="00790F01" w:rsidRDefault="00790F01" w:rsidP="00720309">
            <w:pPr>
              <w:jc w:val="center"/>
              <w:rPr>
                <w:sz w:val="20"/>
                <w:szCs w:val="20"/>
              </w:rPr>
            </w:pPr>
            <w:r w:rsidRPr="00790F01">
              <w:rPr>
                <w:sz w:val="20"/>
                <w:szCs w:val="20"/>
              </w:rPr>
              <w:t>cancer.gov/</w:t>
            </w:r>
            <w:proofErr w:type="spellStart"/>
            <w:r w:rsidRPr="00790F01">
              <w:rPr>
                <w:sz w:val="20"/>
                <w:szCs w:val="20"/>
              </w:rPr>
              <w:t>about-cancer</w:t>
            </w:r>
            <w:proofErr w:type="spellEnd"/>
            <w:r w:rsidRPr="00790F01">
              <w:rPr>
                <w:sz w:val="20"/>
                <w:szCs w:val="20"/>
              </w:rPr>
              <w:t>/</w:t>
            </w:r>
            <w:proofErr w:type="spellStart"/>
            <w:r w:rsidRPr="00790F01">
              <w:rPr>
                <w:sz w:val="20"/>
                <w:szCs w:val="20"/>
              </w:rPr>
              <w:t>treatment</w:t>
            </w:r>
            <w:proofErr w:type="spellEnd"/>
            <w:r w:rsidRPr="00790F01">
              <w:rPr>
                <w:sz w:val="20"/>
                <w:szCs w:val="20"/>
              </w:rPr>
              <w:t>/</w:t>
            </w:r>
            <w:proofErr w:type="spellStart"/>
            <w:r w:rsidRPr="00790F01">
              <w:rPr>
                <w:sz w:val="20"/>
                <w:szCs w:val="20"/>
              </w:rPr>
              <w:t>types</w:t>
            </w:r>
            <w:proofErr w:type="spellEnd"/>
            <w:r w:rsidRPr="00790F01">
              <w:rPr>
                <w:sz w:val="20"/>
                <w:szCs w:val="20"/>
              </w:rPr>
              <w:t>/</w:t>
            </w:r>
            <w:proofErr w:type="spellStart"/>
            <w:r w:rsidRPr="00790F01">
              <w:rPr>
                <w:sz w:val="20"/>
                <w:szCs w:val="20"/>
              </w:rPr>
              <w:t>radiation-therapy</w:t>
            </w:r>
            <w:proofErr w:type="spellEnd"/>
          </w:p>
        </w:tc>
      </w:tr>
      <w:tr w:rsidR="00790F01" w:rsidRPr="00790F01" w14:paraId="6395F9F1" w14:textId="0B7ABDE4" w:rsidTr="00720309">
        <w:trPr>
          <w:trHeight w:val="283"/>
          <w:jc w:val="center"/>
        </w:trPr>
        <w:tc>
          <w:tcPr>
            <w:tcW w:w="1630" w:type="dxa"/>
            <w:vAlign w:val="center"/>
          </w:tcPr>
          <w:p w14:paraId="3EF78976" w14:textId="6941A155" w:rsidR="00790F01" w:rsidRPr="00790F01" w:rsidRDefault="00790F01" w:rsidP="00720309">
            <w:pPr>
              <w:jc w:val="center"/>
              <w:rPr>
                <w:sz w:val="20"/>
                <w:szCs w:val="20"/>
              </w:rPr>
            </w:pPr>
            <w:proofErr w:type="spellStart"/>
            <w:r w:rsidRPr="00790F01">
              <w:rPr>
                <w:sz w:val="20"/>
                <w:szCs w:val="20"/>
              </w:rPr>
              <w:t>Support</w:t>
            </w:r>
            <w:proofErr w:type="spellEnd"/>
            <w:r w:rsidRPr="00790F01">
              <w:rPr>
                <w:sz w:val="20"/>
                <w:szCs w:val="20"/>
              </w:rPr>
              <w:t xml:space="preserve"> </w:t>
            </w:r>
            <w:proofErr w:type="spellStart"/>
            <w:r w:rsidRPr="00790F01">
              <w:rPr>
                <w:sz w:val="20"/>
                <w:szCs w:val="20"/>
              </w:rPr>
              <w:t>for</w:t>
            </w:r>
            <w:proofErr w:type="spellEnd"/>
            <w:r w:rsidRPr="00790F01">
              <w:rPr>
                <w:sz w:val="20"/>
                <w:szCs w:val="20"/>
              </w:rPr>
              <w:t xml:space="preserve"> Families: Childhood Cancer</w:t>
            </w:r>
          </w:p>
        </w:tc>
        <w:tc>
          <w:tcPr>
            <w:tcW w:w="1405" w:type="dxa"/>
            <w:vAlign w:val="center"/>
          </w:tcPr>
          <w:p w14:paraId="396144B7" w14:textId="40E229C7" w:rsidR="00790F01" w:rsidRPr="00790F01" w:rsidRDefault="00790F01" w:rsidP="00720309">
            <w:pPr>
              <w:jc w:val="center"/>
              <w:rPr>
                <w:sz w:val="20"/>
                <w:szCs w:val="20"/>
              </w:rPr>
            </w:pPr>
            <w:r w:rsidRPr="00790F01">
              <w:rPr>
                <w:sz w:val="20"/>
                <w:szCs w:val="20"/>
              </w:rPr>
              <w:t>general</w:t>
            </w:r>
          </w:p>
        </w:tc>
        <w:tc>
          <w:tcPr>
            <w:tcW w:w="1805" w:type="dxa"/>
            <w:vAlign w:val="center"/>
          </w:tcPr>
          <w:p w14:paraId="489642F8" w14:textId="23B10680" w:rsidR="00790F01" w:rsidRPr="00790F01" w:rsidRDefault="00790F01" w:rsidP="00720309">
            <w:pPr>
              <w:jc w:val="center"/>
              <w:rPr>
                <w:sz w:val="20"/>
                <w:szCs w:val="20"/>
              </w:rPr>
            </w:pPr>
            <w:proofErr w:type="spellStart"/>
            <w:r w:rsidRPr="00790F01">
              <w:rPr>
                <w:sz w:val="20"/>
                <w:szCs w:val="20"/>
              </w:rPr>
              <w:t>apoyo_emocional</w:t>
            </w:r>
            <w:proofErr w:type="spellEnd"/>
          </w:p>
        </w:tc>
        <w:tc>
          <w:tcPr>
            <w:tcW w:w="4777" w:type="dxa"/>
            <w:vAlign w:val="center"/>
          </w:tcPr>
          <w:p w14:paraId="7ED38C19" w14:textId="09C87BFC" w:rsidR="00790F01" w:rsidRPr="00790F01" w:rsidRDefault="00790F01" w:rsidP="00720309">
            <w:pPr>
              <w:jc w:val="center"/>
              <w:rPr>
                <w:sz w:val="20"/>
                <w:szCs w:val="20"/>
              </w:rPr>
            </w:pPr>
            <w:r w:rsidRPr="00790F01">
              <w:rPr>
                <w:sz w:val="20"/>
                <w:szCs w:val="20"/>
              </w:rPr>
              <w:t>cancer.gov/</w:t>
            </w:r>
            <w:proofErr w:type="spellStart"/>
            <w:r w:rsidRPr="00790F01">
              <w:rPr>
                <w:sz w:val="20"/>
                <w:szCs w:val="20"/>
              </w:rPr>
              <w:t>about-cancer</w:t>
            </w:r>
            <w:proofErr w:type="spellEnd"/>
            <w:r w:rsidRPr="00790F01">
              <w:rPr>
                <w:sz w:val="20"/>
                <w:szCs w:val="20"/>
              </w:rPr>
              <w:t>/</w:t>
            </w:r>
            <w:proofErr w:type="spellStart"/>
            <w:r w:rsidRPr="00790F01">
              <w:rPr>
                <w:sz w:val="20"/>
                <w:szCs w:val="20"/>
              </w:rPr>
              <w:t>coping</w:t>
            </w:r>
            <w:proofErr w:type="spellEnd"/>
            <w:r w:rsidRPr="00790F01">
              <w:rPr>
                <w:sz w:val="20"/>
                <w:szCs w:val="20"/>
              </w:rPr>
              <w:t>/</w:t>
            </w:r>
            <w:proofErr w:type="spellStart"/>
            <w:r w:rsidRPr="00790F01">
              <w:rPr>
                <w:sz w:val="20"/>
                <w:szCs w:val="20"/>
              </w:rPr>
              <w:t>caregiver-support</w:t>
            </w:r>
            <w:proofErr w:type="spellEnd"/>
            <w:r w:rsidRPr="00790F01">
              <w:rPr>
                <w:sz w:val="20"/>
                <w:szCs w:val="20"/>
              </w:rPr>
              <w:t>/</w:t>
            </w:r>
            <w:proofErr w:type="spellStart"/>
            <w:r w:rsidRPr="00790F01">
              <w:rPr>
                <w:sz w:val="20"/>
                <w:szCs w:val="20"/>
              </w:rPr>
              <w:t>parents</w:t>
            </w:r>
            <w:proofErr w:type="spellEnd"/>
          </w:p>
        </w:tc>
      </w:tr>
      <w:tr w:rsidR="00790F01" w:rsidRPr="00790F01" w14:paraId="0CC39E31" w14:textId="14B284BC" w:rsidTr="00720309">
        <w:trPr>
          <w:trHeight w:val="283"/>
          <w:jc w:val="center"/>
        </w:trPr>
        <w:tc>
          <w:tcPr>
            <w:tcW w:w="1630" w:type="dxa"/>
            <w:vAlign w:val="center"/>
          </w:tcPr>
          <w:p w14:paraId="0BA28E1C" w14:textId="45BE5A32" w:rsidR="00790F01" w:rsidRPr="00790F01" w:rsidRDefault="00790F01" w:rsidP="00720309">
            <w:pPr>
              <w:jc w:val="center"/>
              <w:rPr>
                <w:sz w:val="20"/>
                <w:szCs w:val="20"/>
              </w:rPr>
            </w:pPr>
            <w:proofErr w:type="spellStart"/>
            <w:r w:rsidRPr="00790F01">
              <w:rPr>
                <w:sz w:val="20"/>
                <w:szCs w:val="20"/>
              </w:rPr>
              <w:t>What</w:t>
            </w:r>
            <w:proofErr w:type="spellEnd"/>
            <w:r w:rsidRPr="00790F01">
              <w:rPr>
                <w:sz w:val="20"/>
                <w:szCs w:val="20"/>
              </w:rPr>
              <w:t xml:space="preserve"> Is Cancer?</w:t>
            </w:r>
          </w:p>
        </w:tc>
        <w:tc>
          <w:tcPr>
            <w:tcW w:w="1405" w:type="dxa"/>
            <w:vAlign w:val="center"/>
          </w:tcPr>
          <w:p w14:paraId="76328FCD" w14:textId="5C47A1A5" w:rsidR="00790F01" w:rsidRPr="00790F01" w:rsidRDefault="00790F01" w:rsidP="00720309">
            <w:pPr>
              <w:jc w:val="center"/>
              <w:rPr>
                <w:sz w:val="20"/>
                <w:szCs w:val="20"/>
              </w:rPr>
            </w:pPr>
            <w:r w:rsidRPr="00790F01">
              <w:rPr>
                <w:sz w:val="20"/>
                <w:szCs w:val="20"/>
              </w:rPr>
              <w:t>general</w:t>
            </w:r>
          </w:p>
        </w:tc>
        <w:tc>
          <w:tcPr>
            <w:tcW w:w="1805" w:type="dxa"/>
            <w:vAlign w:val="center"/>
          </w:tcPr>
          <w:p w14:paraId="16672A22" w14:textId="2DF2B16D" w:rsidR="00790F01" w:rsidRPr="00790F01" w:rsidRDefault="00790F01" w:rsidP="00720309">
            <w:pPr>
              <w:jc w:val="center"/>
              <w:rPr>
                <w:sz w:val="20"/>
                <w:szCs w:val="20"/>
              </w:rPr>
            </w:pPr>
            <w:proofErr w:type="spellStart"/>
            <w:r w:rsidRPr="00790F01">
              <w:rPr>
                <w:sz w:val="20"/>
                <w:szCs w:val="20"/>
              </w:rPr>
              <w:t>conceptos_basicos</w:t>
            </w:r>
            <w:proofErr w:type="spellEnd"/>
          </w:p>
        </w:tc>
        <w:tc>
          <w:tcPr>
            <w:tcW w:w="4777" w:type="dxa"/>
            <w:vAlign w:val="center"/>
          </w:tcPr>
          <w:p w14:paraId="1F9AD845" w14:textId="461FC683" w:rsidR="00790F01" w:rsidRPr="00790F01" w:rsidRDefault="00790F01" w:rsidP="00720309">
            <w:pPr>
              <w:jc w:val="center"/>
              <w:rPr>
                <w:sz w:val="20"/>
                <w:szCs w:val="20"/>
              </w:rPr>
            </w:pPr>
            <w:r w:rsidRPr="00790F01">
              <w:rPr>
                <w:sz w:val="20"/>
                <w:szCs w:val="20"/>
              </w:rPr>
              <w:t>cancer.gov/</w:t>
            </w:r>
            <w:proofErr w:type="spellStart"/>
            <w:r w:rsidRPr="00790F01">
              <w:rPr>
                <w:sz w:val="20"/>
                <w:szCs w:val="20"/>
              </w:rPr>
              <w:t>about-cancer</w:t>
            </w:r>
            <w:proofErr w:type="spellEnd"/>
            <w:r w:rsidRPr="00790F01">
              <w:rPr>
                <w:sz w:val="20"/>
                <w:szCs w:val="20"/>
              </w:rPr>
              <w:t>/</w:t>
            </w:r>
            <w:proofErr w:type="spellStart"/>
            <w:r w:rsidRPr="00790F01">
              <w:rPr>
                <w:sz w:val="20"/>
                <w:szCs w:val="20"/>
              </w:rPr>
              <w:t>understanding</w:t>
            </w:r>
            <w:proofErr w:type="spellEnd"/>
            <w:r w:rsidRPr="00790F01">
              <w:rPr>
                <w:sz w:val="20"/>
                <w:szCs w:val="20"/>
              </w:rPr>
              <w:t>/</w:t>
            </w:r>
            <w:proofErr w:type="spellStart"/>
            <w:r w:rsidRPr="00790F01">
              <w:rPr>
                <w:sz w:val="20"/>
                <w:szCs w:val="20"/>
              </w:rPr>
              <w:t>what-is-cancer</w:t>
            </w:r>
            <w:proofErr w:type="spellEnd"/>
          </w:p>
        </w:tc>
      </w:tr>
      <w:tr w:rsidR="00790F01" w:rsidRPr="00790F01" w14:paraId="2C53C360" w14:textId="12679CD8" w:rsidTr="00720309">
        <w:trPr>
          <w:trHeight w:val="283"/>
          <w:jc w:val="center"/>
        </w:trPr>
        <w:tc>
          <w:tcPr>
            <w:tcW w:w="1630" w:type="dxa"/>
            <w:vAlign w:val="center"/>
          </w:tcPr>
          <w:p w14:paraId="479874DF" w14:textId="405EF73D" w:rsidR="00790F01" w:rsidRPr="00790F01" w:rsidRDefault="00790F01" w:rsidP="00720309">
            <w:pPr>
              <w:jc w:val="center"/>
              <w:rPr>
                <w:sz w:val="20"/>
                <w:szCs w:val="20"/>
              </w:rPr>
            </w:pPr>
            <w:proofErr w:type="spellStart"/>
            <w:r w:rsidRPr="00790F01">
              <w:rPr>
                <w:sz w:val="20"/>
                <w:szCs w:val="20"/>
              </w:rPr>
              <w:t>Childhood</w:t>
            </w:r>
            <w:proofErr w:type="spellEnd"/>
            <w:r w:rsidRPr="00790F01">
              <w:rPr>
                <w:sz w:val="20"/>
                <w:szCs w:val="20"/>
              </w:rPr>
              <w:t xml:space="preserve"> Cancers</w:t>
            </w:r>
          </w:p>
        </w:tc>
        <w:tc>
          <w:tcPr>
            <w:tcW w:w="1405" w:type="dxa"/>
            <w:vAlign w:val="center"/>
          </w:tcPr>
          <w:p w14:paraId="3EC87C42" w14:textId="168CFBCD" w:rsidR="00790F01" w:rsidRPr="00790F01" w:rsidRDefault="00790F01" w:rsidP="00720309">
            <w:pPr>
              <w:jc w:val="center"/>
              <w:rPr>
                <w:sz w:val="20"/>
                <w:szCs w:val="20"/>
              </w:rPr>
            </w:pPr>
            <w:r w:rsidRPr="00790F01">
              <w:rPr>
                <w:sz w:val="20"/>
                <w:szCs w:val="20"/>
              </w:rPr>
              <w:t>general</w:t>
            </w:r>
          </w:p>
        </w:tc>
        <w:tc>
          <w:tcPr>
            <w:tcW w:w="1805" w:type="dxa"/>
            <w:vAlign w:val="center"/>
          </w:tcPr>
          <w:p w14:paraId="2D59BD95" w14:textId="41CDBCCA" w:rsidR="00790F01" w:rsidRPr="00790F01" w:rsidRDefault="00790F01" w:rsidP="00720309">
            <w:pPr>
              <w:jc w:val="center"/>
              <w:rPr>
                <w:sz w:val="20"/>
                <w:szCs w:val="20"/>
              </w:rPr>
            </w:pPr>
            <w:r>
              <w:rPr>
                <w:sz w:val="20"/>
                <w:szCs w:val="20"/>
              </w:rPr>
              <w:t>informativo</w:t>
            </w:r>
          </w:p>
        </w:tc>
        <w:tc>
          <w:tcPr>
            <w:tcW w:w="4777" w:type="dxa"/>
            <w:vAlign w:val="center"/>
          </w:tcPr>
          <w:p w14:paraId="2BF8D2C7" w14:textId="42175ADF" w:rsidR="00790F01" w:rsidRPr="00790F01" w:rsidRDefault="00720309" w:rsidP="00720309">
            <w:pPr>
              <w:keepNext/>
              <w:jc w:val="center"/>
              <w:rPr>
                <w:sz w:val="20"/>
                <w:szCs w:val="20"/>
              </w:rPr>
            </w:pPr>
            <w:r w:rsidRPr="00720309">
              <w:rPr>
                <w:sz w:val="20"/>
                <w:szCs w:val="20"/>
              </w:rPr>
              <w:t>cancer.gov/</w:t>
            </w:r>
            <w:proofErr w:type="spellStart"/>
            <w:r w:rsidRPr="00720309">
              <w:rPr>
                <w:sz w:val="20"/>
                <w:szCs w:val="20"/>
              </w:rPr>
              <w:t>types</w:t>
            </w:r>
            <w:proofErr w:type="spellEnd"/>
            <w:r w:rsidRPr="00720309">
              <w:rPr>
                <w:sz w:val="20"/>
                <w:szCs w:val="20"/>
              </w:rPr>
              <w:t>/</w:t>
            </w:r>
            <w:proofErr w:type="spellStart"/>
            <w:r w:rsidRPr="00720309">
              <w:rPr>
                <w:sz w:val="20"/>
                <w:szCs w:val="20"/>
              </w:rPr>
              <w:t>childhood-cancers</w:t>
            </w:r>
            <w:proofErr w:type="spellEnd"/>
          </w:p>
        </w:tc>
      </w:tr>
    </w:tbl>
    <w:p w14:paraId="18BDD0BB" w14:textId="5C235768" w:rsidR="008A22AA" w:rsidRDefault="00720309" w:rsidP="00720309">
      <w:pPr>
        <w:pStyle w:val="Descripcin"/>
        <w:jc w:val="center"/>
      </w:pPr>
      <w:r>
        <w:t xml:space="preserve">Tabla </w:t>
      </w:r>
      <w:r>
        <w:fldChar w:fldCharType="begin"/>
      </w:r>
      <w:r>
        <w:instrText xml:space="preserve"> SEQ Tabla \* ARABIC </w:instrText>
      </w:r>
      <w:r>
        <w:fldChar w:fldCharType="separate"/>
      </w:r>
      <w:r w:rsidR="00AA2697">
        <w:rPr>
          <w:noProof/>
        </w:rPr>
        <w:t>12</w:t>
      </w:r>
      <w:r>
        <w:fldChar w:fldCharType="end"/>
      </w:r>
      <w:r>
        <w:t xml:space="preserve"> - </w:t>
      </w:r>
      <w:r w:rsidRPr="002148CA">
        <w:t>Documentos indexados en el sistema RAG</w:t>
      </w:r>
    </w:p>
    <w:p w14:paraId="45672F27" w14:textId="77777777" w:rsidR="00720309" w:rsidRPr="00720309" w:rsidRDefault="00720309" w:rsidP="00720309"/>
    <w:p w14:paraId="27071DC9" w14:textId="7D05493A" w:rsidR="00BC2865" w:rsidRPr="00790F01" w:rsidRDefault="00BC2865" w:rsidP="00BC2865">
      <w:pPr>
        <w:rPr>
          <w:b/>
          <w:bCs/>
        </w:rPr>
      </w:pPr>
      <w:r w:rsidRPr="00790F01">
        <w:rPr>
          <w:b/>
          <w:bCs/>
        </w:rPr>
        <w:t>D.</w:t>
      </w:r>
      <w:r w:rsidR="008A22AA" w:rsidRPr="00790F01">
        <w:rPr>
          <w:b/>
          <w:bCs/>
        </w:rPr>
        <w:t>2</w:t>
      </w:r>
      <w:r w:rsidRPr="00790F01">
        <w:rPr>
          <w:b/>
          <w:bCs/>
        </w:rPr>
        <w:t>. Transcripción completa de la evaluación cualitativa del sistema RAG (12 casos)</w:t>
      </w:r>
    </w:p>
    <w:p w14:paraId="570E6B4E" w14:textId="77777777" w:rsidR="00BC2865" w:rsidRPr="00790F01" w:rsidRDefault="00BC2865" w:rsidP="00BC2865">
      <w:r w:rsidRPr="00790F01">
        <w:t>Se documentan aquí las 12 combinaciones (6 casos × 2 perfiles) referenciadas en el apartado 6.4 de la memoria.</w:t>
      </w:r>
    </w:p>
    <w:p w14:paraId="5F376D85" w14:textId="77777777" w:rsidR="00BC2865" w:rsidRPr="00790F01" w:rsidRDefault="00BC2865" w:rsidP="00BC2865">
      <w:r w:rsidRPr="00790F01">
        <w:rPr>
          <w:b/>
          <w:bCs/>
        </w:rPr>
        <w:t xml:space="preserve">Datos de los pacientes reales del conjunto </w:t>
      </w:r>
      <w:proofErr w:type="gramStart"/>
      <w:r w:rsidRPr="00790F01">
        <w:rPr>
          <w:b/>
          <w:bCs/>
        </w:rPr>
        <w:t>de test</w:t>
      </w:r>
      <w:proofErr w:type="gramEnd"/>
      <w:r w:rsidRPr="00790F01">
        <w:rPr>
          <w:b/>
          <w:bCs/>
        </w:rPr>
        <w:t>:</w:t>
      </w:r>
    </w:p>
    <w:p w14:paraId="6C716D84" w14:textId="77777777" w:rsidR="00BC2865" w:rsidRPr="00790F01" w:rsidRDefault="00BC2865">
      <w:pPr>
        <w:numPr>
          <w:ilvl w:val="0"/>
          <w:numId w:val="22"/>
        </w:numPr>
      </w:pPr>
      <w:r w:rsidRPr="00790F01">
        <w:t xml:space="preserve">Paciente real (evento=1, no sobrevive a 5 años): mujer de 15-19 años, diagnosticada en 2009, sarcoma de Ewing, Pelvis/hip, </w:t>
      </w:r>
      <w:proofErr w:type="spellStart"/>
      <w:r w:rsidRPr="00790F01">
        <w:t>stage</w:t>
      </w:r>
      <w:proofErr w:type="spellEnd"/>
      <w:r w:rsidRPr="00790F01">
        <w:t>=</w:t>
      </w:r>
      <w:proofErr w:type="spellStart"/>
      <w:r w:rsidRPr="00790F01">
        <w:t>Distant</w:t>
      </w:r>
      <w:proofErr w:type="spellEnd"/>
      <w:r w:rsidRPr="00790F01">
        <w:t>, sin cirugía, con radioterapia y quimioterapia.</w:t>
      </w:r>
    </w:p>
    <w:p w14:paraId="568357DD" w14:textId="77777777" w:rsidR="00BC2865" w:rsidRPr="00790F01" w:rsidRDefault="00BC2865">
      <w:pPr>
        <w:numPr>
          <w:ilvl w:val="0"/>
          <w:numId w:val="22"/>
        </w:numPr>
      </w:pPr>
      <w:r w:rsidRPr="00790F01">
        <w:t xml:space="preserve">Paciente real (evento=0, sobrevive): varón de 15-19 años, diagnosticado en 2009, osteosarcoma (otros subtipos), Lower </w:t>
      </w:r>
      <w:proofErr w:type="spellStart"/>
      <w:r w:rsidRPr="00790F01">
        <w:t>limb</w:t>
      </w:r>
      <w:proofErr w:type="spellEnd"/>
      <w:r w:rsidRPr="00790F01">
        <w:t xml:space="preserve"> </w:t>
      </w:r>
      <w:proofErr w:type="spellStart"/>
      <w:r w:rsidRPr="00790F01">
        <w:t>bones</w:t>
      </w:r>
      <w:proofErr w:type="spellEnd"/>
      <w:r w:rsidRPr="00790F01">
        <w:t xml:space="preserve">, </w:t>
      </w:r>
      <w:proofErr w:type="spellStart"/>
      <w:r w:rsidRPr="00790F01">
        <w:t>stage</w:t>
      </w:r>
      <w:proofErr w:type="spellEnd"/>
      <w:r w:rsidRPr="00790F01">
        <w:t>=</w:t>
      </w:r>
      <w:proofErr w:type="spellStart"/>
      <w:r w:rsidRPr="00790F01">
        <w:t>Localized</w:t>
      </w:r>
      <w:proofErr w:type="spellEnd"/>
      <w:r w:rsidRPr="00790F01">
        <w:t>, resección radical, sin radioterapia, sin quimioterapia registrada.</w:t>
      </w:r>
    </w:p>
    <w:p w14:paraId="07CE9D51" w14:textId="38A10F88" w:rsidR="00BC2865" w:rsidRPr="00790F01" w:rsidRDefault="00BC2865" w:rsidP="00BC2865">
      <w:r w:rsidRPr="00790F01">
        <w:rPr>
          <w:b/>
          <w:bCs/>
        </w:rPr>
        <w:t>Caso 1</w:t>
      </w:r>
      <w:r w:rsidR="00790F01">
        <w:rPr>
          <w:b/>
          <w:bCs/>
        </w:rPr>
        <w:t>:</w:t>
      </w:r>
      <w:r w:rsidRPr="00790F01">
        <w:rPr>
          <w:b/>
          <w:bCs/>
        </w:rPr>
        <w:t xml:space="preserve"> Mal pronóstico | Perfil: oncólogo</w:t>
      </w:r>
      <w:r w:rsidRPr="00790F01">
        <w:br/>
        <w:t xml:space="preserve">Pregunta: </w:t>
      </w:r>
      <w:r w:rsidRPr="00790F01">
        <w:rPr>
          <w:i/>
          <w:iCs/>
        </w:rPr>
        <w:t>"¿Cuál es el pronóstico y qué tratamiento se recomienda?"</w:t>
      </w:r>
      <w:r w:rsidRPr="00790F01">
        <w:br/>
        <w:t>Predicción: 22.4% (riesgo alto: True)</w:t>
      </w:r>
      <w:r w:rsidRPr="00790F01">
        <w:br/>
        <w:t xml:space="preserve">Respuesta: </w:t>
      </w:r>
      <w:r w:rsidRPr="00790F01">
        <w:rPr>
          <w:i/>
          <w:iCs/>
        </w:rPr>
        <w:t xml:space="preserve">"El pronóstico para el paciente en cuestión, que es una niña de 10 a 14 años diagnosticada con sarcoma de Ewing en 2022, es el siguiente: Probabilidad estimada de no supervivencia a 5 años: 22.4%. Clasificación de riesgo: Alto (umbral de decisión: 0.18). Es importante recordar que esta estimación es de apoyo a la decisión clínica y se basa en datos históricos de registro (SEER), no en un diagnóstico definitivo. En cuanto al tratamiento recomendado para el sarcoma de Ewing, generalmente incluye: 1. Quimioterapia: se utiliza para reducir el tamaño del tumor antes de la cirugía o la radioterapia. En este caso, se ha indicado que la paciente recibió quimioterapia. 2. Radioterapia: también se ha administrado </w:t>
      </w:r>
      <w:r w:rsidRPr="00790F01">
        <w:rPr>
          <w:i/>
          <w:iCs/>
        </w:rPr>
        <w:lastRenderedPageBreak/>
        <w:t xml:space="preserve">radioterapia a la paciente, lo cual es común en casos donde el tumor se encuentra en un estadio avanzado o ha hecho metástasis. 3. Cirugía: en este caso, no se realizó cirugía, lo que puede ser </w:t>
      </w:r>
      <w:proofErr w:type="gramStart"/>
      <w:r w:rsidRPr="00790F01">
        <w:rPr>
          <w:i/>
          <w:iCs/>
        </w:rPr>
        <w:t>un factor a considerar</w:t>
      </w:r>
      <w:proofErr w:type="gramEnd"/>
      <w:r w:rsidRPr="00790F01">
        <w:rPr>
          <w:i/>
          <w:iCs/>
        </w:rPr>
        <w:t xml:space="preserve"> en el manejo del tratamiento. El tratamiento debe ser individualizado y discutido en conjunto con el equipo de atención médica, considerando la respuesta al tratamiento y otros factores clínicos."</w:t>
      </w:r>
    </w:p>
    <w:p w14:paraId="1C75F2B6" w14:textId="2F551BD7" w:rsidR="00BC2865" w:rsidRPr="00790F01" w:rsidRDefault="00BC2865" w:rsidP="00BC2865">
      <w:r w:rsidRPr="00790F01">
        <w:rPr>
          <w:b/>
          <w:bCs/>
        </w:rPr>
        <w:t>Caso 1</w:t>
      </w:r>
      <w:r w:rsidR="00790F01">
        <w:rPr>
          <w:b/>
          <w:bCs/>
        </w:rPr>
        <w:t>:</w:t>
      </w:r>
      <w:r w:rsidRPr="00790F01">
        <w:rPr>
          <w:b/>
          <w:bCs/>
        </w:rPr>
        <w:t xml:space="preserve"> Mal pronóstico | Perfil: familia</w:t>
      </w:r>
      <w:r w:rsidRPr="00790F01">
        <w:br/>
        <w:t>Predicción: 22.4% (riesgo alto: True) — no revelada al perfil familia</w:t>
      </w:r>
      <w:r w:rsidRPr="00790F01">
        <w:br/>
        <w:t xml:space="preserve">Respuesta: </w:t>
      </w:r>
      <w:r w:rsidRPr="00790F01">
        <w:rPr>
          <w:i/>
          <w:iCs/>
        </w:rPr>
        <w:t>"El pronóstico para un paciente con osteosarcoma o sarcoma de Ewing depende de varios factores, como la edad del niño, el tipo de tumor, su localización, si se ha diseminado a otras partes del cuerpo y cómo ha respondido al tratamiento. Es importante que el equipo médico esté al tanto de estos factores y realice un seguimiento cercano. En cuanto al tratamiento, generalmente incluye una combinación de quimioterapia, cirugía y, en algunos casos, radioterapia [...]. Es fundamental que hables con el oncólogo de tu hijo, ya que él o ella podrá ofrecerte información más específica sobre el pronóstico y las opciones de tratamiento, teniendo en cuenta el contexto clínico completo. El equipo médico está ahí para acompañarte en cada paso del proceso."</w:t>
      </w:r>
    </w:p>
    <w:p w14:paraId="73ECF220" w14:textId="0CAB918C" w:rsidR="00BC2865" w:rsidRPr="00790F01" w:rsidRDefault="00BC2865" w:rsidP="00BC2865">
      <w:r w:rsidRPr="00790F01">
        <w:rPr>
          <w:b/>
          <w:bCs/>
        </w:rPr>
        <w:t xml:space="preserve">Caso 2 </w:t>
      </w:r>
      <w:r w:rsidR="00790F01">
        <w:rPr>
          <w:b/>
          <w:bCs/>
        </w:rPr>
        <w:t xml:space="preserve">: </w:t>
      </w:r>
      <w:r w:rsidRPr="00790F01">
        <w:rPr>
          <w:b/>
          <w:bCs/>
        </w:rPr>
        <w:t>Buen pronóstico | Perfil: oncólogo</w:t>
      </w:r>
      <w:r w:rsidRPr="00790F01">
        <w:br/>
        <w:t>Predicción: 7.7% (riesgo alto: False)</w:t>
      </w:r>
      <w:r w:rsidRPr="00790F01">
        <w:br/>
        <w:t xml:space="preserve">Respuesta: </w:t>
      </w:r>
      <w:r w:rsidRPr="00790F01">
        <w:rPr>
          <w:i/>
          <w:iCs/>
        </w:rPr>
        <w:t>"El pronóstico para el paciente en cuestión, un varón de 15 a 19 años diagnosticado con osteosarcoma NOS en el año 2021, es el siguiente: Probabilidad estimada de no supervivencia a 5 años: 7.7%. Clasificación de riesgo: No alto (umbral de decisión: 0.18) [...]. En cuanto al tratamiento recomendado: 1. Quimioterapia [...]. 2. Cirugía: la cirugía radical (resección radical) se ha realizado en este paciente [...]. 3. Radioterapia: en este caso, no se ha administrado radioterapia, lo cual es común en osteosarcoma localizado, ya que la cirugía es el tratamiento principal."</w:t>
      </w:r>
    </w:p>
    <w:p w14:paraId="6411B6CD" w14:textId="376CCF68" w:rsidR="00BC2865" w:rsidRPr="00790F01" w:rsidRDefault="00BC2865" w:rsidP="00BC2865">
      <w:r w:rsidRPr="00790F01">
        <w:rPr>
          <w:b/>
          <w:bCs/>
        </w:rPr>
        <w:t>Caso 2</w:t>
      </w:r>
      <w:r w:rsidR="00790F01">
        <w:rPr>
          <w:b/>
          <w:bCs/>
        </w:rPr>
        <w:t xml:space="preserve">: </w:t>
      </w:r>
      <w:r w:rsidRPr="00790F01">
        <w:rPr>
          <w:b/>
          <w:bCs/>
        </w:rPr>
        <w:t>Buen pronóstico | Perfil: familia</w:t>
      </w:r>
      <w:r w:rsidRPr="00790F01">
        <w:br/>
        <w:t>Predicción: 7.7% (riesgo alto: False) — no revelada</w:t>
      </w:r>
      <w:r w:rsidRPr="00790F01">
        <w:br/>
        <w:t xml:space="preserve">Respuesta: </w:t>
      </w:r>
      <w:r w:rsidRPr="00790F01">
        <w:rPr>
          <w:i/>
          <w:iCs/>
        </w:rPr>
        <w:t>"[...] En el caso de su hijo, el modelo no identifica factores de alto riesgo, lo cual es un aspecto positivo. Sin embargo, es importante recordar que el seguimiento y la evaluación del equipo médico son fundamentales [...]. Es esencial que el tratamiento sea supervisado por un equipo de especialistas en oncología pediátrica [...]. No duden en hablar con el equipo médico sobre cualquier pregunta o inquietud que tengan."</w:t>
      </w:r>
    </w:p>
    <w:p w14:paraId="169EB602" w14:textId="5EFA40E0" w:rsidR="00BC2865" w:rsidRPr="00790F01" w:rsidRDefault="00BC2865" w:rsidP="00BC2865">
      <w:r w:rsidRPr="00790F01">
        <w:rPr>
          <w:b/>
          <w:bCs/>
        </w:rPr>
        <w:t>Caso 3</w:t>
      </w:r>
      <w:r w:rsidR="00790F01">
        <w:rPr>
          <w:b/>
          <w:bCs/>
        </w:rPr>
        <w:t xml:space="preserve">: </w:t>
      </w:r>
      <w:r w:rsidRPr="00790F01">
        <w:rPr>
          <w:b/>
          <w:bCs/>
        </w:rPr>
        <w:t>Stage desconocido | Perfil: oncólogo</w:t>
      </w:r>
      <w:r w:rsidRPr="00790F01">
        <w:br/>
        <w:t xml:space="preserve">Pregunta: </w:t>
      </w:r>
      <w:r w:rsidRPr="00790F01">
        <w:rPr>
          <w:i/>
          <w:iCs/>
        </w:rPr>
        <w:t>"¿Qué implica no tener el estado confirmado en el pronóstico?"</w:t>
      </w:r>
      <w:r w:rsidRPr="00790F01">
        <w:br/>
        <w:t>Predicción: 35.8% (riesgo alto: True)</w:t>
      </w:r>
      <w:r w:rsidRPr="00790F01">
        <w:br/>
        <w:t xml:space="preserve">Respuesta: </w:t>
      </w:r>
      <w:r w:rsidRPr="00790F01">
        <w:rPr>
          <w:i/>
          <w:iCs/>
        </w:rPr>
        <w:t>"La ausencia de un estado confirmado en el pronóstico no implica que el diagnóstico del tumor sea incierto o esté sin confirmar. En el contexto de los registros históricos [...], esto puede deberse a que la información sobre el estadio del tumor no fue recogida en el momento del diagnóstico, especialmente si se trata de datos más antiguos. En cuanto al pronóstico específico de este paciente, se estima una probabilidad de no supervivencia a 5 años del 35.8%, con una clasificación de riesgo alta [...]."</w:t>
      </w:r>
    </w:p>
    <w:p w14:paraId="61B934E7" w14:textId="0DE2FF1F" w:rsidR="00BC2865" w:rsidRPr="00790F01" w:rsidRDefault="00BC2865" w:rsidP="00BC2865">
      <w:r w:rsidRPr="00790F01">
        <w:rPr>
          <w:b/>
          <w:bCs/>
        </w:rPr>
        <w:t>Caso 3</w:t>
      </w:r>
      <w:r w:rsidR="00790F01">
        <w:rPr>
          <w:b/>
          <w:bCs/>
        </w:rPr>
        <w:t xml:space="preserve">: </w:t>
      </w:r>
      <w:r w:rsidRPr="00790F01">
        <w:rPr>
          <w:b/>
          <w:bCs/>
        </w:rPr>
        <w:t>Stage desconocido | Perfil: familia</w:t>
      </w:r>
      <w:r w:rsidRPr="00790F01">
        <w:br/>
        <w:t>Predicción: 35.8% (riesgo alto: True) — no revelada</w:t>
      </w:r>
      <w:r w:rsidRPr="00790F01">
        <w:br/>
        <w:t xml:space="preserve">Respuesta: </w:t>
      </w:r>
      <w:r w:rsidRPr="00790F01">
        <w:rPr>
          <w:i/>
          <w:iCs/>
        </w:rPr>
        <w:t>"No tener el estado confirmado en el pronóstico significa que, aunque no se haya registrado información sobre el estadio del tumor, esto no implica que el diagnóstico del tipo de tumor sea incierto o esté sin confirmar [...]. Te animo a que hables con el oncólogo sobre cualquier duda que tengas [...]."</w:t>
      </w:r>
    </w:p>
    <w:p w14:paraId="192F7B61" w14:textId="5BA003F6" w:rsidR="00BC2865" w:rsidRPr="00790F01" w:rsidRDefault="00BC2865" w:rsidP="00BC2865">
      <w:r w:rsidRPr="00790F01">
        <w:rPr>
          <w:b/>
          <w:bCs/>
        </w:rPr>
        <w:lastRenderedPageBreak/>
        <w:t>Caso 4</w:t>
      </w:r>
      <w:r w:rsidR="00790F01">
        <w:rPr>
          <w:b/>
          <w:bCs/>
        </w:rPr>
        <w:t xml:space="preserve">: </w:t>
      </w:r>
      <w:r w:rsidRPr="00790F01">
        <w:rPr>
          <w:b/>
          <w:bCs/>
        </w:rPr>
        <w:t>Paciente real, evento | Perfil: oncólogo</w:t>
      </w:r>
      <w:r w:rsidRPr="00790F01">
        <w:br/>
        <w:t>Predicción: 64.1% (riesgo alto: True)</w:t>
      </w:r>
      <w:r w:rsidRPr="00790F01">
        <w:br/>
        <w:t xml:space="preserve">Respuesta: </w:t>
      </w:r>
      <w:r w:rsidRPr="00790F01">
        <w:rPr>
          <w:i/>
          <w:iCs/>
        </w:rPr>
        <w:t xml:space="preserve">"El pronóstico para este paciente, una mujer de 15 a 19 años diagnosticada con sarcoma de Ewing en el año </w:t>
      </w:r>
      <w:proofErr w:type="gramStart"/>
      <w:r w:rsidRPr="00790F01">
        <w:rPr>
          <w:i/>
          <w:iCs/>
        </w:rPr>
        <w:t>2009,</w:t>
      </w:r>
      <w:proofErr w:type="gramEnd"/>
      <w:r w:rsidRPr="00790F01">
        <w:rPr>
          <w:i/>
          <w:iCs/>
        </w:rPr>
        <w:t xml:space="preserve"> es preocupante. Según la estimación del modelo, la probabilidad de no supervivencia a 5 años es del 64.1% [...]. El tumor se localiza en la pelvis/hip y se encuentra en un estadio '</w:t>
      </w:r>
      <w:proofErr w:type="spellStart"/>
      <w:r w:rsidRPr="00790F01">
        <w:rPr>
          <w:i/>
          <w:iCs/>
        </w:rPr>
        <w:t>Distant</w:t>
      </w:r>
      <w:proofErr w:type="spellEnd"/>
      <w:r w:rsidRPr="00790F01">
        <w:rPr>
          <w:i/>
          <w:iCs/>
        </w:rPr>
        <w:t>', lo que significa que ha hecho metástasis. Además, el paciente no se sometió a cirugía, recibió radioterapia y quimioterapia."</w:t>
      </w:r>
    </w:p>
    <w:p w14:paraId="4D9CFC93" w14:textId="3F22FA19" w:rsidR="00BC2865" w:rsidRPr="00790F01" w:rsidRDefault="00BC2865" w:rsidP="00BC2865">
      <w:r w:rsidRPr="00790F01">
        <w:rPr>
          <w:b/>
          <w:bCs/>
        </w:rPr>
        <w:t>Caso 4</w:t>
      </w:r>
      <w:r w:rsidR="00790F01">
        <w:rPr>
          <w:b/>
          <w:bCs/>
        </w:rPr>
        <w:t>:</w:t>
      </w:r>
      <w:r w:rsidRPr="00790F01">
        <w:rPr>
          <w:b/>
          <w:bCs/>
        </w:rPr>
        <w:t xml:space="preserve"> Paciente real, evento | Perfil: familia</w:t>
      </w:r>
      <w:r w:rsidRPr="00790F01">
        <w:br/>
        <w:t>Predicción: 64.1% (riesgo alto: True) — no revelada</w:t>
      </w:r>
      <w:r w:rsidRPr="00790F01">
        <w:br/>
        <w:t xml:space="preserve">Respuesta: </w:t>
      </w:r>
      <w:r w:rsidRPr="00790F01">
        <w:rPr>
          <w:i/>
          <w:iCs/>
        </w:rPr>
        <w:t>"[...] Es importante que el equipo médico esté atento a estos factores y realice un seguimiento cercano [...]. Te animo a que hables con el oncólogo de tu hijo, ya que él o ella podrá ofrecerte la información más adecuada y responder a tus preguntas sobre el pronóstico."</w:t>
      </w:r>
    </w:p>
    <w:p w14:paraId="1A92600E" w14:textId="354A10FA" w:rsidR="00BC2865" w:rsidRPr="00790F01" w:rsidRDefault="00BC2865" w:rsidP="00BC2865">
      <w:r w:rsidRPr="00790F01">
        <w:rPr>
          <w:b/>
          <w:bCs/>
        </w:rPr>
        <w:t>Caso 5</w:t>
      </w:r>
      <w:r w:rsidR="00790F01">
        <w:rPr>
          <w:b/>
          <w:bCs/>
        </w:rPr>
        <w:t xml:space="preserve">: </w:t>
      </w:r>
      <w:r w:rsidRPr="00790F01">
        <w:rPr>
          <w:b/>
          <w:bCs/>
        </w:rPr>
        <w:t>Paciente real, supervive | Perfil: oncólogo</w:t>
      </w:r>
      <w:r w:rsidRPr="00790F01">
        <w:br/>
        <w:t>Predicción: 14.8% (riesgo alto: False)</w:t>
      </w:r>
      <w:r w:rsidRPr="00790F01">
        <w:br/>
        <w:t xml:space="preserve">Respuesta: </w:t>
      </w:r>
      <w:r w:rsidRPr="00790F01">
        <w:rPr>
          <w:i/>
          <w:iCs/>
        </w:rPr>
        <w:t>"[...] La probabilidad estimada de no supervivencia a 5 años es del 14.8%. La clasificación de riesgo es 'No alto' [...]. No debe considerarse un diagnóstico definitivo, ya que no incluye variables clínicas finas como biopsias, pruebas de imagen o comorbilidades."</w:t>
      </w:r>
    </w:p>
    <w:p w14:paraId="7C7BCBF4" w14:textId="293B3C2C" w:rsidR="00BC2865" w:rsidRPr="00790F01" w:rsidRDefault="00BC2865" w:rsidP="00BC2865">
      <w:r w:rsidRPr="00790F01">
        <w:rPr>
          <w:b/>
          <w:bCs/>
        </w:rPr>
        <w:t>Caso 5</w:t>
      </w:r>
      <w:r w:rsidR="00790F01">
        <w:rPr>
          <w:b/>
          <w:bCs/>
        </w:rPr>
        <w:t xml:space="preserve">: </w:t>
      </w:r>
      <w:r w:rsidRPr="00790F01">
        <w:rPr>
          <w:b/>
          <w:bCs/>
        </w:rPr>
        <w:t>Paciente real, supervive | Perfil: familia</w:t>
      </w:r>
      <w:r w:rsidRPr="00790F01">
        <w:br/>
        <w:t>Predicción: 14.8% (riesgo alto: False) — no revelada</w:t>
      </w:r>
      <w:r w:rsidRPr="00790F01">
        <w:br/>
        <w:t xml:space="preserve">Respuesta: </w:t>
      </w:r>
      <w:r w:rsidRPr="00790F01">
        <w:rPr>
          <w:i/>
          <w:iCs/>
        </w:rPr>
        <w:t>"[...] En el caso de este paciente, el modelo no identifica factores de alto riesgo, lo cual es un aspecto positivo [...]. Es importante recordar que el pronóstico es solo una guía y que el equipo médico está en la mejor posición para brindar información específica y apoyo a lo largo del tratamiento."</w:t>
      </w:r>
    </w:p>
    <w:p w14:paraId="344C4BCC" w14:textId="1E3D0E67" w:rsidR="00BC2865" w:rsidRPr="00790F01" w:rsidRDefault="00BC2865" w:rsidP="00BC2865">
      <w:r w:rsidRPr="00790F01">
        <w:rPr>
          <w:b/>
          <w:bCs/>
        </w:rPr>
        <w:t>Caso 6</w:t>
      </w:r>
      <w:r w:rsidR="00790F01">
        <w:rPr>
          <w:b/>
          <w:bCs/>
        </w:rPr>
        <w:t xml:space="preserve">: </w:t>
      </w:r>
      <w:r w:rsidRPr="00790F01">
        <w:rPr>
          <w:b/>
          <w:bCs/>
        </w:rPr>
        <w:t>Fuera de alcance | Perfil: oncólogo</w:t>
      </w:r>
      <w:r w:rsidRPr="00790F01">
        <w:br/>
        <w:t xml:space="preserve">Pregunta: </w:t>
      </w:r>
      <w:r w:rsidRPr="00790F01">
        <w:rPr>
          <w:i/>
          <w:iCs/>
        </w:rPr>
        <w:t>"¿Qué tratamiento es mejor para el cáncer de mama en una mujer adulta?"</w:t>
      </w:r>
      <w:r w:rsidRPr="00790F01">
        <w:br/>
        <w:t xml:space="preserve">Respuesta: </w:t>
      </w:r>
      <w:r w:rsidRPr="00790F01">
        <w:rPr>
          <w:i/>
          <w:iCs/>
        </w:rPr>
        <w:t>"Lo siento, pero no tengo información sobre el tratamiento del cáncer de mama en mujeres adultas, ya que mi enfoque está en el osteosarcoma y el sarcoma de Ewing pediátrico."</w:t>
      </w:r>
    </w:p>
    <w:p w14:paraId="562A9290" w14:textId="085FD077" w:rsidR="003E50EA" w:rsidRDefault="00BC2865" w:rsidP="003E50EA">
      <w:pPr>
        <w:rPr>
          <w:i/>
          <w:iCs/>
        </w:rPr>
      </w:pPr>
      <w:r w:rsidRPr="00790F01">
        <w:rPr>
          <w:b/>
          <w:bCs/>
        </w:rPr>
        <w:t>Caso 6</w:t>
      </w:r>
      <w:r w:rsidR="00790F01">
        <w:rPr>
          <w:b/>
          <w:bCs/>
        </w:rPr>
        <w:t xml:space="preserve">: </w:t>
      </w:r>
      <w:r w:rsidRPr="00790F01">
        <w:rPr>
          <w:b/>
          <w:bCs/>
        </w:rPr>
        <w:t>Fuera de alcance | Perfil: familia</w:t>
      </w:r>
      <w:r w:rsidRPr="00790F01">
        <w:br/>
        <w:t xml:space="preserve">Respuesta: </w:t>
      </w:r>
      <w:r w:rsidRPr="00790F01">
        <w:rPr>
          <w:i/>
          <w:iCs/>
        </w:rPr>
        <w:t>"Lo siento, pero no tengo información específica sobre el tratamiento del cáncer de mama en mujeres adultas. Mi enfoque está en el osteosarcoma y el sarcoma de Ewing en pacientes pediátricos."</w:t>
      </w:r>
    </w:p>
    <w:p w14:paraId="61F40F61" w14:textId="77777777" w:rsidR="00720309" w:rsidRPr="00790F01" w:rsidRDefault="00720309" w:rsidP="003E50EA"/>
    <w:p w14:paraId="38BDC284" w14:textId="1D3C1A04" w:rsidR="00720309" w:rsidRPr="00720309" w:rsidRDefault="00720309" w:rsidP="00720309">
      <w:pPr>
        <w:rPr>
          <w:b/>
          <w:bCs/>
        </w:rPr>
      </w:pPr>
      <w:r w:rsidRPr="00720309">
        <w:rPr>
          <w:b/>
          <w:bCs/>
        </w:rPr>
        <w:t>D.3. Barrido completo de β en la calibración del umbral</w:t>
      </w:r>
      <w:r>
        <w:rPr>
          <w:b/>
          <w:bCs/>
        </w:rPr>
        <w:tab/>
      </w:r>
    </w:p>
    <w:tbl>
      <w:tblPr>
        <w:tblStyle w:val="Tablaconcuadrcula"/>
        <w:tblW w:w="8730" w:type="dxa"/>
        <w:tblLook w:val="04A0" w:firstRow="1" w:lastRow="0" w:firstColumn="1" w:lastColumn="0" w:noHBand="0" w:noVBand="1"/>
      </w:tblPr>
      <w:tblGrid>
        <w:gridCol w:w="1678"/>
        <w:gridCol w:w="1599"/>
        <w:gridCol w:w="1363"/>
        <w:gridCol w:w="1363"/>
        <w:gridCol w:w="1363"/>
        <w:gridCol w:w="1364"/>
      </w:tblGrid>
      <w:tr w:rsidR="00720309" w:rsidRPr="00720309" w14:paraId="465B0B62" w14:textId="77777777" w:rsidTr="00720309">
        <w:trPr>
          <w:trHeight w:val="283"/>
        </w:trPr>
        <w:tc>
          <w:tcPr>
            <w:tcW w:w="1678" w:type="dxa"/>
            <w:shd w:val="clear" w:color="auto" w:fill="A5C9EB" w:themeFill="text2" w:themeFillTint="40"/>
            <w:vAlign w:val="center"/>
          </w:tcPr>
          <w:p w14:paraId="09167B43" w14:textId="77777777" w:rsidR="00720309" w:rsidRPr="00720309" w:rsidRDefault="00720309" w:rsidP="00720309">
            <w:pPr>
              <w:jc w:val="center"/>
              <w:rPr>
                <w:b/>
                <w:bCs/>
                <w:sz w:val="20"/>
                <w:szCs w:val="20"/>
              </w:rPr>
            </w:pPr>
            <w:r w:rsidRPr="00720309">
              <w:rPr>
                <w:b/>
                <w:bCs/>
                <w:sz w:val="20"/>
                <w:szCs w:val="20"/>
              </w:rPr>
              <w:t>Beta</w:t>
            </w:r>
          </w:p>
        </w:tc>
        <w:tc>
          <w:tcPr>
            <w:tcW w:w="1599" w:type="dxa"/>
            <w:shd w:val="clear" w:color="auto" w:fill="A5C9EB" w:themeFill="text2" w:themeFillTint="40"/>
            <w:vAlign w:val="center"/>
          </w:tcPr>
          <w:p w14:paraId="3E837283" w14:textId="77777777" w:rsidR="00720309" w:rsidRPr="00720309" w:rsidRDefault="00720309" w:rsidP="00720309">
            <w:pPr>
              <w:jc w:val="center"/>
              <w:rPr>
                <w:b/>
                <w:bCs/>
                <w:sz w:val="20"/>
                <w:szCs w:val="20"/>
              </w:rPr>
            </w:pPr>
            <w:r w:rsidRPr="00720309">
              <w:rPr>
                <w:b/>
                <w:bCs/>
                <w:sz w:val="20"/>
                <w:szCs w:val="20"/>
              </w:rPr>
              <w:t>Umbral óptimo</w:t>
            </w:r>
          </w:p>
        </w:tc>
        <w:tc>
          <w:tcPr>
            <w:tcW w:w="1363" w:type="dxa"/>
            <w:shd w:val="clear" w:color="auto" w:fill="A5C9EB" w:themeFill="text2" w:themeFillTint="40"/>
            <w:vAlign w:val="center"/>
          </w:tcPr>
          <w:p w14:paraId="53CCD5C5" w14:textId="77777777" w:rsidR="00720309" w:rsidRPr="00720309" w:rsidRDefault="00720309" w:rsidP="00720309">
            <w:pPr>
              <w:jc w:val="center"/>
              <w:rPr>
                <w:b/>
                <w:bCs/>
                <w:sz w:val="20"/>
                <w:szCs w:val="20"/>
              </w:rPr>
            </w:pPr>
            <w:r w:rsidRPr="00720309">
              <w:rPr>
                <w:b/>
                <w:bCs/>
                <w:sz w:val="20"/>
                <w:szCs w:val="20"/>
              </w:rPr>
              <w:t>F-beta</w:t>
            </w:r>
          </w:p>
        </w:tc>
        <w:tc>
          <w:tcPr>
            <w:tcW w:w="1363" w:type="dxa"/>
            <w:shd w:val="clear" w:color="auto" w:fill="A5C9EB" w:themeFill="text2" w:themeFillTint="40"/>
            <w:vAlign w:val="center"/>
          </w:tcPr>
          <w:p w14:paraId="7431B9A9" w14:textId="77777777" w:rsidR="00720309" w:rsidRPr="00720309" w:rsidRDefault="00720309" w:rsidP="00720309">
            <w:pPr>
              <w:jc w:val="center"/>
              <w:rPr>
                <w:b/>
                <w:bCs/>
                <w:sz w:val="20"/>
                <w:szCs w:val="20"/>
              </w:rPr>
            </w:pPr>
            <w:proofErr w:type="spellStart"/>
            <w:r w:rsidRPr="00720309">
              <w:rPr>
                <w:b/>
                <w:bCs/>
                <w:sz w:val="20"/>
                <w:szCs w:val="20"/>
              </w:rPr>
              <w:t>Precision</w:t>
            </w:r>
            <w:proofErr w:type="spellEnd"/>
          </w:p>
        </w:tc>
        <w:tc>
          <w:tcPr>
            <w:tcW w:w="1363" w:type="dxa"/>
            <w:shd w:val="clear" w:color="auto" w:fill="A5C9EB" w:themeFill="text2" w:themeFillTint="40"/>
            <w:vAlign w:val="center"/>
          </w:tcPr>
          <w:p w14:paraId="32AC7318" w14:textId="77777777" w:rsidR="00720309" w:rsidRPr="00720309" w:rsidRDefault="00720309" w:rsidP="00720309">
            <w:pPr>
              <w:jc w:val="center"/>
              <w:rPr>
                <w:b/>
                <w:bCs/>
                <w:sz w:val="20"/>
                <w:szCs w:val="20"/>
              </w:rPr>
            </w:pPr>
            <w:proofErr w:type="spellStart"/>
            <w:r w:rsidRPr="00720309">
              <w:rPr>
                <w:b/>
                <w:bCs/>
                <w:sz w:val="20"/>
                <w:szCs w:val="20"/>
              </w:rPr>
              <w:t>Recall</w:t>
            </w:r>
            <w:proofErr w:type="spellEnd"/>
          </w:p>
        </w:tc>
        <w:tc>
          <w:tcPr>
            <w:tcW w:w="1364" w:type="dxa"/>
            <w:shd w:val="clear" w:color="auto" w:fill="A5C9EB" w:themeFill="text2" w:themeFillTint="40"/>
            <w:vAlign w:val="center"/>
          </w:tcPr>
          <w:p w14:paraId="1CC82C5F" w14:textId="77777777" w:rsidR="00720309" w:rsidRPr="00720309" w:rsidRDefault="00720309" w:rsidP="00720309">
            <w:pPr>
              <w:jc w:val="center"/>
              <w:rPr>
                <w:b/>
                <w:bCs/>
                <w:sz w:val="20"/>
                <w:szCs w:val="20"/>
              </w:rPr>
            </w:pPr>
            <w:r w:rsidRPr="00720309">
              <w:rPr>
                <w:b/>
                <w:bCs/>
                <w:sz w:val="20"/>
                <w:szCs w:val="20"/>
              </w:rPr>
              <w:t>% marcados positivo</w:t>
            </w:r>
          </w:p>
        </w:tc>
      </w:tr>
      <w:tr w:rsidR="00720309" w:rsidRPr="00720309" w14:paraId="0FD31B3E" w14:textId="77777777" w:rsidTr="00720309">
        <w:trPr>
          <w:trHeight w:val="283"/>
        </w:trPr>
        <w:tc>
          <w:tcPr>
            <w:tcW w:w="1678" w:type="dxa"/>
            <w:vAlign w:val="center"/>
          </w:tcPr>
          <w:p w14:paraId="2DD08465" w14:textId="77777777" w:rsidR="00720309" w:rsidRPr="00720309" w:rsidRDefault="00720309" w:rsidP="00720309">
            <w:pPr>
              <w:jc w:val="center"/>
              <w:rPr>
                <w:sz w:val="20"/>
                <w:szCs w:val="20"/>
              </w:rPr>
            </w:pPr>
            <w:r w:rsidRPr="00720309">
              <w:rPr>
                <w:sz w:val="20"/>
                <w:szCs w:val="20"/>
              </w:rPr>
              <w:t>1.00</w:t>
            </w:r>
          </w:p>
        </w:tc>
        <w:tc>
          <w:tcPr>
            <w:tcW w:w="1599" w:type="dxa"/>
            <w:vAlign w:val="center"/>
          </w:tcPr>
          <w:p w14:paraId="3373EFB5" w14:textId="77777777" w:rsidR="00720309" w:rsidRPr="00720309" w:rsidRDefault="00720309" w:rsidP="00720309">
            <w:pPr>
              <w:jc w:val="center"/>
              <w:rPr>
                <w:sz w:val="20"/>
                <w:szCs w:val="20"/>
              </w:rPr>
            </w:pPr>
            <w:r w:rsidRPr="00720309">
              <w:rPr>
                <w:sz w:val="20"/>
                <w:szCs w:val="20"/>
              </w:rPr>
              <w:t>0.30</w:t>
            </w:r>
          </w:p>
        </w:tc>
        <w:tc>
          <w:tcPr>
            <w:tcW w:w="1363" w:type="dxa"/>
            <w:vAlign w:val="center"/>
          </w:tcPr>
          <w:p w14:paraId="01BFC481" w14:textId="77777777" w:rsidR="00720309" w:rsidRPr="00720309" w:rsidRDefault="00720309" w:rsidP="00720309">
            <w:pPr>
              <w:jc w:val="center"/>
              <w:rPr>
                <w:sz w:val="20"/>
                <w:szCs w:val="20"/>
              </w:rPr>
            </w:pPr>
            <w:r w:rsidRPr="00720309">
              <w:rPr>
                <w:sz w:val="20"/>
                <w:szCs w:val="20"/>
              </w:rPr>
              <w:t>0.543</w:t>
            </w:r>
          </w:p>
        </w:tc>
        <w:tc>
          <w:tcPr>
            <w:tcW w:w="1363" w:type="dxa"/>
            <w:vAlign w:val="center"/>
          </w:tcPr>
          <w:p w14:paraId="34E242DC" w14:textId="77777777" w:rsidR="00720309" w:rsidRPr="00720309" w:rsidRDefault="00720309" w:rsidP="00720309">
            <w:pPr>
              <w:jc w:val="center"/>
              <w:rPr>
                <w:sz w:val="20"/>
                <w:szCs w:val="20"/>
              </w:rPr>
            </w:pPr>
            <w:r w:rsidRPr="00720309">
              <w:rPr>
                <w:sz w:val="20"/>
                <w:szCs w:val="20"/>
              </w:rPr>
              <w:t>0.470</w:t>
            </w:r>
          </w:p>
        </w:tc>
        <w:tc>
          <w:tcPr>
            <w:tcW w:w="1363" w:type="dxa"/>
            <w:vAlign w:val="center"/>
          </w:tcPr>
          <w:p w14:paraId="672BBC07" w14:textId="77777777" w:rsidR="00720309" w:rsidRPr="00720309" w:rsidRDefault="00720309" w:rsidP="00720309">
            <w:pPr>
              <w:jc w:val="center"/>
              <w:rPr>
                <w:sz w:val="20"/>
                <w:szCs w:val="20"/>
              </w:rPr>
            </w:pPr>
            <w:r w:rsidRPr="00720309">
              <w:rPr>
                <w:sz w:val="20"/>
                <w:szCs w:val="20"/>
              </w:rPr>
              <w:t>0.644</w:t>
            </w:r>
          </w:p>
        </w:tc>
        <w:tc>
          <w:tcPr>
            <w:tcW w:w="1364" w:type="dxa"/>
            <w:vAlign w:val="center"/>
          </w:tcPr>
          <w:p w14:paraId="13D93BAD" w14:textId="77777777" w:rsidR="00720309" w:rsidRPr="00720309" w:rsidRDefault="00720309" w:rsidP="00720309">
            <w:pPr>
              <w:jc w:val="center"/>
              <w:rPr>
                <w:sz w:val="20"/>
                <w:szCs w:val="20"/>
              </w:rPr>
            </w:pPr>
            <w:r w:rsidRPr="00720309">
              <w:rPr>
                <w:sz w:val="20"/>
                <w:szCs w:val="20"/>
              </w:rPr>
              <w:t>39.4</w:t>
            </w:r>
          </w:p>
        </w:tc>
      </w:tr>
      <w:tr w:rsidR="00720309" w:rsidRPr="00720309" w14:paraId="5B3A52EF" w14:textId="77777777" w:rsidTr="00720309">
        <w:trPr>
          <w:trHeight w:val="283"/>
        </w:trPr>
        <w:tc>
          <w:tcPr>
            <w:tcW w:w="1678" w:type="dxa"/>
            <w:vAlign w:val="center"/>
          </w:tcPr>
          <w:p w14:paraId="30C8C043" w14:textId="77777777" w:rsidR="00720309" w:rsidRPr="00720309" w:rsidRDefault="00720309" w:rsidP="00720309">
            <w:pPr>
              <w:jc w:val="center"/>
              <w:rPr>
                <w:sz w:val="20"/>
                <w:szCs w:val="20"/>
              </w:rPr>
            </w:pPr>
            <w:r w:rsidRPr="00720309">
              <w:rPr>
                <w:sz w:val="20"/>
                <w:szCs w:val="20"/>
              </w:rPr>
              <w:t>1.25</w:t>
            </w:r>
          </w:p>
        </w:tc>
        <w:tc>
          <w:tcPr>
            <w:tcW w:w="1599" w:type="dxa"/>
            <w:vAlign w:val="center"/>
          </w:tcPr>
          <w:p w14:paraId="2084A0A9" w14:textId="77777777" w:rsidR="00720309" w:rsidRPr="00720309" w:rsidRDefault="00720309" w:rsidP="00720309">
            <w:pPr>
              <w:jc w:val="center"/>
              <w:rPr>
                <w:sz w:val="20"/>
                <w:szCs w:val="20"/>
              </w:rPr>
            </w:pPr>
            <w:r w:rsidRPr="00720309">
              <w:rPr>
                <w:sz w:val="20"/>
                <w:szCs w:val="20"/>
              </w:rPr>
              <w:t>0.20</w:t>
            </w:r>
          </w:p>
        </w:tc>
        <w:tc>
          <w:tcPr>
            <w:tcW w:w="1363" w:type="dxa"/>
            <w:vAlign w:val="center"/>
          </w:tcPr>
          <w:p w14:paraId="1B143077" w14:textId="77777777" w:rsidR="00720309" w:rsidRPr="00720309" w:rsidRDefault="00720309" w:rsidP="00720309">
            <w:pPr>
              <w:jc w:val="center"/>
              <w:rPr>
                <w:sz w:val="20"/>
                <w:szCs w:val="20"/>
              </w:rPr>
            </w:pPr>
            <w:r w:rsidRPr="00720309">
              <w:rPr>
                <w:sz w:val="20"/>
                <w:szCs w:val="20"/>
              </w:rPr>
              <w:t>0.575</w:t>
            </w:r>
          </w:p>
        </w:tc>
        <w:tc>
          <w:tcPr>
            <w:tcW w:w="1363" w:type="dxa"/>
            <w:vAlign w:val="center"/>
          </w:tcPr>
          <w:p w14:paraId="7093FA21" w14:textId="77777777" w:rsidR="00720309" w:rsidRPr="00720309" w:rsidRDefault="00720309" w:rsidP="00720309">
            <w:pPr>
              <w:jc w:val="center"/>
              <w:rPr>
                <w:sz w:val="20"/>
                <w:szCs w:val="20"/>
              </w:rPr>
            </w:pPr>
            <w:r w:rsidRPr="00720309">
              <w:rPr>
                <w:sz w:val="20"/>
                <w:szCs w:val="20"/>
              </w:rPr>
              <w:t>0.385</w:t>
            </w:r>
          </w:p>
        </w:tc>
        <w:tc>
          <w:tcPr>
            <w:tcW w:w="1363" w:type="dxa"/>
            <w:vAlign w:val="center"/>
          </w:tcPr>
          <w:p w14:paraId="77EFA6F7" w14:textId="77777777" w:rsidR="00720309" w:rsidRPr="00720309" w:rsidRDefault="00720309" w:rsidP="00720309">
            <w:pPr>
              <w:jc w:val="center"/>
              <w:rPr>
                <w:sz w:val="20"/>
                <w:szCs w:val="20"/>
              </w:rPr>
            </w:pPr>
            <w:r w:rsidRPr="00720309">
              <w:rPr>
                <w:sz w:val="20"/>
                <w:szCs w:val="20"/>
              </w:rPr>
              <w:t>0.838</w:t>
            </w:r>
          </w:p>
        </w:tc>
        <w:tc>
          <w:tcPr>
            <w:tcW w:w="1364" w:type="dxa"/>
            <w:vAlign w:val="center"/>
          </w:tcPr>
          <w:p w14:paraId="3FE54FFC" w14:textId="77777777" w:rsidR="00720309" w:rsidRPr="00720309" w:rsidRDefault="00720309" w:rsidP="00720309">
            <w:pPr>
              <w:jc w:val="center"/>
              <w:rPr>
                <w:sz w:val="20"/>
                <w:szCs w:val="20"/>
              </w:rPr>
            </w:pPr>
            <w:r w:rsidRPr="00720309">
              <w:rPr>
                <w:sz w:val="20"/>
                <w:szCs w:val="20"/>
              </w:rPr>
              <w:t>62.6</w:t>
            </w:r>
          </w:p>
        </w:tc>
      </w:tr>
      <w:tr w:rsidR="00720309" w:rsidRPr="00720309" w14:paraId="5C91A214" w14:textId="77777777" w:rsidTr="00720309">
        <w:trPr>
          <w:trHeight w:val="283"/>
        </w:trPr>
        <w:tc>
          <w:tcPr>
            <w:tcW w:w="1678" w:type="dxa"/>
            <w:vAlign w:val="center"/>
          </w:tcPr>
          <w:p w14:paraId="678C733D" w14:textId="77777777" w:rsidR="00720309" w:rsidRPr="00720309" w:rsidRDefault="00720309" w:rsidP="00720309">
            <w:pPr>
              <w:jc w:val="center"/>
              <w:rPr>
                <w:b/>
                <w:bCs/>
                <w:sz w:val="20"/>
                <w:szCs w:val="20"/>
              </w:rPr>
            </w:pPr>
            <w:r w:rsidRPr="00720309">
              <w:rPr>
                <w:b/>
                <w:bCs/>
                <w:sz w:val="20"/>
                <w:szCs w:val="20"/>
              </w:rPr>
              <w:t>1.50</w:t>
            </w:r>
          </w:p>
        </w:tc>
        <w:tc>
          <w:tcPr>
            <w:tcW w:w="1599" w:type="dxa"/>
            <w:vAlign w:val="center"/>
          </w:tcPr>
          <w:p w14:paraId="122DD1E4" w14:textId="77777777" w:rsidR="00720309" w:rsidRPr="00720309" w:rsidRDefault="00720309" w:rsidP="00720309">
            <w:pPr>
              <w:jc w:val="center"/>
              <w:rPr>
                <w:b/>
                <w:bCs/>
                <w:sz w:val="20"/>
                <w:szCs w:val="20"/>
              </w:rPr>
            </w:pPr>
            <w:r w:rsidRPr="00720309">
              <w:rPr>
                <w:b/>
                <w:bCs/>
                <w:sz w:val="20"/>
                <w:szCs w:val="20"/>
              </w:rPr>
              <w:t>0.18</w:t>
            </w:r>
          </w:p>
        </w:tc>
        <w:tc>
          <w:tcPr>
            <w:tcW w:w="1363" w:type="dxa"/>
            <w:vAlign w:val="center"/>
          </w:tcPr>
          <w:p w14:paraId="02D9CC6F" w14:textId="77777777" w:rsidR="00720309" w:rsidRPr="00720309" w:rsidRDefault="00720309" w:rsidP="00720309">
            <w:pPr>
              <w:jc w:val="center"/>
              <w:rPr>
                <w:b/>
                <w:bCs/>
                <w:sz w:val="20"/>
                <w:szCs w:val="20"/>
              </w:rPr>
            </w:pPr>
            <w:r w:rsidRPr="00720309">
              <w:rPr>
                <w:b/>
                <w:bCs/>
                <w:sz w:val="20"/>
                <w:szCs w:val="20"/>
              </w:rPr>
              <w:t>0.616</w:t>
            </w:r>
          </w:p>
        </w:tc>
        <w:tc>
          <w:tcPr>
            <w:tcW w:w="1363" w:type="dxa"/>
            <w:vAlign w:val="center"/>
          </w:tcPr>
          <w:p w14:paraId="78845F11" w14:textId="77777777" w:rsidR="00720309" w:rsidRPr="00720309" w:rsidRDefault="00720309" w:rsidP="00720309">
            <w:pPr>
              <w:jc w:val="center"/>
              <w:rPr>
                <w:b/>
                <w:bCs/>
                <w:sz w:val="20"/>
                <w:szCs w:val="20"/>
              </w:rPr>
            </w:pPr>
            <w:r w:rsidRPr="00720309">
              <w:rPr>
                <w:b/>
                <w:bCs/>
                <w:sz w:val="20"/>
                <w:szCs w:val="20"/>
              </w:rPr>
              <w:t>0.371</w:t>
            </w:r>
          </w:p>
        </w:tc>
        <w:tc>
          <w:tcPr>
            <w:tcW w:w="1363" w:type="dxa"/>
            <w:vAlign w:val="center"/>
          </w:tcPr>
          <w:p w14:paraId="093FF77B" w14:textId="77777777" w:rsidR="00720309" w:rsidRPr="00720309" w:rsidRDefault="00720309" w:rsidP="00720309">
            <w:pPr>
              <w:jc w:val="center"/>
              <w:rPr>
                <w:b/>
                <w:bCs/>
                <w:sz w:val="20"/>
                <w:szCs w:val="20"/>
              </w:rPr>
            </w:pPr>
            <w:r w:rsidRPr="00720309">
              <w:rPr>
                <w:b/>
                <w:bCs/>
                <w:sz w:val="20"/>
                <w:szCs w:val="20"/>
              </w:rPr>
              <w:t>0.872</w:t>
            </w:r>
          </w:p>
        </w:tc>
        <w:tc>
          <w:tcPr>
            <w:tcW w:w="1364" w:type="dxa"/>
            <w:vAlign w:val="center"/>
          </w:tcPr>
          <w:p w14:paraId="7605EE3D" w14:textId="77777777" w:rsidR="00720309" w:rsidRPr="00720309" w:rsidRDefault="00720309" w:rsidP="00720309">
            <w:pPr>
              <w:jc w:val="center"/>
              <w:rPr>
                <w:b/>
                <w:bCs/>
                <w:sz w:val="20"/>
                <w:szCs w:val="20"/>
              </w:rPr>
            </w:pPr>
            <w:r w:rsidRPr="00720309">
              <w:rPr>
                <w:b/>
                <w:bCs/>
                <w:sz w:val="20"/>
                <w:szCs w:val="20"/>
              </w:rPr>
              <w:t>67.5</w:t>
            </w:r>
          </w:p>
        </w:tc>
      </w:tr>
      <w:tr w:rsidR="00720309" w:rsidRPr="00720309" w14:paraId="1D7C9D6D" w14:textId="77777777" w:rsidTr="00720309">
        <w:trPr>
          <w:trHeight w:val="283"/>
        </w:trPr>
        <w:tc>
          <w:tcPr>
            <w:tcW w:w="1678" w:type="dxa"/>
            <w:vAlign w:val="center"/>
          </w:tcPr>
          <w:p w14:paraId="5A03C649" w14:textId="77777777" w:rsidR="00720309" w:rsidRPr="00720309" w:rsidRDefault="00720309" w:rsidP="00720309">
            <w:pPr>
              <w:jc w:val="center"/>
              <w:rPr>
                <w:sz w:val="20"/>
                <w:szCs w:val="20"/>
              </w:rPr>
            </w:pPr>
            <w:r w:rsidRPr="00720309">
              <w:rPr>
                <w:sz w:val="20"/>
                <w:szCs w:val="20"/>
              </w:rPr>
              <w:t>1.75</w:t>
            </w:r>
          </w:p>
        </w:tc>
        <w:tc>
          <w:tcPr>
            <w:tcW w:w="1599" w:type="dxa"/>
            <w:vAlign w:val="center"/>
          </w:tcPr>
          <w:p w14:paraId="5DDAC35F" w14:textId="77777777" w:rsidR="00720309" w:rsidRPr="00720309" w:rsidRDefault="00720309" w:rsidP="00720309">
            <w:pPr>
              <w:jc w:val="center"/>
              <w:rPr>
                <w:sz w:val="20"/>
                <w:szCs w:val="20"/>
              </w:rPr>
            </w:pPr>
            <w:r w:rsidRPr="00720309">
              <w:rPr>
                <w:sz w:val="20"/>
                <w:szCs w:val="20"/>
              </w:rPr>
              <w:t>0.14</w:t>
            </w:r>
          </w:p>
        </w:tc>
        <w:tc>
          <w:tcPr>
            <w:tcW w:w="1363" w:type="dxa"/>
            <w:vAlign w:val="center"/>
          </w:tcPr>
          <w:p w14:paraId="2C860016" w14:textId="77777777" w:rsidR="00720309" w:rsidRPr="00720309" w:rsidRDefault="00720309" w:rsidP="00720309">
            <w:pPr>
              <w:jc w:val="center"/>
              <w:rPr>
                <w:sz w:val="20"/>
                <w:szCs w:val="20"/>
              </w:rPr>
            </w:pPr>
            <w:r w:rsidRPr="00720309">
              <w:rPr>
                <w:sz w:val="20"/>
                <w:szCs w:val="20"/>
              </w:rPr>
              <w:t>0.656</w:t>
            </w:r>
          </w:p>
        </w:tc>
        <w:tc>
          <w:tcPr>
            <w:tcW w:w="1363" w:type="dxa"/>
            <w:vAlign w:val="center"/>
          </w:tcPr>
          <w:p w14:paraId="2BBE070A" w14:textId="77777777" w:rsidR="00720309" w:rsidRPr="00720309" w:rsidRDefault="00720309" w:rsidP="00720309">
            <w:pPr>
              <w:jc w:val="center"/>
              <w:rPr>
                <w:sz w:val="20"/>
                <w:szCs w:val="20"/>
              </w:rPr>
            </w:pPr>
            <w:r w:rsidRPr="00720309">
              <w:rPr>
                <w:sz w:val="20"/>
                <w:szCs w:val="20"/>
              </w:rPr>
              <w:t>0.343</w:t>
            </w:r>
          </w:p>
        </w:tc>
        <w:tc>
          <w:tcPr>
            <w:tcW w:w="1363" w:type="dxa"/>
            <w:vAlign w:val="center"/>
          </w:tcPr>
          <w:p w14:paraId="3420C334" w14:textId="77777777" w:rsidR="00720309" w:rsidRPr="00720309" w:rsidRDefault="00720309" w:rsidP="00720309">
            <w:pPr>
              <w:jc w:val="center"/>
              <w:rPr>
                <w:sz w:val="20"/>
                <w:szCs w:val="20"/>
              </w:rPr>
            </w:pPr>
            <w:r w:rsidRPr="00720309">
              <w:rPr>
                <w:sz w:val="20"/>
                <w:szCs w:val="20"/>
              </w:rPr>
              <w:t>0.934</w:t>
            </w:r>
          </w:p>
        </w:tc>
        <w:tc>
          <w:tcPr>
            <w:tcW w:w="1364" w:type="dxa"/>
            <w:vAlign w:val="center"/>
          </w:tcPr>
          <w:p w14:paraId="67ED810C" w14:textId="77777777" w:rsidR="00720309" w:rsidRPr="00720309" w:rsidRDefault="00720309" w:rsidP="00720309">
            <w:pPr>
              <w:jc w:val="center"/>
              <w:rPr>
                <w:sz w:val="20"/>
                <w:szCs w:val="20"/>
              </w:rPr>
            </w:pPr>
            <w:r w:rsidRPr="00720309">
              <w:rPr>
                <w:sz w:val="20"/>
                <w:szCs w:val="20"/>
              </w:rPr>
              <w:t>78.4</w:t>
            </w:r>
          </w:p>
        </w:tc>
      </w:tr>
      <w:tr w:rsidR="00720309" w:rsidRPr="00720309" w14:paraId="159218AE" w14:textId="77777777" w:rsidTr="00720309">
        <w:trPr>
          <w:trHeight w:val="283"/>
        </w:trPr>
        <w:tc>
          <w:tcPr>
            <w:tcW w:w="1678" w:type="dxa"/>
            <w:vAlign w:val="center"/>
          </w:tcPr>
          <w:p w14:paraId="50B01FEF" w14:textId="77777777" w:rsidR="00720309" w:rsidRPr="00720309" w:rsidRDefault="00720309" w:rsidP="00720309">
            <w:pPr>
              <w:jc w:val="center"/>
              <w:rPr>
                <w:sz w:val="20"/>
                <w:szCs w:val="20"/>
              </w:rPr>
            </w:pPr>
            <w:r w:rsidRPr="00720309">
              <w:rPr>
                <w:sz w:val="20"/>
                <w:szCs w:val="20"/>
              </w:rPr>
              <w:t>2.00</w:t>
            </w:r>
          </w:p>
        </w:tc>
        <w:tc>
          <w:tcPr>
            <w:tcW w:w="1599" w:type="dxa"/>
            <w:vAlign w:val="center"/>
          </w:tcPr>
          <w:p w14:paraId="0FC5FCA7" w14:textId="77777777" w:rsidR="00720309" w:rsidRPr="00720309" w:rsidRDefault="00720309" w:rsidP="00720309">
            <w:pPr>
              <w:jc w:val="center"/>
              <w:rPr>
                <w:sz w:val="20"/>
                <w:szCs w:val="20"/>
              </w:rPr>
            </w:pPr>
            <w:r w:rsidRPr="00720309">
              <w:rPr>
                <w:sz w:val="20"/>
                <w:szCs w:val="20"/>
              </w:rPr>
              <w:t>0.12</w:t>
            </w:r>
          </w:p>
        </w:tc>
        <w:tc>
          <w:tcPr>
            <w:tcW w:w="1363" w:type="dxa"/>
            <w:vAlign w:val="center"/>
          </w:tcPr>
          <w:p w14:paraId="397A4A91" w14:textId="77777777" w:rsidR="00720309" w:rsidRPr="00720309" w:rsidRDefault="00720309" w:rsidP="00720309">
            <w:pPr>
              <w:jc w:val="center"/>
              <w:rPr>
                <w:sz w:val="20"/>
                <w:szCs w:val="20"/>
              </w:rPr>
            </w:pPr>
            <w:r w:rsidRPr="00720309">
              <w:rPr>
                <w:sz w:val="20"/>
                <w:szCs w:val="20"/>
              </w:rPr>
              <w:t>0.696</w:t>
            </w:r>
          </w:p>
        </w:tc>
        <w:tc>
          <w:tcPr>
            <w:tcW w:w="1363" w:type="dxa"/>
            <w:vAlign w:val="center"/>
          </w:tcPr>
          <w:p w14:paraId="238B637C" w14:textId="77777777" w:rsidR="00720309" w:rsidRPr="00720309" w:rsidRDefault="00720309" w:rsidP="00720309">
            <w:pPr>
              <w:jc w:val="center"/>
              <w:rPr>
                <w:sz w:val="20"/>
                <w:szCs w:val="20"/>
              </w:rPr>
            </w:pPr>
            <w:r w:rsidRPr="00720309">
              <w:rPr>
                <w:sz w:val="20"/>
                <w:szCs w:val="20"/>
              </w:rPr>
              <w:t>0.332</w:t>
            </w:r>
          </w:p>
        </w:tc>
        <w:tc>
          <w:tcPr>
            <w:tcW w:w="1363" w:type="dxa"/>
            <w:vAlign w:val="center"/>
          </w:tcPr>
          <w:p w14:paraId="3574587A" w14:textId="77777777" w:rsidR="00720309" w:rsidRPr="00720309" w:rsidRDefault="00720309" w:rsidP="00720309">
            <w:pPr>
              <w:jc w:val="center"/>
              <w:rPr>
                <w:sz w:val="20"/>
                <w:szCs w:val="20"/>
              </w:rPr>
            </w:pPr>
            <w:r w:rsidRPr="00720309">
              <w:rPr>
                <w:sz w:val="20"/>
                <w:szCs w:val="20"/>
              </w:rPr>
              <w:t>0.958</w:t>
            </w:r>
          </w:p>
        </w:tc>
        <w:tc>
          <w:tcPr>
            <w:tcW w:w="1364" w:type="dxa"/>
            <w:vAlign w:val="center"/>
          </w:tcPr>
          <w:p w14:paraId="4B72FE49" w14:textId="77777777" w:rsidR="00720309" w:rsidRPr="00720309" w:rsidRDefault="00720309" w:rsidP="00720309">
            <w:pPr>
              <w:jc w:val="center"/>
              <w:rPr>
                <w:sz w:val="20"/>
                <w:szCs w:val="20"/>
              </w:rPr>
            </w:pPr>
            <w:r w:rsidRPr="00720309">
              <w:rPr>
                <w:sz w:val="20"/>
                <w:szCs w:val="20"/>
              </w:rPr>
              <w:t>83.0</w:t>
            </w:r>
          </w:p>
        </w:tc>
      </w:tr>
      <w:tr w:rsidR="00720309" w:rsidRPr="00720309" w14:paraId="2B1033B2" w14:textId="77777777" w:rsidTr="00720309">
        <w:trPr>
          <w:trHeight w:val="283"/>
        </w:trPr>
        <w:tc>
          <w:tcPr>
            <w:tcW w:w="1678" w:type="dxa"/>
            <w:vAlign w:val="center"/>
          </w:tcPr>
          <w:p w14:paraId="20C97CBE" w14:textId="77777777" w:rsidR="00720309" w:rsidRPr="00720309" w:rsidRDefault="00720309" w:rsidP="00720309">
            <w:pPr>
              <w:jc w:val="center"/>
              <w:rPr>
                <w:sz w:val="20"/>
                <w:szCs w:val="20"/>
              </w:rPr>
            </w:pPr>
            <w:r w:rsidRPr="00720309">
              <w:rPr>
                <w:sz w:val="20"/>
                <w:szCs w:val="20"/>
              </w:rPr>
              <w:t>3.00</w:t>
            </w:r>
          </w:p>
        </w:tc>
        <w:tc>
          <w:tcPr>
            <w:tcW w:w="1599" w:type="dxa"/>
            <w:vAlign w:val="center"/>
          </w:tcPr>
          <w:p w14:paraId="6CC33AF8" w14:textId="77777777" w:rsidR="00720309" w:rsidRPr="00720309" w:rsidRDefault="00720309" w:rsidP="00720309">
            <w:pPr>
              <w:jc w:val="center"/>
              <w:rPr>
                <w:sz w:val="20"/>
                <w:szCs w:val="20"/>
              </w:rPr>
            </w:pPr>
            <w:r w:rsidRPr="00720309">
              <w:rPr>
                <w:sz w:val="20"/>
                <w:szCs w:val="20"/>
              </w:rPr>
              <w:t>0.10</w:t>
            </w:r>
          </w:p>
        </w:tc>
        <w:tc>
          <w:tcPr>
            <w:tcW w:w="1363" w:type="dxa"/>
            <w:vAlign w:val="center"/>
          </w:tcPr>
          <w:p w14:paraId="18BA33E8" w14:textId="77777777" w:rsidR="00720309" w:rsidRPr="00720309" w:rsidRDefault="00720309" w:rsidP="00720309">
            <w:pPr>
              <w:jc w:val="center"/>
              <w:rPr>
                <w:sz w:val="20"/>
                <w:szCs w:val="20"/>
              </w:rPr>
            </w:pPr>
            <w:r w:rsidRPr="00720309">
              <w:rPr>
                <w:sz w:val="20"/>
                <w:szCs w:val="20"/>
              </w:rPr>
              <w:t>0.811</w:t>
            </w:r>
          </w:p>
        </w:tc>
        <w:tc>
          <w:tcPr>
            <w:tcW w:w="1363" w:type="dxa"/>
            <w:vAlign w:val="center"/>
          </w:tcPr>
          <w:p w14:paraId="3A660FD7" w14:textId="77777777" w:rsidR="00720309" w:rsidRPr="00720309" w:rsidRDefault="00720309" w:rsidP="00720309">
            <w:pPr>
              <w:jc w:val="center"/>
              <w:rPr>
                <w:sz w:val="20"/>
                <w:szCs w:val="20"/>
              </w:rPr>
            </w:pPr>
            <w:r w:rsidRPr="00720309">
              <w:rPr>
                <w:sz w:val="20"/>
                <w:szCs w:val="20"/>
              </w:rPr>
              <w:t>0.324</w:t>
            </w:r>
          </w:p>
        </w:tc>
        <w:tc>
          <w:tcPr>
            <w:tcW w:w="1363" w:type="dxa"/>
            <w:vAlign w:val="center"/>
          </w:tcPr>
          <w:p w14:paraId="787A8CA9" w14:textId="77777777" w:rsidR="00720309" w:rsidRPr="00720309" w:rsidRDefault="00720309" w:rsidP="00720309">
            <w:pPr>
              <w:jc w:val="center"/>
              <w:rPr>
                <w:sz w:val="20"/>
                <w:szCs w:val="20"/>
              </w:rPr>
            </w:pPr>
            <w:r w:rsidRPr="00720309">
              <w:rPr>
                <w:sz w:val="20"/>
                <w:szCs w:val="20"/>
              </w:rPr>
              <w:t>0.974</w:t>
            </w:r>
          </w:p>
        </w:tc>
        <w:tc>
          <w:tcPr>
            <w:tcW w:w="1364" w:type="dxa"/>
            <w:vAlign w:val="center"/>
          </w:tcPr>
          <w:p w14:paraId="10731C45" w14:textId="77777777" w:rsidR="00720309" w:rsidRPr="00720309" w:rsidRDefault="00720309" w:rsidP="00720309">
            <w:pPr>
              <w:jc w:val="center"/>
              <w:rPr>
                <w:sz w:val="20"/>
                <w:szCs w:val="20"/>
              </w:rPr>
            </w:pPr>
            <w:r w:rsidRPr="00720309">
              <w:rPr>
                <w:sz w:val="20"/>
                <w:szCs w:val="20"/>
              </w:rPr>
              <w:t>86.5</w:t>
            </w:r>
          </w:p>
        </w:tc>
      </w:tr>
      <w:tr w:rsidR="00720309" w:rsidRPr="00720309" w14:paraId="4745E0BB" w14:textId="77777777" w:rsidTr="00720309">
        <w:trPr>
          <w:trHeight w:val="283"/>
        </w:trPr>
        <w:tc>
          <w:tcPr>
            <w:tcW w:w="1678" w:type="dxa"/>
            <w:vAlign w:val="center"/>
          </w:tcPr>
          <w:p w14:paraId="279C0916" w14:textId="77777777" w:rsidR="00720309" w:rsidRPr="00720309" w:rsidRDefault="00720309" w:rsidP="00720309">
            <w:pPr>
              <w:jc w:val="center"/>
              <w:rPr>
                <w:sz w:val="20"/>
                <w:szCs w:val="20"/>
              </w:rPr>
            </w:pPr>
            <w:r w:rsidRPr="00720309">
              <w:rPr>
                <w:sz w:val="20"/>
                <w:szCs w:val="20"/>
              </w:rPr>
              <w:t>5.00</w:t>
            </w:r>
          </w:p>
        </w:tc>
        <w:tc>
          <w:tcPr>
            <w:tcW w:w="1599" w:type="dxa"/>
            <w:vAlign w:val="center"/>
          </w:tcPr>
          <w:p w14:paraId="2815472B" w14:textId="77777777" w:rsidR="00720309" w:rsidRPr="00720309" w:rsidRDefault="00720309" w:rsidP="00720309">
            <w:pPr>
              <w:jc w:val="center"/>
              <w:rPr>
                <w:sz w:val="20"/>
                <w:szCs w:val="20"/>
              </w:rPr>
            </w:pPr>
            <w:r w:rsidRPr="00720309">
              <w:rPr>
                <w:sz w:val="20"/>
                <w:szCs w:val="20"/>
              </w:rPr>
              <w:t>0.03</w:t>
            </w:r>
          </w:p>
        </w:tc>
        <w:tc>
          <w:tcPr>
            <w:tcW w:w="1363" w:type="dxa"/>
            <w:vAlign w:val="center"/>
          </w:tcPr>
          <w:p w14:paraId="5357FC9C" w14:textId="77777777" w:rsidR="00720309" w:rsidRPr="00720309" w:rsidRDefault="00720309" w:rsidP="00720309">
            <w:pPr>
              <w:jc w:val="center"/>
              <w:rPr>
                <w:sz w:val="20"/>
                <w:szCs w:val="20"/>
              </w:rPr>
            </w:pPr>
            <w:r w:rsidRPr="00720309">
              <w:rPr>
                <w:sz w:val="20"/>
                <w:szCs w:val="20"/>
              </w:rPr>
              <w:t>0.913</w:t>
            </w:r>
          </w:p>
        </w:tc>
        <w:tc>
          <w:tcPr>
            <w:tcW w:w="1363" w:type="dxa"/>
            <w:vAlign w:val="center"/>
          </w:tcPr>
          <w:p w14:paraId="7182CB27" w14:textId="77777777" w:rsidR="00720309" w:rsidRPr="00720309" w:rsidRDefault="00720309" w:rsidP="00720309">
            <w:pPr>
              <w:jc w:val="center"/>
              <w:rPr>
                <w:sz w:val="20"/>
                <w:szCs w:val="20"/>
              </w:rPr>
            </w:pPr>
            <w:r w:rsidRPr="00720309">
              <w:rPr>
                <w:sz w:val="20"/>
                <w:szCs w:val="20"/>
              </w:rPr>
              <w:t>0.290</w:t>
            </w:r>
          </w:p>
        </w:tc>
        <w:tc>
          <w:tcPr>
            <w:tcW w:w="1363" w:type="dxa"/>
            <w:vAlign w:val="center"/>
          </w:tcPr>
          <w:p w14:paraId="41B8993E" w14:textId="77777777" w:rsidR="00720309" w:rsidRPr="00720309" w:rsidRDefault="00720309" w:rsidP="00720309">
            <w:pPr>
              <w:jc w:val="center"/>
              <w:rPr>
                <w:sz w:val="20"/>
                <w:szCs w:val="20"/>
              </w:rPr>
            </w:pPr>
            <w:r w:rsidRPr="00720309">
              <w:rPr>
                <w:sz w:val="20"/>
                <w:szCs w:val="20"/>
              </w:rPr>
              <w:t>0.999</w:t>
            </w:r>
          </w:p>
        </w:tc>
        <w:tc>
          <w:tcPr>
            <w:tcW w:w="1364" w:type="dxa"/>
            <w:vAlign w:val="center"/>
          </w:tcPr>
          <w:p w14:paraId="61DBC5F3" w14:textId="77777777" w:rsidR="00720309" w:rsidRPr="00720309" w:rsidRDefault="00720309" w:rsidP="00720309">
            <w:pPr>
              <w:keepNext/>
              <w:jc w:val="center"/>
              <w:rPr>
                <w:sz w:val="20"/>
                <w:szCs w:val="20"/>
              </w:rPr>
            </w:pPr>
            <w:r w:rsidRPr="00720309">
              <w:rPr>
                <w:sz w:val="20"/>
                <w:szCs w:val="20"/>
              </w:rPr>
              <w:t>99.1</w:t>
            </w:r>
          </w:p>
        </w:tc>
      </w:tr>
    </w:tbl>
    <w:p w14:paraId="0A6EA348" w14:textId="33F95555" w:rsidR="00720309" w:rsidRDefault="00720309" w:rsidP="00720309">
      <w:pPr>
        <w:pStyle w:val="Descripcin"/>
        <w:jc w:val="center"/>
      </w:pPr>
      <w:r>
        <w:t xml:space="preserve">Tabla </w:t>
      </w:r>
      <w:r>
        <w:fldChar w:fldCharType="begin"/>
      </w:r>
      <w:r>
        <w:instrText xml:space="preserve"> SEQ Tabla \* ARABIC </w:instrText>
      </w:r>
      <w:r>
        <w:fldChar w:fldCharType="separate"/>
      </w:r>
      <w:r w:rsidR="00AA2697">
        <w:rPr>
          <w:noProof/>
        </w:rPr>
        <w:t>13</w:t>
      </w:r>
      <w:r>
        <w:fldChar w:fldCharType="end"/>
      </w:r>
      <w:r>
        <w:t xml:space="preserve"> - </w:t>
      </w:r>
      <w:r w:rsidRPr="005B7D7B">
        <w:t>Barrido completo de β en la calibración del umbral</w:t>
      </w:r>
    </w:p>
    <w:p w14:paraId="726725CD" w14:textId="77777777" w:rsidR="00720309" w:rsidRDefault="00720309" w:rsidP="00720309"/>
    <w:p w14:paraId="5CAB595B" w14:textId="77777777" w:rsidR="00720309" w:rsidRDefault="00720309" w:rsidP="00720309"/>
    <w:p w14:paraId="395049A4" w14:textId="77777777" w:rsidR="00720309" w:rsidRPr="00720309" w:rsidRDefault="00720309" w:rsidP="00720309">
      <w:pPr>
        <w:rPr>
          <w:b/>
          <w:bCs/>
          <w:lang w:val="en-GB"/>
        </w:rPr>
      </w:pPr>
      <w:r w:rsidRPr="00720309">
        <w:rPr>
          <w:b/>
          <w:bCs/>
        </w:rPr>
        <w:lastRenderedPageBreak/>
        <w:t xml:space="preserve">D.4. </w:t>
      </w:r>
      <w:r w:rsidRPr="00720309">
        <w:rPr>
          <w:b/>
          <w:bCs/>
          <w:lang w:val="en-GB"/>
        </w:rPr>
        <w:t xml:space="preserve">F1, F2, Precision y Recall </w:t>
      </w:r>
      <w:proofErr w:type="spellStart"/>
      <w:r w:rsidRPr="00720309">
        <w:rPr>
          <w:b/>
          <w:bCs/>
          <w:lang w:val="en-GB"/>
        </w:rPr>
        <w:t>según</w:t>
      </w:r>
      <w:proofErr w:type="spellEnd"/>
      <w:r w:rsidRPr="00720309">
        <w:rPr>
          <w:b/>
          <w:bCs/>
          <w:lang w:val="en-GB"/>
        </w:rPr>
        <w:t xml:space="preserve"> el umbral (CV </w:t>
      </w:r>
      <w:proofErr w:type="spellStart"/>
      <w:r w:rsidRPr="00720309">
        <w:rPr>
          <w:b/>
          <w:bCs/>
          <w:lang w:val="en-GB"/>
        </w:rPr>
        <w:t>sobre</w:t>
      </w:r>
      <w:proofErr w:type="spellEnd"/>
      <w:r w:rsidRPr="00720309">
        <w:rPr>
          <w:b/>
          <w:bCs/>
          <w:lang w:val="en-GB"/>
        </w:rPr>
        <w:t xml:space="preserve"> train)</w:t>
      </w:r>
    </w:p>
    <w:p w14:paraId="0E769F83" w14:textId="77777777" w:rsidR="00720309" w:rsidRDefault="00720309" w:rsidP="00720309">
      <w:pPr>
        <w:keepNext/>
        <w:jc w:val="center"/>
      </w:pPr>
      <w:r w:rsidRPr="00720309">
        <w:drawing>
          <wp:inline distT="0" distB="0" distL="0" distR="0" wp14:anchorId="4613F6C4" wp14:editId="5459BB7C">
            <wp:extent cx="4894856" cy="2202225"/>
            <wp:effectExtent l="19050" t="19050" r="20320" b="26670"/>
            <wp:docPr id="1540728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28661" name=""/>
                    <pic:cNvPicPr/>
                  </pic:nvPicPr>
                  <pic:blipFill>
                    <a:blip r:embed="rId45"/>
                    <a:stretch>
                      <a:fillRect/>
                    </a:stretch>
                  </pic:blipFill>
                  <pic:spPr>
                    <a:xfrm>
                      <a:off x="0" y="0"/>
                      <a:ext cx="4899454" cy="2204294"/>
                    </a:xfrm>
                    <a:prstGeom prst="rect">
                      <a:avLst/>
                    </a:prstGeom>
                    <a:ln>
                      <a:solidFill>
                        <a:schemeClr val="tx1"/>
                      </a:solidFill>
                    </a:ln>
                  </pic:spPr>
                </pic:pic>
              </a:graphicData>
            </a:graphic>
          </wp:inline>
        </w:drawing>
      </w:r>
    </w:p>
    <w:p w14:paraId="0B71E5ED" w14:textId="22083C32" w:rsidR="00720309" w:rsidRDefault="00720309" w:rsidP="00720309">
      <w:pPr>
        <w:pStyle w:val="Descripcin"/>
        <w:jc w:val="center"/>
      </w:pPr>
      <w:r>
        <w:t xml:space="preserve">Imagen </w:t>
      </w:r>
      <w:r>
        <w:fldChar w:fldCharType="begin"/>
      </w:r>
      <w:r>
        <w:instrText xml:space="preserve"> SEQ Imagen \* ARABIC </w:instrText>
      </w:r>
      <w:r>
        <w:fldChar w:fldCharType="separate"/>
      </w:r>
      <w:r w:rsidR="000D6DFC">
        <w:rPr>
          <w:noProof/>
        </w:rPr>
        <w:t>20</w:t>
      </w:r>
      <w:r>
        <w:fldChar w:fldCharType="end"/>
      </w:r>
      <w:r>
        <w:t xml:space="preserve"> - </w:t>
      </w:r>
      <w:r w:rsidRPr="00630CE3">
        <w:t xml:space="preserve">F1, F2, </w:t>
      </w:r>
      <w:proofErr w:type="spellStart"/>
      <w:r w:rsidRPr="00630CE3">
        <w:t>Precision</w:t>
      </w:r>
      <w:proofErr w:type="spellEnd"/>
      <w:r w:rsidRPr="00630CE3">
        <w:t xml:space="preserve"> y </w:t>
      </w:r>
      <w:proofErr w:type="spellStart"/>
      <w:r w:rsidRPr="00630CE3">
        <w:t>Recall</w:t>
      </w:r>
      <w:proofErr w:type="spellEnd"/>
      <w:r w:rsidRPr="00630CE3">
        <w:t xml:space="preserve"> según el umbral (CV sobre </w:t>
      </w:r>
      <w:proofErr w:type="spellStart"/>
      <w:r w:rsidRPr="00630CE3">
        <w:t>train</w:t>
      </w:r>
      <w:proofErr w:type="spellEnd"/>
      <w:r w:rsidRPr="00630CE3">
        <w:t>)</w:t>
      </w:r>
    </w:p>
    <w:p w14:paraId="445AB41E" w14:textId="77777777" w:rsidR="000D6DFC" w:rsidRDefault="000D6DFC" w:rsidP="000D6DFC"/>
    <w:p w14:paraId="70FD97B3" w14:textId="239DBA09" w:rsidR="000D6DFC" w:rsidRDefault="000D6DFC" w:rsidP="000D6DFC">
      <w:pPr>
        <w:rPr>
          <w:b/>
          <w:bCs/>
        </w:rPr>
      </w:pPr>
      <w:r w:rsidRPr="000D6DFC">
        <w:rPr>
          <w:b/>
          <w:bCs/>
        </w:rPr>
        <w:t>D.5. Matriz de confusión del modelo final optimizado</w:t>
      </w:r>
    </w:p>
    <w:p w14:paraId="7E31D97D" w14:textId="77777777" w:rsidR="000D6DFC" w:rsidRDefault="000D6DFC" w:rsidP="000D6DFC">
      <w:pPr>
        <w:keepNext/>
        <w:jc w:val="center"/>
      </w:pPr>
      <w:r w:rsidRPr="000D6DFC">
        <w:rPr>
          <w:b/>
          <w:bCs/>
        </w:rPr>
        <w:drawing>
          <wp:inline distT="0" distB="0" distL="0" distR="0" wp14:anchorId="7B3DE7F6" wp14:editId="7C3C8206">
            <wp:extent cx="4277802" cy="3222939"/>
            <wp:effectExtent l="19050" t="19050" r="27940" b="15875"/>
            <wp:docPr id="1180389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89668" name=""/>
                    <pic:cNvPicPr/>
                  </pic:nvPicPr>
                  <pic:blipFill>
                    <a:blip r:embed="rId46"/>
                    <a:stretch>
                      <a:fillRect/>
                    </a:stretch>
                  </pic:blipFill>
                  <pic:spPr>
                    <a:xfrm>
                      <a:off x="0" y="0"/>
                      <a:ext cx="4284511" cy="3227993"/>
                    </a:xfrm>
                    <a:prstGeom prst="rect">
                      <a:avLst/>
                    </a:prstGeom>
                    <a:ln>
                      <a:solidFill>
                        <a:schemeClr val="tx1"/>
                      </a:solidFill>
                    </a:ln>
                  </pic:spPr>
                </pic:pic>
              </a:graphicData>
            </a:graphic>
          </wp:inline>
        </w:drawing>
      </w:r>
    </w:p>
    <w:p w14:paraId="3582480F" w14:textId="692150A2" w:rsidR="000D6DFC" w:rsidRPr="000D6DFC" w:rsidRDefault="000D6DFC" w:rsidP="000D6DFC">
      <w:pPr>
        <w:pStyle w:val="Descripcin"/>
        <w:jc w:val="center"/>
        <w:rPr>
          <w:b/>
          <w:bCs/>
        </w:rPr>
      </w:pPr>
      <w:r>
        <w:t xml:space="preserve">Imagen </w:t>
      </w:r>
      <w:r>
        <w:fldChar w:fldCharType="begin"/>
      </w:r>
      <w:r>
        <w:instrText xml:space="preserve"> SEQ Imagen \* ARABIC </w:instrText>
      </w:r>
      <w:r>
        <w:fldChar w:fldCharType="separate"/>
      </w:r>
      <w:r>
        <w:rPr>
          <w:noProof/>
        </w:rPr>
        <w:t>21</w:t>
      </w:r>
      <w:r>
        <w:fldChar w:fldCharType="end"/>
      </w:r>
      <w:r>
        <w:t xml:space="preserve"> - </w:t>
      </w:r>
      <w:r w:rsidRPr="009523AA">
        <w:t>Matriz de confusión del modelo final optimizado</w:t>
      </w:r>
    </w:p>
    <w:sectPr w:rsidR="000D6DFC" w:rsidRPr="000D6DFC" w:rsidSect="00FC46E3">
      <w:footerReference w:type="default" r:id="rId47"/>
      <w:pgSz w:w="11906" w:h="16838"/>
      <w:pgMar w:top="1417" w:right="1701" w:bottom="1417" w:left="1701" w:header="68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1E50E" w14:textId="77777777" w:rsidR="004D7F8C" w:rsidRPr="00790F01" w:rsidRDefault="004D7F8C" w:rsidP="009F2F71">
      <w:pPr>
        <w:spacing w:after="0" w:line="240" w:lineRule="auto"/>
      </w:pPr>
      <w:r w:rsidRPr="00790F01">
        <w:separator/>
      </w:r>
    </w:p>
  </w:endnote>
  <w:endnote w:type="continuationSeparator" w:id="0">
    <w:p w14:paraId="1E031C2E" w14:textId="77777777" w:rsidR="004D7F8C" w:rsidRPr="00790F01" w:rsidRDefault="004D7F8C" w:rsidP="009F2F71">
      <w:pPr>
        <w:spacing w:after="0" w:line="240" w:lineRule="auto"/>
      </w:pPr>
      <w:r w:rsidRPr="00790F0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9739235"/>
      <w:docPartObj>
        <w:docPartGallery w:val="Page Numbers (Bottom of Page)"/>
        <w:docPartUnique/>
      </w:docPartObj>
    </w:sdtPr>
    <w:sdtEndPr>
      <w:rPr>
        <w:sz w:val="20"/>
        <w:szCs w:val="20"/>
      </w:rPr>
    </w:sdtEndPr>
    <w:sdtContent>
      <w:p w14:paraId="08ABDD5A" w14:textId="692CB189" w:rsidR="004D2AA6" w:rsidRPr="00790F01" w:rsidRDefault="004D2AA6">
        <w:pPr>
          <w:pStyle w:val="Piedepgina"/>
          <w:jc w:val="right"/>
          <w:rPr>
            <w:sz w:val="20"/>
            <w:szCs w:val="20"/>
          </w:rPr>
        </w:pPr>
        <w:r w:rsidRPr="00790F01">
          <w:rPr>
            <w:sz w:val="20"/>
            <w:szCs w:val="20"/>
          </w:rPr>
          <w:fldChar w:fldCharType="begin"/>
        </w:r>
        <w:r w:rsidRPr="00790F01">
          <w:rPr>
            <w:sz w:val="20"/>
            <w:szCs w:val="20"/>
          </w:rPr>
          <w:instrText>PAGE   \* MERGEFORMAT</w:instrText>
        </w:r>
        <w:r w:rsidRPr="00790F01">
          <w:rPr>
            <w:sz w:val="20"/>
            <w:szCs w:val="20"/>
          </w:rPr>
          <w:fldChar w:fldCharType="separate"/>
        </w:r>
        <w:r w:rsidR="009A0161" w:rsidRPr="00790F01">
          <w:rPr>
            <w:sz w:val="20"/>
            <w:szCs w:val="20"/>
          </w:rPr>
          <w:t>2</w:t>
        </w:r>
        <w:r w:rsidRPr="00790F01">
          <w:rPr>
            <w:sz w:val="20"/>
            <w:szCs w:val="20"/>
          </w:rPr>
          <w:fldChar w:fldCharType="end"/>
        </w:r>
      </w:p>
    </w:sdtContent>
  </w:sdt>
  <w:p w14:paraId="464EBC88" w14:textId="77777777" w:rsidR="004D2AA6" w:rsidRPr="00790F01" w:rsidRDefault="004D2AA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6CC7D" w14:textId="77777777" w:rsidR="004D7F8C" w:rsidRPr="00790F01" w:rsidRDefault="004D7F8C" w:rsidP="009F2F71">
      <w:pPr>
        <w:spacing w:after="0" w:line="240" w:lineRule="auto"/>
      </w:pPr>
      <w:r w:rsidRPr="00790F01">
        <w:separator/>
      </w:r>
    </w:p>
  </w:footnote>
  <w:footnote w:type="continuationSeparator" w:id="0">
    <w:p w14:paraId="4AB672BF" w14:textId="77777777" w:rsidR="004D7F8C" w:rsidRPr="00790F01" w:rsidRDefault="004D7F8C" w:rsidP="009F2F71">
      <w:pPr>
        <w:spacing w:after="0" w:line="240" w:lineRule="auto"/>
      </w:pPr>
      <w:r w:rsidRPr="00790F0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066"/>
    <w:multiLevelType w:val="hybridMultilevel"/>
    <w:tmpl w:val="FF425412"/>
    <w:lvl w:ilvl="0" w:tplc="618CAC48">
      <w:start w:val="1"/>
      <w:numFmt w:val="bullet"/>
      <w:lvlText w:val="-"/>
      <w:lvlJc w:val="left"/>
      <w:pPr>
        <w:ind w:left="502" w:hanging="360"/>
      </w:pPr>
      <w:rPr>
        <w:rFonts w:ascii="Times New Roman" w:eastAsiaTheme="minorHAnsi" w:hAnsi="Times New Roman" w:cs="Times New Roman"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1" w15:restartNumberingAfterBreak="0">
    <w:nsid w:val="05CF7700"/>
    <w:multiLevelType w:val="multilevel"/>
    <w:tmpl w:val="0C0A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330226"/>
    <w:multiLevelType w:val="hybridMultilevel"/>
    <w:tmpl w:val="2B1C22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9595F62"/>
    <w:multiLevelType w:val="multilevel"/>
    <w:tmpl w:val="EFB808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12F63A1"/>
    <w:multiLevelType w:val="hybridMultilevel"/>
    <w:tmpl w:val="5B3EF0FE"/>
    <w:lvl w:ilvl="0" w:tplc="618CAC48">
      <w:start w:val="1"/>
      <w:numFmt w:val="bullet"/>
      <w:lvlText w:val="-"/>
      <w:lvlJc w:val="left"/>
      <w:pPr>
        <w:ind w:left="502" w:hanging="360"/>
      </w:pPr>
      <w:rPr>
        <w:rFonts w:ascii="Times New Roman" w:eastAsiaTheme="minorHAnsi" w:hAnsi="Times New Roman" w:cs="Times New Roman"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5" w15:restartNumberingAfterBreak="0">
    <w:nsid w:val="115A5E5F"/>
    <w:multiLevelType w:val="hybridMultilevel"/>
    <w:tmpl w:val="BBB23950"/>
    <w:lvl w:ilvl="0" w:tplc="0C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D447824"/>
    <w:multiLevelType w:val="hybridMultilevel"/>
    <w:tmpl w:val="A6D47B4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2C578BA"/>
    <w:multiLevelType w:val="hybridMultilevel"/>
    <w:tmpl w:val="856620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392630F5"/>
    <w:multiLevelType w:val="hybridMultilevel"/>
    <w:tmpl w:val="EBF4A080"/>
    <w:lvl w:ilvl="0" w:tplc="0C0A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4384676B"/>
    <w:multiLevelType w:val="hybridMultilevel"/>
    <w:tmpl w:val="653AEB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4431269"/>
    <w:multiLevelType w:val="hybridMultilevel"/>
    <w:tmpl w:val="011E3FE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44D01D01"/>
    <w:multiLevelType w:val="hybridMultilevel"/>
    <w:tmpl w:val="CE90E5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46D064EC"/>
    <w:multiLevelType w:val="hybridMultilevel"/>
    <w:tmpl w:val="F9BEB8F8"/>
    <w:lvl w:ilvl="0" w:tplc="0C0A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470255B6"/>
    <w:multiLevelType w:val="hybridMultilevel"/>
    <w:tmpl w:val="E0269C02"/>
    <w:lvl w:ilvl="0" w:tplc="0C0A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47484951"/>
    <w:multiLevelType w:val="hybridMultilevel"/>
    <w:tmpl w:val="E56E6C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EDB79F9"/>
    <w:multiLevelType w:val="hybridMultilevel"/>
    <w:tmpl w:val="1E2A797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51DF2F4C"/>
    <w:multiLevelType w:val="hybridMultilevel"/>
    <w:tmpl w:val="4622D7D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55195E16"/>
    <w:multiLevelType w:val="hybridMultilevel"/>
    <w:tmpl w:val="77CAE0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5FDE2230"/>
    <w:multiLevelType w:val="hybridMultilevel"/>
    <w:tmpl w:val="7932D0D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613572AD"/>
    <w:multiLevelType w:val="hybridMultilevel"/>
    <w:tmpl w:val="C09EE624"/>
    <w:lvl w:ilvl="0" w:tplc="0C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6B7D5FC8"/>
    <w:multiLevelType w:val="hybridMultilevel"/>
    <w:tmpl w:val="8D5A4D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6DDD762C"/>
    <w:multiLevelType w:val="hybridMultilevel"/>
    <w:tmpl w:val="B1DAA8D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720277C0"/>
    <w:multiLevelType w:val="hybridMultilevel"/>
    <w:tmpl w:val="B2C27464"/>
    <w:lvl w:ilvl="0" w:tplc="0C0A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74E36F97"/>
    <w:multiLevelType w:val="hybridMultilevel"/>
    <w:tmpl w:val="97ECD5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77281856"/>
    <w:multiLevelType w:val="hybridMultilevel"/>
    <w:tmpl w:val="89D05226"/>
    <w:lvl w:ilvl="0" w:tplc="0C0A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A8B6B1A"/>
    <w:multiLevelType w:val="hybridMultilevel"/>
    <w:tmpl w:val="22C430F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7B4D12F5"/>
    <w:multiLevelType w:val="hybridMultilevel"/>
    <w:tmpl w:val="CB10C8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7BD44085"/>
    <w:multiLevelType w:val="multilevel"/>
    <w:tmpl w:val="EE66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E455CF"/>
    <w:multiLevelType w:val="hybridMultilevel"/>
    <w:tmpl w:val="71B0F39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75000286">
    <w:abstractNumId w:val="1"/>
  </w:num>
  <w:num w:numId="2" w16cid:durableId="569194571">
    <w:abstractNumId w:val="28"/>
  </w:num>
  <w:num w:numId="3" w16cid:durableId="1314020208">
    <w:abstractNumId w:val="3"/>
  </w:num>
  <w:num w:numId="4" w16cid:durableId="1432623126">
    <w:abstractNumId w:val="10"/>
  </w:num>
  <w:num w:numId="5" w16cid:durableId="1060058160">
    <w:abstractNumId w:val="19"/>
  </w:num>
  <w:num w:numId="6" w16cid:durableId="1935475085">
    <w:abstractNumId w:val="22"/>
  </w:num>
  <w:num w:numId="7" w16cid:durableId="507712685">
    <w:abstractNumId w:val="4"/>
  </w:num>
  <w:num w:numId="8" w16cid:durableId="491530314">
    <w:abstractNumId w:val="0"/>
  </w:num>
  <w:num w:numId="9" w16cid:durableId="851065367">
    <w:abstractNumId w:val="5"/>
  </w:num>
  <w:num w:numId="10" w16cid:durableId="76833206">
    <w:abstractNumId w:val="24"/>
  </w:num>
  <w:num w:numId="11" w16cid:durableId="612513328">
    <w:abstractNumId w:val="8"/>
  </w:num>
  <w:num w:numId="12" w16cid:durableId="1692874183">
    <w:abstractNumId w:val="12"/>
  </w:num>
  <w:num w:numId="13" w16cid:durableId="1318997309">
    <w:abstractNumId w:val="13"/>
  </w:num>
  <w:num w:numId="14" w16cid:durableId="1942293920">
    <w:abstractNumId w:val="23"/>
  </w:num>
  <w:num w:numId="15" w16cid:durableId="1819567026">
    <w:abstractNumId w:val="17"/>
  </w:num>
  <w:num w:numId="16" w16cid:durableId="1900969842">
    <w:abstractNumId w:val="14"/>
  </w:num>
  <w:num w:numId="17" w16cid:durableId="173612599">
    <w:abstractNumId w:val="2"/>
  </w:num>
  <w:num w:numId="18" w16cid:durableId="2133936970">
    <w:abstractNumId w:val="26"/>
  </w:num>
  <w:num w:numId="19" w16cid:durableId="791022833">
    <w:abstractNumId w:val="20"/>
  </w:num>
  <w:num w:numId="20" w16cid:durableId="1415736802">
    <w:abstractNumId w:val="11"/>
  </w:num>
  <w:num w:numId="21" w16cid:durableId="2080904363">
    <w:abstractNumId w:val="18"/>
  </w:num>
  <w:num w:numId="22" w16cid:durableId="565722424">
    <w:abstractNumId w:val="27"/>
  </w:num>
  <w:num w:numId="23" w16cid:durableId="1459641408">
    <w:abstractNumId w:val="21"/>
  </w:num>
  <w:num w:numId="24" w16cid:durableId="781656236">
    <w:abstractNumId w:val="25"/>
  </w:num>
  <w:num w:numId="25" w16cid:durableId="205719212">
    <w:abstractNumId w:val="7"/>
  </w:num>
  <w:num w:numId="26" w16cid:durableId="202863515">
    <w:abstractNumId w:val="15"/>
  </w:num>
  <w:num w:numId="27" w16cid:durableId="2111850987">
    <w:abstractNumId w:val="6"/>
  </w:num>
  <w:num w:numId="28" w16cid:durableId="1157528489">
    <w:abstractNumId w:val="16"/>
  </w:num>
  <w:num w:numId="29" w16cid:durableId="1779596451">
    <w:abstractNumId w:val="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08F"/>
    <w:rsid w:val="00013500"/>
    <w:rsid w:val="0004181E"/>
    <w:rsid w:val="0004505C"/>
    <w:rsid w:val="000A0133"/>
    <w:rsid w:val="000A0D2D"/>
    <w:rsid w:val="000A3709"/>
    <w:rsid w:val="000C3DF7"/>
    <w:rsid w:val="000D6DFC"/>
    <w:rsid w:val="000D7061"/>
    <w:rsid w:val="000E4980"/>
    <w:rsid w:val="000E67FE"/>
    <w:rsid w:val="001043C8"/>
    <w:rsid w:val="00117D23"/>
    <w:rsid w:val="00153422"/>
    <w:rsid w:val="001559AD"/>
    <w:rsid w:val="001827A6"/>
    <w:rsid w:val="00193575"/>
    <w:rsid w:val="0019698F"/>
    <w:rsid w:val="00197D5B"/>
    <w:rsid w:val="001A2E79"/>
    <w:rsid w:val="001A3433"/>
    <w:rsid w:val="001B0317"/>
    <w:rsid w:val="001D3F3C"/>
    <w:rsid w:val="001E6A30"/>
    <w:rsid w:val="001F2082"/>
    <w:rsid w:val="0022534E"/>
    <w:rsid w:val="002320B3"/>
    <w:rsid w:val="00256791"/>
    <w:rsid w:val="00264D81"/>
    <w:rsid w:val="0027334C"/>
    <w:rsid w:val="003051BB"/>
    <w:rsid w:val="003075B6"/>
    <w:rsid w:val="003455F1"/>
    <w:rsid w:val="00350341"/>
    <w:rsid w:val="003769D9"/>
    <w:rsid w:val="00382E5E"/>
    <w:rsid w:val="003B141A"/>
    <w:rsid w:val="003B6020"/>
    <w:rsid w:val="003C5FE6"/>
    <w:rsid w:val="003D2462"/>
    <w:rsid w:val="003E3C62"/>
    <w:rsid w:val="003E50EA"/>
    <w:rsid w:val="003E5A98"/>
    <w:rsid w:val="00430BE6"/>
    <w:rsid w:val="00433350"/>
    <w:rsid w:val="004348B5"/>
    <w:rsid w:val="00437919"/>
    <w:rsid w:val="004539A2"/>
    <w:rsid w:val="004749D5"/>
    <w:rsid w:val="00475BA8"/>
    <w:rsid w:val="00490617"/>
    <w:rsid w:val="00493A40"/>
    <w:rsid w:val="004A36D7"/>
    <w:rsid w:val="004C134C"/>
    <w:rsid w:val="004D2AA6"/>
    <w:rsid w:val="004D53C7"/>
    <w:rsid w:val="004D76E6"/>
    <w:rsid w:val="004D7F8C"/>
    <w:rsid w:val="00503B8D"/>
    <w:rsid w:val="00543161"/>
    <w:rsid w:val="00551659"/>
    <w:rsid w:val="005604FF"/>
    <w:rsid w:val="00565DC7"/>
    <w:rsid w:val="0056684F"/>
    <w:rsid w:val="00592EBE"/>
    <w:rsid w:val="005B194B"/>
    <w:rsid w:val="005D02E1"/>
    <w:rsid w:val="005F164F"/>
    <w:rsid w:val="00603C3B"/>
    <w:rsid w:val="00624013"/>
    <w:rsid w:val="006370CC"/>
    <w:rsid w:val="00665B8E"/>
    <w:rsid w:val="006839DF"/>
    <w:rsid w:val="006934F0"/>
    <w:rsid w:val="006F3C5E"/>
    <w:rsid w:val="007060D9"/>
    <w:rsid w:val="00720309"/>
    <w:rsid w:val="007229DD"/>
    <w:rsid w:val="00722AB8"/>
    <w:rsid w:val="007522E2"/>
    <w:rsid w:val="007836C8"/>
    <w:rsid w:val="00790F01"/>
    <w:rsid w:val="007C1121"/>
    <w:rsid w:val="007D4420"/>
    <w:rsid w:val="007E57F3"/>
    <w:rsid w:val="007F1481"/>
    <w:rsid w:val="00802860"/>
    <w:rsid w:val="00804026"/>
    <w:rsid w:val="00814619"/>
    <w:rsid w:val="00847E16"/>
    <w:rsid w:val="00875A72"/>
    <w:rsid w:val="00895970"/>
    <w:rsid w:val="00897FC9"/>
    <w:rsid w:val="008A22AA"/>
    <w:rsid w:val="008B1C37"/>
    <w:rsid w:val="008B7F10"/>
    <w:rsid w:val="008E441D"/>
    <w:rsid w:val="008E7357"/>
    <w:rsid w:val="00917005"/>
    <w:rsid w:val="009262B2"/>
    <w:rsid w:val="009706A7"/>
    <w:rsid w:val="0099534D"/>
    <w:rsid w:val="009A0161"/>
    <w:rsid w:val="009A6323"/>
    <w:rsid w:val="009C679A"/>
    <w:rsid w:val="009C7F7E"/>
    <w:rsid w:val="009D005E"/>
    <w:rsid w:val="009F263C"/>
    <w:rsid w:val="009F2F71"/>
    <w:rsid w:val="009F6D23"/>
    <w:rsid w:val="00A14F4C"/>
    <w:rsid w:val="00A20627"/>
    <w:rsid w:val="00A23EC4"/>
    <w:rsid w:val="00A313AA"/>
    <w:rsid w:val="00A42104"/>
    <w:rsid w:val="00A449AE"/>
    <w:rsid w:val="00A80AA7"/>
    <w:rsid w:val="00A8263A"/>
    <w:rsid w:val="00A9708F"/>
    <w:rsid w:val="00AA2697"/>
    <w:rsid w:val="00AD57C4"/>
    <w:rsid w:val="00AE0AE4"/>
    <w:rsid w:val="00AE3B98"/>
    <w:rsid w:val="00B33F35"/>
    <w:rsid w:val="00B36D76"/>
    <w:rsid w:val="00B37416"/>
    <w:rsid w:val="00B54368"/>
    <w:rsid w:val="00B64F13"/>
    <w:rsid w:val="00B73CBF"/>
    <w:rsid w:val="00BC2865"/>
    <w:rsid w:val="00BD2FCF"/>
    <w:rsid w:val="00BF5348"/>
    <w:rsid w:val="00BF5393"/>
    <w:rsid w:val="00C0132B"/>
    <w:rsid w:val="00C312AB"/>
    <w:rsid w:val="00C32D66"/>
    <w:rsid w:val="00C55EC7"/>
    <w:rsid w:val="00C64148"/>
    <w:rsid w:val="00C8223F"/>
    <w:rsid w:val="00C84BCD"/>
    <w:rsid w:val="00C87924"/>
    <w:rsid w:val="00C968DF"/>
    <w:rsid w:val="00CA4CDC"/>
    <w:rsid w:val="00CA6B79"/>
    <w:rsid w:val="00CB0D7C"/>
    <w:rsid w:val="00CE7FAE"/>
    <w:rsid w:val="00D079A3"/>
    <w:rsid w:val="00D32DBD"/>
    <w:rsid w:val="00D33066"/>
    <w:rsid w:val="00D43C6A"/>
    <w:rsid w:val="00D605E7"/>
    <w:rsid w:val="00DA7AFD"/>
    <w:rsid w:val="00DB705A"/>
    <w:rsid w:val="00DC41E0"/>
    <w:rsid w:val="00DC55D9"/>
    <w:rsid w:val="00DD37E3"/>
    <w:rsid w:val="00DE0A6E"/>
    <w:rsid w:val="00DE7C46"/>
    <w:rsid w:val="00DF5778"/>
    <w:rsid w:val="00E00DA2"/>
    <w:rsid w:val="00E03B55"/>
    <w:rsid w:val="00E06105"/>
    <w:rsid w:val="00E06A54"/>
    <w:rsid w:val="00E30DAF"/>
    <w:rsid w:val="00E4032A"/>
    <w:rsid w:val="00E45E8C"/>
    <w:rsid w:val="00E479CD"/>
    <w:rsid w:val="00E72F5D"/>
    <w:rsid w:val="00E7706E"/>
    <w:rsid w:val="00EA3600"/>
    <w:rsid w:val="00EF3E38"/>
    <w:rsid w:val="00EF7C16"/>
    <w:rsid w:val="00F375BE"/>
    <w:rsid w:val="00F444EE"/>
    <w:rsid w:val="00F64E04"/>
    <w:rsid w:val="00F70705"/>
    <w:rsid w:val="00F720BD"/>
    <w:rsid w:val="00F76AB0"/>
    <w:rsid w:val="00F84210"/>
    <w:rsid w:val="00F851BD"/>
    <w:rsid w:val="00FA0DB7"/>
    <w:rsid w:val="00FB42B9"/>
    <w:rsid w:val="00FC46E3"/>
    <w:rsid w:val="00FE0503"/>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FE569"/>
  <w15:chartTrackingRefBased/>
  <w15:docId w15:val="{1BA19696-6C25-47D9-BF57-8525D8572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309"/>
    <w:rPr>
      <w:rFonts w:ascii="Times New Roman" w:hAnsi="Times New Roman"/>
      <w:lang w:val="es-ES"/>
    </w:rPr>
  </w:style>
  <w:style w:type="paragraph" w:styleId="Ttulo1">
    <w:name w:val="heading 1"/>
    <w:basedOn w:val="Normal"/>
    <w:next w:val="Normal"/>
    <w:link w:val="Ttulo1Car"/>
    <w:uiPriority w:val="9"/>
    <w:qFormat/>
    <w:rsid w:val="009F2F71"/>
    <w:pPr>
      <w:keepNext/>
      <w:keepLines/>
      <w:spacing w:before="360" w:after="80"/>
      <w:outlineLvl w:val="0"/>
    </w:pPr>
    <w:rPr>
      <w:rFonts w:eastAsiaTheme="majorEastAsia" w:cstheme="majorBidi"/>
      <w:b/>
      <w:sz w:val="24"/>
      <w:szCs w:val="40"/>
    </w:rPr>
  </w:style>
  <w:style w:type="paragraph" w:styleId="Ttulo2">
    <w:name w:val="heading 2"/>
    <w:basedOn w:val="Ttulo1"/>
    <w:next w:val="Normal"/>
    <w:link w:val="Ttulo2Car"/>
    <w:uiPriority w:val="9"/>
    <w:unhideWhenUsed/>
    <w:qFormat/>
    <w:rsid w:val="00437919"/>
    <w:pPr>
      <w:spacing w:before="160"/>
      <w:outlineLvl w:val="1"/>
    </w:pPr>
    <w:rPr>
      <w:szCs w:val="32"/>
    </w:rPr>
  </w:style>
  <w:style w:type="paragraph" w:styleId="Ttulo3">
    <w:name w:val="heading 3"/>
    <w:basedOn w:val="Normal"/>
    <w:next w:val="Normal"/>
    <w:link w:val="Ttulo3Car"/>
    <w:uiPriority w:val="9"/>
    <w:semiHidden/>
    <w:unhideWhenUsed/>
    <w:qFormat/>
    <w:rsid w:val="00A970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70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70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70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70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70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70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2F71"/>
    <w:rPr>
      <w:rFonts w:ascii="Times New Roman" w:eastAsiaTheme="majorEastAsia" w:hAnsi="Times New Roman" w:cstheme="majorBidi"/>
      <w:b/>
      <w:sz w:val="24"/>
      <w:szCs w:val="40"/>
      <w:lang w:val="es-ES"/>
    </w:rPr>
  </w:style>
  <w:style w:type="character" w:customStyle="1" w:styleId="Ttulo2Car">
    <w:name w:val="Título 2 Car"/>
    <w:basedOn w:val="Fuentedeprrafopredeter"/>
    <w:link w:val="Ttulo2"/>
    <w:uiPriority w:val="9"/>
    <w:rsid w:val="00437919"/>
    <w:rPr>
      <w:rFonts w:ascii="Times New Roman" w:eastAsiaTheme="majorEastAsia" w:hAnsi="Times New Roman" w:cstheme="majorBidi"/>
      <w:b/>
      <w:sz w:val="24"/>
      <w:szCs w:val="32"/>
      <w:lang w:val="es-ES"/>
    </w:rPr>
  </w:style>
  <w:style w:type="character" w:customStyle="1" w:styleId="Ttulo3Car">
    <w:name w:val="Título 3 Car"/>
    <w:basedOn w:val="Fuentedeprrafopredeter"/>
    <w:link w:val="Ttulo3"/>
    <w:uiPriority w:val="9"/>
    <w:semiHidden/>
    <w:rsid w:val="00A9708F"/>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A9708F"/>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A9708F"/>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A9708F"/>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A9708F"/>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A9708F"/>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A9708F"/>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A97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708F"/>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A970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708F"/>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A9708F"/>
    <w:pPr>
      <w:spacing w:before="160"/>
      <w:jc w:val="center"/>
    </w:pPr>
    <w:rPr>
      <w:i/>
      <w:iCs/>
      <w:color w:val="404040" w:themeColor="text1" w:themeTint="BF"/>
    </w:rPr>
  </w:style>
  <w:style w:type="character" w:customStyle="1" w:styleId="CitaCar">
    <w:name w:val="Cita Car"/>
    <w:basedOn w:val="Fuentedeprrafopredeter"/>
    <w:link w:val="Cita"/>
    <w:uiPriority w:val="29"/>
    <w:rsid w:val="00A9708F"/>
    <w:rPr>
      <w:i/>
      <w:iCs/>
      <w:color w:val="404040" w:themeColor="text1" w:themeTint="BF"/>
      <w:lang w:val="es-ES"/>
    </w:rPr>
  </w:style>
  <w:style w:type="paragraph" w:styleId="Prrafodelista">
    <w:name w:val="List Paragraph"/>
    <w:basedOn w:val="Normal"/>
    <w:uiPriority w:val="34"/>
    <w:qFormat/>
    <w:rsid w:val="00A9708F"/>
    <w:pPr>
      <w:ind w:left="720"/>
      <w:contextualSpacing/>
    </w:pPr>
  </w:style>
  <w:style w:type="character" w:styleId="nfasisintenso">
    <w:name w:val="Intense Emphasis"/>
    <w:basedOn w:val="Fuentedeprrafopredeter"/>
    <w:uiPriority w:val="21"/>
    <w:qFormat/>
    <w:rsid w:val="00A9708F"/>
    <w:rPr>
      <w:i/>
      <w:iCs/>
      <w:color w:val="0F4761" w:themeColor="accent1" w:themeShade="BF"/>
    </w:rPr>
  </w:style>
  <w:style w:type="paragraph" w:styleId="Citadestacada">
    <w:name w:val="Intense Quote"/>
    <w:basedOn w:val="Normal"/>
    <w:next w:val="Normal"/>
    <w:link w:val="CitadestacadaCar"/>
    <w:uiPriority w:val="30"/>
    <w:qFormat/>
    <w:rsid w:val="00A970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708F"/>
    <w:rPr>
      <w:i/>
      <w:iCs/>
      <w:color w:val="0F4761" w:themeColor="accent1" w:themeShade="BF"/>
      <w:lang w:val="es-ES"/>
    </w:rPr>
  </w:style>
  <w:style w:type="character" w:styleId="Referenciaintensa">
    <w:name w:val="Intense Reference"/>
    <w:basedOn w:val="Fuentedeprrafopredeter"/>
    <w:uiPriority w:val="32"/>
    <w:qFormat/>
    <w:rsid w:val="00A9708F"/>
    <w:rPr>
      <w:b/>
      <w:bCs/>
      <w:smallCaps/>
      <w:color w:val="0F4761" w:themeColor="accent1" w:themeShade="BF"/>
      <w:spacing w:val="5"/>
    </w:rPr>
  </w:style>
  <w:style w:type="paragraph" w:styleId="Encabezado">
    <w:name w:val="header"/>
    <w:basedOn w:val="Normal"/>
    <w:link w:val="EncabezadoCar"/>
    <w:uiPriority w:val="99"/>
    <w:unhideWhenUsed/>
    <w:rsid w:val="009F2F7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F2F71"/>
    <w:rPr>
      <w:lang w:val="es-ES"/>
    </w:rPr>
  </w:style>
  <w:style w:type="paragraph" w:styleId="Piedepgina">
    <w:name w:val="footer"/>
    <w:basedOn w:val="Normal"/>
    <w:link w:val="PiedepginaCar"/>
    <w:uiPriority w:val="99"/>
    <w:unhideWhenUsed/>
    <w:rsid w:val="009F2F7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F2F71"/>
    <w:rPr>
      <w:lang w:val="es-ES"/>
    </w:rPr>
  </w:style>
  <w:style w:type="paragraph" w:styleId="TtuloTDC">
    <w:name w:val="TOC Heading"/>
    <w:basedOn w:val="Ttulo1"/>
    <w:next w:val="Normal"/>
    <w:uiPriority w:val="39"/>
    <w:unhideWhenUsed/>
    <w:qFormat/>
    <w:rsid w:val="003769D9"/>
    <w:pPr>
      <w:spacing w:before="240" w:after="0"/>
      <w:outlineLvl w:val="9"/>
    </w:pPr>
    <w:rPr>
      <w:rFonts w:asciiTheme="majorHAnsi" w:hAnsiTheme="majorHAnsi"/>
      <w:b w:val="0"/>
      <w:color w:val="0F4761" w:themeColor="accent1" w:themeShade="BF"/>
      <w:sz w:val="32"/>
      <w:szCs w:val="32"/>
      <w:lang w:val="en-GB" w:eastAsia="en-GB"/>
      <w14:ligatures w14:val="none"/>
    </w:rPr>
  </w:style>
  <w:style w:type="paragraph" w:styleId="TDC1">
    <w:name w:val="toc 1"/>
    <w:basedOn w:val="Normal"/>
    <w:next w:val="Normal"/>
    <w:autoRedefine/>
    <w:uiPriority w:val="39"/>
    <w:unhideWhenUsed/>
    <w:rsid w:val="003769D9"/>
    <w:pPr>
      <w:tabs>
        <w:tab w:val="left" w:pos="480"/>
        <w:tab w:val="right" w:leader="dot" w:pos="8494"/>
      </w:tabs>
      <w:spacing w:after="100"/>
    </w:pPr>
    <w:rPr>
      <w:rFonts w:cs="Times New Roman"/>
      <w:noProof/>
    </w:rPr>
  </w:style>
  <w:style w:type="character" w:styleId="Hipervnculo">
    <w:name w:val="Hyperlink"/>
    <w:basedOn w:val="Fuentedeprrafopredeter"/>
    <w:uiPriority w:val="99"/>
    <w:unhideWhenUsed/>
    <w:rsid w:val="003769D9"/>
    <w:rPr>
      <w:color w:val="467886" w:themeColor="hyperlink"/>
      <w:u w:val="single"/>
    </w:rPr>
  </w:style>
  <w:style w:type="character" w:customStyle="1" w:styleId="Mencinsinresolver1">
    <w:name w:val="Mención sin resolver1"/>
    <w:basedOn w:val="Fuentedeprrafopredeter"/>
    <w:uiPriority w:val="99"/>
    <w:semiHidden/>
    <w:unhideWhenUsed/>
    <w:rsid w:val="003E5A98"/>
    <w:rPr>
      <w:color w:val="605E5C"/>
      <w:shd w:val="clear" w:color="auto" w:fill="E1DFDD"/>
    </w:rPr>
  </w:style>
  <w:style w:type="table" w:styleId="Tablaconcuadrcula">
    <w:name w:val="Table Grid"/>
    <w:basedOn w:val="Tablanormal"/>
    <w:uiPriority w:val="39"/>
    <w:rsid w:val="003503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802860"/>
    <w:pPr>
      <w:spacing w:after="200" w:line="240" w:lineRule="auto"/>
    </w:pPr>
    <w:rPr>
      <w:i/>
      <w:iCs/>
      <w:color w:val="0E2841" w:themeColor="text2"/>
      <w:sz w:val="18"/>
      <w:szCs w:val="18"/>
    </w:rPr>
  </w:style>
  <w:style w:type="paragraph" w:styleId="TDC2">
    <w:name w:val="toc 2"/>
    <w:basedOn w:val="Normal"/>
    <w:next w:val="Normal"/>
    <w:autoRedefine/>
    <w:uiPriority w:val="39"/>
    <w:unhideWhenUsed/>
    <w:rsid w:val="00153422"/>
    <w:pPr>
      <w:spacing w:after="100"/>
      <w:ind w:left="220"/>
    </w:pPr>
  </w:style>
  <w:style w:type="character" w:styleId="Hipervnculovisitado">
    <w:name w:val="FollowedHyperlink"/>
    <w:basedOn w:val="Fuentedeprrafopredeter"/>
    <w:uiPriority w:val="99"/>
    <w:semiHidden/>
    <w:unhideWhenUsed/>
    <w:rsid w:val="007C1121"/>
    <w:rPr>
      <w:color w:val="96607D" w:themeColor="followedHyperlink"/>
      <w:u w:val="single"/>
    </w:rPr>
  </w:style>
  <w:style w:type="character" w:styleId="Mencinsinresolver">
    <w:name w:val="Unresolved Mention"/>
    <w:basedOn w:val="Fuentedeprrafopredeter"/>
    <w:uiPriority w:val="99"/>
    <w:semiHidden/>
    <w:unhideWhenUsed/>
    <w:rsid w:val="009D00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alonsocg5/TFM_Alonso_Castanon/" TargetMode="External"/><Relationship Id="rId18" Type="http://schemas.openxmlformats.org/officeDocument/2006/relationships/hyperlink" Target="https://github.com/alonsocg5/TFM_Alonso_Castanon/blob/main/notebooks/03_modelo_ML.ipynb" TargetMode="External"/><Relationship Id="rId26" Type="http://schemas.openxmlformats.org/officeDocument/2006/relationships/hyperlink" Target="https://github.com/alonsocg5/TFM_Alonso_Castanon/" TargetMode="External"/><Relationship Id="rId39" Type="http://schemas.openxmlformats.org/officeDocument/2006/relationships/image" Target="media/image15.png"/><Relationship Id="rId21" Type="http://schemas.openxmlformats.org/officeDocument/2006/relationships/image" Target="media/image8.png"/><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doi.org/10.3390/cancers17030451" TargetMode="External"/><Relationship Id="rId11" Type="http://schemas.openxmlformats.org/officeDocument/2006/relationships/image" Target="media/image2.png"/><Relationship Id="rId24" Type="http://schemas.openxmlformats.org/officeDocument/2006/relationships/hyperlink" Target="https://github.com/alonsocg5/TFM_Alonso_Castanon/blob/main/src/rag.py" TargetMode="External"/><Relationship Id="rId32" Type="http://schemas.openxmlformats.org/officeDocument/2006/relationships/hyperlink" Target="https://proceedings.neurips.cc/paper/2017/hash/8a20a8621978632d76c43dfd28b67767-Abstract.html" TargetMode="External"/><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github.com/alonsocg5/TFM_Alonso_Castanon/" TargetMode="External"/><Relationship Id="rId28" Type="http://schemas.openxmlformats.org/officeDocument/2006/relationships/hyperlink" Target="https://doi.org/10.1002/jor.24991" TargetMode="External"/><Relationship Id="rId36" Type="http://schemas.openxmlformats.org/officeDocument/2006/relationships/image" Target="media/image12.png"/><Relationship Id="rId49" Type="http://schemas.openxmlformats.org/officeDocument/2006/relationships/theme" Target="theme/theme1.xml"/><Relationship Id="rId10" Type="http://schemas.openxmlformats.org/officeDocument/2006/relationships/hyperlink" Target="https://github.com/alonsocg5/TFM_Alonso_Castanon/" TargetMode="External"/><Relationship Id="rId19" Type="http://schemas.openxmlformats.org/officeDocument/2006/relationships/hyperlink" Target="https://github.com/alonsocg5/TFM_Alonso_Castanon/" TargetMode="External"/><Relationship Id="rId31" Type="http://schemas.openxmlformats.org/officeDocument/2006/relationships/hyperlink" Target="https://proceedings.neurips.cc/paper/2020/hash/6b493230205f780e1bc26945df7481e5-Abstract.html" TargetMode="External"/><Relationship Id="rId44"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github.com/alonsocg5/TFM_Alonso_Castanon/blob/main/notebooks/01_limpieza.ipynb" TargetMode="External"/><Relationship Id="rId14" Type="http://schemas.openxmlformats.org/officeDocument/2006/relationships/image" Target="media/image3.png"/><Relationship Id="rId22" Type="http://schemas.openxmlformats.org/officeDocument/2006/relationships/hyperlink" Target="https://github.com/alonsocg5/TFM_Alonso_Castanon/blob/main/notebooks/04_RAG_pipeline.ipynb" TargetMode="External"/><Relationship Id="rId27" Type="http://schemas.openxmlformats.org/officeDocument/2006/relationships/image" Target="media/image9.png"/><Relationship Id="rId30" Type="http://schemas.openxmlformats.org/officeDocument/2006/relationships/hyperlink" Target="https://doi.org/10.1038/s41598-021-85223-4" TargetMode="External"/><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github.com/alonsocg5/TFM_Alonso_Castanon/blob/main/notebooks/02_EDA.ipynb" TargetMode="External"/><Relationship Id="rId17" Type="http://schemas.openxmlformats.org/officeDocument/2006/relationships/image" Target="media/image6.png"/><Relationship Id="rId25" Type="http://schemas.openxmlformats.org/officeDocument/2006/relationships/hyperlink" Target="https://github.com/alonsocg5/TFM_Alonso_Castanon/blob/main/src/main.py" TargetMode="External"/><Relationship Id="rId33" Type="http://schemas.openxmlformats.org/officeDocument/2006/relationships/hyperlink" Target="https://doi.org/10.1145/2939672.2939778" TargetMode="External"/><Relationship Id="rId38" Type="http://schemas.openxmlformats.org/officeDocument/2006/relationships/image" Target="media/image14.png"/><Relationship Id="rId46" Type="http://schemas.openxmlformats.org/officeDocument/2006/relationships/image" Target="media/image22.png"/><Relationship Id="rId20" Type="http://schemas.openxmlformats.org/officeDocument/2006/relationships/image" Target="media/image7.png"/><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35710-CED4-435B-AF2E-EAF9BE0D9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35</Pages>
  <Words>13033</Words>
  <Characters>74293</Characters>
  <Application>Microsoft Office Word</Application>
  <DocSecurity>0</DocSecurity>
  <Lines>619</Lines>
  <Paragraphs>174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 Castañón González</dc:creator>
  <cp:keywords/>
  <dc:description/>
  <cp:lastModifiedBy>Alonso Castañón González</cp:lastModifiedBy>
  <cp:revision>6</cp:revision>
  <dcterms:created xsi:type="dcterms:W3CDTF">2026-09-17T16:52:00Z</dcterms:created>
  <dcterms:modified xsi:type="dcterms:W3CDTF">2026-09-17T19:39:00Z</dcterms:modified>
</cp:coreProperties>
</file>