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Dos Camaleones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Cartoon Network LA invitó a niñas latinoamericanas a idear historias sobre sus protagonistas femeninas favoritas en la campaña #GirlsDrawingGirls. Las creaciones de 3 talentosas niñas fueron seleccionadas para fusionarse en un cortometraje de 3 minutos que co-escribimos con el equipo de CN, dirigimos y produjimos con un equipo conformado 100% por mujeres respetando lo más posible sus dibujos e ideas. Nos encantó crear con libertad junto con otras chicas que admiramos.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Dirección: Andrea Mondragón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Dirección de Arte: Sandra Medina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Producción: Ana Cruz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Arte: Sandra Medina, Verónica Anaya, John Marceline, Dáneri Castro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Animación: Daniela Espinoza, Frida Ramírez, Andrea Barbosa, Ana Inés Flores, Andrea Mondragón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Color: Andrea Estrada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Compuesto: Alex Castellanos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Arte: Maricarmen Zapatero, Andrea Mondragón, Alex Castellanos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Guión: Ana Cruz, Sandra Medina, Andrea Mondragón y Alex Castellanos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Cliente: </w:t>
      </w:r>
      <w:r w:rsidDel="00000000" w:rsidR="00000000" w:rsidRPr="00000000">
        <w:rPr>
          <w:sz w:val="20"/>
          <w:szCs w:val="20"/>
          <w:rtl w:val="0"/>
        </w:rPr>
        <w:t xml:space="preserve">Cartoon Network LA</w:t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Técnica: Dibujo Animado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Año: 2020</w:t>
        <w:br w:type="textWrapping"/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https://www.youtube.com/watch?v=kWEOLIpRzEY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src="https://www.youtube.com/embed/kWEOLIpRzEY" title="YouTube video player" frameborder="0" allow="accelerometer; autoplay; clipboard-write; encrypted-media; gyroscope; picture-in-picture" allowfullscreen&gt;&lt;/iframe&gt;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kWEOLIpRz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kV1DTALWjtbyFyQKsULSk8v7cA==">AMUW2mX+mOFFq3vAj6mmsV+TiXWu1RAihqOX2W6hjXBUfLWp9zL3IgjksgdMu+MqOZ5PajJkUxAaKRUVM6Ck3bgCx8+YlkOe0yK2aOooD5IlK643sSdPB2M=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