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EEC99" w14:textId="77777777" w:rsidR="00E0283D" w:rsidRDefault="00E0283D" w:rsidP="00E0283D">
      <w:r>
        <w:t>Lab 01: Post-Deployment Configuration</w:t>
      </w:r>
    </w:p>
    <w:p w14:paraId="7C279866" w14:textId="37881FC5" w:rsidR="00E0283D" w:rsidRDefault="00393631" w:rsidP="00E0283D">
      <w:r>
        <w:t>Configure Flow Connections</w:t>
      </w:r>
    </w:p>
    <w:p w14:paraId="47C85941" w14:textId="7C379AAF" w:rsidR="003F173B" w:rsidRDefault="003F173B" w:rsidP="00E0283D"/>
    <w:p w14:paraId="397C1E65" w14:textId="692103F4" w:rsidR="00393631" w:rsidRDefault="00393631" w:rsidP="00393631">
      <w:r>
        <w:t xml:space="preserve">Power Automate flows are used in </w:t>
      </w:r>
      <w:r>
        <w:t>Microsoft Vaccination Management (MVM)</w:t>
      </w:r>
      <w:r>
        <w:t xml:space="preserve"> to automate multiple business processes such as sending registration confirmation emails, appointment reminder emails, vaccine dose reminder emails, bulk appointment slots creation etc., </w:t>
      </w:r>
    </w:p>
    <w:p w14:paraId="69A6E886" w14:textId="77777777" w:rsidR="00393631" w:rsidRDefault="00393631" w:rsidP="00393631">
      <w:r w:rsidRPr="007169B5">
        <w:t xml:space="preserve">In this exercise, you will </w:t>
      </w:r>
      <w:r>
        <w:t>be playing the role of a System Administrator and explore the out of the box MVM flows, enable the power automate flows and customize the flows.</w:t>
      </w:r>
    </w:p>
    <w:p w14:paraId="7C362EC5" w14:textId="32AEDE50" w:rsidR="00393631" w:rsidRDefault="00393631" w:rsidP="00E0283D"/>
    <w:p w14:paraId="03CA2A01" w14:textId="77777777" w:rsidR="00393631" w:rsidRPr="00393631" w:rsidRDefault="00393631" w:rsidP="00393631">
      <w:pPr>
        <w:rPr>
          <w:b/>
        </w:rPr>
      </w:pPr>
      <w:bookmarkStart w:id="0" w:name="_Toc71729281"/>
      <w:bookmarkStart w:id="1" w:name="_Toc54627153"/>
      <w:r w:rsidRPr="00393631">
        <w:rPr>
          <w:b/>
        </w:rPr>
        <w:t>Task 1: Update Environment Variable</w:t>
      </w:r>
      <w:bookmarkEnd w:id="0"/>
    </w:p>
    <w:p w14:paraId="7DBA201B" w14:textId="77777777" w:rsidR="00393631" w:rsidRPr="00393631" w:rsidRDefault="00393631" w:rsidP="00393631">
      <w:r w:rsidRPr="00393631">
        <w:t xml:space="preserve">Some of the Power Automate Flows handle sending of emails. These emails are based on a defined template that is filled with dynamic data. In the emails such as Appointment booking/cancellations, the URL of the Registration and booking portal is often mentioned. </w:t>
      </w:r>
    </w:p>
    <w:p w14:paraId="686EB167" w14:textId="77777777" w:rsidR="00393631" w:rsidRPr="00393631" w:rsidRDefault="00393631" w:rsidP="00393631">
      <w:r w:rsidRPr="00393631">
        <w:t xml:space="preserve">In this task, you will change that URL in the environment variable </w:t>
      </w:r>
      <w:proofErr w:type="spellStart"/>
      <w:r w:rsidRPr="00393631">
        <w:rPr>
          <w:b/>
          <w:bCs/>
        </w:rPr>
        <w:t>RegistrationPortalURL</w:t>
      </w:r>
      <w:proofErr w:type="spellEnd"/>
      <w:r w:rsidRPr="00393631">
        <w:t xml:space="preserve"> from the default one to the one that is specific to your Registration and booking Portal. This will ensure that all automatically generated emails will have the right URL to your Portal without modifying the individual flows.</w:t>
      </w:r>
    </w:p>
    <w:p w14:paraId="7998B786" w14:textId="77777777" w:rsidR="00393631" w:rsidRPr="00393631" w:rsidRDefault="00393631" w:rsidP="00393631">
      <w:r w:rsidRPr="00393631">
        <w:t xml:space="preserve">See the following documentation to learn more about the </w:t>
      </w:r>
      <w:hyperlink r:id="rId5" w:history="1">
        <w:r w:rsidRPr="00393631">
          <w:rPr>
            <w:rStyle w:val="Hyperlink"/>
          </w:rPr>
          <w:t>Environment Variables</w:t>
        </w:r>
      </w:hyperlink>
      <w:r w:rsidRPr="00393631">
        <w:rPr>
          <w:u w:val="single"/>
        </w:rPr>
        <w:t xml:space="preserve">. </w:t>
      </w:r>
    </w:p>
    <w:p w14:paraId="72C57A3A" w14:textId="77777777" w:rsidR="00393631" w:rsidRPr="00393631" w:rsidRDefault="00393631" w:rsidP="00393631">
      <w:pPr>
        <w:numPr>
          <w:ilvl w:val="0"/>
          <w:numId w:val="8"/>
        </w:numPr>
      </w:pPr>
      <w:r w:rsidRPr="00393631">
        <w:t xml:space="preserve">Navigate to </w:t>
      </w:r>
      <w:hyperlink r:id="rId6" w:history="1">
        <w:r w:rsidRPr="00393631">
          <w:rPr>
            <w:rStyle w:val="Hyperlink"/>
          </w:rPr>
          <w:t>Power Apps</w:t>
        </w:r>
      </w:hyperlink>
      <w:r w:rsidRPr="00393631">
        <w:rPr>
          <w:u w:val="single"/>
        </w:rPr>
        <w:t>.</w:t>
      </w:r>
    </w:p>
    <w:p w14:paraId="1CEEE84D" w14:textId="77777777" w:rsidR="00393631" w:rsidRPr="00393631" w:rsidRDefault="00393631" w:rsidP="00393631">
      <w:pPr>
        <w:numPr>
          <w:ilvl w:val="0"/>
          <w:numId w:val="8"/>
        </w:numPr>
      </w:pPr>
      <w:r w:rsidRPr="00393631">
        <w:t xml:space="preserve">Select </w:t>
      </w:r>
      <w:r w:rsidRPr="00393631">
        <w:rPr>
          <w:b/>
          <w:bCs/>
        </w:rPr>
        <w:t xml:space="preserve">Apps </w:t>
      </w:r>
      <w:r w:rsidRPr="00393631">
        <w:t>on the left navigation bar and then you can view the list of Apps deployed in the environment.</w:t>
      </w:r>
    </w:p>
    <w:p w14:paraId="145294BD" w14:textId="77777777" w:rsidR="00393631" w:rsidRPr="00393631" w:rsidRDefault="00393631" w:rsidP="00393631">
      <w:r w:rsidRPr="00393631">
        <w:drawing>
          <wp:inline distT="0" distB="0" distL="0" distR="0" wp14:anchorId="3CF1FFDA" wp14:editId="2AF11B26">
            <wp:extent cx="1475213" cy="1901604"/>
            <wp:effectExtent l="19050" t="19050" r="10795" b="22860"/>
            <wp:docPr id="18" name="Picture 18" descr="Screenshot of Power Apps navigation bar selecting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of Power Apps navigation bar selecting Apps"/>
                    <pic:cNvPicPr/>
                  </pic:nvPicPr>
                  <pic:blipFill>
                    <a:blip r:embed="rId7"/>
                    <a:stretch>
                      <a:fillRect/>
                    </a:stretch>
                  </pic:blipFill>
                  <pic:spPr>
                    <a:xfrm>
                      <a:off x="0" y="0"/>
                      <a:ext cx="1503484" cy="1938046"/>
                    </a:xfrm>
                    <a:prstGeom prst="rect">
                      <a:avLst/>
                    </a:prstGeom>
                    <a:ln>
                      <a:solidFill>
                        <a:srgbClr val="505050"/>
                      </a:solidFill>
                    </a:ln>
                  </pic:spPr>
                </pic:pic>
              </a:graphicData>
            </a:graphic>
          </wp:inline>
        </w:drawing>
      </w:r>
    </w:p>
    <w:p w14:paraId="3F20C411" w14:textId="77777777" w:rsidR="00393631" w:rsidRPr="00393631" w:rsidRDefault="00393631" w:rsidP="00393631">
      <w:pPr>
        <w:numPr>
          <w:ilvl w:val="0"/>
          <w:numId w:val="8"/>
        </w:numPr>
      </w:pPr>
      <w:r w:rsidRPr="00393631">
        <w:t xml:space="preserve">Click on </w:t>
      </w:r>
      <w:r w:rsidRPr="00393631">
        <w:rPr>
          <w:b/>
          <w:bCs/>
        </w:rPr>
        <w:t>See environment variable.</w:t>
      </w:r>
    </w:p>
    <w:p w14:paraId="670E9CDC" w14:textId="77777777" w:rsidR="00393631" w:rsidRPr="00393631" w:rsidRDefault="00393631" w:rsidP="00393631">
      <w:r w:rsidRPr="00393631">
        <w:lastRenderedPageBreak/>
        <w:drawing>
          <wp:inline distT="0" distB="0" distL="0" distR="0" wp14:anchorId="7EAB492F" wp14:editId="0C237BC0">
            <wp:extent cx="6675120" cy="2357120"/>
            <wp:effectExtent l="19050" t="19050" r="11430" b="2413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8"/>
                    <a:stretch>
                      <a:fillRect/>
                    </a:stretch>
                  </pic:blipFill>
                  <pic:spPr>
                    <a:xfrm>
                      <a:off x="0" y="0"/>
                      <a:ext cx="6675120" cy="2357120"/>
                    </a:xfrm>
                    <a:prstGeom prst="rect">
                      <a:avLst/>
                    </a:prstGeom>
                    <a:ln>
                      <a:solidFill>
                        <a:schemeClr val="tx1"/>
                      </a:solidFill>
                    </a:ln>
                  </pic:spPr>
                </pic:pic>
              </a:graphicData>
            </a:graphic>
          </wp:inline>
        </w:drawing>
      </w:r>
    </w:p>
    <w:p w14:paraId="36A49836" w14:textId="77777777" w:rsidR="00393631" w:rsidRPr="00393631" w:rsidRDefault="00393631" w:rsidP="00393631"/>
    <w:p w14:paraId="637025DC" w14:textId="77777777" w:rsidR="00393631" w:rsidRPr="00393631" w:rsidRDefault="00393631" w:rsidP="00393631">
      <w:pPr>
        <w:numPr>
          <w:ilvl w:val="0"/>
          <w:numId w:val="8"/>
        </w:numPr>
      </w:pPr>
      <w:r w:rsidRPr="00393631">
        <w:t xml:space="preserve">A pop-up screen will appear on the right to provide the environment variable </w:t>
      </w:r>
      <w:proofErr w:type="spellStart"/>
      <w:r w:rsidRPr="00393631">
        <w:rPr>
          <w:b/>
          <w:bCs/>
        </w:rPr>
        <w:t>RegistrationPortalUrl</w:t>
      </w:r>
      <w:proofErr w:type="spellEnd"/>
      <w:r w:rsidRPr="00393631">
        <w:t xml:space="preserve">. Paste the portal URL value copied in the last step of previous exercise however make sure not to include </w:t>
      </w:r>
      <w:hyperlink w:history="1">
        <w:r w:rsidRPr="00393631">
          <w:rPr>
            <w:rStyle w:val="Hyperlink"/>
          </w:rPr>
          <w:t>https://</w:t>
        </w:r>
      </w:hyperlink>
      <w:r w:rsidRPr="00393631">
        <w:t xml:space="preserve"> in the value. </w:t>
      </w:r>
    </w:p>
    <w:p w14:paraId="60694562" w14:textId="77777777" w:rsidR="00393631" w:rsidRPr="00393631" w:rsidRDefault="00393631" w:rsidP="00393631"/>
    <w:p w14:paraId="41979FFC" w14:textId="77777777" w:rsidR="00393631" w:rsidRPr="00393631" w:rsidRDefault="00393631" w:rsidP="00393631">
      <w:r w:rsidRPr="00393631">
        <w:drawing>
          <wp:inline distT="0" distB="0" distL="0" distR="0" wp14:anchorId="484F28FA" wp14:editId="1FE3C974">
            <wp:extent cx="4305300" cy="1061581"/>
            <wp:effectExtent l="19050" t="19050" r="19050" b="24765"/>
            <wp:docPr id="30" name="Picture 3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diagram&#10;&#10;Description automatically generated"/>
                    <pic:cNvPicPr/>
                  </pic:nvPicPr>
                  <pic:blipFill>
                    <a:blip r:embed="rId9"/>
                    <a:stretch>
                      <a:fillRect/>
                    </a:stretch>
                  </pic:blipFill>
                  <pic:spPr>
                    <a:xfrm>
                      <a:off x="0" y="0"/>
                      <a:ext cx="4361772" cy="1075506"/>
                    </a:xfrm>
                    <a:prstGeom prst="rect">
                      <a:avLst/>
                    </a:prstGeom>
                    <a:ln>
                      <a:solidFill>
                        <a:schemeClr val="tx1"/>
                      </a:solidFill>
                    </a:ln>
                  </pic:spPr>
                </pic:pic>
              </a:graphicData>
            </a:graphic>
          </wp:inline>
        </w:drawing>
      </w:r>
    </w:p>
    <w:p w14:paraId="70E16926" w14:textId="77777777" w:rsidR="00393631" w:rsidRPr="00393631" w:rsidRDefault="00393631" w:rsidP="00393631">
      <w:pPr>
        <w:numPr>
          <w:ilvl w:val="0"/>
          <w:numId w:val="8"/>
        </w:numPr>
      </w:pPr>
      <w:r w:rsidRPr="00393631">
        <w:t xml:space="preserve">Click on the button </w:t>
      </w:r>
      <w:r w:rsidRPr="00393631">
        <w:rPr>
          <w:b/>
          <w:bCs/>
        </w:rPr>
        <w:t>Save and close.</w:t>
      </w:r>
    </w:p>
    <w:p w14:paraId="128BD882" w14:textId="77777777" w:rsidR="00393631" w:rsidRPr="00393631" w:rsidRDefault="00393631" w:rsidP="00393631">
      <w:pPr>
        <w:numPr>
          <w:ilvl w:val="0"/>
          <w:numId w:val="8"/>
        </w:numPr>
      </w:pPr>
      <w:r w:rsidRPr="00393631">
        <w:t>Once you have done this, the “1 environment variable needs to be updated” warning message disappears. However, if you need to update it again (just in case if you have updated a wrong value in the earlier steps), follow the below steps else you can skip the below steps and proceed to the next task.</w:t>
      </w:r>
    </w:p>
    <w:p w14:paraId="19FDB6E4" w14:textId="77777777" w:rsidR="00393631" w:rsidRPr="00393631" w:rsidRDefault="00393631" w:rsidP="00393631">
      <w:pPr>
        <w:numPr>
          <w:ilvl w:val="0"/>
          <w:numId w:val="13"/>
        </w:numPr>
      </w:pPr>
      <w:r w:rsidRPr="00393631">
        <w:t xml:space="preserve">  In the left pane, click </w:t>
      </w:r>
      <w:r w:rsidRPr="00393631">
        <w:rPr>
          <w:b/>
          <w:bCs/>
        </w:rPr>
        <w:t>Solutions</w:t>
      </w:r>
      <w:r w:rsidRPr="00393631">
        <w:t>.</w:t>
      </w:r>
    </w:p>
    <w:p w14:paraId="355DFD21" w14:textId="77777777" w:rsidR="00393631" w:rsidRPr="00393631" w:rsidRDefault="00393631" w:rsidP="00393631">
      <w:r w:rsidRPr="00393631">
        <w:lastRenderedPageBreak/>
        <w:drawing>
          <wp:inline distT="0" distB="0" distL="0" distR="0" wp14:anchorId="00B41753" wp14:editId="17EF76C3">
            <wp:extent cx="1943100" cy="3879452"/>
            <wp:effectExtent l="19050" t="19050" r="19050" b="26035"/>
            <wp:docPr id="112" name="Picture 1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10"/>
                    <a:stretch>
                      <a:fillRect/>
                    </a:stretch>
                  </pic:blipFill>
                  <pic:spPr>
                    <a:xfrm>
                      <a:off x="0" y="0"/>
                      <a:ext cx="1946079" cy="3885400"/>
                    </a:xfrm>
                    <a:prstGeom prst="rect">
                      <a:avLst/>
                    </a:prstGeom>
                    <a:ln>
                      <a:solidFill>
                        <a:schemeClr val="tx1">
                          <a:lumMod val="50000"/>
                        </a:schemeClr>
                      </a:solidFill>
                    </a:ln>
                  </pic:spPr>
                </pic:pic>
              </a:graphicData>
            </a:graphic>
          </wp:inline>
        </w:drawing>
      </w:r>
    </w:p>
    <w:p w14:paraId="71C4AC95" w14:textId="77777777" w:rsidR="00393631" w:rsidRPr="00393631" w:rsidRDefault="00393631" w:rsidP="00393631">
      <w:pPr>
        <w:numPr>
          <w:ilvl w:val="0"/>
          <w:numId w:val="13"/>
        </w:numPr>
      </w:pPr>
      <w:r w:rsidRPr="00393631">
        <w:t xml:space="preserve">On the top right corner, search for the term </w:t>
      </w:r>
      <w:r w:rsidRPr="00393631">
        <w:rPr>
          <w:b/>
          <w:bCs/>
        </w:rPr>
        <w:t>Default Solution.</w:t>
      </w:r>
    </w:p>
    <w:p w14:paraId="211DC8EA" w14:textId="77777777" w:rsidR="00393631" w:rsidRPr="00393631" w:rsidRDefault="00393631" w:rsidP="00393631">
      <w:r w:rsidRPr="00393631">
        <w:drawing>
          <wp:inline distT="0" distB="0" distL="0" distR="0" wp14:anchorId="58ABE5BD" wp14:editId="55997344">
            <wp:extent cx="4124687" cy="1024562"/>
            <wp:effectExtent l="19050" t="19050" r="9525" b="23495"/>
            <wp:docPr id="113" name="Picture 1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pic:cNvPicPr/>
                  </pic:nvPicPr>
                  <pic:blipFill>
                    <a:blip r:embed="rId11"/>
                    <a:stretch>
                      <a:fillRect/>
                    </a:stretch>
                  </pic:blipFill>
                  <pic:spPr>
                    <a:xfrm>
                      <a:off x="0" y="0"/>
                      <a:ext cx="4170035" cy="1035826"/>
                    </a:xfrm>
                    <a:prstGeom prst="rect">
                      <a:avLst/>
                    </a:prstGeom>
                    <a:ln>
                      <a:solidFill>
                        <a:schemeClr val="tx1"/>
                      </a:solidFill>
                    </a:ln>
                  </pic:spPr>
                </pic:pic>
              </a:graphicData>
            </a:graphic>
          </wp:inline>
        </w:drawing>
      </w:r>
    </w:p>
    <w:p w14:paraId="0EB18B5B" w14:textId="77777777" w:rsidR="00393631" w:rsidRPr="00393631" w:rsidRDefault="00393631" w:rsidP="00393631"/>
    <w:p w14:paraId="4C3BED70" w14:textId="77777777" w:rsidR="00393631" w:rsidRPr="00393631" w:rsidRDefault="00393631" w:rsidP="00393631">
      <w:pPr>
        <w:numPr>
          <w:ilvl w:val="0"/>
          <w:numId w:val="13"/>
        </w:numPr>
      </w:pPr>
      <w:r w:rsidRPr="00393631">
        <w:t xml:space="preserve">Click on </w:t>
      </w:r>
      <w:r w:rsidRPr="00393631">
        <w:rPr>
          <w:b/>
          <w:bCs/>
        </w:rPr>
        <w:t xml:space="preserve">Default Solution </w:t>
      </w:r>
      <w:r w:rsidRPr="00393631">
        <w:t>and it</w:t>
      </w:r>
      <w:r w:rsidRPr="00393631">
        <w:rPr>
          <w:b/>
          <w:bCs/>
        </w:rPr>
        <w:t xml:space="preserve"> </w:t>
      </w:r>
      <w:r w:rsidRPr="00393631">
        <w:t xml:space="preserve">will display all the environment variables. </w:t>
      </w:r>
    </w:p>
    <w:p w14:paraId="3210B130" w14:textId="77777777" w:rsidR="00393631" w:rsidRPr="00393631" w:rsidRDefault="00393631" w:rsidP="00393631">
      <w:r w:rsidRPr="00393631">
        <w:drawing>
          <wp:inline distT="0" distB="0" distL="0" distR="0" wp14:anchorId="7AE7D390" wp14:editId="2AAC2FAE">
            <wp:extent cx="4647236" cy="1714420"/>
            <wp:effectExtent l="19050" t="19050" r="20320" b="19685"/>
            <wp:docPr id="115" name="Picture 1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 email&#10;&#10;Description automatically generated"/>
                    <pic:cNvPicPr/>
                  </pic:nvPicPr>
                  <pic:blipFill>
                    <a:blip r:embed="rId12"/>
                    <a:stretch>
                      <a:fillRect/>
                    </a:stretch>
                  </pic:blipFill>
                  <pic:spPr>
                    <a:xfrm>
                      <a:off x="0" y="0"/>
                      <a:ext cx="4671857" cy="1723503"/>
                    </a:xfrm>
                    <a:prstGeom prst="rect">
                      <a:avLst/>
                    </a:prstGeom>
                    <a:ln>
                      <a:solidFill>
                        <a:schemeClr val="tx1">
                          <a:lumMod val="50000"/>
                        </a:schemeClr>
                      </a:solidFill>
                    </a:ln>
                  </pic:spPr>
                </pic:pic>
              </a:graphicData>
            </a:graphic>
          </wp:inline>
        </w:drawing>
      </w:r>
    </w:p>
    <w:p w14:paraId="456A4D90" w14:textId="77777777" w:rsidR="00393631" w:rsidRPr="00393631" w:rsidRDefault="00393631" w:rsidP="00393631">
      <w:pPr>
        <w:numPr>
          <w:ilvl w:val="0"/>
          <w:numId w:val="13"/>
        </w:numPr>
      </w:pPr>
      <w:r w:rsidRPr="00393631">
        <w:t xml:space="preserve">On the top right corner, search for the environment variable </w:t>
      </w:r>
      <w:proofErr w:type="spellStart"/>
      <w:r w:rsidRPr="00393631">
        <w:rPr>
          <w:b/>
          <w:bCs/>
        </w:rPr>
        <w:t>RegistrationPortalURL</w:t>
      </w:r>
      <w:proofErr w:type="spellEnd"/>
    </w:p>
    <w:p w14:paraId="1A2E5FF6" w14:textId="77777777" w:rsidR="00393631" w:rsidRPr="00393631" w:rsidRDefault="00393631" w:rsidP="00393631">
      <w:r w:rsidRPr="00393631">
        <w:lastRenderedPageBreak/>
        <w:drawing>
          <wp:inline distT="0" distB="0" distL="0" distR="0" wp14:anchorId="2AADDD23" wp14:editId="6B0940A8">
            <wp:extent cx="4149525" cy="1050681"/>
            <wp:effectExtent l="19050" t="19050" r="22860" b="16510"/>
            <wp:docPr id="116" name="Picture 1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 Teams&#10;&#10;Description automatically generated"/>
                    <pic:cNvPicPr/>
                  </pic:nvPicPr>
                  <pic:blipFill>
                    <a:blip r:embed="rId13"/>
                    <a:stretch>
                      <a:fillRect/>
                    </a:stretch>
                  </pic:blipFill>
                  <pic:spPr>
                    <a:xfrm>
                      <a:off x="0" y="0"/>
                      <a:ext cx="4207081" cy="1065254"/>
                    </a:xfrm>
                    <a:prstGeom prst="rect">
                      <a:avLst/>
                    </a:prstGeom>
                    <a:ln>
                      <a:solidFill>
                        <a:schemeClr val="tx1">
                          <a:lumMod val="50000"/>
                        </a:schemeClr>
                      </a:solidFill>
                    </a:ln>
                  </pic:spPr>
                </pic:pic>
              </a:graphicData>
            </a:graphic>
          </wp:inline>
        </w:drawing>
      </w:r>
    </w:p>
    <w:p w14:paraId="00242142" w14:textId="77777777" w:rsidR="00393631" w:rsidRPr="00393631" w:rsidRDefault="00393631" w:rsidP="00393631">
      <w:pPr>
        <w:numPr>
          <w:ilvl w:val="0"/>
          <w:numId w:val="13"/>
        </w:numPr>
      </w:pPr>
      <w:r w:rsidRPr="00393631">
        <w:t xml:space="preserve">Click on the environment variable </w:t>
      </w:r>
      <w:proofErr w:type="spellStart"/>
      <w:r w:rsidRPr="00393631">
        <w:rPr>
          <w:b/>
          <w:bCs/>
        </w:rPr>
        <w:t>RegistrationPortalUrl</w:t>
      </w:r>
      <w:proofErr w:type="spellEnd"/>
      <w:r w:rsidRPr="00393631">
        <w:rPr>
          <w:b/>
          <w:bCs/>
        </w:rPr>
        <w:t xml:space="preserve"> </w:t>
      </w:r>
      <w:r w:rsidRPr="00393631">
        <w:t>to update the URL.</w:t>
      </w:r>
    </w:p>
    <w:p w14:paraId="051C9FFF" w14:textId="77777777" w:rsidR="00393631" w:rsidRPr="00393631" w:rsidRDefault="00393631" w:rsidP="00393631">
      <w:r w:rsidRPr="00393631">
        <w:drawing>
          <wp:inline distT="0" distB="0" distL="0" distR="0" wp14:anchorId="5D026F08" wp14:editId="416A6571">
            <wp:extent cx="4572000" cy="1263476"/>
            <wp:effectExtent l="19050" t="19050" r="19050" b="13335"/>
            <wp:docPr id="118" name="Picture 1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chart&#10;&#10;Description automatically generated"/>
                    <pic:cNvPicPr/>
                  </pic:nvPicPr>
                  <pic:blipFill>
                    <a:blip r:embed="rId14"/>
                    <a:stretch>
                      <a:fillRect/>
                    </a:stretch>
                  </pic:blipFill>
                  <pic:spPr>
                    <a:xfrm>
                      <a:off x="0" y="0"/>
                      <a:ext cx="4591316" cy="1268814"/>
                    </a:xfrm>
                    <a:prstGeom prst="rect">
                      <a:avLst/>
                    </a:prstGeom>
                    <a:ln>
                      <a:solidFill>
                        <a:schemeClr val="tx1">
                          <a:lumMod val="50000"/>
                        </a:schemeClr>
                      </a:solidFill>
                    </a:ln>
                  </pic:spPr>
                </pic:pic>
              </a:graphicData>
            </a:graphic>
          </wp:inline>
        </w:drawing>
      </w:r>
    </w:p>
    <w:p w14:paraId="3632A3E6" w14:textId="77777777" w:rsidR="00393631" w:rsidRPr="00393631" w:rsidRDefault="00393631" w:rsidP="00393631">
      <w:pPr>
        <w:numPr>
          <w:ilvl w:val="0"/>
          <w:numId w:val="13"/>
        </w:numPr>
      </w:pPr>
      <w:r w:rsidRPr="00393631">
        <w:t xml:space="preserve">On the right pane, update the value in the field </w:t>
      </w:r>
      <w:r w:rsidRPr="00393631">
        <w:rPr>
          <w:b/>
          <w:bCs/>
        </w:rPr>
        <w:t xml:space="preserve">Current Value </w:t>
      </w:r>
      <w:r w:rsidRPr="00393631">
        <w:t xml:space="preserve">with the correct portal URL value (without ‘https://’) and then click on </w:t>
      </w:r>
      <w:r w:rsidRPr="00393631">
        <w:rPr>
          <w:b/>
          <w:bCs/>
        </w:rPr>
        <w:t xml:space="preserve">Save </w:t>
      </w:r>
      <w:r w:rsidRPr="00393631">
        <w:t>button.</w:t>
      </w:r>
    </w:p>
    <w:p w14:paraId="4FC6817C" w14:textId="77777777" w:rsidR="00393631" w:rsidRPr="00393631" w:rsidRDefault="00393631" w:rsidP="00393631">
      <w:r w:rsidRPr="00393631">
        <w:drawing>
          <wp:inline distT="0" distB="0" distL="0" distR="0" wp14:anchorId="29C26A3B" wp14:editId="22722C88">
            <wp:extent cx="2349661" cy="4178797"/>
            <wp:effectExtent l="19050" t="19050" r="12700" b="12700"/>
            <wp:docPr id="117" name="Picture 1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 application, email&#10;&#10;Description automatically generated"/>
                    <pic:cNvPicPr/>
                  </pic:nvPicPr>
                  <pic:blipFill>
                    <a:blip r:embed="rId15"/>
                    <a:stretch>
                      <a:fillRect/>
                    </a:stretch>
                  </pic:blipFill>
                  <pic:spPr>
                    <a:xfrm>
                      <a:off x="0" y="0"/>
                      <a:ext cx="2359289" cy="4195920"/>
                    </a:xfrm>
                    <a:prstGeom prst="rect">
                      <a:avLst/>
                    </a:prstGeom>
                    <a:ln>
                      <a:solidFill>
                        <a:schemeClr val="tx1">
                          <a:lumMod val="50000"/>
                        </a:schemeClr>
                      </a:solidFill>
                    </a:ln>
                  </pic:spPr>
                </pic:pic>
              </a:graphicData>
            </a:graphic>
          </wp:inline>
        </w:drawing>
      </w:r>
    </w:p>
    <w:p w14:paraId="0D625E52" w14:textId="77777777" w:rsidR="00393631" w:rsidRPr="00393631" w:rsidRDefault="00393631" w:rsidP="00393631">
      <w:pPr>
        <w:rPr>
          <w:b/>
        </w:rPr>
      </w:pPr>
      <w:bookmarkStart w:id="2" w:name="_Toc71729282"/>
      <w:bookmarkEnd w:id="1"/>
      <w:r w:rsidRPr="00393631">
        <w:rPr>
          <w:b/>
        </w:rPr>
        <w:t>Task 2: Create new Power Automate Connections</w:t>
      </w:r>
      <w:bookmarkEnd w:id="2"/>
    </w:p>
    <w:p w14:paraId="11C93553" w14:textId="77777777" w:rsidR="00393631" w:rsidRPr="00393631" w:rsidRDefault="00393631" w:rsidP="00393631">
      <w:r w:rsidRPr="00393631">
        <w:lastRenderedPageBreak/>
        <w:t>A connection is a proxy or a wrapper around an API that allows the underlying service to talk to Microsoft Power Automate, Microsoft Power Apps, and Azure Logic Apps. It provides a way for users to connect their accounts and use a set of pre-built actions and triggers to build their apps and workflows.</w:t>
      </w:r>
    </w:p>
    <w:p w14:paraId="6F0F7A34" w14:textId="77777777" w:rsidR="00393631" w:rsidRPr="00393631" w:rsidRDefault="00393631" w:rsidP="00393631">
      <w:r w:rsidRPr="00393631">
        <w:t xml:space="preserve">In this task, you will learn to add the connections such as </w:t>
      </w:r>
      <w:r w:rsidRPr="00393631">
        <w:rPr>
          <w:b/>
          <w:bCs/>
        </w:rPr>
        <w:t xml:space="preserve">Office 365 Outlook </w:t>
      </w:r>
      <w:r w:rsidRPr="00393631">
        <w:t xml:space="preserve">and </w:t>
      </w:r>
      <w:r w:rsidRPr="00393631">
        <w:rPr>
          <w:b/>
          <w:bCs/>
        </w:rPr>
        <w:t xml:space="preserve">Common Data Service (current environment) </w:t>
      </w:r>
      <w:r w:rsidRPr="00393631">
        <w:t>which will be used in the subsequent tasks to associate it with Connection references.</w:t>
      </w:r>
    </w:p>
    <w:p w14:paraId="3FD020EA" w14:textId="77777777" w:rsidR="00393631" w:rsidRPr="00393631" w:rsidRDefault="00393631" w:rsidP="00393631">
      <w:r w:rsidRPr="00393631">
        <w:t xml:space="preserve">See the following documentation to learn more about the </w:t>
      </w:r>
      <w:hyperlink r:id="rId16" w:history="1">
        <w:r w:rsidRPr="00393631">
          <w:rPr>
            <w:rStyle w:val="Hyperlink"/>
          </w:rPr>
          <w:t>Power Automate Connections</w:t>
        </w:r>
      </w:hyperlink>
      <w:hyperlink r:id="rId17" w:history="1"/>
      <w:r w:rsidRPr="00393631">
        <w:rPr>
          <w:u w:val="single"/>
        </w:rPr>
        <w:t xml:space="preserve">. </w:t>
      </w:r>
    </w:p>
    <w:p w14:paraId="2E8B8CF2" w14:textId="77777777" w:rsidR="00393631" w:rsidRPr="00393631" w:rsidRDefault="00393631" w:rsidP="00393631">
      <w:pPr>
        <w:numPr>
          <w:ilvl w:val="0"/>
          <w:numId w:val="12"/>
        </w:numPr>
      </w:pPr>
      <w:r w:rsidRPr="00393631">
        <w:t>In the left navigation, expand </w:t>
      </w:r>
      <w:r w:rsidRPr="00393631">
        <w:rPr>
          <w:b/>
        </w:rPr>
        <w:t>Data</w:t>
      </w:r>
      <w:r w:rsidRPr="00393631">
        <w:t> and select </w:t>
      </w:r>
      <w:r w:rsidRPr="00393631">
        <w:rPr>
          <w:b/>
        </w:rPr>
        <w:t>Connections</w:t>
      </w:r>
      <w:r w:rsidRPr="00393631">
        <w:t>.</w:t>
      </w:r>
    </w:p>
    <w:p w14:paraId="3AAAF4E2" w14:textId="77777777" w:rsidR="00393631" w:rsidRPr="00393631" w:rsidRDefault="00393631" w:rsidP="00393631">
      <w:r w:rsidRPr="00393631">
        <w:t xml:space="preserve">     </w:t>
      </w:r>
      <w:r w:rsidRPr="00393631">
        <w:drawing>
          <wp:inline distT="0" distB="0" distL="0" distR="0" wp14:anchorId="112321BE" wp14:editId="0BD242AE">
            <wp:extent cx="2082800" cy="5353048"/>
            <wp:effectExtent l="19050" t="19050" r="12700" b="19685"/>
            <wp:docPr id="2" name="Picture 2" descr="Connections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2082800" cy="5353048"/>
                    </a:xfrm>
                    <a:prstGeom prst="rect">
                      <a:avLst/>
                    </a:prstGeom>
                    <a:ln>
                      <a:solidFill>
                        <a:schemeClr val="tx1">
                          <a:lumMod val="50000"/>
                        </a:schemeClr>
                      </a:solidFill>
                    </a:ln>
                  </pic:spPr>
                </pic:pic>
              </a:graphicData>
            </a:graphic>
          </wp:inline>
        </w:drawing>
      </w:r>
    </w:p>
    <w:p w14:paraId="4B815B31" w14:textId="77777777" w:rsidR="00393631" w:rsidRPr="00393631" w:rsidRDefault="00393631" w:rsidP="00393631">
      <w:pPr>
        <w:numPr>
          <w:ilvl w:val="0"/>
          <w:numId w:val="12"/>
        </w:numPr>
      </w:pPr>
      <w:r w:rsidRPr="00393631">
        <w:t xml:space="preserve">To add an </w:t>
      </w:r>
      <w:r w:rsidRPr="00393631">
        <w:rPr>
          <w:b/>
        </w:rPr>
        <w:t>Office 365 Outlook connection</w:t>
      </w:r>
      <w:r w:rsidRPr="00393631">
        <w:t xml:space="preserve">, select + </w:t>
      </w:r>
      <w:r w:rsidRPr="00393631">
        <w:rPr>
          <w:b/>
        </w:rPr>
        <w:t>New connection</w:t>
      </w:r>
      <w:r w:rsidRPr="00393631">
        <w:t>.</w:t>
      </w:r>
    </w:p>
    <w:p w14:paraId="3C943F84" w14:textId="77777777" w:rsidR="00393631" w:rsidRPr="00393631" w:rsidRDefault="00393631" w:rsidP="00393631">
      <w:r w:rsidRPr="00393631">
        <w:lastRenderedPageBreak/>
        <w:drawing>
          <wp:inline distT="0" distB="0" distL="0" distR="0" wp14:anchorId="1C54B9B9" wp14:editId="79659DA2">
            <wp:extent cx="3841750" cy="908294"/>
            <wp:effectExtent l="19050" t="19050" r="25400" b="2540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3841750" cy="908294"/>
                    </a:xfrm>
                    <a:prstGeom prst="rect">
                      <a:avLst/>
                    </a:prstGeom>
                    <a:ln>
                      <a:solidFill>
                        <a:schemeClr val="tx1">
                          <a:lumMod val="50000"/>
                        </a:schemeClr>
                      </a:solidFill>
                    </a:ln>
                  </pic:spPr>
                </pic:pic>
              </a:graphicData>
            </a:graphic>
          </wp:inline>
        </w:drawing>
      </w:r>
    </w:p>
    <w:p w14:paraId="1E558731" w14:textId="77777777" w:rsidR="00393631" w:rsidRPr="00393631" w:rsidRDefault="00393631" w:rsidP="00393631">
      <w:pPr>
        <w:numPr>
          <w:ilvl w:val="0"/>
          <w:numId w:val="12"/>
        </w:numPr>
      </w:pPr>
      <w:r w:rsidRPr="00393631">
        <w:t xml:space="preserve">Search for </w:t>
      </w:r>
      <w:r w:rsidRPr="00393631">
        <w:rPr>
          <w:b/>
          <w:bCs/>
        </w:rPr>
        <w:t xml:space="preserve">Office 365 Outlook </w:t>
      </w:r>
      <w:r w:rsidRPr="00393631">
        <w:t xml:space="preserve">in the search bar located in the top right edge and then click on </w:t>
      </w:r>
      <w:r w:rsidRPr="00393631">
        <w:rPr>
          <w:b/>
          <w:bCs/>
        </w:rPr>
        <w:t xml:space="preserve">+ </w:t>
      </w:r>
      <w:r w:rsidRPr="00393631">
        <w:t>to add the connection.</w:t>
      </w:r>
    </w:p>
    <w:p w14:paraId="52302D47" w14:textId="77777777" w:rsidR="00393631" w:rsidRPr="00393631" w:rsidRDefault="00393631" w:rsidP="00393631">
      <w:r w:rsidRPr="00393631">
        <w:drawing>
          <wp:inline distT="0" distB="0" distL="0" distR="0" wp14:anchorId="4A5D4F3B" wp14:editId="78B55C2D">
            <wp:extent cx="6527121" cy="1092200"/>
            <wp:effectExtent l="19050" t="19050" r="26670" b="1270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0"/>
                    <a:stretch>
                      <a:fillRect/>
                    </a:stretch>
                  </pic:blipFill>
                  <pic:spPr>
                    <a:xfrm>
                      <a:off x="0" y="0"/>
                      <a:ext cx="6597612" cy="1103996"/>
                    </a:xfrm>
                    <a:prstGeom prst="rect">
                      <a:avLst/>
                    </a:prstGeom>
                    <a:ln>
                      <a:solidFill>
                        <a:schemeClr val="tx1"/>
                      </a:solidFill>
                    </a:ln>
                  </pic:spPr>
                </pic:pic>
              </a:graphicData>
            </a:graphic>
          </wp:inline>
        </w:drawing>
      </w:r>
    </w:p>
    <w:p w14:paraId="1D45EBC4" w14:textId="77777777" w:rsidR="00393631" w:rsidRPr="00393631" w:rsidRDefault="00393631" w:rsidP="00393631">
      <w:pPr>
        <w:numPr>
          <w:ilvl w:val="0"/>
          <w:numId w:val="12"/>
        </w:numPr>
      </w:pPr>
      <w:r w:rsidRPr="00393631">
        <w:t xml:space="preserve">Select the </w:t>
      </w:r>
      <w:r w:rsidRPr="00393631">
        <w:rPr>
          <w:b/>
          <w:bCs/>
        </w:rPr>
        <w:t xml:space="preserve">Create </w:t>
      </w:r>
      <w:r w:rsidRPr="00393631">
        <w:t>button on the dialog box.</w:t>
      </w:r>
    </w:p>
    <w:p w14:paraId="1E72720E" w14:textId="77777777" w:rsidR="00393631" w:rsidRPr="00393631" w:rsidRDefault="00393631" w:rsidP="00393631">
      <w:r w:rsidRPr="00393631">
        <w:drawing>
          <wp:inline distT="0" distB="0" distL="0" distR="0" wp14:anchorId="609E3111" wp14:editId="2FCD49CB">
            <wp:extent cx="4838700" cy="2132582"/>
            <wp:effectExtent l="19050" t="19050" r="19050" b="203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1"/>
                    <a:stretch>
                      <a:fillRect/>
                    </a:stretch>
                  </pic:blipFill>
                  <pic:spPr>
                    <a:xfrm>
                      <a:off x="0" y="0"/>
                      <a:ext cx="4855213" cy="2139860"/>
                    </a:xfrm>
                    <a:prstGeom prst="rect">
                      <a:avLst/>
                    </a:prstGeom>
                    <a:ln>
                      <a:solidFill>
                        <a:schemeClr val="tx1"/>
                      </a:solidFill>
                    </a:ln>
                  </pic:spPr>
                </pic:pic>
              </a:graphicData>
            </a:graphic>
          </wp:inline>
        </w:drawing>
      </w:r>
    </w:p>
    <w:p w14:paraId="278E513D" w14:textId="77777777" w:rsidR="00393631" w:rsidRPr="00393631" w:rsidRDefault="00393631" w:rsidP="00393631">
      <w:pPr>
        <w:numPr>
          <w:ilvl w:val="0"/>
          <w:numId w:val="12"/>
        </w:numPr>
      </w:pPr>
      <w:r w:rsidRPr="00393631">
        <w:t xml:space="preserve">This connector will prompt for credentials. These account/connection details will be used by the </w:t>
      </w:r>
      <w:r w:rsidRPr="00393631">
        <w:rPr>
          <w:b/>
          <w:bCs/>
        </w:rPr>
        <w:t>Office 365 Outlook</w:t>
      </w:r>
      <w:r w:rsidRPr="00393631">
        <w:t xml:space="preserve"> connector in the </w:t>
      </w:r>
      <w:r w:rsidRPr="00393631">
        <w:rPr>
          <w:b/>
          <w:bCs/>
        </w:rPr>
        <w:t xml:space="preserve">MVM Power Automate </w:t>
      </w:r>
      <w:r w:rsidRPr="00393631">
        <w:t xml:space="preserve">email related flows to send emails (i.e., this account will be considered as “From email address” in all outgoing emails which uses this connector). Hence, provide a </w:t>
      </w:r>
      <w:r w:rsidRPr="00393631">
        <w:rPr>
          <w:b/>
          <w:bCs/>
        </w:rPr>
        <w:t>no-reply</w:t>
      </w:r>
      <w:r w:rsidRPr="00393631">
        <w:t xml:space="preserve"> email account credentials provided by your lab instructor. </w:t>
      </w:r>
    </w:p>
    <w:p w14:paraId="19CF55F2" w14:textId="77777777" w:rsidR="00393631" w:rsidRPr="00393631" w:rsidRDefault="00393631" w:rsidP="00393631">
      <w:pPr>
        <w:numPr>
          <w:ilvl w:val="0"/>
          <w:numId w:val="12"/>
        </w:numPr>
      </w:pPr>
      <w:r w:rsidRPr="00393631">
        <w:t xml:space="preserve">To add a </w:t>
      </w:r>
      <w:r w:rsidRPr="00393631">
        <w:rPr>
          <w:b/>
        </w:rPr>
        <w:t>Microsoft Dataverse</w:t>
      </w:r>
      <w:r w:rsidRPr="00393631">
        <w:t xml:space="preserve"> connection, Select + </w:t>
      </w:r>
      <w:r w:rsidRPr="00393631">
        <w:rPr>
          <w:b/>
        </w:rPr>
        <w:t>New connection</w:t>
      </w:r>
      <w:r w:rsidRPr="00393631">
        <w:t>.</w:t>
      </w:r>
    </w:p>
    <w:p w14:paraId="4220F503" w14:textId="77777777" w:rsidR="00393631" w:rsidRPr="00393631" w:rsidRDefault="00393631" w:rsidP="00393631">
      <w:r w:rsidRPr="00393631">
        <w:drawing>
          <wp:inline distT="0" distB="0" distL="0" distR="0" wp14:anchorId="7194CACF" wp14:editId="74354DC6">
            <wp:extent cx="3841750" cy="908294"/>
            <wp:effectExtent l="19050" t="19050" r="25400" b="25400"/>
            <wp:docPr id="119" name="Picture 1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3841750" cy="908294"/>
                    </a:xfrm>
                    <a:prstGeom prst="rect">
                      <a:avLst/>
                    </a:prstGeom>
                    <a:ln>
                      <a:solidFill>
                        <a:schemeClr val="tx1">
                          <a:lumMod val="50000"/>
                        </a:schemeClr>
                      </a:solidFill>
                    </a:ln>
                  </pic:spPr>
                </pic:pic>
              </a:graphicData>
            </a:graphic>
          </wp:inline>
        </w:drawing>
      </w:r>
    </w:p>
    <w:p w14:paraId="0564549A" w14:textId="77777777" w:rsidR="00393631" w:rsidRPr="00393631" w:rsidRDefault="00393631" w:rsidP="00393631">
      <w:pPr>
        <w:numPr>
          <w:ilvl w:val="0"/>
          <w:numId w:val="12"/>
        </w:numPr>
      </w:pPr>
      <w:r w:rsidRPr="00393631">
        <w:t xml:space="preserve">Search for </w:t>
      </w:r>
      <w:r w:rsidRPr="00393631">
        <w:rPr>
          <w:b/>
        </w:rPr>
        <w:t>Microsoft Dataverse</w:t>
      </w:r>
      <w:r w:rsidRPr="00393631">
        <w:t xml:space="preserve"> in the search bar located in the top right edge and then click on </w:t>
      </w:r>
      <w:r w:rsidRPr="00393631">
        <w:rPr>
          <w:b/>
          <w:bCs/>
        </w:rPr>
        <w:t xml:space="preserve">+ </w:t>
      </w:r>
      <w:r w:rsidRPr="00393631">
        <w:t>to add the connection.</w:t>
      </w:r>
    </w:p>
    <w:p w14:paraId="750E499F" w14:textId="77777777" w:rsidR="00393631" w:rsidRPr="00393631" w:rsidRDefault="00393631" w:rsidP="00393631">
      <w:r w:rsidRPr="00393631">
        <w:lastRenderedPageBreak/>
        <w:drawing>
          <wp:inline distT="0" distB="0" distL="0" distR="0" wp14:anchorId="3BF59865" wp14:editId="57E43115">
            <wp:extent cx="6675120" cy="1513205"/>
            <wp:effectExtent l="19050" t="19050" r="11430" b="1079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2"/>
                    <a:stretch>
                      <a:fillRect/>
                    </a:stretch>
                  </pic:blipFill>
                  <pic:spPr>
                    <a:xfrm>
                      <a:off x="0" y="0"/>
                      <a:ext cx="6675120" cy="1513205"/>
                    </a:xfrm>
                    <a:prstGeom prst="rect">
                      <a:avLst/>
                    </a:prstGeom>
                    <a:ln>
                      <a:solidFill>
                        <a:schemeClr val="tx1"/>
                      </a:solidFill>
                    </a:ln>
                  </pic:spPr>
                </pic:pic>
              </a:graphicData>
            </a:graphic>
          </wp:inline>
        </w:drawing>
      </w:r>
    </w:p>
    <w:p w14:paraId="402B4303" w14:textId="77777777" w:rsidR="00393631" w:rsidRPr="00393631" w:rsidRDefault="00393631" w:rsidP="00393631">
      <w:pPr>
        <w:numPr>
          <w:ilvl w:val="0"/>
          <w:numId w:val="12"/>
        </w:numPr>
      </w:pPr>
      <w:r w:rsidRPr="00393631">
        <w:t xml:space="preserve">Select the </w:t>
      </w:r>
      <w:r w:rsidRPr="00393631">
        <w:rPr>
          <w:b/>
          <w:bCs/>
        </w:rPr>
        <w:t xml:space="preserve">Create </w:t>
      </w:r>
      <w:r w:rsidRPr="00393631">
        <w:t>button on the dialog box.</w:t>
      </w:r>
    </w:p>
    <w:p w14:paraId="56B69372" w14:textId="77777777" w:rsidR="00393631" w:rsidRPr="00393631" w:rsidRDefault="00393631" w:rsidP="00393631">
      <w:r w:rsidRPr="00393631">
        <w:t xml:space="preserve">      </w:t>
      </w:r>
      <w:r w:rsidRPr="00393631">
        <w:drawing>
          <wp:inline distT="0" distB="0" distL="0" distR="0" wp14:anchorId="683BDD06" wp14:editId="5B9B2CAF">
            <wp:extent cx="3724780" cy="1664316"/>
            <wp:effectExtent l="19050" t="19050" r="9525" b="1270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3"/>
                    <a:stretch>
                      <a:fillRect/>
                    </a:stretch>
                  </pic:blipFill>
                  <pic:spPr>
                    <a:xfrm>
                      <a:off x="0" y="0"/>
                      <a:ext cx="3755978" cy="1678256"/>
                    </a:xfrm>
                    <a:prstGeom prst="rect">
                      <a:avLst/>
                    </a:prstGeom>
                    <a:ln>
                      <a:solidFill>
                        <a:schemeClr val="tx1"/>
                      </a:solidFill>
                    </a:ln>
                  </pic:spPr>
                </pic:pic>
              </a:graphicData>
            </a:graphic>
          </wp:inline>
        </w:drawing>
      </w:r>
    </w:p>
    <w:p w14:paraId="35434F96" w14:textId="77777777" w:rsidR="00393631" w:rsidRPr="00393631" w:rsidRDefault="00393631" w:rsidP="00393631">
      <w:pPr>
        <w:numPr>
          <w:ilvl w:val="0"/>
          <w:numId w:val="12"/>
        </w:numPr>
      </w:pPr>
      <w:r w:rsidRPr="00393631">
        <w:t xml:space="preserve">This connector will prompt for credentials. These account/connection details will be used by the </w:t>
      </w:r>
      <w:r w:rsidRPr="00393631">
        <w:rPr>
          <w:b/>
          <w:bCs/>
        </w:rPr>
        <w:t>Microsoft Dataverse</w:t>
      </w:r>
      <w:r w:rsidRPr="00393631">
        <w:t xml:space="preserve"> connector in the </w:t>
      </w:r>
      <w:r w:rsidRPr="00393631">
        <w:rPr>
          <w:b/>
          <w:bCs/>
        </w:rPr>
        <w:t xml:space="preserve">MVM Power Automate </w:t>
      </w:r>
      <w:r w:rsidRPr="00393631">
        <w:t xml:space="preserve">flows to perform CRUD operations on this environment’s database. For this task, you can use your In A Day user account (credentials that you are using to login to </w:t>
      </w:r>
      <w:hyperlink r:id="rId24" w:history="1">
        <w:r w:rsidRPr="00393631">
          <w:rPr>
            <w:rStyle w:val="Hyperlink"/>
          </w:rPr>
          <w:t>Power Apps</w:t>
        </w:r>
      </w:hyperlink>
      <w:r w:rsidRPr="00393631">
        <w:t xml:space="preserve">) to establish the connection however in a customer’s environment, make sure to use a dedicated service account instead of a user’s account. </w:t>
      </w:r>
    </w:p>
    <w:p w14:paraId="7250F8CB" w14:textId="77777777" w:rsidR="00393631" w:rsidRPr="00393631" w:rsidRDefault="00393631" w:rsidP="00393631">
      <w:pPr>
        <w:rPr>
          <w:b/>
        </w:rPr>
      </w:pPr>
      <w:bookmarkStart w:id="3" w:name="_Toc71729283"/>
      <w:r w:rsidRPr="00393631">
        <w:rPr>
          <w:b/>
        </w:rPr>
        <w:t>Task 3: Link Connections to MVM Connection References</w:t>
      </w:r>
      <w:bookmarkEnd w:id="3"/>
    </w:p>
    <w:p w14:paraId="276572A4" w14:textId="77777777" w:rsidR="00393631" w:rsidRPr="00393631" w:rsidRDefault="00393631" w:rsidP="00393631">
      <w:r w:rsidRPr="00393631">
        <w:t xml:space="preserve">A connection reference is a solution component that contains information about a connector. </w:t>
      </w:r>
      <w:proofErr w:type="gramStart"/>
      <w:r w:rsidRPr="00393631">
        <w:t>The  operations</w:t>
      </w:r>
      <w:proofErr w:type="gramEnd"/>
      <w:r w:rsidRPr="00393631">
        <w:t xml:space="preserve"> within a Power Automate flow bind to a connection reference. You need to update the connection references used by Microsoft Vaccination Management to point to the connections created as part of the earlier task. </w:t>
      </w:r>
    </w:p>
    <w:p w14:paraId="79EBD0D2" w14:textId="77777777" w:rsidR="00393631" w:rsidRPr="00393631" w:rsidRDefault="00393631" w:rsidP="00393631">
      <w:r w:rsidRPr="00393631">
        <w:t xml:space="preserve">See the following documentation to learn more about the </w:t>
      </w:r>
      <w:hyperlink r:id="rId25" w:history="1">
        <w:r w:rsidRPr="00393631">
          <w:rPr>
            <w:rStyle w:val="Hyperlink"/>
          </w:rPr>
          <w:t>Connection references</w:t>
        </w:r>
      </w:hyperlink>
      <w:r w:rsidRPr="00393631">
        <w:t xml:space="preserve"> and </w:t>
      </w:r>
      <w:hyperlink r:id="rId26" w:history="1">
        <w:r w:rsidRPr="00393631">
          <w:rPr>
            <w:rStyle w:val="Hyperlink"/>
          </w:rPr>
          <w:t>Connectors</w:t>
        </w:r>
      </w:hyperlink>
      <w:r w:rsidRPr="00393631">
        <w:t xml:space="preserve">. </w:t>
      </w:r>
    </w:p>
    <w:p w14:paraId="66B700EC" w14:textId="77777777" w:rsidR="00393631" w:rsidRPr="00393631" w:rsidRDefault="00393631" w:rsidP="00393631">
      <w:r w:rsidRPr="00393631">
        <w:t xml:space="preserve">In this task, you will be using an unmanaged Solution </w:t>
      </w:r>
      <w:r w:rsidRPr="00393631">
        <w:rPr>
          <w:b/>
          <w:bCs/>
        </w:rPr>
        <w:t xml:space="preserve">Vaccination Management Configuration </w:t>
      </w:r>
      <w:r w:rsidRPr="00393631">
        <w:t xml:space="preserve">and update the connection on the connection references with the new connections which were created as part of the earlier task. </w:t>
      </w:r>
    </w:p>
    <w:p w14:paraId="15AB48A9" w14:textId="77777777" w:rsidR="00393631" w:rsidRPr="00393631" w:rsidRDefault="00393631" w:rsidP="00393631">
      <w:pPr>
        <w:numPr>
          <w:ilvl w:val="0"/>
          <w:numId w:val="15"/>
        </w:numPr>
      </w:pPr>
      <w:r w:rsidRPr="00393631">
        <w:t xml:space="preserve">In the left pane, click </w:t>
      </w:r>
      <w:r w:rsidRPr="00393631">
        <w:rPr>
          <w:b/>
          <w:bCs/>
        </w:rPr>
        <w:t>Solutions</w:t>
      </w:r>
      <w:r w:rsidRPr="00393631">
        <w:t xml:space="preserve"> and then you can view the list of solutions deployed in the environment.</w:t>
      </w:r>
    </w:p>
    <w:p w14:paraId="670F3696" w14:textId="77777777" w:rsidR="00393631" w:rsidRPr="00393631" w:rsidRDefault="00393631" w:rsidP="00393631">
      <w:r w:rsidRPr="00393631">
        <w:lastRenderedPageBreak/>
        <w:drawing>
          <wp:inline distT="0" distB="0" distL="0" distR="0" wp14:anchorId="6B0E18ED" wp14:editId="16DF36C2">
            <wp:extent cx="1943100" cy="3879452"/>
            <wp:effectExtent l="19050" t="19050" r="19050" b="26035"/>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10"/>
                    <a:stretch>
                      <a:fillRect/>
                    </a:stretch>
                  </pic:blipFill>
                  <pic:spPr>
                    <a:xfrm>
                      <a:off x="0" y="0"/>
                      <a:ext cx="1946079" cy="3885400"/>
                    </a:xfrm>
                    <a:prstGeom prst="rect">
                      <a:avLst/>
                    </a:prstGeom>
                    <a:ln>
                      <a:solidFill>
                        <a:schemeClr val="tx1">
                          <a:lumMod val="50000"/>
                        </a:schemeClr>
                      </a:solidFill>
                    </a:ln>
                  </pic:spPr>
                </pic:pic>
              </a:graphicData>
            </a:graphic>
          </wp:inline>
        </w:drawing>
      </w:r>
    </w:p>
    <w:p w14:paraId="4DAE055D" w14:textId="77777777" w:rsidR="00393631" w:rsidRPr="00393631" w:rsidRDefault="00393631" w:rsidP="00393631">
      <w:pPr>
        <w:numPr>
          <w:ilvl w:val="0"/>
          <w:numId w:val="15"/>
        </w:numPr>
      </w:pPr>
      <w:r w:rsidRPr="00393631">
        <w:t xml:space="preserve">On the </w:t>
      </w:r>
      <w:r w:rsidRPr="00393631">
        <w:rPr>
          <w:b/>
          <w:bCs/>
        </w:rPr>
        <w:t xml:space="preserve">Solutions </w:t>
      </w:r>
      <w:r w:rsidRPr="00393631">
        <w:t xml:space="preserve">page, select </w:t>
      </w:r>
      <w:r w:rsidRPr="00393631">
        <w:rPr>
          <w:b/>
          <w:bCs/>
        </w:rPr>
        <w:t xml:space="preserve">Vaccination Management Configuration </w:t>
      </w:r>
      <w:r w:rsidRPr="00393631">
        <w:t xml:space="preserve">solution. </w:t>
      </w:r>
      <w:r w:rsidRPr="00393631">
        <w:drawing>
          <wp:inline distT="0" distB="0" distL="0" distR="0" wp14:anchorId="0C44714B" wp14:editId="38BB024B">
            <wp:extent cx="5720213" cy="2172832"/>
            <wp:effectExtent l="19050" t="19050" r="13970" b="18415"/>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27"/>
                    <a:stretch>
                      <a:fillRect/>
                    </a:stretch>
                  </pic:blipFill>
                  <pic:spPr>
                    <a:xfrm>
                      <a:off x="0" y="0"/>
                      <a:ext cx="5736984" cy="2179202"/>
                    </a:xfrm>
                    <a:prstGeom prst="rect">
                      <a:avLst/>
                    </a:prstGeom>
                    <a:ln>
                      <a:solidFill>
                        <a:schemeClr val="tx1">
                          <a:lumMod val="50000"/>
                        </a:schemeClr>
                      </a:solidFill>
                    </a:ln>
                  </pic:spPr>
                </pic:pic>
              </a:graphicData>
            </a:graphic>
          </wp:inline>
        </w:drawing>
      </w:r>
      <w:r w:rsidRPr="00393631">
        <w:t xml:space="preserve"> </w:t>
      </w:r>
    </w:p>
    <w:p w14:paraId="281097B4" w14:textId="77777777" w:rsidR="00393631" w:rsidRPr="00393631" w:rsidRDefault="00393631" w:rsidP="00393631"/>
    <w:p w14:paraId="1F98A2D8" w14:textId="77777777" w:rsidR="00393631" w:rsidRPr="00393631" w:rsidRDefault="00393631" w:rsidP="00393631">
      <w:pPr>
        <w:numPr>
          <w:ilvl w:val="0"/>
          <w:numId w:val="15"/>
        </w:numPr>
      </w:pPr>
      <w:r w:rsidRPr="00393631">
        <w:t xml:space="preserve">Upon opening the </w:t>
      </w:r>
      <w:r w:rsidRPr="00393631">
        <w:rPr>
          <w:b/>
          <w:bCs/>
        </w:rPr>
        <w:t xml:space="preserve">Vaccination Management Configuration </w:t>
      </w:r>
      <w:r w:rsidRPr="00393631">
        <w:t xml:space="preserve">solution, you can view the connection references used in the MVM flow. This is an unmanaged solution which allows you to link them to </w:t>
      </w:r>
      <w:r w:rsidRPr="00393631">
        <w:lastRenderedPageBreak/>
        <w:t>the appropriate connections created as part of earlier task.</w:t>
      </w:r>
      <w:r w:rsidRPr="00393631">
        <w:drawing>
          <wp:inline distT="0" distB="0" distL="0" distR="0" wp14:anchorId="7953CBFD" wp14:editId="1EC59376">
            <wp:extent cx="6675120" cy="2435225"/>
            <wp:effectExtent l="19050" t="19050" r="11430" b="2222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8"/>
                    <a:stretch>
                      <a:fillRect/>
                    </a:stretch>
                  </pic:blipFill>
                  <pic:spPr>
                    <a:xfrm>
                      <a:off x="0" y="0"/>
                      <a:ext cx="6675120" cy="2435225"/>
                    </a:xfrm>
                    <a:prstGeom prst="rect">
                      <a:avLst/>
                    </a:prstGeom>
                    <a:ln>
                      <a:solidFill>
                        <a:schemeClr val="tx1">
                          <a:lumMod val="50000"/>
                        </a:schemeClr>
                      </a:solidFill>
                    </a:ln>
                  </pic:spPr>
                </pic:pic>
              </a:graphicData>
            </a:graphic>
          </wp:inline>
        </w:drawing>
      </w:r>
    </w:p>
    <w:p w14:paraId="3DABF2C3" w14:textId="77777777" w:rsidR="00393631" w:rsidRPr="00393631" w:rsidRDefault="00393631" w:rsidP="00393631"/>
    <w:p w14:paraId="088D08D2" w14:textId="77777777" w:rsidR="00393631" w:rsidRPr="00393631" w:rsidRDefault="00393631" w:rsidP="00393631">
      <w:pPr>
        <w:numPr>
          <w:ilvl w:val="0"/>
          <w:numId w:val="15"/>
        </w:numPr>
      </w:pPr>
      <w:r w:rsidRPr="00393631">
        <w:t xml:space="preserve">On the </w:t>
      </w:r>
      <w:r w:rsidRPr="00393631">
        <w:rPr>
          <w:b/>
          <w:bCs/>
        </w:rPr>
        <w:t>Covid Vaccine – Office 365 Outlook</w:t>
      </w:r>
      <w:r w:rsidRPr="00393631">
        <w:t xml:space="preserve">, Select </w:t>
      </w:r>
      <w:r w:rsidRPr="00393631">
        <w:rPr>
          <w:b/>
          <w:bCs/>
        </w:rPr>
        <w:t xml:space="preserve">More Commands (…) &gt; Edit. </w:t>
      </w:r>
      <w:r w:rsidRPr="00393631">
        <w:drawing>
          <wp:inline distT="0" distB="0" distL="0" distR="0" wp14:anchorId="1CB6D4BC" wp14:editId="2D0BF2FC">
            <wp:extent cx="5556250" cy="2376946"/>
            <wp:effectExtent l="19050" t="19050" r="25400" b="23495"/>
            <wp:docPr id="39" name="Picture 3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Teams&#10;&#10;Description automatically generated"/>
                    <pic:cNvPicPr/>
                  </pic:nvPicPr>
                  <pic:blipFill>
                    <a:blip r:embed="rId29"/>
                    <a:stretch>
                      <a:fillRect/>
                    </a:stretch>
                  </pic:blipFill>
                  <pic:spPr>
                    <a:xfrm>
                      <a:off x="0" y="0"/>
                      <a:ext cx="5573374" cy="2384271"/>
                    </a:xfrm>
                    <a:prstGeom prst="rect">
                      <a:avLst/>
                    </a:prstGeom>
                    <a:ln>
                      <a:solidFill>
                        <a:schemeClr val="tx1"/>
                      </a:solidFill>
                    </a:ln>
                  </pic:spPr>
                </pic:pic>
              </a:graphicData>
            </a:graphic>
          </wp:inline>
        </w:drawing>
      </w:r>
    </w:p>
    <w:p w14:paraId="25981BEF" w14:textId="77777777" w:rsidR="00393631" w:rsidRPr="00393631" w:rsidRDefault="00393631" w:rsidP="00393631"/>
    <w:p w14:paraId="577469C7" w14:textId="77777777" w:rsidR="00393631" w:rsidRPr="00393631" w:rsidRDefault="00393631" w:rsidP="00393631">
      <w:pPr>
        <w:numPr>
          <w:ilvl w:val="0"/>
          <w:numId w:val="15"/>
        </w:numPr>
      </w:pPr>
      <w:r w:rsidRPr="00393631">
        <w:t>On the </w:t>
      </w:r>
      <w:r w:rsidRPr="00393631">
        <w:rPr>
          <w:b/>
          <w:bCs/>
        </w:rPr>
        <w:t>Edit Connection Reference pane&gt;Connection field</w:t>
      </w:r>
      <w:r w:rsidRPr="00393631">
        <w:t>, select an existing Office 365 Outlook connection from the list which was created as part of Task 2.</w:t>
      </w:r>
    </w:p>
    <w:p w14:paraId="280ADBD9" w14:textId="77777777" w:rsidR="00393631" w:rsidRPr="00393631" w:rsidRDefault="00393631" w:rsidP="00393631">
      <w:r w:rsidRPr="00393631">
        <w:lastRenderedPageBreak/>
        <w:drawing>
          <wp:inline distT="0" distB="0" distL="0" distR="0" wp14:anchorId="3E757A59" wp14:editId="3BE38924">
            <wp:extent cx="2508250" cy="3137872"/>
            <wp:effectExtent l="19050" t="19050" r="25400" b="2476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30"/>
                    <a:stretch>
                      <a:fillRect/>
                    </a:stretch>
                  </pic:blipFill>
                  <pic:spPr>
                    <a:xfrm>
                      <a:off x="0" y="0"/>
                      <a:ext cx="2510586" cy="3140794"/>
                    </a:xfrm>
                    <a:prstGeom prst="rect">
                      <a:avLst/>
                    </a:prstGeom>
                    <a:ln>
                      <a:solidFill>
                        <a:schemeClr val="tx1"/>
                      </a:solidFill>
                    </a:ln>
                  </pic:spPr>
                </pic:pic>
              </a:graphicData>
            </a:graphic>
          </wp:inline>
        </w:drawing>
      </w:r>
    </w:p>
    <w:p w14:paraId="43A0E488" w14:textId="77777777" w:rsidR="00393631" w:rsidRPr="00393631" w:rsidRDefault="00393631" w:rsidP="00393631">
      <w:pPr>
        <w:numPr>
          <w:ilvl w:val="0"/>
          <w:numId w:val="15"/>
        </w:numPr>
      </w:pPr>
      <w:r w:rsidRPr="00393631">
        <w:t xml:space="preserve">Repeat steps 3 and 4 to establish connections on the connection references for </w:t>
      </w:r>
      <w:r w:rsidRPr="00393631">
        <w:rPr>
          <w:b/>
          <w:bCs/>
        </w:rPr>
        <w:t>Covid Vaccine - Flows CDS Connector</w:t>
      </w:r>
      <w:r w:rsidRPr="00393631">
        <w:t xml:space="preserve"> and </w:t>
      </w:r>
      <w:r w:rsidRPr="00393631">
        <w:rPr>
          <w:b/>
          <w:bCs/>
        </w:rPr>
        <w:t>Covid Vaccine - Flows CDS Connection #2</w:t>
      </w:r>
      <w:r w:rsidRPr="00393631">
        <w:t xml:space="preserve">. </w:t>
      </w:r>
    </w:p>
    <w:p w14:paraId="0E6C00F0" w14:textId="77777777" w:rsidR="00393631" w:rsidRPr="00393631" w:rsidRDefault="00393631" w:rsidP="00393631">
      <w:pPr>
        <w:rPr>
          <w:b/>
        </w:rPr>
      </w:pPr>
      <w:bookmarkStart w:id="4" w:name="_Toc71729284"/>
      <w:r w:rsidRPr="00393631">
        <w:rPr>
          <w:b/>
        </w:rPr>
        <w:t>Task 4: Explore and Enable MVM Power Automate Flows</w:t>
      </w:r>
      <w:bookmarkEnd w:id="4"/>
      <w:r w:rsidRPr="00393631">
        <w:rPr>
          <w:b/>
        </w:rPr>
        <w:t xml:space="preserve"> </w:t>
      </w:r>
    </w:p>
    <w:p w14:paraId="606CAE42" w14:textId="77777777" w:rsidR="00393631" w:rsidRPr="00393631" w:rsidRDefault="00393631" w:rsidP="00393631">
      <w:r w:rsidRPr="00393631">
        <w:t>In this task, you will explore the out of the box MVM Power Automate Flows and turn on the MVM Power Automate Flows.</w:t>
      </w:r>
    </w:p>
    <w:p w14:paraId="44660739" w14:textId="77777777" w:rsidR="00393631" w:rsidRPr="00393631" w:rsidRDefault="00393631" w:rsidP="00393631">
      <w:pPr>
        <w:numPr>
          <w:ilvl w:val="0"/>
          <w:numId w:val="14"/>
        </w:numPr>
      </w:pPr>
      <w:r w:rsidRPr="00393631">
        <w:t xml:space="preserve">In the left pane, click on </w:t>
      </w:r>
      <w:r w:rsidRPr="00393631">
        <w:rPr>
          <w:b/>
          <w:bCs/>
        </w:rPr>
        <w:t xml:space="preserve">Solutions </w:t>
      </w:r>
      <w:r w:rsidRPr="00393631">
        <w:t>and then you can view the list of solutions deployed in the environment.</w:t>
      </w:r>
    </w:p>
    <w:p w14:paraId="192FE91B" w14:textId="77777777" w:rsidR="00393631" w:rsidRPr="00393631" w:rsidRDefault="00393631" w:rsidP="00393631">
      <w:r w:rsidRPr="00393631">
        <w:lastRenderedPageBreak/>
        <w:drawing>
          <wp:inline distT="0" distB="0" distL="0" distR="0" wp14:anchorId="2310F7A2" wp14:editId="5CF8B540">
            <wp:extent cx="1773464" cy="3540773"/>
            <wp:effectExtent l="19050" t="19050" r="17780" b="2159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10"/>
                    <a:stretch>
                      <a:fillRect/>
                    </a:stretch>
                  </pic:blipFill>
                  <pic:spPr>
                    <a:xfrm>
                      <a:off x="0" y="0"/>
                      <a:ext cx="1793047" cy="3579871"/>
                    </a:xfrm>
                    <a:prstGeom prst="rect">
                      <a:avLst/>
                    </a:prstGeom>
                    <a:ln>
                      <a:solidFill>
                        <a:schemeClr val="tx1">
                          <a:lumMod val="50000"/>
                        </a:schemeClr>
                      </a:solidFill>
                    </a:ln>
                  </pic:spPr>
                </pic:pic>
              </a:graphicData>
            </a:graphic>
          </wp:inline>
        </w:drawing>
      </w:r>
    </w:p>
    <w:p w14:paraId="5E0E6AA7" w14:textId="77777777" w:rsidR="00393631" w:rsidRPr="00393631" w:rsidRDefault="00393631" w:rsidP="00393631">
      <w:r w:rsidRPr="00393631">
        <w:t xml:space="preserve">On the </w:t>
      </w:r>
      <w:r w:rsidRPr="00393631">
        <w:rPr>
          <w:b/>
          <w:bCs/>
        </w:rPr>
        <w:t>Solutions</w:t>
      </w:r>
      <w:r w:rsidRPr="00393631">
        <w:t xml:space="preserve"> page, click on </w:t>
      </w:r>
      <w:r w:rsidRPr="00393631">
        <w:rPr>
          <w:b/>
          <w:bCs/>
        </w:rPr>
        <w:t>Vaccination Management Flows</w:t>
      </w:r>
      <w:r w:rsidRPr="00393631">
        <w:t>. This solution consists of all the Power Automate flows and its related components shipped as part of MVM.</w:t>
      </w:r>
      <w:r w:rsidRPr="00393631">
        <w:br/>
      </w:r>
      <w:r w:rsidRPr="00393631">
        <w:drawing>
          <wp:inline distT="0" distB="0" distL="0" distR="0" wp14:anchorId="4C4E4951" wp14:editId="725F85EF">
            <wp:extent cx="2557235" cy="2595547"/>
            <wp:effectExtent l="19050" t="19050" r="14605" b="14605"/>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31"/>
                    <a:stretch>
                      <a:fillRect/>
                    </a:stretch>
                  </pic:blipFill>
                  <pic:spPr>
                    <a:xfrm>
                      <a:off x="0" y="0"/>
                      <a:ext cx="2574437" cy="2613007"/>
                    </a:xfrm>
                    <a:prstGeom prst="rect">
                      <a:avLst/>
                    </a:prstGeom>
                    <a:ln>
                      <a:solidFill>
                        <a:schemeClr val="tx1">
                          <a:lumMod val="50000"/>
                        </a:schemeClr>
                      </a:solidFill>
                    </a:ln>
                  </pic:spPr>
                </pic:pic>
              </a:graphicData>
            </a:graphic>
          </wp:inline>
        </w:drawing>
      </w:r>
    </w:p>
    <w:p w14:paraId="6A1E6B32" w14:textId="77777777" w:rsidR="00393631" w:rsidRPr="00393631" w:rsidRDefault="00393631" w:rsidP="00393631">
      <w:r w:rsidRPr="00393631">
        <w:t>You can now view the list of out of the box MVM power Automate flows which help in accomplishing multiple business requirements.</w:t>
      </w:r>
    </w:p>
    <w:p w14:paraId="2C0357E6" w14:textId="77777777" w:rsidR="00393631" w:rsidRPr="00393631" w:rsidRDefault="00393631" w:rsidP="00393631">
      <w:r w:rsidRPr="00393631">
        <w:lastRenderedPageBreak/>
        <w:drawing>
          <wp:inline distT="0" distB="0" distL="0" distR="0" wp14:anchorId="55A21609" wp14:editId="46344CFB">
            <wp:extent cx="6675120" cy="5010150"/>
            <wp:effectExtent l="19050" t="19050" r="11430" b="1905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32"/>
                    <a:stretch>
                      <a:fillRect/>
                    </a:stretch>
                  </pic:blipFill>
                  <pic:spPr>
                    <a:xfrm>
                      <a:off x="0" y="0"/>
                      <a:ext cx="6675120" cy="5010150"/>
                    </a:xfrm>
                    <a:prstGeom prst="rect">
                      <a:avLst/>
                    </a:prstGeom>
                    <a:ln>
                      <a:solidFill>
                        <a:schemeClr val="tx1">
                          <a:lumMod val="50000"/>
                        </a:schemeClr>
                      </a:solidFill>
                    </a:ln>
                  </pic:spPr>
                </pic:pic>
              </a:graphicData>
            </a:graphic>
          </wp:inline>
        </w:drawing>
      </w:r>
    </w:p>
    <w:p w14:paraId="174FDA44" w14:textId="77777777" w:rsidR="00393631" w:rsidRPr="00393631" w:rsidRDefault="00393631" w:rsidP="00393631">
      <w:r w:rsidRPr="00393631">
        <w:t xml:space="preserve">Change the search category from </w:t>
      </w:r>
      <w:r w:rsidRPr="00393631">
        <w:rPr>
          <w:b/>
          <w:bCs/>
        </w:rPr>
        <w:t xml:space="preserve">All </w:t>
      </w:r>
      <w:r w:rsidRPr="00393631">
        <w:t xml:space="preserve">to </w:t>
      </w:r>
      <w:r w:rsidRPr="00393631">
        <w:rPr>
          <w:b/>
          <w:bCs/>
        </w:rPr>
        <w:t>Cloud flow</w:t>
      </w:r>
      <w:r w:rsidRPr="00393631">
        <w:t xml:space="preserve">. This will apply the filter to list only the Cloud Flows. </w:t>
      </w:r>
      <w:r w:rsidRPr="00393631">
        <w:drawing>
          <wp:inline distT="0" distB="0" distL="0" distR="0" wp14:anchorId="5F7A20BC" wp14:editId="6B46A72F">
            <wp:extent cx="4362450" cy="867194"/>
            <wp:effectExtent l="19050" t="19050" r="19050" b="2857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3"/>
                    <a:stretch>
                      <a:fillRect/>
                    </a:stretch>
                  </pic:blipFill>
                  <pic:spPr>
                    <a:xfrm>
                      <a:off x="0" y="0"/>
                      <a:ext cx="4436470" cy="881908"/>
                    </a:xfrm>
                    <a:prstGeom prst="rect">
                      <a:avLst/>
                    </a:prstGeom>
                    <a:ln>
                      <a:solidFill>
                        <a:schemeClr val="tx1"/>
                      </a:solidFill>
                    </a:ln>
                  </pic:spPr>
                </pic:pic>
              </a:graphicData>
            </a:graphic>
          </wp:inline>
        </w:drawing>
      </w:r>
      <w:r w:rsidRPr="00393631">
        <w:t xml:space="preserve"> </w:t>
      </w:r>
    </w:p>
    <w:p w14:paraId="6D750FA8" w14:textId="77777777" w:rsidR="00393631" w:rsidRPr="00393631" w:rsidRDefault="00393631" w:rsidP="00393631">
      <w:r w:rsidRPr="00393631">
        <w:t xml:space="preserve">Make sure that the </w:t>
      </w:r>
      <w:r w:rsidRPr="00393631">
        <w:rPr>
          <w:b/>
          <w:bCs/>
        </w:rPr>
        <w:t xml:space="preserve">Status </w:t>
      </w:r>
      <w:r w:rsidRPr="00393631">
        <w:t xml:space="preserve">on each of the below four base flows are </w:t>
      </w:r>
      <w:proofErr w:type="gramStart"/>
      <w:r w:rsidRPr="00393631">
        <w:rPr>
          <w:b/>
          <w:bCs/>
        </w:rPr>
        <w:t>On</w:t>
      </w:r>
      <w:proofErr w:type="gramEnd"/>
      <w:r w:rsidRPr="00393631">
        <w:rPr>
          <w:b/>
          <w:bCs/>
        </w:rPr>
        <w:t xml:space="preserve"> </w:t>
      </w:r>
      <w:r w:rsidRPr="00393631">
        <w:t xml:space="preserve">as these flows are used as child flows in other flows. </w:t>
      </w:r>
    </w:p>
    <w:p w14:paraId="3EE69FA2" w14:textId="77777777" w:rsidR="00393631" w:rsidRPr="00393631" w:rsidRDefault="00393631" w:rsidP="00393631">
      <w:pPr>
        <w:numPr>
          <w:ilvl w:val="1"/>
          <w:numId w:val="7"/>
        </w:numPr>
      </w:pPr>
      <w:r w:rsidRPr="00393631">
        <w:rPr>
          <w:b/>
          <w:bCs/>
        </w:rPr>
        <w:t>Send Email (Phase Opening)</w:t>
      </w:r>
      <w:r w:rsidRPr="00393631">
        <w:t xml:space="preserve"> – This is used as a child flow by the </w:t>
      </w:r>
      <w:r w:rsidRPr="00393631">
        <w:rPr>
          <w:b/>
          <w:bCs/>
        </w:rPr>
        <w:t xml:space="preserve">Process Phase Opening </w:t>
      </w:r>
      <w:r w:rsidRPr="00393631">
        <w:t>flow.</w:t>
      </w:r>
    </w:p>
    <w:p w14:paraId="3086F094" w14:textId="77777777" w:rsidR="00393631" w:rsidRPr="00393631" w:rsidRDefault="00393631" w:rsidP="00393631">
      <w:pPr>
        <w:numPr>
          <w:ilvl w:val="1"/>
          <w:numId w:val="7"/>
        </w:numPr>
        <w:rPr>
          <w:b/>
          <w:bCs/>
        </w:rPr>
      </w:pPr>
      <w:r w:rsidRPr="00393631">
        <w:rPr>
          <w:b/>
          <w:bCs/>
        </w:rPr>
        <w:t>Send Email (Registration)</w:t>
      </w:r>
      <w:r w:rsidRPr="00393631">
        <w:t xml:space="preserve"> - This is used by the </w:t>
      </w:r>
      <w:r w:rsidRPr="00393631">
        <w:rPr>
          <w:b/>
          <w:bCs/>
        </w:rPr>
        <w:t>Email Registration Confirmation</w:t>
      </w:r>
      <w:r w:rsidRPr="00393631">
        <w:t xml:space="preserve"> flows to send emails to the residents. </w:t>
      </w:r>
    </w:p>
    <w:p w14:paraId="43C838BB" w14:textId="77777777" w:rsidR="00393631" w:rsidRPr="00393631" w:rsidRDefault="00393631" w:rsidP="00393631">
      <w:pPr>
        <w:numPr>
          <w:ilvl w:val="1"/>
          <w:numId w:val="7"/>
        </w:numPr>
      </w:pPr>
      <w:r w:rsidRPr="00393631">
        <w:rPr>
          <w:b/>
          <w:bCs/>
        </w:rPr>
        <w:lastRenderedPageBreak/>
        <w:t>Send Email with Attachment (Base)</w:t>
      </w:r>
      <w:r w:rsidRPr="00393631">
        <w:t xml:space="preserve"> – This is used as a child flow by the </w:t>
      </w:r>
      <w:r w:rsidRPr="00393631">
        <w:rPr>
          <w:b/>
          <w:bCs/>
        </w:rPr>
        <w:t xml:space="preserve">Email VIS Document </w:t>
      </w:r>
      <w:r w:rsidRPr="00393631">
        <w:t>flow to send vaccine information statement as an attachment once resident receives the vaccine.</w:t>
      </w:r>
    </w:p>
    <w:p w14:paraId="7335250A" w14:textId="77777777" w:rsidR="00393631" w:rsidRPr="00393631" w:rsidRDefault="00393631" w:rsidP="00393631">
      <w:pPr>
        <w:numPr>
          <w:ilvl w:val="1"/>
          <w:numId w:val="7"/>
        </w:numPr>
      </w:pPr>
      <w:r w:rsidRPr="00393631">
        <w:rPr>
          <w:b/>
          <w:bCs/>
        </w:rPr>
        <w:t>Send Email (Generic)</w:t>
      </w:r>
      <w:r w:rsidRPr="00393631">
        <w:t xml:space="preserve"> – This is used as a child flow by all other remaining flows which sends emails.</w:t>
      </w:r>
    </w:p>
    <w:p w14:paraId="58DAD8EF" w14:textId="77777777" w:rsidR="00393631" w:rsidRPr="00393631" w:rsidRDefault="00393631" w:rsidP="00393631">
      <w:r w:rsidRPr="00393631">
        <w:t xml:space="preserve">If any of them are not turned </w:t>
      </w:r>
      <w:proofErr w:type="gramStart"/>
      <w:r w:rsidRPr="00393631">
        <w:t>on</w:t>
      </w:r>
      <w:proofErr w:type="gramEnd"/>
      <w:r w:rsidRPr="00393631">
        <w:t xml:space="preserve"> then select </w:t>
      </w:r>
      <w:r w:rsidRPr="00393631">
        <w:rPr>
          <w:b/>
          <w:bCs/>
        </w:rPr>
        <w:t>More Commands (…) &gt; Turn On</w:t>
      </w:r>
      <w:r w:rsidRPr="00393631">
        <w:t>.</w:t>
      </w:r>
    </w:p>
    <w:p w14:paraId="5EC11CAB" w14:textId="77777777" w:rsidR="00393631" w:rsidRPr="00393631" w:rsidRDefault="00393631" w:rsidP="00393631">
      <w:r w:rsidRPr="00393631">
        <w:drawing>
          <wp:inline distT="0" distB="0" distL="0" distR="0" wp14:anchorId="10889C94" wp14:editId="63EB9FD2">
            <wp:extent cx="1701800" cy="2706478"/>
            <wp:effectExtent l="19050" t="19050" r="12700" b="1778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34"/>
                    <a:stretch>
                      <a:fillRect/>
                    </a:stretch>
                  </pic:blipFill>
                  <pic:spPr>
                    <a:xfrm>
                      <a:off x="0" y="0"/>
                      <a:ext cx="1703300" cy="2708864"/>
                    </a:xfrm>
                    <a:prstGeom prst="rect">
                      <a:avLst/>
                    </a:prstGeom>
                    <a:ln>
                      <a:solidFill>
                        <a:schemeClr val="tx1"/>
                      </a:solidFill>
                    </a:ln>
                  </pic:spPr>
                </pic:pic>
              </a:graphicData>
            </a:graphic>
          </wp:inline>
        </w:drawing>
      </w:r>
    </w:p>
    <w:p w14:paraId="3175AFC7" w14:textId="77777777" w:rsidR="00393631" w:rsidRPr="00393631" w:rsidRDefault="00393631" w:rsidP="00393631">
      <w:r w:rsidRPr="00393631">
        <w:t>Based on the customer requirements, you can turn on the required flows in the remaining list of flows. The definitions for each of the flows is listed in the below links:</w:t>
      </w:r>
    </w:p>
    <w:p w14:paraId="0AE52F1A" w14:textId="77777777" w:rsidR="00393631" w:rsidRPr="00393631" w:rsidRDefault="00393631" w:rsidP="00393631">
      <w:hyperlink r:id="rId35" w:anchor="microsoft-vaccination-management-flows" w:history="1">
        <w:r w:rsidRPr="00393631">
          <w:rPr>
            <w:rStyle w:val="Hyperlink"/>
          </w:rPr>
          <w:t>MVM Flows Definitions | Microsoft Docs</w:t>
        </w:r>
      </w:hyperlink>
    </w:p>
    <w:p w14:paraId="154CA8B4" w14:textId="77777777" w:rsidR="00393631" w:rsidRPr="00393631" w:rsidRDefault="00393631" w:rsidP="00393631">
      <w:r w:rsidRPr="00393631">
        <w:t xml:space="preserve">Change the search category from </w:t>
      </w:r>
      <w:r w:rsidRPr="00393631">
        <w:rPr>
          <w:b/>
          <w:bCs/>
        </w:rPr>
        <w:t xml:space="preserve">All </w:t>
      </w:r>
      <w:r w:rsidRPr="00393631">
        <w:t xml:space="preserve">to </w:t>
      </w:r>
      <w:r w:rsidRPr="00393631">
        <w:rPr>
          <w:b/>
          <w:bCs/>
        </w:rPr>
        <w:t>Cloud flow</w:t>
      </w:r>
      <w:r w:rsidRPr="00393631">
        <w:t xml:space="preserve">. This will apply the filter to list only the Cloud Flows. </w:t>
      </w:r>
      <w:r w:rsidRPr="00393631">
        <w:drawing>
          <wp:inline distT="0" distB="0" distL="0" distR="0" wp14:anchorId="615F351F" wp14:editId="1C85CD71">
            <wp:extent cx="4362450" cy="867194"/>
            <wp:effectExtent l="19050" t="19050" r="19050" b="2857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3"/>
                    <a:stretch>
                      <a:fillRect/>
                    </a:stretch>
                  </pic:blipFill>
                  <pic:spPr>
                    <a:xfrm>
                      <a:off x="0" y="0"/>
                      <a:ext cx="4436470" cy="881908"/>
                    </a:xfrm>
                    <a:prstGeom prst="rect">
                      <a:avLst/>
                    </a:prstGeom>
                    <a:ln>
                      <a:solidFill>
                        <a:schemeClr val="tx1"/>
                      </a:solidFill>
                    </a:ln>
                  </pic:spPr>
                </pic:pic>
              </a:graphicData>
            </a:graphic>
          </wp:inline>
        </w:drawing>
      </w:r>
      <w:r w:rsidRPr="00393631">
        <w:t xml:space="preserve"> </w:t>
      </w:r>
    </w:p>
    <w:p w14:paraId="38F0B3F8" w14:textId="77777777" w:rsidR="00393631" w:rsidRPr="00393631" w:rsidRDefault="00393631" w:rsidP="00393631">
      <w:r w:rsidRPr="00393631">
        <w:t xml:space="preserve">For this task, we can turn on all the flows by selecting all flows and then select </w:t>
      </w:r>
      <w:r w:rsidRPr="00393631">
        <w:rPr>
          <w:b/>
          <w:bCs/>
        </w:rPr>
        <w:t xml:space="preserve">More Commands (…) &gt; Turn </w:t>
      </w:r>
      <w:proofErr w:type="gramStart"/>
      <w:r w:rsidRPr="00393631">
        <w:rPr>
          <w:b/>
          <w:bCs/>
        </w:rPr>
        <w:t>On</w:t>
      </w:r>
      <w:proofErr w:type="gramEnd"/>
      <w:r w:rsidRPr="00393631">
        <w:rPr>
          <w:b/>
          <w:bCs/>
        </w:rPr>
        <w:t xml:space="preserve"> </w:t>
      </w:r>
      <w:r w:rsidRPr="00393631">
        <w:t>in the command bar as would be using them in the later labs. In case you see any errors then turn on each of the flows.</w:t>
      </w:r>
    </w:p>
    <w:p w14:paraId="0534FBE0" w14:textId="77777777" w:rsidR="00393631" w:rsidRPr="00393631" w:rsidRDefault="00393631" w:rsidP="00393631">
      <w:r w:rsidRPr="00393631">
        <w:lastRenderedPageBreak/>
        <w:drawing>
          <wp:inline distT="0" distB="0" distL="0" distR="0" wp14:anchorId="54272019" wp14:editId="7C0733D3">
            <wp:extent cx="6675120" cy="4202430"/>
            <wp:effectExtent l="19050" t="19050" r="11430" b="2667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6"/>
                    <a:stretch>
                      <a:fillRect/>
                    </a:stretch>
                  </pic:blipFill>
                  <pic:spPr>
                    <a:xfrm>
                      <a:off x="0" y="0"/>
                      <a:ext cx="6675120" cy="4202430"/>
                    </a:xfrm>
                    <a:prstGeom prst="rect">
                      <a:avLst/>
                    </a:prstGeom>
                    <a:ln>
                      <a:solidFill>
                        <a:schemeClr val="tx1"/>
                      </a:solidFill>
                    </a:ln>
                  </pic:spPr>
                </pic:pic>
              </a:graphicData>
            </a:graphic>
          </wp:inline>
        </w:drawing>
      </w:r>
    </w:p>
    <w:p w14:paraId="5CAF7E7D" w14:textId="77777777" w:rsidR="00393631" w:rsidRPr="00393631" w:rsidRDefault="00393631" w:rsidP="00393631">
      <w:pPr>
        <w:rPr>
          <w:b/>
        </w:rPr>
      </w:pPr>
      <w:bookmarkStart w:id="5" w:name="_Toc71729285"/>
      <w:r w:rsidRPr="00393631">
        <w:rPr>
          <w:b/>
        </w:rPr>
        <w:t>Task 5: Create a Solution</w:t>
      </w:r>
      <w:bookmarkEnd w:id="5"/>
    </w:p>
    <w:p w14:paraId="53947181" w14:textId="77777777" w:rsidR="00393631" w:rsidRPr="00393631" w:rsidRDefault="00393631" w:rsidP="00393631">
      <w:r w:rsidRPr="00393631">
        <w:t>In this task, you will learn to create a solution to group all the changes that you will be doing in the subsequent tasks and exercises. Solutions are used to transport apps and components from one environment to another or to apply a set of customizations to existing apps. A solution can contain one or more apps as well as other components such as site maps, tables, processes, web resources, choices, flows, and more.</w:t>
      </w:r>
    </w:p>
    <w:p w14:paraId="00D33184" w14:textId="77777777" w:rsidR="00393631" w:rsidRPr="00393631" w:rsidRDefault="00393631" w:rsidP="00393631">
      <w:r w:rsidRPr="00393631">
        <w:t>Solutions are the mechanism for implementing application lifecycle management (ALM) in Power Apps and other Power Platform products, such as Power Automate. For detailed information about the solution concepts and how solutions are used for application lifecycle management, see </w:t>
      </w:r>
      <w:hyperlink r:id="rId37" w:history="1">
        <w:r w:rsidRPr="00393631">
          <w:rPr>
            <w:rStyle w:val="Hyperlink"/>
          </w:rPr>
          <w:t>Overview of ALM with Microsoft Power Platform</w:t>
        </w:r>
      </w:hyperlink>
      <w:r w:rsidRPr="00393631">
        <w:t> in the Power Platform ALM guide.</w:t>
      </w:r>
    </w:p>
    <w:p w14:paraId="411F4BA7" w14:textId="77777777" w:rsidR="00393631" w:rsidRPr="00393631" w:rsidRDefault="00393631" w:rsidP="00393631">
      <w:r w:rsidRPr="00393631">
        <w:t xml:space="preserve">See the following documentation to learn more about the </w:t>
      </w:r>
      <w:hyperlink r:id="rId38" w:history="1">
        <w:r w:rsidRPr="00393631">
          <w:rPr>
            <w:rStyle w:val="Hyperlink"/>
          </w:rPr>
          <w:t>Solutions</w:t>
        </w:r>
      </w:hyperlink>
      <w:r w:rsidRPr="00393631">
        <w:t>.</w:t>
      </w:r>
      <w:r w:rsidRPr="00393631">
        <w:rPr>
          <w:u w:val="single"/>
        </w:rPr>
        <w:t xml:space="preserve"> </w:t>
      </w:r>
    </w:p>
    <w:p w14:paraId="68A61012" w14:textId="77777777" w:rsidR="00393631" w:rsidRPr="00393631" w:rsidRDefault="00393631" w:rsidP="00393631"/>
    <w:p w14:paraId="45C37601" w14:textId="77777777" w:rsidR="00393631" w:rsidRPr="00393631" w:rsidRDefault="00393631" w:rsidP="00393631">
      <w:pPr>
        <w:numPr>
          <w:ilvl w:val="0"/>
          <w:numId w:val="9"/>
        </w:numPr>
      </w:pPr>
      <w:r w:rsidRPr="00393631">
        <w:t xml:space="preserve">In the left pane, click on </w:t>
      </w:r>
      <w:r w:rsidRPr="00393631">
        <w:rPr>
          <w:b/>
          <w:bCs/>
        </w:rPr>
        <w:t xml:space="preserve">Solutions </w:t>
      </w:r>
      <w:r w:rsidRPr="00393631">
        <w:t>and then you can view the list of solutions deployed in the environment.</w:t>
      </w:r>
    </w:p>
    <w:p w14:paraId="7692DAAD" w14:textId="77777777" w:rsidR="00393631" w:rsidRPr="00393631" w:rsidRDefault="00393631" w:rsidP="00393631">
      <w:r w:rsidRPr="00393631">
        <w:lastRenderedPageBreak/>
        <w:drawing>
          <wp:inline distT="0" distB="0" distL="0" distR="0" wp14:anchorId="3B5C1033" wp14:editId="55E659C1">
            <wp:extent cx="1943100" cy="3879452"/>
            <wp:effectExtent l="19050" t="19050" r="19050" b="26035"/>
            <wp:docPr id="34" name="Picture 3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10"/>
                    <a:stretch>
                      <a:fillRect/>
                    </a:stretch>
                  </pic:blipFill>
                  <pic:spPr>
                    <a:xfrm>
                      <a:off x="0" y="0"/>
                      <a:ext cx="1946079" cy="3885400"/>
                    </a:xfrm>
                    <a:prstGeom prst="rect">
                      <a:avLst/>
                    </a:prstGeom>
                    <a:ln>
                      <a:solidFill>
                        <a:schemeClr val="tx1">
                          <a:lumMod val="50000"/>
                        </a:schemeClr>
                      </a:solidFill>
                    </a:ln>
                  </pic:spPr>
                </pic:pic>
              </a:graphicData>
            </a:graphic>
          </wp:inline>
        </w:drawing>
      </w:r>
    </w:p>
    <w:p w14:paraId="7ADC28A3" w14:textId="77777777" w:rsidR="00393631" w:rsidRPr="00393631" w:rsidRDefault="00393631" w:rsidP="00393631"/>
    <w:p w14:paraId="6B0FF6EA" w14:textId="77777777" w:rsidR="00393631" w:rsidRPr="00393631" w:rsidRDefault="00393631" w:rsidP="00393631">
      <w:r w:rsidRPr="00393631">
        <w:t xml:space="preserve">On the </w:t>
      </w:r>
      <w:r w:rsidRPr="00393631">
        <w:rPr>
          <w:b/>
          <w:bCs/>
        </w:rPr>
        <w:t xml:space="preserve">Solutions </w:t>
      </w:r>
      <w:r w:rsidRPr="00393631">
        <w:t xml:space="preserve">page, click on </w:t>
      </w:r>
      <w:proofErr w:type="gramStart"/>
      <w:r w:rsidRPr="00393631">
        <w:rPr>
          <w:b/>
          <w:bCs/>
        </w:rPr>
        <w:t>New</w:t>
      </w:r>
      <w:proofErr w:type="gramEnd"/>
      <w:r w:rsidRPr="00393631">
        <w:rPr>
          <w:b/>
          <w:bCs/>
        </w:rPr>
        <w:t xml:space="preserve"> solution </w:t>
      </w:r>
      <w:r w:rsidRPr="00393631">
        <w:t>in the command bar</w:t>
      </w:r>
      <w:r w:rsidRPr="00393631">
        <w:rPr>
          <w:b/>
          <w:bCs/>
        </w:rPr>
        <w:t>.</w:t>
      </w:r>
    </w:p>
    <w:p w14:paraId="5E805908" w14:textId="77777777" w:rsidR="00393631" w:rsidRPr="00393631" w:rsidRDefault="00393631" w:rsidP="00393631">
      <w:r w:rsidRPr="00393631">
        <w:t xml:space="preserve">In the right pane, select the </w:t>
      </w:r>
      <w:r w:rsidRPr="00393631">
        <w:rPr>
          <w:b/>
          <w:bCs/>
        </w:rPr>
        <w:t xml:space="preserve">Publisher </w:t>
      </w:r>
      <w:r w:rsidRPr="00393631">
        <w:t xml:space="preserve">drop down list and then select </w:t>
      </w:r>
      <w:r w:rsidRPr="00393631">
        <w:rPr>
          <w:b/>
        </w:rPr>
        <w:t xml:space="preserve">+ Publisher </w:t>
      </w:r>
      <w:r w:rsidRPr="00393631">
        <w:t>to create a new Published record in a new tab page in your browser. The solution publisher indicates who developed the app. For this reason, you should create a solution publisher that is meaningful. For more information about the solution publisher, see </w:t>
      </w:r>
      <w:hyperlink r:id="rId39" w:anchor="solution-publisher" w:history="1">
        <w:r w:rsidRPr="00393631">
          <w:rPr>
            <w:rStyle w:val="Hyperlink"/>
          </w:rPr>
          <w:t>Solution publisher</w:t>
        </w:r>
      </w:hyperlink>
      <w:r w:rsidRPr="00393631">
        <w:t xml:space="preserve"> in the Power Platform ALM guide. Once a publisher has been set-up, it can be linked to every (new) solution created. </w:t>
      </w:r>
    </w:p>
    <w:p w14:paraId="7CE462A4" w14:textId="77777777" w:rsidR="00393631" w:rsidRPr="00393631" w:rsidRDefault="00393631" w:rsidP="00393631">
      <w:pPr>
        <w:rPr>
          <w:b/>
          <w:bCs/>
        </w:rPr>
      </w:pPr>
      <w:r w:rsidRPr="00393631">
        <w:rPr>
          <w:b/>
          <w:bCs/>
        </w:rPr>
        <w:drawing>
          <wp:inline distT="0" distB="0" distL="0" distR="0" wp14:anchorId="010E2A2B" wp14:editId="17745A10">
            <wp:extent cx="2482850" cy="1309520"/>
            <wp:effectExtent l="19050" t="19050" r="12700" b="2413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0"/>
                    <a:stretch>
                      <a:fillRect/>
                    </a:stretch>
                  </pic:blipFill>
                  <pic:spPr>
                    <a:xfrm>
                      <a:off x="0" y="0"/>
                      <a:ext cx="2498638" cy="1317847"/>
                    </a:xfrm>
                    <a:prstGeom prst="rect">
                      <a:avLst/>
                    </a:prstGeom>
                    <a:ln>
                      <a:solidFill>
                        <a:schemeClr val="tx1"/>
                      </a:solidFill>
                    </a:ln>
                  </pic:spPr>
                </pic:pic>
              </a:graphicData>
            </a:graphic>
          </wp:inline>
        </w:drawing>
      </w:r>
    </w:p>
    <w:p w14:paraId="60A92C81" w14:textId="77777777" w:rsidR="00393631" w:rsidRPr="00393631" w:rsidRDefault="00393631" w:rsidP="00393631">
      <w:r w:rsidRPr="00393631">
        <w:t xml:space="preserve"> In the </w:t>
      </w:r>
      <w:r w:rsidRPr="00393631">
        <w:rPr>
          <w:b/>
        </w:rPr>
        <w:t>New Publisher</w:t>
      </w:r>
      <w:r w:rsidRPr="00393631">
        <w:t> form, enter the required and optional information:</w:t>
      </w:r>
    </w:p>
    <w:p w14:paraId="551D45AD" w14:textId="77777777" w:rsidR="00393631" w:rsidRPr="00393631" w:rsidRDefault="00393631" w:rsidP="00393631">
      <w:pPr>
        <w:numPr>
          <w:ilvl w:val="0"/>
          <w:numId w:val="11"/>
        </w:numPr>
      </w:pPr>
      <w:r w:rsidRPr="00393631">
        <w:rPr>
          <w:b/>
        </w:rPr>
        <w:t>Display Name:</w:t>
      </w:r>
      <w:r w:rsidRPr="00393631">
        <w:t xml:space="preserve"> Enter the display name for the publisher. For Ex: MVM </w:t>
      </w:r>
      <w:proofErr w:type="gramStart"/>
      <w:r w:rsidRPr="00393631">
        <w:t>In</w:t>
      </w:r>
      <w:proofErr w:type="gramEnd"/>
      <w:r w:rsidRPr="00393631">
        <w:t xml:space="preserve"> A Day</w:t>
      </w:r>
    </w:p>
    <w:p w14:paraId="5F06DE81" w14:textId="77777777" w:rsidR="00393631" w:rsidRPr="00393631" w:rsidRDefault="00393631" w:rsidP="00393631">
      <w:pPr>
        <w:numPr>
          <w:ilvl w:val="0"/>
          <w:numId w:val="11"/>
        </w:numPr>
      </w:pPr>
      <w:r w:rsidRPr="00393631">
        <w:rPr>
          <w:b/>
        </w:rPr>
        <w:t>Name:</w:t>
      </w:r>
      <w:r w:rsidRPr="00393631">
        <w:t xml:space="preserve"> Enter the unique name for the publisher. This is generated using the value you enter in the Display Name. You can edit this before you save the publisher record. For Ex:  </w:t>
      </w:r>
      <w:proofErr w:type="spellStart"/>
      <w:r w:rsidRPr="00393631">
        <w:t>mvminaday</w:t>
      </w:r>
      <w:proofErr w:type="spellEnd"/>
    </w:p>
    <w:p w14:paraId="2592E0D8" w14:textId="77777777" w:rsidR="00393631" w:rsidRPr="00393631" w:rsidRDefault="00393631" w:rsidP="00393631">
      <w:pPr>
        <w:numPr>
          <w:ilvl w:val="0"/>
          <w:numId w:val="11"/>
        </w:numPr>
      </w:pPr>
      <w:r w:rsidRPr="00393631">
        <w:rPr>
          <w:b/>
        </w:rPr>
        <w:lastRenderedPageBreak/>
        <w:t>Prefix:</w:t>
      </w:r>
      <w:r w:rsidRPr="00393631">
        <w:t xml:space="preserve"> Enter the publisher prefix you want. For Ex: </w:t>
      </w:r>
      <w:proofErr w:type="spellStart"/>
      <w:r w:rsidRPr="00393631">
        <w:t>mvmiad</w:t>
      </w:r>
      <w:proofErr w:type="spellEnd"/>
    </w:p>
    <w:p w14:paraId="0EC87A1D" w14:textId="77777777" w:rsidR="00393631" w:rsidRPr="00393631" w:rsidRDefault="00393631" w:rsidP="00393631">
      <w:pPr>
        <w:numPr>
          <w:ilvl w:val="0"/>
          <w:numId w:val="11"/>
        </w:numPr>
      </w:pPr>
      <w:r w:rsidRPr="00393631">
        <w:rPr>
          <w:b/>
        </w:rPr>
        <w:t>Option Value Prefix</w:t>
      </w:r>
      <w:r w:rsidRPr="00393631">
        <w:t>: This column generates a number based on the publisher prefix. This number is used when you add options to choices and provides an indicator of which solution was used to add the option.</w:t>
      </w:r>
    </w:p>
    <w:p w14:paraId="3C01747D" w14:textId="77777777" w:rsidR="00393631" w:rsidRPr="00393631" w:rsidRDefault="00393631" w:rsidP="00393631">
      <w:pPr>
        <w:numPr>
          <w:ilvl w:val="0"/>
          <w:numId w:val="11"/>
        </w:numPr>
      </w:pPr>
      <w:r w:rsidRPr="00393631">
        <w:rPr>
          <w:b/>
        </w:rPr>
        <w:t>Contact Details:</w:t>
      </w:r>
      <w:r w:rsidRPr="00393631">
        <w:t xml:space="preserve"> Optionally, you can add contact and address information.</w:t>
      </w:r>
    </w:p>
    <w:p w14:paraId="1EDEC3F7" w14:textId="77777777" w:rsidR="00393631" w:rsidRPr="00393631" w:rsidRDefault="00393631" w:rsidP="00393631">
      <w:pPr>
        <w:numPr>
          <w:ilvl w:val="0"/>
          <w:numId w:val="11"/>
        </w:numPr>
      </w:pPr>
      <w:r w:rsidRPr="00393631">
        <w:t xml:space="preserve">Click on </w:t>
      </w:r>
      <w:r w:rsidRPr="00393631">
        <w:rPr>
          <w:b/>
        </w:rPr>
        <w:t xml:space="preserve">Save and Close </w:t>
      </w:r>
      <w:r w:rsidRPr="00393631">
        <w:t>on the top left.</w:t>
      </w:r>
    </w:p>
    <w:p w14:paraId="6310AB6D" w14:textId="77777777" w:rsidR="00393631" w:rsidRPr="00393631" w:rsidRDefault="00393631" w:rsidP="00393631">
      <w:pPr>
        <w:rPr>
          <w:b/>
          <w:bCs/>
        </w:rPr>
      </w:pPr>
      <w:r w:rsidRPr="00393631">
        <w:rPr>
          <w:b/>
          <w:bCs/>
        </w:rPr>
        <w:drawing>
          <wp:inline distT="0" distB="0" distL="0" distR="0" wp14:anchorId="65AFD241" wp14:editId="25220708">
            <wp:extent cx="6672533" cy="2129064"/>
            <wp:effectExtent l="19050" t="19050" r="14605" b="24130"/>
            <wp:docPr id="36" name="Picture 36" descr="Graphical user interface, text, emai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email&#10;&#10;Description automatically generated with medium confidence"/>
                    <pic:cNvPicPr/>
                  </pic:nvPicPr>
                  <pic:blipFill rotWithShape="1">
                    <a:blip r:embed="rId41"/>
                    <a:srcRect b="42986"/>
                    <a:stretch/>
                  </pic:blipFill>
                  <pic:spPr bwMode="auto">
                    <a:xfrm>
                      <a:off x="0" y="0"/>
                      <a:ext cx="6701771" cy="2138393"/>
                    </a:xfrm>
                    <a:prstGeom prst="rect">
                      <a:avLst/>
                    </a:prstGeom>
                    <a:ln w="9525" cap="flat" cmpd="sng" algn="ctr">
                      <a:solidFill>
                        <a:srgbClr val="50505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8D667E" w14:textId="77777777" w:rsidR="00393631" w:rsidRPr="00393631" w:rsidRDefault="00393631" w:rsidP="00393631">
      <w:r w:rsidRPr="00393631">
        <w:t>On the Power Apps screen, In the right pane, enter the required and optional values to create a solution:</w:t>
      </w:r>
    </w:p>
    <w:p w14:paraId="78A1A6D8" w14:textId="77777777" w:rsidR="00393631" w:rsidRPr="00393631" w:rsidRDefault="00393631" w:rsidP="00393631">
      <w:pPr>
        <w:numPr>
          <w:ilvl w:val="0"/>
          <w:numId w:val="10"/>
        </w:numPr>
        <w:rPr>
          <w:b/>
          <w:bCs/>
        </w:rPr>
      </w:pPr>
      <w:r w:rsidRPr="00393631">
        <w:rPr>
          <w:b/>
          <w:bCs/>
        </w:rPr>
        <w:t xml:space="preserve">Display </w:t>
      </w:r>
      <w:proofErr w:type="gramStart"/>
      <w:r w:rsidRPr="00393631">
        <w:rPr>
          <w:b/>
          <w:bCs/>
        </w:rPr>
        <w:t>name :</w:t>
      </w:r>
      <w:proofErr w:type="gramEnd"/>
      <w:r w:rsidRPr="00393631">
        <w:rPr>
          <w:b/>
          <w:bCs/>
        </w:rPr>
        <w:t xml:space="preserve"> </w:t>
      </w:r>
      <w:r w:rsidRPr="00393631">
        <w:t xml:space="preserve">The name will be displayed in the list of solutions. For Ex: MVM </w:t>
      </w:r>
      <w:proofErr w:type="gramStart"/>
      <w:r w:rsidRPr="00393631">
        <w:t>In</w:t>
      </w:r>
      <w:proofErr w:type="gramEnd"/>
      <w:r w:rsidRPr="00393631">
        <w:t xml:space="preserve"> A Day</w:t>
      </w:r>
    </w:p>
    <w:p w14:paraId="6C8A99B6" w14:textId="77777777" w:rsidR="00393631" w:rsidRPr="00393631" w:rsidRDefault="00393631" w:rsidP="00393631">
      <w:pPr>
        <w:numPr>
          <w:ilvl w:val="0"/>
          <w:numId w:val="10"/>
        </w:numPr>
        <w:rPr>
          <w:b/>
          <w:bCs/>
        </w:rPr>
      </w:pPr>
      <w:r w:rsidRPr="00393631">
        <w:rPr>
          <w:b/>
          <w:bCs/>
        </w:rPr>
        <w:t xml:space="preserve">Name: </w:t>
      </w:r>
      <w:r w:rsidRPr="00393631">
        <w:t xml:space="preserve">The unique name of the solution. This is generated using the value you enter in the Display Name column. You can edit this before you save the solution, but after you save the solution, you can’t change it. For Ex: </w:t>
      </w:r>
      <w:proofErr w:type="spellStart"/>
      <w:r w:rsidRPr="00393631">
        <w:t>MVMInADay</w:t>
      </w:r>
      <w:proofErr w:type="spellEnd"/>
    </w:p>
    <w:p w14:paraId="1C37D507" w14:textId="77777777" w:rsidR="00393631" w:rsidRPr="00393631" w:rsidRDefault="00393631" w:rsidP="00393631">
      <w:pPr>
        <w:numPr>
          <w:ilvl w:val="0"/>
          <w:numId w:val="10"/>
        </w:numPr>
      </w:pPr>
      <w:r w:rsidRPr="00393631">
        <w:rPr>
          <w:b/>
          <w:bCs/>
        </w:rPr>
        <w:t xml:space="preserve">Publisher: </w:t>
      </w:r>
      <w:r w:rsidRPr="00393631">
        <w:t xml:space="preserve">It is recommended to create a publisher for your organization to use consistently across your environments where you will use the solution. For Ex: MVM </w:t>
      </w:r>
      <w:proofErr w:type="gramStart"/>
      <w:r w:rsidRPr="00393631">
        <w:t>In</w:t>
      </w:r>
      <w:proofErr w:type="gramEnd"/>
      <w:r w:rsidRPr="00393631">
        <w:t xml:space="preserve"> A Day</w:t>
      </w:r>
    </w:p>
    <w:p w14:paraId="24F43567" w14:textId="77777777" w:rsidR="00393631" w:rsidRPr="00393631" w:rsidRDefault="00393631" w:rsidP="00393631">
      <w:pPr>
        <w:numPr>
          <w:ilvl w:val="0"/>
          <w:numId w:val="10"/>
        </w:numPr>
        <w:rPr>
          <w:b/>
          <w:bCs/>
        </w:rPr>
      </w:pPr>
      <w:r w:rsidRPr="00393631">
        <w:rPr>
          <w:b/>
          <w:bCs/>
        </w:rPr>
        <w:t xml:space="preserve">Version: </w:t>
      </w:r>
      <w:r w:rsidRPr="00393631">
        <w:t>Enter a number for the version of your solution. This is important if you export your solution. The version number will be included in the file name when you export the solution. For Ex: 1.0.0.0</w:t>
      </w:r>
    </w:p>
    <w:p w14:paraId="47B16B50" w14:textId="77777777" w:rsidR="00393631" w:rsidRPr="00393631" w:rsidRDefault="00393631" w:rsidP="00393631">
      <w:r w:rsidRPr="00393631">
        <w:lastRenderedPageBreak/>
        <w:drawing>
          <wp:inline distT="0" distB="0" distL="0" distR="0" wp14:anchorId="25747FFF" wp14:editId="015F150F">
            <wp:extent cx="2484873" cy="3014436"/>
            <wp:effectExtent l="19050" t="19050" r="10795" b="1460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2"/>
                    <a:stretch>
                      <a:fillRect/>
                    </a:stretch>
                  </pic:blipFill>
                  <pic:spPr>
                    <a:xfrm>
                      <a:off x="0" y="0"/>
                      <a:ext cx="2507329" cy="3041678"/>
                    </a:xfrm>
                    <a:prstGeom prst="rect">
                      <a:avLst/>
                    </a:prstGeom>
                    <a:ln>
                      <a:solidFill>
                        <a:schemeClr val="tx1"/>
                      </a:solidFill>
                    </a:ln>
                  </pic:spPr>
                </pic:pic>
              </a:graphicData>
            </a:graphic>
          </wp:inline>
        </w:drawing>
      </w:r>
    </w:p>
    <w:p w14:paraId="7C6EAD0E" w14:textId="77777777" w:rsidR="00393631" w:rsidRPr="00393631" w:rsidRDefault="00393631" w:rsidP="00393631">
      <w:r w:rsidRPr="00393631">
        <w:t xml:space="preserve">Click on </w:t>
      </w:r>
      <w:r w:rsidRPr="00393631">
        <w:rPr>
          <w:b/>
        </w:rPr>
        <w:t>Create</w:t>
      </w:r>
      <w:r w:rsidRPr="00393631">
        <w:t>.</w:t>
      </w:r>
    </w:p>
    <w:p w14:paraId="799371BC" w14:textId="77777777" w:rsidR="00393631" w:rsidRDefault="00393631" w:rsidP="00E0283D"/>
    <w:sectPr w:rsidR="003936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0335"/>
    <w:multiLevelType w:val="hybridMultilevel"/>
    <w:tmpl w:val="F5DA59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2840005"/>
    <w:multiLevelType w:val="hybridMultilevel"/>
    <w:tmpl w:val="C060A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FB4548"/>
    <w:multiLevelType w:val="hybridMultilevel"/>
    <w:tmpl w:val="306C12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 w15:restartNumberingAfterBreak="0">
    <w:nsid w:val="3802675C"/>
    <w:multiLevelType w:val="hybridMultilevel"/>
    <w:tmpl w:val="AF583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7BF3F21"/>
    <w:multiLevelType w:val="hybridMultilevel"/>
    <w:tmpl w:val="64DCE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700F85"/>
    <w:multiLevelType w:val="hybridMultilevel"/>
    <w:tmpl w:val="9836DCCA"/>
    <w:lvl w:ilvl="0" w:tplc="6A5226AA">
      <w:start w:val="1"/>
      <w:numFmt w:val="decimal"/>
      <w:lvlText w:val="%1."/>
      <w:lvlJc w:val="left"/>
      <w:pPr>
        <w:ind w:left="720" w:hanging="360"/>
      </w:pPr>
      <w:rPr>
        <w:rFonts w:ascii="Segoe UI" w:hAnsi="Segoe UI" w:cs="Segoe UI" w:hint="default"/>
        <w:color w:val="1717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40473A"/>
    <w:multiLevelType w:val="hybridMultilevel"/>
    <w:tmpl w:val="EF040B0E"/>
    <w:lvl w:ilvl="0" w:tplc="849A9282">
      <w:start w:val="1"/>
      <w:numFmt w:val="lowerLetter"/>
      <w:lvlText w:val="%1."/>
      <w:lvlJc w:val="left"/>
      <w:pPr>
        <w:ind w:left="1117" w:hanging="360"/>
      </w:pPr>
      <w:rPr>
        <w:b w:val="0"/>
        <w:bCs w:val="0"/>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7" w15:restartNumberingAfterBreak="0">
    <w:nsid w:val="68CB0DE7"/>
    <w:multiLevelType w:val="hybridMultilevel"/>
    <w:tmpl w:val="015EBE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2560E4D"/>
    <w:multiLevelType w:val="hybridMultilevel"/>
    <w:tmpl w:val="B62EA1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E27671"/>
    <w:multiLevelType w:val="hybridMultilevel"/>
    <w:tmpl w:val="C6C88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291543"/>
    <w:multiLevelType w:val="hybridMultilevel"/>
    <w:tmpl w:val="B39021F4"/>
    <w:lvl w:ilvl="0" w:tplc="04090019">
      <w:start w:val="1"/>
      <w:numFmt w:val="lowerLetter"/>
      <w:lvlText w:val="%1."/>
      <w:lvlJc w:val="left"/>
      <w:pPr>
        <w:ind w:left="757" w:hanging="360"/>
      </w:pPr>
      <w:rPr>
        <w:rFonts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1" w15:restartNumberingAfterBreak="0">
    <w:nsid w:val="7AAA1A59"/>
    <w:multiLevelType w:val="multilevel"/>
    <w:tmpl w:val="4FDE65B2"/>
    <w:lvl w:ilvl="0">
      <w:start w:val="1"/>
      <w:numFmt w:val="decimal"/>
      <w:pStyle w:val="Step"/>
      <w:lvlText w:val="%1."/>
      <w:lvlJc w:val="left"/>
      <w:pPr>
        <w:ind w:left="397" w:hanging="397"/>
      </w:pPr>
      <w:rPr>
        <w:rFonts w:asciiTheme="minorHAnsi" w:eastAsiaTheme="minorHAnsi" w:hAnsiTheme="minorHAnsi" w:cstheme="minorBidi" w:hint="default"/>
        <w:b w:val="0"/>
        <w:bCs w:val="0"/>
        <w:i w:val="0"/>
        <w:iCs w:val="0"/>
        <w:color w:val="auto"/>
      </w:rPr>
    </w:lvl>
    <w:lvl w:ilvl="1">
      <w:start w:val="1"/>
      <w:numFmt w:val="lowerLetter"/>
      <w:lvlText w:val="%2."/>
      <w:lvlJc w:val="left"/>
      <w:pPr>
        <w:ind w:left="1440" w:hanging="360"/>
      </w:pPr>
      <w:rPr>
        <w:rFonts w:hint="default"/>
        <w:b w:val="0"/>
        <w:bCs w:val="0"/>
      </w:rPr>
    </w:lvl>
    <w:lvl w:ilvl="2">
      <w:start w:val="1"/>
      <w:numFmt w:val="lowerLetter"/>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7CFE6D44"/>
    <w:multiLevelType w:val="hybridMultilevel"/>
    <w:tmpl w:val="FDEE5D6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9"/>
  </w:num>
  <w:num w:numId="4">
    <w:abstractNumId w:val="4"/>
  </w:num>
  <w:num w:numId="5">
    <w:abstractNumId w:val="1"/>
  </w:num>
  <w:num w:numId="6">
    <w:abstractNumId w:val="2"/>
  </w:num>
  <w:num w:numId="7">
    <w:abstractNumId w:val="11"/>
  </w:num>
  <w:num w:numId="8">
    <w:abstractNumId w:val="0"/>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0"/>
  </w:num>
  <w:num w:numId="12">
    <w:abstractNumId w:val="3"/>
  </w:num>
  <w:num w:numId="13">
    <w:abstractNumId w:val="12"/>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CAC"/>
    <w:rsid w:val="00000C08"/>
    <w:rsid w:val="00393631"/>
    <w:rsid w:val="003F173B"/>
    <w:rsid w:val="004C6CAC"/>
    <w:rsid w:val="0080020A"/>
    <w:rsid w:val="00886D1D"/>
    <w:rsid w:val="00925175"/>
    <w:rsid w:val="00971239"/>
    <w:rsid w:val="00D11D37"/>
    <w:rsid w:val="00E0283D"/>
    <w:rsid w:val="00EA0916"/>
    <w:rsid w:val="00F92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1118E"/>
  <w15:chartTrackingRefBased/>
  <w15:docId w15:val="{C6AF0FED-20DF-4B90-8E3C-5EDD0FB7C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020A"/>
    <w:pPr>
      <w:ind w:left="720"/>
      <w:contextualSpacing/>
    </w:pPr>
  </w:style>
  <w:style w:type="character" w:styleId="Hyperlink">
    <w:name w:val="Hyperlink"/>
    <w:basedOn w:val="DefaultParagraphFont"/>
    <w:uiPriority w:val="99"/>
    <w:qFormat/>
    <w:rsid w:val="003F173B"/>
    <w:rPr>
      <w:color w:val="0000FF"/>
      <w:u w:val="single"/>
    </w:rPr>
  </w:style>
  <w:style w:type="paragraph" w:customStyle="1" w:styleId="Step">
    <w:name w:val="Step"/>
    <w:basedOn w:val="Normal"/>
    <w:uiPriority w:val="99"/>
    <w:rsid w:val="00393631"/>
    <w:pPr>
      <w:numPr>
        <w:numId w:val="7"/>
      </w:numPr>
      <w:spacing w:before="180" w:after="180" w:line="240" w:lineRule="auto"/>
    </w:pPr>
  </w:style>
  <w:style w:type="character" w:styleId="UnresolvedMention">
    <w:name w:val="Unresolved Mention"/>
    <w:basedOn w:val="DefaultParagraphFont"/>
    <w:uiPriority w:val="99"/>
    <w:semiHidden/>
    <w:unhideWhenUsed/>
    <w:rsid w:val="003936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docs.microsoft.com/en-us/connectors/" TargetMode="External"/><Relationship Id="rId39" Type="http://schemas.openxmlformats.org/officeDocument/2006/relationships/hyperlink" Target="https://docs.microsoft.com/en-us/power-platform/alm/solution-concepts-alm"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microsoft.com/en-us/power-automate/add-manage-connections" TargetMode="External"/><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make.powerapps.com/" TargetMode="External"/><Relationship Id="rId11" Type="http://schemas.openxmlformats.org/officeDocument/2006/relationships/image" Target="media/image5.png"/><Relationship Id="rId24" Type="http://schemas.openxmlformats.org/officeDocument/2006/relationships/hyperlink" Target="https://make.powerapps.com/" TargetMode="External"/><Relationship Id="rId32" Type="http://schemas.openxmlformats.org/officeDocument/2006/relationships/image" Target="media/image21.png"/><Relationship Id="rId37" Type="http://schemas.openxmlformats.org/officeDocument/2006/relationships/hyperlink" Target="https://docs.microsoft.com/en-us/power-platform/alm/overview-alm" TargetMode="External"/><Relationship Id="rId40" Type="http://schemas.openxmlformats.org/officeDocument/2006/relationships/image" Target="media/image25.png"/><Relationship Id="rId5" Type="http://schemas.openxmlformats.org/officeDocument/2006/relationships/hyperlink" Target="https://docs.microsoft.com/en-us/power-platform-release-plan/2019wave2/microsoft-powerapps/new-solution-components-get-full-support"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cs.microsoft.com/en-us/dynamics365/industry/vaccination-management/extend"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cs.microsoft.com/en-us/power-platform-release-plan/2019wave2/microsoft-powerapps/new-solution-components-get-full-support" TargetMode="External"/><Relationship Id="rId25" Type="http://schemas.openxmlformats.org/officeDocument/2006/relationships/hyperlink" Target="https://docs.microsoft.com/en-us/powerapps/maker/data-platform/create-connection-reference" TargetMode="External"/><Relationship Id="rId33" Type="http://schemas.openxmlformats.org/officeDocument/2006/relationships/image" Target="media/image22.png"/><Relationship Id="rId38" Type="http://schemas.openxmlformats.org/officeDocument/2006/relationships/hyperlink" Target="https://docs.microsoft.com/en-us/powerapps/developer/data-platform/introduction-solu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1854</TotalTime>
  <Pages>17</Pages>
  <Words>1810</Words>
  <Characters>10321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Bamford</dc:creator>
  <cp:keywords/>
  <dc:description/>
  <cp:lastModifiedBy>James Bamford</cp:lastModifiedBy>
  <cp:revision>9</cp:revision>
  <dcterms:created xsi:type="dcterms:W3CDTF">2021-05-19T23:44:00Z</dcterms:created>
  <dcterms:modified xsi:type="dcterms:W3CDTF">2021-05-25T03:30:00Z</dcterms:modified>
</cp:coreProperties>
</file>