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5094"/>
        <w:gridCol w:w="5094"/>
      </w:tblGrid>
      <w:tr w:rsidR="0088224C" w:rsidRPr="009D3655">
        <w:trPr>
          <w:cantSplit/>
        </w:trPr>
        <w:tc>
          <w:tcPr>
            <w:tcW w:w="5094" w:type="dxa"/>
          </w:tcPr>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Instituto Tecnológico de Costa Rica</w:t>
            </w:r>
          </w:p>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Sede Regional San Carlos</w:t>
            </w:r>
          </w:p>
        </w:tc>
        <w:tc>
          <w:tcPr>
            <w:tcW w:w="5094" w:type="dxa"/>
          </w:tcPr>
          <w:p w:rsidR="0088224C" w:rsidRDefault="0088224C">
            <w:pPr>
              <w:jc w:val="right"/>
              <w:rPr>
                <w:rFonts w:ascii="Verdana" w:hAnsi="Verdana"/>
                <w:lang w:val="es-CR"/>
              </w:rPr>
            </w:pPr>
            <w:r>
              <w:rPr>
                <w:rFonts w:ascii="Verdana" w:hAnsi="Verdana"/>
                <w:lang w:val="es-CR"/>
              </w:rPr>
              <w:t>Segunda Tarea Programada</w:t>
            </w:r>
          </w:p>
          <w:p w:rsidR="0088224C" w:rsidRDefault="0088224C">
            <w:pPr>
              <w:jc w:val="right"/>
              <w:rPr>
                <w:rFonts w:ascii="Verdana" w:hAnsi="Verdana"/>
                <w:lang w:val="es-CR"/>
              </w:rPr>
            </w:pPr>
            <w:r>
              <w:rPr>
                <w:rFonts w:ascii="Verdana" w:hAnsi="Verdana"/>
                <w:lang w:val="es-CR"/>
              </w:rPr>
              <w:t>Compiladores e Intérpretes</w:t>
            </w:r>
          </w:p>
          <w:p w:rsidR="0088224C" w:rsidRDefault="0088224C">
            <w:pPr>
              <w:jc w:val="right"/>
              <w:rPr>
                <w:rFonts w:ascii="Verdana" w:hAnsi="Verdana"/>
                <w:lang w:val="es-CR"/>
              </w:rPr>
            </w:pPr>
          </w:p>
        </w:tc>
      </w:tr>
      <w:tr w:rsidR="0088224C">
        <w:trPr>
          <w:cantSplit/>
        </w:trPr>
        <w:tc>
          <w:tcPr>
            <w:tcW w:w="5094" w:type="dxa"/>
          </w:tcPr>
          <w:p w:rsidR="0088224C" w:rsidRDefault="0088224C">
            <w:pPr>
              <w:rPr>
                <w:rFonts w:ascii="Verdana" w:hAnsi="Verdana"/>
                <w:lang w:val="es-CR"/>
              </w:rPr>
            </w:pPr>
            <w:r>
              <w:rPr>
                <w:rFonts w:ascii="Verdana" w:hAnsi="Verdana"/>
                <w:lang w:val="es-CR"/>
              </w:rPr>
              <w:t xml:space="preserve">Prof. </w:t>
            </w:r>
            <w:r>
              <w:rPr>
                <w:rFonts w:ascii="Verdana" w:hAnsi="Verdana"/>
                <w:lang w:val="es-CR"/>
              </w:rPr>
              <w:tab/>
              <w:t>Oscar Mario Víquez Acuña</w:t>
            </w:r>
          </w:p>
        </w:tc>
        <w:tc>
          <w:tcPr>
            <w:tcW w:w="5094" w:type="dxa"/>
          </w:tcPr>
          <w:p w:rsidR="0088224C" w:rsidRDefault="0088224C">
            <w:pPr>
              <w:jc w:val="right"/>
              <w:rPr>
                <w:rFonts w:ascii="Franklin Gothic Medium" w:hAnsi="Franklin Gothic Medium"/>
                <w:b/>
                <w:bCs/>
                <w:i/>
                <w:iCs/>
                <w:sz w:val="28"/>
                <w:lang w:val="es-CR"/>
              </w:rPr>
            </w:pPr>
            <w:r>
              <w:rPr>
                <w:rFonts w:ascii="Franklin Gothic Medium" w:hAnsi="Franklin Gothic Medium"/>
                <w:b/>
                <w:bCs/>
                <w:i/>
                <w:iCs/>
                <w:sz w:val="28"/>
                <w:lang w:val="es-CR"/>
              </w:rPr>
              <w:t>Análisis Contextual</w:t>
            </w:r>
          </w:p>
        </w:tc>
      </w:tr>
    </w:tbl>
    <w:p w:rsidR="0088224C" w:rsidRDefault="0088224C"/>
    <w:p w:rsidR="0088224C" w:rsidRDefault="0088224C">
      <w:pPr>
        <w:rPr>
          <w:rFonts w:ascii="Verdana" w:hAnsi="Verdana"/>
          <w:b/>
          <w:lang w:val="es-CR"/>
        </w:rPr>
      </w:pPr>
      <w:r>
        <w:rPr>
          <w:rFonts w:ascii="Verdana" w:hAnsi="Verdana"/>
          <w:b/>
          <w:lang w:val="es-CR"/>
        </w:rPr>
        <w:t>Descripción:</w:t>
      </w:r>
    </w:p>
    <w:p w:rsidR="0088224C" w:rsidRDefault="0088224C">
      <w:pPr>
        <w:jc w:val="both"/>
        <w:rPr>
          <w:rFonts w:ascii="Verdana" w:hAnsi="Verdana"/>
          <w:lang w:val="es-CR"/>
        </w:rPr>
      </w:pPr>
    </w:p>
    <w:p w:rsidR="0088224C" w:rsidRDefault="0088224C">
      <w:pPr>
        <w:jc w:val="both"/>
        <w:rPr>
          <w:rFonts w:ascii="Verdana" w:hAnsi="Verdana"/>
          <w:lang w:val="es-CR"/>
        </w:rPr>
      </w:pPr>
      <w:r>
        <w:rPr>
          <w:rFonts w:ascii="Verdana" w:hAnsi="Verdana"/>
          <w:lang w:val="es-CR"/>
        </w:rPr>
        <w:tab/>
        <w:t xml:space="preserve">La fase de análisis sintáctico ha sido concluida y ahora el problema a enfrentar es la solución del análisis contextual. Nuestro enemigo deja de ser la forma en que se escribe el programa y sus diferentes construcciones por parte del usuario (sintaxis) para convertirse en la validez con la que se usan los identificadores en el programa, tanto </w:t>
      </w:r>
      <w:r w:rsidR="00303435">
        <w:rPr>
          <w:rFonts w:ascii="Verdana" w:hAnsi="Verdana"/>
          <w:lang w:val="es-CR"/>
        </w:rPr>
        <w:t>lo relacionado con l</w:t>
      </w:r>
      <w:r>
        <w:rPr>
          <w:rFonts w:ascii="Verdana" w:hAnsi="Verdana"/>
          <w:lang w:val="es-CR"/>
        </w:rPr>
        <w:t>a existencia de declaraciones previas, como a la igualdad de tipos en las expresiones.</w:t>
      </w:r>
    </w:p>
    <w:p w:rsidR="0088224C" w:rsidRDefault="0088224C">
      <w:pPr>
        <w:jc w:val="both"/>
        <w:rPr>
          <w:rFonts w:ascii="Verdana" w:hAnsi="Verdana"/>
          <w:lang w:val="es-CR"/>
        </w:rPr>
      </w:pPr>
    </w:p>
    <w:p w:rsidR="0088224C" w:rsidRDefault="0088224C">
      <w:pPr>
        <w:jc w:val="both"/>
        <w:rPr>
          <w:rFonts w:ascii="Verdana" w:hAnsi="Verdana"/>
          <w:lang w:val="es-CR"/>
        </w:rPr>
      </w:pPr>
      <w:r>
        <w:rPr>
          <w:rFonts w:ascii="Verdana" w:hAnsi="Verdana"/>
          <w:lang w:val="es-CR"/>
        </w:rPr>
        <w:tab/>
        <w:t>Durante esta fase se debe construir una serie de procedimientos (usualmente conocidos como “</w:t>
      </w:r>
      <w:proofErr w:type="spellStart"/>
      <w:r w:rsidR="00857073">
        <w:rPr>
          <w:rFonts w:ascii="Verdana" w:hAnsi="Verdana"/>
          <w:lang w:val="es-CR"/>
        </w:rPr>
        <w:t>visits</w:t>
      </w:r>
      <w:proofErr w:type="spellEnd"/>
      <w:r>
        <w:rPr>
          <w:rFonts w:ascii="Verdana" w:hAnsi="Verdana"/>
          <w:lang w:val="es-CR"/>
        </w:rPr>
        <w:t>”</w:t>
      </w:r>
      <w:r w:rsidR="00303435">
        <w:rPr>
          <w:rFonts w:ascii="Verdana" w:hAnsi="Verdana"/>
          <w:lang w:val="es-CR"/>
        </w:rPr>
        <w:t xml:space="preserve"> utilizando la estrategia de “</w:t>
      </w:r>
      <w:proofErr w:type="spellStart"/>
      <w:r w:rsidR="00303435">
        <w:rPr>
          <w:rFonts w:ascii="Verdana" w:hAnsi="Verdana"/>
          <w:lang w:val="es-CR"/>
        </w:rPr>
        <w:t>Visitors</w:t>
      </w:r>
      <w:proofErr w:type="spellEnd"/>
      <w:r w:rsidR="00303435">
        <w:rPr>
          <w:rFonts w:ascii="Verdana" w:hAnsi="Verdana"/>
          <w:lang w:val="es-CR"/>
        </w:rPr>
        <w:t>”</w:t>
      </w:r>
      <w:r>
        <w:rPr>
          <w:rFonts w:ascii="Verdana" w:hAnsi="Verdana"/>
          <w:lang w:val="es-CR"/>
        </w:rPr>
        <w:t xml:space="preserve">) que se encarguen de verificar los tipos y alcances de los identificadores en el programa. Esta inspección debe ser auxiliada por una </w:t>
      </w:r>
      <w:r>
        <w:rPr>
          <w:rFonts w:ascii="Franklin Gothic Medium" w:hAnsi="Franklin Gothic Medium"/>
          <w:b/>
          <w:i/>
          <w:sz w:val="28"/>
          <w:szCs w:val="28"/>
          <w:lang w:val="es-CR"/>
        </w:rPr>
        <w:t xml:space="preserve">tabla de identificadores </w:t>
      </w:r>
      <w:r>
        <w:rPr>
          <w:rFonts w:ascii="Verdana" w:hAnsi="Verdana"/>
          <w:lang w:val="es-CR"/>
        </w:rPr>
        <w:t xml:space="preserve">declarados, llevando para cada identificador mínimo su </w:t>
      </w:r>
      <w:proofErr w:type="spellStart"/>
      <w:r>
        <w:rPr>
          <w:rFonts w:ascii="Verdana" w:hAnsi="Verdana"/>
          <w:lang w:val="es-CR"/>
        </w:rPr>
        <w:t>spelling</w:t>
      </w:r>
      <w:proofErr w:type="spellEnd"/>
      <w:r w:rsidR="00A806A8">
        <w:rPr>
          <w:rFonts w:ascii="Verdana" w:hAnsi="Verdana"/>
          <w:lang w:val="es-CR"/>
        </w:rPr>
        <w:t xml:space="preserve"> (se pueden insertar en la tabla funciones y parámetros)</w:t>
      </w:r>
      <w:r>
        <w:rPr>
          <w:rFonts w:ascii="Verdana" w:hAnsi="Verdana"/>
          <w:lang w:val="es-CR"/>
        </w:rPr>
        <w:t>, su nivel de declaración y un apuntador a su declaración más recient</w:t>
      </w:r>
      <w:r w:rsidR="00303435">
        <w:rPr>
          <w:rFonts w:ascii="Verdana" w:hAnsi="Verdana"/>
          <w:lang w:val="es-CR"/>
        </w:rPr>
        <w:t>e en el AST. Dicha tabla será, además del AST,</w:t>
      </w:r>
      <w:r>
        <w:rPr>
          <w:rFonts w:ascii="Verdana" w:hAnsi="Verdana"/>
          <w:lang w:val="es-CR"/>
        </w:rPr>
        <w:t xml:space="preserve"> </w:t>
      </w:r>
      <w:r w:rsidR="00303435">
        <w:rPr>
          <w:rFonts w:ascii="Verdana" w:hAnsi="Verdana"/>
          <w:lang w:val="es-CR"/>
        </w:rPr>
        <w:t xml:space="preserve">una de las </w:t>
      </w:r>
      <w:r>
        <w:rPr>
          <w:rFonts w:ascii="Verdana" w:hAnsi="Verdana"/>
          <w:lang w:val="es-CR"/>
        </w:rPr>
        <w:t>estructura</w:t>
      </w:r>
      <w:r w:rsidR="00303435">
        <w:rPr>
          <w:rFonts w:ascii="Verdana" w:hAnsi="Verdana"/>
          <w:lang w:val="es-CR"/>
        </w:rPr>
        <w:t>s</w:t>
      </w:r>
      <w:r>
        <w:rPr>
          <w:rFonts w:ascii="Verdana" w:hAnsi="Verdana"/>
          <w:lang w:val="es-CR"/>
        </w:rPr>
        <w:t xml:space="preserve"> principal</w:t>
      </w:r>
      <w:r w:rsidR="00303435">
        <w:rPr>
          <w:rFonts w:ascii="Verdana" w:hAnsi="Verdana"/>
          <w:lang w:val="es-CR"/>
        </w:rPr>
        <w:t>es</w:t>
      </w:r>
      <w:r>
        <w:rPr>
          <w:rFonts w:ascii="Verdana" w:hAnsi="Verdana"/>
          <w:lang w:val="es-CR"/>
        </w:rPr>
        <w:t xml:space="preserve"> para el desarrollo de esta fase.</w:t>
      </w:r>
      <w:r w:rsidR="00C22107">
        <w:rPr>
          <w:rFonts w:ascii="Verdana" w:hAnsi="Verdana"/>
          <w:lang w:val="es-CR"/>
        </w:rPr>
        <w:t xml:space="preserve"> </w:t>
      </w:r>
    </w:p>
    <w:p w:rsidR="00C22107" w:rsidRDefault="00C22107">
      <w:pPr>
        <w:jc w:val="both"/>
        <w:rPr>
          <w:rFonts w:ascii="Verdana" w:hAnsi="Verdana"/>
          <w:lang w:val="es-CR"/>
        </w:rPr>
      </w:pPr>
    </w:p>
    <w:p w:rsidR="00C22107" w:rsidRDefault="00C22107" w:rsidP="00C22107">
      <w:pPr>
        <w:ind w:firstLine="720"/>
        <w:jc w:val="both"/>
        <w:rPr>
          <w:rFonts w:ascii="Verdana" w:hAnsi="Verdana"/>
          <w:lang w:val="es-CR"/>
        </w:rPr>
      </w:pPr>
      <w:r>
        <w:rPr>
          <w:rFonts w:ascii="Verdana" w:hAnsi="Verdana"/>
          <w:lang w:val="es-CR"/>
        </w:rPr>
        <w:t>Es importante considerar, basado en la estructura del lenguaje que se implementa, la creación de otro tipo de tablas para el manejo de las clases básicas que permite el lenguaje. Esto por el motivo de que acceder a los campos de una clase tiene ligeras diferencias con respecto a acceder a una variable simple o a parámetros de un método.</w:t>
      </w:r>
    </w:p>
    <w:p w:rsidR="0088224C" w:rsidRDefault="0088224C">
      <w:pPr>
        <w:jc w:val="both"/>
        <w:rPr>
          <w:rFonts w:ascii="Verdana" w:hAnsi="Verdana"/>
          <w:lang w:val="es-CR"/>
        </w:rPr>
      </w:pPr>
    </w:p>
    <w:p w:rsidR="00CE5056" w:rsidRDefault="0088224C">
      <w:pPr>
        <w:jc w:val="both"/>
        <w:rPr>
          <w:rFonts w:ascii="Verdana" w:hAnsi="Verdana"/>
          <w:lang w:val="es-CR"/>
        </w:rPr>
      </w:pPr>
      <w:r>
        <w:rPr>
          <w:rFonts w:ascii="Verdana" w:hAnsi="Verdana"/>
          <w:lang w:val="es-CR"/>
        </w:rPr>
        <w:tab/>
      </w:r>
      <w:r w:rsidR="00CE5056">
        <w:rPr>
          <w:rFonts w:ascii="Verdana" w:hAnsi="Verdana"/>
          <w:lang w:val="es-CR"/>
        </w:rPr>
        <w:t xml:space="preserve">Previamente a la implementación del analizador contextual se deben realizar los cambios necesarios a las estructuras creadas (AST) en la fase anterior. Básicamente agregar </w:t>
      </w:r>
      <w:r w:rsidR="004E48AD">
        <w:rPr>
          <w:rFonts w:ascii="Verdana" w:hAnsi="Verdana"/>
          <w:lang w:val="es-CR"/>
        </w:rPr>
        <w:t>ciertos</w:t>
      </w:r>
      <w:r w:rsidR="00CE5056">
        <w:rPr>
          <w:rFonts w:ascii="Verdana" w:hAnsi="Verdana"/>
          <w:lang w:val="es-CR"/>
        </w:rPr>
        <w:t xml:space="preserve"> campos a nodos claves para el chequeo de tipos y alguna otra información más que sea necesaria según el criterio del programador</w:t>
      </w:r>
      <w:r w:rsidR="004E48AD">
        <w:rPr>
          <w:rFonts w:ascii="Verdana" w:hAnsi="Verdana"/>
          <w:lang w:val="es-CR"/>
        </w:rPr>
        <w:t xml:space="preserve"> (como fue visto en clase)</w:t>
      </w:r>
      <w:r w:rsidR="00CE5056">
        <w:rPr>
          <w:rFonts w:ascii="Verdana" w:hAnsi="Verdana"/>
          <w:lang w:val="es-CR"/>
        </w:rPr>
        <w:t>.</w:t>
      </w:r>
    </w:p>
    <w:p w:rsidR="00CE5056" w:rsidRDefault="00CE5056">
      <w:pPr>
        <w:jc w:val="both"/>
        <w:rPr>
          <w:rFonts w:ascii="Verdana" w:hAnsi="Verdana"/>
          <w:lang w:val="es-CR"/>
        </w:rPr>
      </w:pPr>
    </w:p>
    <w:p w:rsidR="004E48AD" w:rsidRPr="004E48AD" w:rsidRDefault="004E48AD" w:rsidP="004E48AD">
      <w:pPr>
        <w:jc w:val="both"/>
        <w:rPr>
          <w:rFonts w:ascii="Verdana" w:hAnsi="Verdana"/>
          <w:u w:val="single"/>
          <w:lang w:val="es-CR"/>
        </w:rPr>
      </w:pPr>
      <w:r w:rsidRPr="004E48AD">
        <w:rPr>
          <w:rFonts w:ascii="Verdana" w:hAnsi="Verdana"/>
          <w:u w:val="single"/>
          <w:lang w:val="es-CR"/>
        </w:rPr>
        <w:t>T</w:t>
      </w:r>
      <w:r w:rsidR="00C22107">
        <w:rPr>
          <w:rFonts w:ascii="Verdana" w:hAnsi="Verdana"/>
          <w:u w:val="single"/>
          <w:lang w:val="es-CR"/>
        </w:rPr>
        <w:t>abla d</w:t>
      </w:r>
      <w:r w:rsidR="00782B40" w:rsidRPr="004E48AD">
        <w:rPr>
          <w:rFonts w:ascii="Verdana" w:hAnsi="Verdana"/>
          <w:u w:val="single"/>
          <w:lang w:val="es-CR"/>
        </w:rPr>
        <w:t>e símbolos</w:t>
      </w:r>
      <w:r>
        <w:rPr>
          <w:rFonts w:ascii="Verdana" w:hAnsi="Verdana"/>
          <w:u w:val="single"/>
          <w:lang w:val="es-CR"/>
        </w:rPr>
        <w:t xml:space="preserve"> o tabla de identificadores</w:t>
      </w:r>
    </w:p>
    <w:p w:rsidR="004E48AD" w:rsidRDefault="004E48AD" w:rsidP="00CE5056">
      <w:pPr>
        <w:ind w:firstLine="720"/>
        <w:jc w:val="both"/>
        <w:rPr>
          <w:rFonts w:ascii="Verdana" w:hAnsi="Verdana"/>
          <w:lang w:val="es-CR"/>
        </w:rPr>
      </w:pPr>
    </w:p>
    <w:p w:rsidR="0088224C" w:rsidRDefault="00782B40" w:rsidP="00CE5056">
      <w:pPr>
        <w:ind w:firstLine="720"/>
        <w:jc w:val="both"/>
        <w:rPr>
          <w:rFonts w:ascii="Verdana" w:hAnsi="Verdana"/>
          <w:lang w:val="es-CR"/>
        </w:rPr>
      </w:pPr>
      <w:r>
        <w:rPr>
          <w:rFonts w:ascii="Verdana" w:hAnsi="Verdana"/>
          <w:lang w:val="es-CR"/>
        </w:rPr>
        <w:t>Es necesario</w:t>
      </w:r>
      <w:r w:rsidR="0088224C">
        <w:rPr>
          <w:rFonts w:ascii="Verdana" w:hAnsi="Verdana"/>
          <w:lang w:val="es-CR"/>
        </w:rPr>
        <w:t xml:space="preserve"> recordar que estamos ante la creación de un lenguaje con estructura de bloque </w:t>
      </w:r>
      <w:r w:rsidR="004E48AD">
        <w:rPr>
          <w:rFonts w:ascii="Verdana" w:hAnsi="Verdana"/>
          <w:lang w:val="es-CR"/>
        </w:rPr>
        <w:t>planos</w:t>
      </w:r>
      <w:r w:rsidR="0088224C">
        <w:rPr>
          <w:rFonts w:ascii="Verdana" w:hAnsi="Verdana"/>
          <w:lang w:val="es-CR"/>
        </w:rPr>
        <w:t xml:space="preserve">, por lo que se debe realizar la implementación de esta tabla considerando los diferentes niveles de bloque que se pueden presentar. Para esto ver la siguiente tabla: </w:t>
      </w:r>
    </w:p>
    <w:p w:rsidR="0088224C" w:rsidRDefault="0088224C">
      <w:pPr>
        <w:jc w:val="both"/>
        <w:rPr>
          <w:rFonts w:ascii="Verdana" w:hAnsi="Verdana"/>
          <w:lang w:val="es-CR"/>
        </w:rPr>
      </w:pPr>
      <w:r>
        <w:rPr>
          <w:rFonts w:ascii="Verdana" w:hAnsi="Verdana"/>
          <w:lang w:val="es-CR"/>
        </w:rPr>
        <w:tab/>
      </w:r>
    </w:p>
    <w:tbl>
      <w:tblPr>
        <w:tblW w:w="0" w:type="auto"/>
        <w:tblInd w:w="-5" w:type="dxa"/>
        <w:tblLayout w:type="fixed"/>
        <w:tblLook w:val="0000" w:firstRow="0" w:lastRow="0" w:firstColumn="0" w:lastColumn="0" w:noHBand="0" w:noVBand="0"/>
      </w:tblPr>
      <w:tblGrid>
        <w:gridCol w:w="5094"/>
        <w:gridCol w:w="5104"/>
      </w:tblGrid>
      <w:tr w:rsidR="0088224C">
        <w:trPr>
          <w:cantSplit/>
        </w:trPr>
        <w:tc>
          <w:tcPr>
            <w:tcW w:w="5094" w:type="dxa"/>
            <w:tcBorders>
              <w:top w:val="single" w:sz="1" w:space="0" w:color="000000"/>
              <w:left w:val="single" w:sz="1" w:space="0" w:color="000000"/>
              <w:bottom w:val="single" w:sz="1" w:space="0" w:color="000000"/>
            </w:tcBorders>
          </w:tcPr>
          <w:p w:rsidR="0088224C" w:rsidRDefault="0088224C">
            <w:pPr>
              <w:jc w:val="center"/>
              <w:rPr>
                <w:rFonts w:ascii="Franklin Gothic Medium" w:hAnsi="Franklin Gothic Medium" w:cs="Estrangelo Edessa"/>
                <w:b/>
                <w:bCs/>
                <w:i/>
                <w:iCs/>
                <w:sz w:val="28"/>
                <w:lang w:val="es-CR"/>
              </w:rPr>
            </w:pPr>
            <w:r>
              <w:rPr>
                <w:rFonts w:ascii="Franklin Gothic Medium" w:hAnsi="Franklin Gothic Medium" w:cs="Estrangelo Edessa"/>
                <w:b/>
                <w:bCs/>
                <w:i/>
                <w:iCs/>
                <w:sz w:val="28"/>
                <w:lang w:val="es-CR"/>
              </w:rPr>
              <w:t>Nivel</w:t>
            </w:r>
          </w:p>
        </w:tc>
        <w:tc>
          <w:tcPr>
            <w:tcW w:w="5104" w:type="dxa"/>
            <w:tcBorders>
              <w:top w:val="single" w:sz="1" w:space="0" w:color="000000"/>
              <w:left w:val="single" w:sz="1" w:space="0" w:color="000000"/>
              <w:bottom w:val="single" w:sz="1" w:space="0" w:color="000000"/>
              <w:right w:val="single" w:sz="1" w:space="0" w:color="000000"/>
            </w:tcBorders>
          </w:tcPr>
          <w:p w:rsidR="0088224C" w:rsidRDefault="0088224C">
            <w:pPr>
              <w:jc w:val="center"/>
              <w:rPr>
                <w:rFonts w:ascii="Franklin Gothic Medium" w:hAnsi="Franklin Gothic Medium" w:cs="Estrangelo Edessa"/>
                <w:b/>
                <w:bCs/>
                <w:i/>
                <w:iCs/>
                <w:sz w:val="28"/>
                <w:lang w:val="es-CR"/>
              </w:rPr>
            </w:pPr>
            <w:r>
              <w:rPr>
                <w:rFonts w:ascii="Franklin Gothic Medium" w:hAnsi="Franklin Gothic Medium" w:cs="Estrangelo Edessa"/>
                <w:b/>
                <w:bCs/>
                <w:i/>
                <w:iCs/>
                <w:sz w:val="28"/>
                <w:lang w:val="es-CR"/>
              </w:rPr>
              <w:t>Tipo de identificador</w:t>
            </w:r>
          </w:p>
        </w:tc>
      </w:tr>
      <w:tr w:rsidR="0088224C" w:rsidRPr="009D3655">
        <w:trPr>
          <w:cantSplit/>
        </w:trPr>
        <w:tc>
          <w:tcPr>
            <w:tcW w:w="5094" w:type="dxa"/>
            <w:tcBorders>
              <w:left w:val="single" w:sz="1" w:space="0" w:color="000000"/>
              <w:bottom w:val="single" w:sz="1" w:space="0" w:color="000000"/>
            </w:tcBorders>
          </w:tcPr>
          <w:p w:rsidR="0088224C" w:rsidRDefault="004E48AD">
            <w:pPr>
              <w:jc w:val="both"/>
              <w:rPr>
                <w:rFonts w:ascii="Verdana" w:hAnsi="Verdana"/>
                <w:lang w:val="es-CR"/>
              </w:rPr>
            </w:pPr>
            <w:r>
              <w:rPr>
                <w:rFonts w:ascii="Verdana" w:hAnsi="Verdana"/>
                <w:lang w:val="es-CR"/>
              </w:rPr>
              <w:lastRenderedPageBreak/>
              <w:t>-1</w:t>
            </w:r>
          </w:p>
        </w:tc>
        <w:tc>
          <w:tcPr>
            <w:tcW w:w="5104" w:type="dxa"/>
            <w:tcBorders>
              <w:left w:val="single" w:sz="1" w:space="0" w:color="000000"/>
              <w:bottom w:val="single" w:sz="1" w:space="0" w:color="000000"/>
              <w:right w:val="single" w:sz="1" w:space="0" w:color="000000"/>
            </w:tcBorders>
          </w:tcPr>
          <w:p w:rsidR="0088224C" w:rsidRDefault="004E48AD" w:rsidP="00C82FAE">
            <w:pPr>
              <w:jc w:val="both"/>
              <w:rPr>
                <w:rFonts w:ascii="Verdana" w:hAnsi="Verdana"/>
                <w:lang w:val="es-CR"/>
              </w:rPr>
            </w:pPr>
            <w:r>
              <w:rPr>
                <w:rFonts w:ascii="Verdana" w:hAnsi="Verdana"/>
                <w:lang w:val="es-CR"/>
              </w:rPr>
              <w:t>Ambiente Estándar (</w:t>
            </w:r>
            <w:r w:rsidR="00C82FAE">
              <w:rPr>
                <w:rFonts w:ascii="Verdana" w:hAnsi="Verdana"/>
                <w:lang w:val="es-CR"/>
              </w:rPr>
              <w:t xml:space="preserve">en este caso los métodos </w:t>
            </w:r>
            <w:proofErr w:type="spellStart"/>
            <w:r w:rsidR="00C82FAE">
              <w:rPr>
                <w:rFonts w:ascii="Verdana" w:hAnsi="Verdana"/>
                <w:lang w:val="es-CR"/>
              </w:rPr>
              <w:t>predeclarados</w:t>
            </w:r>
            <w:proofErr w:type="spellEnd"/>
            <w:r w:rsidR="00C82FAE">
              <w:rPr>
                <w:rFonts w:ascii="Verdana" w:hAnsi="Verdana"/>
                <w:lang w:val="es-CR"/>
              </w:rPr>
              <w:t xml:space="preserve"> y cualquier otra variable de entorno que el programador considere necesaria</w:t>
            </w:r>
            <w:r>
              <w:rPr>
                <w:rFonts w:ascii="Verdana" w:hAnsi="Verdana"/>
                <w:lang w:val="es-CR"/>
              </w:rPr>
              <w:t>)</w:t>
            </w:r>
            <w:r w:rsidR="0088224C">
              <w:rPr>
                <w:rFonts w:ascii="Verdana" w:hAnsi="Verdana"/>
                <w:lang w:val="es-CR"/>
              </w:rPr>
              <w:t>.</w:t>
            </w:r>
          </w:p>
        </w:tc>
      </w:tr>
      <w:tr w:rsidR="004E48AD" w:rsidRPr="009D3655">
        <w:trPr>
          <w:cantSplit/>
        </w:trPr>
        <w:tc>
          <w:tcPr>
            <w:tcW w:w="5094" w:type="dxa"/>
            <w:tcBorders>
              <w:left w:val="single" w:sz="1" w:space="0" w:color="000000"/>
              <w:bottom w:val="single" w:sz="1" w:space="0" w:color="000000"/>
            </w:tcBorders>
          </w:tcPr>
          <w:p w:rsidR="004E48AD" w:rsidRDefault="004E48AD">
            <w:pPr>
              <w:jc w:val="both"/>
              <w:rPr>
                <w:rFonts w:ascii="Verdana" w:hAnsi="Verdana"/>
                <w:lang w:val="es-CR"/>
              </w:rPr>
            </w:pPr>
            <w:r>
              <w:rPr>
                <w:rFonts w:ascii="Verdana" w:hAnsi="Verdana"/>
                <w:lang w:val="es-CR"/>
              </w:rPr>
              <w:t>0</w:t>
            </w:r>
          </w:p>
        </w:tc>
        <w:tc>
          <w:tcPr>
            <w:tcW w:w="5104" w:type="dxa"/>
            <w:tcBorders>
              <w:left w:val="single" w:sz="1" w:space="0" w:color="000000"/>
              <w:bottom w:val="single" w:sz="1" w:space="0" w:color="000000"/>
              <w:right w:val="single" w:sz="1" w:space="0" w:color="000000"/>
            </w:tcBorders>
          </w:tcPr>
          <w:p w:rsidR="004E48AD" w:rsidRDefault="00A806A8" w:rsidP="009D3655">
            <w:pPr>
              <w:jc w:val="both"/>
              <w:rPr>
                <w:rFonts w:ascii="Verdana" w:hAnsi="Verdana"/>
                <w:lang w:val="es-CR"/>
              </w:rPr>
            </w:pPr>
            <w:r>
              <w:rPr>
                <w:rFonts w:ascii="Verdana" w:hAnsi="Verdana"/>
                <w:lang w:val="es-CR"/>
              </w:rPr>
              <w:t>Identificadores globales del “</w:t>
            </w:r>
            <w:proofErr w:type="spellStart"/>
            <w:r w:rsidR="009D3655">
              <w:rPr>
                <w:rFonts w:ascii="Verdana" w:hAnsi="Verdana"/>
                <w:lang w:val="es-CR"/>
              </w:rPr>
              <w:t>Goal</w:t>
            </w:r>
            <w:proofErr w:type="spellEnd"/>
            <w:r>
              <w:rPr>
                <w:rFonts w:ascii="Verdana" w:hAnsi="Verdana"/>
                <w:lang w:val="es-CR"/>
              </w:rPr>
              <w:t>”</w:t>
            </w:r>
            <w:r w:rsidR="009D3655">
              <w:rPr>
                <w:rFonts w:ascii="Verdana" w:hAnsi="Verdana"/>
                <w:lang w:val="es-CR"/>
              </w:rPr>
              <w:t xml:space="preserve"> (clases)</w:t>
            </w:r>
            <w:r w:rsidR="004E48AD">
              <w:rPr>
                <w:rFonts w:ascii="Verdana" w:hAnsi="Verdana"/>
                <w:lang w:val="es-CR"/>
              </w:rPr>
              <w:t>.</w:t>
            </w:r>
            <w:r w:rsidR="00C82FAE">
              <w:rPr>
                <w:rFonts w:ascii="Verdana" w:hAnsi="Verdana"/>
                <w:lang w:val="es-CR"/>
              </w:rPr>
              <w:t xml:space="preserve"> Variables y métodos.</w:t>
            </w:r>
          </w:p>
        </w:tc>
      </w:tr>
      <w:tr w:rsidR="0088224C" w:rsidRPr="009D3655">
        <w:trPr>
          <w:cantSplit/>
        </w:trPr>
        <w:tc>
          <w:tcPr>
            <w:tcW w:w="5094" w:type="dxa"/>
            <w:tcBorders>
              <w:left w:val="single" w:sz="1" w:space="0" w:color="000000"/>
              <w:bottom w:val="single" w:sz="1" w:space="0" w:color="000000"/>
            </w:tcBorders>
          </w:tcPr>
          <w:p w:rsidR="0088224C" w:rsidRDefault="004E48AD">
            <w:pPr>
              <w:jc w:val="both"/>
              <w:rPr>
                <w:rFonts w:ascii="Verdana" w:hAnsi="Verdana"/>
                <w:lang w:val="es-CR"/>
              </w:rPr>
            </w:pPr>
            <w:r>
              <w:rPr>
                <w:rFonts w:ascii="Verdana" w:hAnsi="Verdana"/>
                <w:lang w:val="es-CR"/>
              </w:rPr>
              <w:t>1</w:t>
            </w:r>
          </w:p>
        </w:tc>
        <w:tc>
          <w:tcPr>
            <w:tcW w:w="5104" w:type="dxa"/>
            <w:tcBorders>
              <w:left w:val="single" w:sz="1" w:space="0" w:color="000000"/>
              <w:bottom w:val="single" w:sz="1" w:space="0" w:color="000000"/>
              <w:right w:val="single" w:sz="1" w:space="0" w:color="000000"/>
            </w:tcBorders>
          </w:tcPr>
          <w:p w:rsidR="0088224C" w:rsidRDefault="0088224C">
            <w:pPr>
              <w:jc w:val="both"/>
              <w:rPr>
                <w:rFonts w:ascii="Verdana" w:hAnsi="Verdana"/>
                <w:lang w:val="es-CR"/>
              </w:rPr>
            </w:pPr>
            <w:r>
              <w:rPr>
                <w:rFonts w:ascii="Verdana" w:hAnsi="Verdana"/>
                <w:lang w:val="es-CR"/>
              </w:rPr>
              <w:t>Identificador local a un</w:t>
            </w:r>
            <w:r w:rsidR="004E48AD">
              <w:rPr>
                <w:rFonts w:ascii="Verdana" w:hAnsi="Verdana"/>
                <w:lang w:val="es-CR"/>
              </w:rPr>
              <w:t xml:space="preserve"> </w:t>
            </w:r>
            <w:r w:rsidR="00A806A8">
              <w:rPr>
                <w:rFonts w:ascii="Verdana" w:hAnsi="Verdana"/>
                <w:lang w:val="es-CR"/>
              </w:rPr>
              <w:t>procedimiento/</w:t>
            </w:r>
            <w:r w:rsidR="004E48AD">
              <w:rPr>
                <w:rFonts w:ascii="Verdana" w:hAnsi="Verdana"/>
                <w:lang w:val="es-CR"/>
              </w:rPr>
              <w:t>función</w:t>
            </w:r>
            <w:r w:rsidR="00A806A8">
              <w:rPr>
                <w:rFonts w:ascii="Verdana" w:hAnsi="Verdana"/>
                <w:lang w:val="es-CR"/>
              </w:rPr>
              <w:t xml:space="preserve"> así como los  parámetros</w:t>
            </w:r>
            <w:r>
              <w:rPr>
                <w:rFonts w:ascii="Verdana" w:hAnsi="Verdana"/>
                <w:lang w:val="es-CR"/>
              </w:rPr>
              <w:t>.</w:t>
            </w:r>
          </w:p>
        </w:tc>
      </w:tr>
    </w:tbl>
    <w:p w:rsidR="0088224C" w:rsidRDefault="0088224C">
      <w:pPr>
        <w:jc w:val="both"/>
        <w:rPr>
          <w:rFonts w:ascii="Verdana" w:hAnsi="Verdana"/>
          <w:lang w:val="es-CR"/>
        </w:rPr>
      </w:pPr>
    </w:p>
    <w:p w:rsidR="0088224C" w:rsidRDefault="0088224C">
      <w:pPr>
        <w:jc w:val="both"/>
        <w:rPr>
          <w:rFonts w:ascii="Verdana" w:hAnsi="Verdana"/>
          <w:lang w:val="es-CR"/>
        </w:rPr>
      </w:pPr>
      <w:r>
        <w:rPr>
          <w:rFonts w:ascii="Verdana" w:hAnsi="Verdana"/>
          <w:lang w:val="es-CR"/>
        </w:rPr>
        <w:tab/>
        <w:t>La escogencia e implementación de las estructuras de dato</w:t>
      </w:r>
      <w:r w:rsidR="00763B6C">
        <w:rPr>
          <w:rFonts w:ascii="Verdana" w:hAnsi="Verdana"/>
          <w:lang w:val="es-CR"/>
        </w:rPr>
        <w:t>s es crucial en el desempeño de</w:t>
      </w:r>
      <w:r>
        <w:rPr>
          <w:rFonts w:ascii="Verdana" w:hAnsi="Verdana"/>
          <w:lang w:val="es-CR"/>
        </w:rPr>
        <w:t xml:space="preserve"> una herramienta de compilación. En este caso para la creación de la tabla </w:t>
      </w:r>
      <w:r w:rsidR="00E11CFC">
        <w:rPr>
          <w:rFonts w:ascii="Verdana" w:hAnsi="Verdana"/>
          <w:lang w:val="es-CR"/>
        </w:rPr>
        <w:t>e</w:t>
      </w:r>
      <w:r>
        <w:rPr>
          <w:rFonts w:ascii="Verdana" w:hAnsi="Verdana"/>
          <w:lang w:val="es-CR"/>
        </w:rPr>
        <w:t xml:space="preserve">s preciso escoger </w:t>
      </w:r>
      <w:r w:rsidRPr="004E48AD">
        <w:rPr>
          <w:rFonts w:ascii="Verdana" w:hAnsi="Verdana"/>
          <w:b/>
          <w:lang w:val="es-CR"/>
        </w:rPr>
        <w:t>la mejor</w:t>
      </w:r>
      <w:r>
        <w:rPr>
          <w:rFonts w:ascii="Verdana" w:hAnsi="Verdana"/>
          <w:lang w:val="es-CR"/>
        </w:rPr>
        <w:t xml:space="preserve"> alternativa de estructura. Como recomendación </w:t>
      </w:r>
      <w:r w:rsidR="00C430A3">
        <w:rPr>
          <w:rFonts w:ascii="Verdana" w:hAnsi="Verdana"/>
          <w:lang w:val="es-CR"/>
        </w:rPr>
        <w:t>es mejor utilizar herramientas implementadas en el lenguaje de programación con el objetivo de aprovechar la existencia y eficiencia de las mismas.</w:t>
      </w:r>
      <w:r w:rsidR="004E48AD">
        <w:rPr>
          <w:rFonts w:ascii="Verdana" w:hAnsi="Verdana"/>
          <w:lang w:val="es-CR"/>
        </w:rPr>
        <w:t xml:space="preserve"> Se debe documentar y justificar la escogencia de dicha estructura.</w:t>
      </w:r>
    </w:p>
    <w:p w:rsidR="0088224C" w:rsidRDefault="00D23E37">
      <w:pPr>
        <w:jc w:val="both"/>
        <w:rPr>
          <w:rFonts w:ascii="Verdana" w:hAnsi="Verdana"/>
          <w:lang w:val="es-CR"/>
        </w:rPr>
      </w:pPr>
      <w:r>
        <w:rPr>
          <w:rFonts w:ascii="Verdana" w:hAnsi="Verdana"/>
          <w:lang w:val="es-CR"/>
        </w:rPr>
        <w:tab/>
      </w:r>
    </w:p>
    <w:p w:rsidR="00D23E37" w:rsidRDefault="00D23E37" w:rsidP="00876266">
      <w:pPr>
        <w:ind w:firstLine="720"/>
        <w:jc w:val="both"/>
        <w:rPr>
          <w:rFonts w:ascii="Verdana" w:hAnsi="Verdana"/>
          <w:lang w:val="es-CR"/>
        </w:rPr>
      </w:pPr>
      <w:r w:rsidRPr="0060163E">
        <w:rPr>
          <w:rFonts w:ascii="Verdana" w:hAnsi="Verdana"/>
          <w:lang w:val="es-CR"/>
        </w:rPr>
        <w:t>Volviendo a la creación</w:t>
      </w:r>
      <w:r>
        <w:rPr>
          <w:rFonts w:ascii="Verdana" w:hAnsi="Verdana"/>
          <w:lang w:val="es-CR"/>
        </w:rPr>
        <w:t xml:space="preserve"> de los “</w:t>
      </w:r>
      <w:proofErr w:type="spellStart"/>
      <w:r w:rsidR="00857073">
        <w:rPr>
          <w:rFonts w:ascii="Verdana" w:hAnsi="Verdana"/>
          <w:lang w:val="es-CR"/>
        </w:rPr>
        <w:t>visits</w:t>
      </w:r>
      <w:proofErr w:type="spellEnd"/>
      <w:r>
        <w:rPr>
          <w:rFonts w:ascii="Verdana" w:hAnsi="Verdana"/>
          <w:lang w:val="es-CR"/>
        </w:rPr>
        <w:t xml:space="preserve">”, estos </w:t>
      </w:r>
      <w:r w:rsidR="0060163E">
        <w:rPr>
          <w:rFonts w:ascii="Verdana" w:hAnsi="Verdana"/>
          <w:lang w:val="es-CR"/>
        </w:rPr>
        <w:t>tienen</w:t>
      </w:r>
      <w:r>
        <w:rPr>
          <w:rFonts w:ascii="Verdana" w:hAnsi="Verdana"/>
          <w:lang w:val="es-CR"/>
        </w:rPr>
        <w:t xml:space="preserve"> como objetivo seguir con el modelo de descenso recursivo visto en la primera fase, de manera que crearemos un </w:t>
      </w:r>
      <w:r w:rsidR="00C31A2F">
        <w:rPr>
          <w:rFonts w:ascii="Verdana" w:hAnsi="Verdana"/>
          <w:lang w:val="es-CR"/>
        </w:rPr>
        <w:t>“</w:t>
      </w:r>
      <w:proofErr w:type="spellStart"/>
      <w:r w:rsidR="00C31A2F">
        <w:rPr>
          <w:rFonts w:ascii="Verdana" w:hAnsi="Verdana"/>
          <w:lang w:val="es-CR"/>
        </w:rPr>
        <w:t>visitor</w:t>
      </w:r>
      <w:proofErr w:type="spellEnd"/>
      <w:r w:rsidR="00C31A2F">
        <w:rPr>
          <w:rFonts w:ascii="Verdana" w:hAnsi="Verdana"/>
          <w:lang w:val="es-CR"/>
        </w:rPr>
        <w:t>” para visitar todos los nodos creados en el AST. Se realizará la primer llamada al “</w:t>
      </w:r>
      <w:proofErr w:type="spellStart"/>
      <w:proofErr w:type="gramStart"/>
      <w:r w:rsidR="00C31A2F">
        <w:rPr>
          <w:rFonts w:ascii="Verdana" w:hAnsi="Verdana"/>
          <w:lang w:val="es-CR"/>
        </w:rPr>
        <w:t>visitProgram</w:t>
      </w:r>
      <w:proofErr w:type="spellEnd"/>
      <w:r w:rsidR="00C31A2F">
        <w:rPr>
          <w:rFonts w:ascii="Verdana" w:hAnsi="Verdana"/>
          <w:lang w:val="es-CR"/>
        </w:rPr>
        <w:t>(</w:t>
      </w:r>
      <w:proofErr w:type="gramEnd"/>
      <w:r w:rsidR="00C31A2F">
        <w:rPr>
          <w:rFonts w:ascii="Verdana" w:hAnsi="Verdana"/>
          <w:lang w:val="es-CR"/>
        </w:rPr>
        <w:t>)”, dentro de su código se realizará eventualmente una llamada a los  “</w:t>
      </w:r>
      <w:proofErr w:type="spellStart"/>
      <w:r w:rsidR="00C31A2F">
        <w:rPr>
          <w:rFonts w:ascii="Verdana" w:hAnsi="Verdana"/>
          <w:lang w:val="es-CR"/>
        </w:rPr>
        <w:t>visits</w:t>
      </w:r>
      <w:proofErr w:type="spellEnd"/>
      <w:r w:rsidR="00C31A2F">
        <w:rPr>
          <w:rFonts w:ascii="Verdana" w:hAnsi="Verdana"/>
          <w:lang w:val="es-CR"/>
        </w:rPr>
        <w:t xml:space="preserve">” para cada uno de sus hijos instanciados según sea el caso, y esto se </w:t>
      </w:r>
      <w:r w:rsidR="00857073">
        <w:rPr>
          <w:rFonts w:ascii="Verdana" w:hAnsi="Verdana"/>
          <w:lang w:val="es-CR"/>
        </w:rPr>
        <w:t>repetirá</w:t>
      </w:r>
      <w:r w:rsidR="00C31A2F">
        <w:rPr>
          <w:rFonts w:ascii="Verdana" w:hAnsi="Verdana"/>
          <w:lang w:val="es-CR"/>
        </w:rPr>
        <w:t xml:space="preserve"> hasta que se hayan visitado todos las instancias del árbol creado.</w:t>
      </w:r>
      <w:r>
        <w:rPr>
          <w:rFonts w:ascii="Verdana" w:hAnsi="Verdana"/>
          <w:lang w:val="es-CR"/>
        </w:rPr>
        <w:t xml:space="preserve"> </w:t>
      </w:r>
      <w:r w:rsidR="00857073">
        <w:rPr>
          <w:rFonts w:ascii="Verdana" w:hAnsi="Verdana"/>
          <w:lang w:val="es-CR"/>
        </w:rPr>
        <w:t>Antes de la llamada a</w:t>
      </w:r>
      <w:r w:rsidR="00C31A2F">
        <w:rPr>
          <w:rFonts w:ascii="Verdana" w:hAnsi="Verdana"/>
          <w:lang w:val="es-CR"/>
        </w:rPr>
        <w:t>l primer “</w:t>
      </w:r>
      <w:proofErr w:type="spellStart"/>
      <w:r w:rsidR="00C31A2F">
        <w:rPr>
          <w:rFonts w:ascii="Verdana" w:hAnsi="Verdana"/>
          <w:lang w:val="es-CR"/>
        </w:rPr>
        <w:t>visit</w:t>
      </w:r>
      <w:proofErr w:type="spellEnd"/>
      <w:r w:rsidR="00C31A2F">
        <w:rPr>
          <w:rFonts w:ascii="Verdana" w:hAnsi="Verdana"/>
          <w:lang w:val="es-CR"/>
        </w:rPr>
        <w:t xml:space="preserve">” se debe </w:t>
      </w:r>
      <w:r>
        <w:rPr>
          <w:rFonts w:ascii="Verdana" w:hAnsi="Verdana"/>
          <w:lang w:val="es-CR"/>
        </w:rPr>
        <w:t>inicializar la tabla de símbolos</w:t>
      </w:r>
      <w:r w:rsidR="00C31A2F">
        <w:rPr>
          <w:rFonts w:ascii="Verdana" w:hAnsi="Verdana"/>
          <w:lang w:val="es-CR"/>
        </w:rPr>
        <w:t>.</w:t>
      </w:r>
    </w:p>
    <w:p w:rsidR="00E11CFC" w:rsidRDefault="0088224C">
      <w:pPr>
        <w:jc w:val="both"/>
        <w:rPr>
          <w:rFonts w:ascii="Verdana" w:hAnsi="Verdana"/>
          <w:lang w:val="es-CR"/>
        </w:rPr>
      </w:pPr>
      <w:r>
        <w:rPr>
          <w:rFonts w:ascii="Verdana" w:hAnsi="Verdana"/>
          <w:lang w:val="es-CR"/>
        </w:rPr>
        <w:tab/>
      </w:r>
    </w:p>
    <w:p w:rsidR="001D58E3" w:rsidRDefault="001D58E3">
      <w:pPr>
        <w:jc w:val="both"/>
        <w:rPr>
          <w:rFonts w:ascii="Verdana" w:hAnsi="Verdana"/>
          <w:lang w:val="es-CR"/>
        </w:rPr>
      </w:pPr>
      <w:r>
        <w:rPr>
          <w:rFonts w:ascii="Verdana" w:hAnsi="Verdana"/>
          <w:lang w:val="es-CR"/>
        </w:rPr>
        <w:tab/>
      </w:r>
      <w:r w:rsidR="00091638">
        <w:rPr>
          <w:rFonts w:ascii="Verdana" w:hAnsi="Verdana"/>
          <w:lang w:val="es-CR"/>
        </w:rPr>
        <w:t xml:space="preserve">Existen </w:t>
      </w:r>
      <w:r w:rsidR="00C31A2F">
        <w:rPr>
          <w:rFonts w:ascii="Verdana" w:hAnsi="Verdana"/>
          <w:lang w:val="es-CR"/>
        </w:rPr>
        <w:t>“</w:t>
      </w:r>
      <w:proofErr w:type="spellStart"/>
      <w:r w:rsidR="00C31A2F">
        <w:rPr>
          <w:rFonts w:ascii="Verdana" w:hAnsi="Verdana"/>
          <w:lang w:val="es-CR"/>
        </w:rPr>
        <w:t>visits</w:t>
      </w:r>
      <w:proofErr w:type="spellEnd"/>
      <w:r w:rsidR="00C31A2F">
        <w:rPr>
          <w:rFonts w:ascii="Verdana" w:hAnsi="Verdana"/>
          <w:lang w:val="es-CR"/>
        </w:rPr>
        <w:t>”</w:t>
      </w:r>
      <w:r>
        <w:rPr>
          <w:rFonts w:ascii="Verdana" w:hAnsi="Verdana"/>
          <w:lang w:val="es-CR"/>
        </w:rPr>
        <w:t xml:space="preserve"> </w:t>
      </w:r>
      <w:r w:rsidR="00091638">
        <w:rPr>
          <w:rFonts w:ascii="Verdana" w:hAnsi="Verdana"/>
          <w:lang w:val="es-CR"/>
        </w:rPr>
        <w:t>en el analizador contextual claves para el funcionamiento del mismo. Específicamente aquellos relacionados con las declaraciones de variables (en donde se realizarán las incorporaciones y borrados de identificadores en la tabla de símbolos) y aquellos que tengan involucradas el uso de expresiones (ya que son estas las que deben concordar con algún patrón de tipos o alguna declaración previa de valores)</w:t>
      </w:r>
      <w:r w:rsidR="00C31A2F">
        <w:rPr>
          <w:rFonts w:ascii="Verdana" w:hAnsi="Verdana"/>
          <w:lang w:val="es-CR"/>
        </w:rPr>
        <w:t>.</w:t>
      </w:r>
      <w:r w:rsidR="00091638">
        <w:rPr>
          <w:rFonts w:ascii="Verdana" w:hAnsi="Verdana"/>
          <w:lang w:val="es-CR"/>
        </w:rPr>
        <w:t xml:space="preserve"> </w:t>
      </w:r>
      <w:r w:rsidR="007245BF">
        <w:rPr>
          <w:rFonts w:ascii="Verdana" w:hAnsi="Verdana"/>
          <w:lang w:val="es-CR"/>
        </w:rPr>
        <w:t>En este punto, en cada uno de dichos “</w:t>
      </w:r>
      <w:proofErr w:type="spellStart"/>
      <w:r w:rsidR="007245BF">
        <w:rPr>
          <w:rFonts w:ascii="Verdana" w:hAnsi="Verdana"/>
          <w:lang w:val="es-CR"/>
        </w:rPr>
        <w:t>visits</w:t>
      </w:r>
      <w:proofErr w:type="spellEnd"/>
      <w:r w:rsidR="007245BF">
        <w:rPr>
          <w:rFonts w:ascii="Verdana" w:hAnsi="Verdana"/>
          <w:lang w:val="es-CR"/>
        </w:rPr>
        <w:t xml:space="preserve">” se realizará el adornado del árbol como se mencionó en clase agregando los punteros a las declaraciones y los tipos de las expresiones. </w:t>
      </w:r>
      <w:r w:rsidR="008B111F">
        <w:rPr>
          <w:rFonts w:ascii="Verdana" w:hAnsi="Verdana"/>
          <w:u w:val="single"/>
          <w:lang w:val="es-CR"/>
        </w:rPr>
        <w:t>VER Cap</w:t>
      </w:r>
      <w:r w:rsidR="00091638" w:rsidRPr="008B111F">
        <w:rPr>
          <w:rFonts w:ascii="Verdana" w:hAnsi="Verdana"/>
          <w:u w:val="single"/>
          <w:lang w:val="es-CR"/>
        </w:rPr>
        <w:t>. 5 Watt</w:t>
      </w:r>
      <w:r w:rsidR="00C31A2F">
        <w:rPr>
          <w:rFonts w:ascii="Verdana" w:hAnsi="Verdana"/>
          <w:u w:val="single"/>
          <w:lang w:val="es-CR"/>
        </w:rPr>
        <w:t xml:space="preserve"> (PLP in Java)</w:t>
      </w:r>
      <w:r w:rsidR="00091638" w:rsidRPr="008B111F">
        <w:rPr>
          <w:rFonts w:ascii="Verdana" w:hAnsi="Verdana"/>
          <w:u w:val="single"/>
          <w:lang w:val="es-CR"/>
        </w:rPr>
        <w:t>.</w:t>
      </w:r>
    </w:p>
    <w:p w:rsidR="00091638" w:rsidRDefault="00091638">
      <w:pPr>
        <w:jc w:val="both"/>
        <w:rPr>
          <w:rFonts w:ascii="Verdana" w:hAnsi="Verdana"/>
          <w:lang w:val="es-CR"/>
        </w:rPr>
      </w:pPr>
    </w:p>
    <w:p w:rsidR="00CF3BE7" w:rsidRDefault="008B111F" w:rsidP="00CF3BE7">
      <w:pPr>
        <w:ind w:firstLine="720"/>
        <w:jc w:val="both"/>
        <w:rPr>
          <w:rFonts w:ascii="Verdana" w:hAnsi="Verdana"/>
          <w:lang w:val="es-CR"/>
        </w:rPr>
      </w:pPr>
      <w:r>
        <w:rPr>
          <w:rFonts w:ascii="Verdana" w:hAnsi="Verdana"/>
          <w:lang w:val="es-CR"/>
        </w:rPr>
        <w:t>El o</w:t>
      </w:r>
      <w:r w:rsidR="0088224C">
        <w:rPr>
          <w:rFonts w:ascii="Verdana" w:hAnsi="Verdana"/>
          <w:lang w:val="es-CR"/>
        </w:rPr>
        <w:t>tro</w:t>
      </w:r>
      <w:r w:rsidR="00C430A3">
        <w:rPr>
          <w:rFonts w:ascii="Verdana" w:hAnsi="Verdana"/>
          <w:lang w:val="es-CR"/>
        </w:rPr>
        <w:t xml:space="preserve"> punto clave en la implementació</w:t>
      </w:r>
      <w:r w:rsidR="0088224C">
        <w:rPr>
          <w:rFonts w:ascii="Verdana" w:hAnsi="Verdana"/>
          <w:lang w:val="es-CR"/>
        </w:rPr>
        <w:t>n</w:t>
      </w:r>
      <w:r w:rsidR="00E11CFC">
        <w:rPr>
          <w:rFonts w:ascii="Verdana" w:hAnsi="Verdana"/>
          <w:lang w:val="es-CR"/>
        </w:rPr>
        <w:t xml:space="preserve"> está relacionado</w:t>
      </w:r>
      <w:r w:rsidR="00C430A3">
        <w:rPr>
          <w:rFonts w:ascii="Verdana" w:hAnsi="Verdana"/>
          <w:lang w:val="es-CR"/>
        </w:rPr>
        <w:t xml:space="preserve"> </w:t>
      </w:r>
      <w:r w:rsidR="00091638">
        <w:rPr>
          <w:rFonts w:ascii="Verdana" w:hAnsi="Verdana"/>
          <w:lang w:val="es-CR"/>
        </w:rPr>
        <w:t xml:space="preserve">entonces con </w:t>
      </w:r>
      <w:r>
        <w:rPr>
          <w:rFonts w:ascii="Verdana" w:hAnsi="Verdana"/>
          <w:lang w:val="es-CR"/>
        </w:rPr>
        <w:t xml:space="preserve">el chequeo de tipos en donde básicamente se debe realizar la </w:t>
      </w:r>
      <w:r w:rsidR="00CF3BE7">
        <w:rPr>
          <w:rFonts w:ascii="Verdana" w:hAnsi="Verdana"/>
          <w:lang w:val="es-CR"/>
        </w:rPr>
        <w:t>comprobación</w:t>
      </w:r>
      <w:r>
        <w:rPr>
          <w:rFonts w:ascii="Verdana" w:hAnsi="Verdana"/>
          <w:lang w:val="es-CR"/>
        </w:rPr>
        <w:t xml:space="preserve"> de</w:t>
      </w:r>
      <w:r w:rsidR="00CF3BE7">
        <w:rPr>
          <w:rFonts w:ascii="Verdana" w:hAnsi="Verdana"/>
          <w:lang w:val="es-CR"/>
        </w:rPr>
        <w:t xml:space="preserve"> que</w:t>
      </w:r>
      <w:r>
        <w:rPr>
          <w:rFonts w:ascii="Verdana" w:hAnsi="Verdana"/>
          <w:lang w:val="es-CR"/>
        </w:rPr>
        <w:t>, para cada identificador utilizado</w:t>
      </w:r>
      <w:r w:rsidR="00CF3BE7">
        <w:rPr>
          <w:rFonts w:ascii="Verdana" w:hAnsi="Verdana"/>
          <w:lang w:val="es-CR"/>
        </w:rPr>
        <w:t>, el valor a</w:t>
      </w:r>
      <w:r>
        <w:rPr>
          <w:rFonts w:ascii="Verdana" w:hAnsi="Verdana"/>
          <w:lang w:val="es-CR"/>
        </w:rPr>
        <w:t>signa</w:t>
      </w:r>
      <w:r w:rsidR="00CF3BE7">
        <w:rPr>
          <w:rFonts w:ascii="Verdana" w:hAnsi="Verdana"/>
          <w:lang w:val="es-CR"/>
        </w:rPr>
        <w:t>do</w:t>
      </w:r>
      <w:r>
        <w:rPr>
          <w:rFonts w:ascii="Verdana" w:hAnsi="Verdana"/>
          <w:lang w:val="es-CR"/>
        </w:rPr>
        <w:t xml:space="preserve"> </w:t>
      </w:r>
      <w:r w:rsidR="00CF3BE7">
        <w:rPr>
          <w:rFonts w:ascii="Verdana" w:hAnsi="Verdana"/>
          <w:lang w:val="es-CR"/>
        </w:rPr>
        <w:t>corresponda</w:t>
      </w:r>
      <w:r>
        <w:rPr>
          <w:rFonts w:ascii="Verdana" w:hAnsi="Verdana"/>
          <w:lang w:val="es-CR"/>
        </w:rPr>
        <w:t xml:space="preserve"> </w:t>
      </w:r>
      <w:r w:rsidR="00CF3BE7">
        <w:rPr>
          <w:rFonts w:ascii="Verdana" w:hAnsi="Verdana"/>
          <w:lang w:val="es-CR"/>
        </w:rPr>
        <w:t xml:space="preserve">al </w:t>
      </w:r>
      <w:r>
        <w:rPr>
          <w:rFonts w:ascii="Verdana" w:hAnsi="Verdana"/>
          <w:lang w:val="es-CR"/>
        </w:rPr>
        <w:t>tipo de su declaración</w:t>
      </w:r>
      <w:r w:rsidR="004E343E">
        <w:rPr>
          <w:rFonts w:ascii="Verdana" w:hAnsi="Verdana"/>
          <w:lang w:val="es-CR"/>
        </w:rPr>
        <w:t xml:space="preserve"> (incluye el uso de funciones también)</w:t>
      </w:r>
      <w:r>
        <w:rPr>
          <w:rFonts w:ascii="Verdana" w:hAnsi="Verdana"/>
          <w:lang w:val="es-CR"/>
        </w:rPr>
        <w:t>. Adem</w:t>
      </w:r>
      <w:r w:rsidR="00CF3BE7">
        <w:rPr>
          <w:rFonts w:ascii="Verdana" w:hAnsi="Verdana"/>
          <w:lang w:val="es-CR"/>
        </w:rPr>
        <w:t xml:space="preserve">ás </w:t>
      </w:r>
      <w:r>
        <w:rPr>
          <w:rFonts w:ascii="Verdana" w:hAnsi="Verdana"/>
          <w:lang w:val="es-CR"/>
        </w:rPr>
        <w:t>se deben chequear algunas otras expresiones condicionales utilizada</w:t>
      </w:r>
      <w:r w:rsidR="00CF3BE7">
        <w:rPr>
          <w:rFonts w:ascii="Verdana" w:hAnsi="Verdana"/>
          <w:lang w:val="es-CR"/>
        </w:rPr>
        <w:t>s en estructuras de control condicional ya que en estas se utilizan expresiones que deben ser de tipo booleano</w:t>
      </w:r>
      <w:r w:rsidR="007245BF">
        <w:rPr>
          <w:rFonts w:ascii="Verdana" w:hAnsi="Verdana"/>
          <w:lang w:val="es-CR"/>
        </w:rPr>
        <w:t xml:space="preserve"> para calcular el control de flujo</w:t>
      </w:r>
      <w:r w:rsidR="00CF3BE7">
        <w:rPr>
          <w:rFonts w:ascii="Verdana" w:hAnsi="Verdana"/>
          <w:lang w:val="es-CR"/>
        </w:rPr>
        <w:t>.</w:t>
      </w:r>
    </w:p>
    <w:p w:rsidR="00CF3BE7" w:rsidRDefault="00CF3BE7" w:rsidP="00CF3BE7">
      <w:pPr>
        <w:ind w:firstLine="720"/>
        <w:jc w:val="both"/>
        <w:rPr>
          <w:rFonts w:ascii="Verdana" w:hAnsi="Verdana"/>
          <w:lang w:val="es-CR"/>
        </w:rPr>
      </w:pPr>
    </w:p>
    <w:p w:rsidR="00EF1071" w:rsidRDefault="00EF1071" w:rsidP="00CF3BE7">
      <w:pPr>
        <w:ind w:firstLine="720"/>
        <w:jc w:val="both"/>
        <w:rPr>
          <w:rFonts w:ascii="Verdana" w:hAnsi="Verdana"/>
          <w:lang w:val="es-CR"/>
        </w:rPr>
      </w:pPr>
      <w:r>
        <w:rPr>
          <w:rFonts w:ascii="Verdana" w:hAnsi="Verdana"/>
          <w:lang w:val="es-CR"/>
        </w:rPr>
        <w:lastRenderedPageBreak/>
        <w:t>Hay c</w:t>
      </w:r>
      <w:r w:rsidR="00872014">
        <w:rPr>
          <w:rFonts w:ascii="Verdana" w:hAnsi="Verdana"/>
          <w:lang w:val="es-CR"/>
        </w:rPr>
        <w:t>inco</w:t>
      </w:r>
      <w:r>
        <w:rPr>
          <w:rFonts w:ascii="Verdana" w:hAnsi="Verdana"/>
          <w:lang w:val="es-CR"/>
        </w:rPr>
        <w:t xml:space="preserve"> tipos de operadores de aritmética</w:t>
      </w:r>
      <w:r w:rsidR="00872014">
        <w:rPr>
          <w:rFonts w:ascii="Verdana" w:hAnsi="Verdana"/>
          <w:lang w:val="es-CR"/>
        </w:rPr>
        <w:t xml:space="preserve"> binaria +, -, *,</w:t>
      </w:r>
      <w:r w:rsidR="009D3655">
        <w:rPr>
          <w:rFonts w:ascii="Verdana" w:hAnsi="Verdana"/>
          <w:lang w:val="es-CR"/>
        </w:rPr>
        <w:t xml:space="preserve"> &lt; y &amp;&amp;</w:t>
      </w:r>
      <w:r>
        <w:rPr>
          <w:rFonts w:ascii="Verdana" w:hAnsi="Verdana"/>
          <w:lang w:val="es-CR"/>
        </w:rPr>
        <w:t xml:space="preserve">. Los operadores de suma y resta tienen precedencia más </w:t>
      </w:r>
      <w:r w:rsidR="00872014">
        <w:rPr>
          <w:rFonts w:ascii="Verdana" w:hAnsi="Verdana"/>
          <w:lang w:val="es-CR"/>
        </w:rPr>
        <w:t xml:space="preserve">baja que los de </w:t>
      </w:r>
      <w:r w:rsidR="009D3655">
        <w:rPr>
          <w:rFonts w:ascii="Verdana" w:hAnsi="Verdana"/>
          <w:lang w:val="es-CR"/>
        </w:rPr>
        <w:t>multiplicación</w:t>
      </w:r>
      <w:r w:rsidR="00763B6C">
        <w:rPr>
          <w:rFonts w:ascii="Verdana" w:hAnsi="Verdana"/>
          <w:lang w:val="es-CR"/>
        </w:rPr>
        <w:t>.</w:t>
      </w:r>
    </w:p>
    <w:p w:rsidR="00E30643" w:rsidRDefault="00E30643" w:rsidP="00CF3BE7">
      <w:pPr>
        <w:ind w:firstLine="720"/>
        <w:jc w:val="both"/>
        <w:rPr>
          <w:rFonts w:ascii="Verdana" w:hAnsi="Verdana"/>
          <w:lang w:val="es-CR"/>
        </w:rPr>
      </w:pPr>
    </w:p>
    <w:p w:rsidR="00E30643" w:rsidRDefault="00E30643" w:rsidP="00CF3BE7">
      <w:pPr>
        <w:ind w:firstLine="720"/>
        <w:jc w:val="both"/>
        <w:rPr>
          <w:rFonts w:ascii="Verdana" w:hAnsi="Verdana"/>
          <w:lang w:val="es-CR"/>
        </w:rPr>
      </w:pPr>
      <w:r>
        <w:rPr>
          <w:rFonts w:ascii="Verdana" w:hAnsi="Verdana"/>
          <w:lang w:val="es-CR"/>
        </w:rPr>
        <w:t xml:space="preserve">Hay </w:t>
      </w:r>
      <w:r w:rsidR="009D3655">
        <w:rPr>
          <w:rFonts w:ascii="Verdana" w:hAnsi="Verdana"/>
          <w:lang w:val="es-CR"/>
        </w:rPr>
        <w:t xml:space="preserve">1 </w:t>
      </w:r>
      <w:proofErr w:type="gramStart"/>
      <w:r w:rsidR="009D3655">
        <w:rPr>
          <w:rFonts w:ascii="Verdana" w:hAnsi="Verdana"/>
          <w:lang w:val="es-CR"/>
        </w:rPr>
        <w:t>operador</w:t>
      </w:r>
      <w:r>
        <w:rPr>
          <w:rFonts w:ascii="Verdana" w:hAnsi="Verdana"/>
          <w:lang w:val="es-CR"/>
        </w:rPr>
        <w:t xml:space="preserve"> rel</w:t>
      </w:r>
      <w:r w:rsidR="009D3655">
        <w:rPr>
          <w:rFonts w:ascii="Verdana" w:hAnsi="Verdana"/>
          <w:lang w:val="es-CR"/>
        </w:rPr>
        <w:t>acional</w:t>
      </w:r>
      <w:proofErr w:type="gramEnd"/>
      <w:r w:rsidR="009D3655">
        <w:rPr>
          <w:rFonts w:ascii="Verdana" w:hAnsi="Verdana"/>
          <w:lang w:val="es-CR"/>
        </w:rPr>
        <w:t xml:space="preserve"> binarios: &lt;</w:t>
      </w:r>
      <w:r>
        <w:rPr>
          <w:rFonts w:ascii="Verdana" w:hAnsi="Verdana"/>
          <w:lang w:val="es-CR"/>
        </w:rPr>
        <w:t xml:space="preserve">. Los tipos se manejan como se expresó anteriormente. Estos operadores deben evaluarse como tipos </w:t>
      </w:r>
      <w:r w:rsidR="00763B6C">
        <w:rPr>
          <w:rFonts w:ascii="Verdana" w:hAnsi="Verdana"/>
          <w:lang w:val="es-CR"/>
        </w:rPr>
        <w:t>enteros</w:t>
      </w:r>
      <w:r w:rsidR="00EB2927">
        <w:rPr>
          <w:rFonts w:ascii="Verdana" w:hAnsi="Verdana"/>
          <w:lang w:val="es-CR"/>
        </w:rPr>
        <w:t xml:space="preserve"> (o sea que el tipo de adorno debe ser </w:t>
      </w:r>
      <w:r w:rsidR="003E2078">
        <w:rPr>
          <w:rFonts w:ascii="Verdana" w:hAnsi="Verdana"/>
          <w:lang w:val="es-CR"/>
        </w:rPr>
        <w:t>“</w:t>
      </w:r>
      <w:proofErr w:type="spellStart"/>
      <w:r w:rsidR="00763B6C">
        <w:rPr>
          <w:rFonts w:ascii="Verdana" w:hAnsi="Verdana"/>
          <w:lang w:val="es-CR"/>
        </w:rPr>
        <w:t>int</w:t>
      </w:r>
      <w:proofErr w:type="spellEnd"/>
      <w:r w:rsidR="003E2078">
        <w:rPr>
          <w:rFonts w:ascii="Verdana" w:hAnsi="Verdana"/>
          <w:lang w:val="es-CR"/>
        </w:rPr>
        <w:t>”</w:t>
      </w:r>
      <w:r w:rsidR="00763B6C">
        <w:rPr>
          <w:rFonts w:ascii="Verdana" w:hAnsi="Verdana"/>
          <w:lang w:val="es-CR"/>
        </w:rPr>
        <w:t xml:space="preserve"> siendo luego en la generación de código</w:t>
      </w:r>
      <w:r w:rsidR="003E2078">
        <w:rPr>
          <w:rFonts w:ascii="Verdana" w:hAnsi="Verdana"/>
          <w:lang w:val="es-CR"/>
        </w:rPr>
        <w:t xml:space="preserve"> necesario definir el valor para el TRUE y para el FALSE – podrían ser 0 y 1 respectivamente</w:t>
      </w:r>
      <w:r w:rsidR="00EB2927">
        <w:rPr>
          <w:rFonts w:ascii="Verdana" w:hAnsi="Verdana"/>
          <w:lang w:val="es-CR"/>
        </w:rPr>
        <w:t>)</w:t>
      </w:r>
      <w:r>
        <w:rPr>
          <w:rFonts w:ascii="Verdana" w:hAnsi="Verdana"/>
          <w:lang w:val="es-CR"/>
        </w:rPr>
        <w:t>.</w:t>
      </w:r>
      <w:r w:rsidR="00872014">
        <w:rPr>
          <w:rFonts w:ascii="Verdana" w:hAnsi="Verdana"/>
          <w:lang w:val="es-CR"/>
        </w:rPr>
        <w:t xml:space="preserve"> Se permite además en la gramática el uso de o</w:t>
      </w:r>
      <w:r w:rsidR="00021F24">
        <w:rPr>
          <w:rFonts w:ascii="Verdana" w:hAnsi="Verdana"/>
          <w:lang w:val="es-CR"/>
        </w:rPr>
        <w:t>peradores and</w:t>
      </w:r>
      <w:r w:rsidR="00872014">
        <w:rPr>
          <w:rFonts w:ascii="Verdana" w:hAnsi="Verdana"/>
          <w:lang w:val="es-CR"/>
        </w:rPr>
        <w:t xml:space="preserve"> (&amp;&amp;)</w:t>
      </w:r>
      <w:r w:rsidR="009D3655">
        <w:rPr>
          <w:rFonts w:ascii="Verdana" w:hAnsi="Verdana"/>
          <w:lang w:val="es-CR"/>
        </w:rPr>
        <w:t xml:space="preserve"> y puede aplicar a tipos enteros y </w:t>
      </w:r>
      <w:proofErr w:type="spellStart"/>
      <w:r w:rsidR="009D3655">
        <w:rPr>
          <w:rFonts w:ascii="Verdana" w:hAnsi="Verdana"/>
          <w:lang w:val="es-CR"/>
        </w:rPr>
        <w:t>boolean</w:t>
      </w:r>
      <w:proofErr w:type="spellEnd"/>
      <w:r w:rsidR="00EB2927">
        <w:rPr>
          <w:rFonts w:ascii="Verdana" w:hAnsi="Verdana"/>
          <w:lang w:val="es-CR"/>
        </w:rPr>
        <w:t>.</w:t>
      </w:r>
    </w:p>
    <w:p w:rsidR="00E30643" w:rsidRDefault="00E30643" w:rsidP="00CF3BE7">
      <w:pPr>
        <w:ind w:firstLine="720"/>
        <w:jc w:val="both"/>
        <w:rPr>
          <w:rFonts w:ascii="Verdana" w:hAnsi="Verdana"/>
          <w:lang w:val="es-CR"/>
        </w:rPr>
      </w:pPr>
    </w:p>
    <w:p w:rsidR="00FA741B" w:rsidRPr="007207B3" w:rsidRDefault="00FA741B" w:rsidP="00CF3BE7">
      <w:pPr>
        <w:ind w:firstLine="720"/>
        <w:jc w:val="both"/>
        <w:rPr>
          <w:rFonts w:ascii="Verdana" w:hAnsi="Verdana"/>
          <w:b/>
          <w:lang w:val="es-CR"/>
        </w:rPr>
      </w:pPr>
      <w:r>
        <w:rPr>
          <w:rFonts w:ascii="Verdana" w:hAnsi="Verdana"/>
          <w:lang w:val="es-CR"/>
        </w:rPr>
        <w:t>La salida de esta fase debe ser el árbol AST Decorado que hemos discutido en clase. Para esto y como se</w:t>
      </w:r>
      <w:r w:rsidR="00C46EDC">
        <w:rPr>
          <w:rFonts w:ascii="Verdana" w:hAnsi="Verdana"/>
          <w:lang w:val="es-CR"/>
        </w:rPr>
        <w:t xml:space="preserve"> dijo anteriormente, se deben h</w:t>
      </w:r>
      <w:r>
        <w:rPr>
          <w:rFonts w:ascii="Verdana" w:hAnsi="Verdana"/>
          <w:lang w:val="es-CR"/>
        </w:rPr>
        <w:t xml:space="preserve">acer las modificaciones pertinentes a la estructura del AST para agregar punteros a las declaraciones en los nodos donde sea necesario, además de campos </w:t>
      </w:r>
      <w:r w:rsidR="002218A1">
        <w:rPr>
          <w:rFonts w:ascii="Verdana" w:hAnsi="Verdana"/>
          <w:lang w:val="es-CR"/>
        </w:rPr>
        <w:t xml:space="preserve">de tipo en las expresiones, </w:t>
      </w:r>
      <w:r>
        <w:rPr>
          <w:rFonts w:ascii="Verdana" w:hAnsi="Verdana"/>
          <w:lang w:val="es-CR"/>
        </w:rPr>
        <w:t>necesario</w:t>
      </w:r>
      <w:r w:rsidR="002218A1">
        <w:rPr>
          <w:rFonts w:ascii="Verdana" w:hAnsi="Verdana"/>
          <w:lang w:val="es-CR"/>
        </w:rPr>
        <w:t>s</w:t>
      </w:r>
      <w:r>
        <w:rPr>
          <w:rFonts w:ascii="Verdana" w:hAnsi="Verdana"/>
          <w:lang w:val="es-CR"/>
        </w:rPr>
        <w:t xml:space="preserve"> para realizar una identificación </w:t>
      </w:r>
      <w:r w:rsidR="002218A1">
        <w:rPr>
          <w:rFonts w:ascii="Verdana" w:hAnsi="Verdana"/>
          <w:lang w:val="es-CR"/>
        </w:rPr>
        <w:t>del tipo de las expresiones</w:t>
      </w:r>
      <w:r>
        <w:rPr>
          <w:rFonts w:ascii="Verdana" w:hAnsi="Verdana"/>
          <w:lang w:val="es-CR"/>
        </w:rPr>
        <w:t>.</w:t>
      </w:r>
      <w:r w:rsidR="007207B3">
        <w:rPr>
          <w:rFonts w:ascii="Verdana" w:hAnsi="Verdana"/>
          <w:lang w:val="es-CR"/>
        </w:rPr>
        <w:t xml:space="preserve"> </w:t>
      </w:r>
      <w:r w:rsidR="007207B3">
        <w:rPr>
          <w:rFonts w:ascii="Verdana" w:hAnsi="Verdana"/>
          <w:b/>
          <w:lang w:val="es-CR"/>
        </w:rPr>
        <w:t xml:space="preserve">Se debe imprimir este árbol utilizando </w:t>
      </w:r>
      <w:r w:rsidR="00EB2927">
        <w:rPr>
          <w:rFonts w:ascii="Verdana" w:hAnsi="Verdana"/>
          <w:b/>
          <w:lang w:val="es-CR"/>
        </w:rPr>
        <w:t>“</w:t>
      </w:r>
      <w:proofErr w:type="spellStart"/>
      <w:r w:rsidR="007207B3">
        <w:rPr>
          <w:rFonts w:ascii="Verdana" w:hAnsi="Verdana"/>
          <w:b/>
          <w:lang w:val="es-CR"/>
        </w:rPr>
        <w:t>visitor</w:t>
      </w:r>
      <w:r w:rsidR="00EB2927">
        <w:rPr>
          <w:rFonts w:ascii="Verdana" w:hAnsi="Verdana"/>
          <w:b/>
          <w:lang w:val="es-CR"/>
        </w:rPr>
        <w:t>s</w:t>
      </w:r>
      <w:proofErr w:type="spellEnd"/>
      <w:r w:rsidR="007207B3">
        <w:rPr>
          <w:rFonts w:ascii="Verdana" w:hAnsi="Verdana"/>
          <w:b/>
          <w:lang w:val="es-CR"/>
        </w:rPr>
        <w:t xml:space="preserve">” </w:t>
      </w:r>
      <w:r w:rsidR="00EB2927">
        <w:rPr>
          <w:rFonts w:ascii="Verdana" w:hAnsi="Verdana"/>
          <w:b/>
          <w:lang w:val="es-CR"/>
        </w:rPr>
        <w:t>al igual que en la primera etapa con la diferencia de que ahora se deben mostrar los adornos</w:t>
      </w:r>
      <w:r w:rsidR="007207B3">
        <w:rPr>
          <w:rFonts w:ascii="Verdana" w:hAnsi="Verdana"/>
          <w:b/>
          <w:lang w:val="es-CR"/>
        </w:rPr>
        <w:t>.</w:t>
      </w:r>
      <w:r w:rsidR="00EB2927">
        <w:rPr>
          <w:rFonts w:ascii="Verdana" w:hAnsi="Verdana"/>
          <w:b/>
          <w:lang w:val="es-CR"/>
        </w:rPr>
        <w:t xml:space="preserve"> Se recomienda para el tipo en las expresiones</w:t>
      </w:r>
      <w:r w:rsidR="003E2078">
        <w:rPr>
          <w:rFonts w:ascii="Verdana" w:hAnsi="Verdana"/>
          <w:b/>
          <w:lang w:val="es-CR"/>
        </w:rPr>
        <w:t>,</w:t>
      </w:r>
      <w:r w:rsidR="00EB2927">
        <w:rPr>
          <w:rFonts w:ascii="Verdana" w:hAnsi="Verdana"/>
          <w:b/>
          <w:lang w:val="es-CR"/>
        </w:rPr>
        <w:t xml:space="preserve"> </w:t>
      </w:r>
      <w:r w:rsidR="003E2078">
        <w:rPr>
          <w:rFonts w:ascii="Verdana" w:hAnsi="Verdana"/>
          <w:b/>
          <w:lang w:val="es-CR"/>
        </w:rPr>
        <w:t>cadenas</w:t>
      </w:r>
      <w:r w:rsidR="00EB2927">
        <w:rPr>
          <w:rFonts w:ascii="Verdana" w:hAnsi="Verdana"/>
          <w:b/>
          <w:lang w:val="es-CR"/>
        </w:rPr>
        <w:t xml:space="preserve"> </w:t>
      </w:r>
      <w:proofErr w:type="spellStart"/>
      <w:r w:rsidR="00EB2927">
        <w:rPr>
          <w:rFonts w:ascii="Verdana" w:hAnsi="Verdana"/>
          <w:b/>
          <w:lang w:val="es-CR"/>
        </w:rPr>
        <w:t>String</w:t>
      </w:r>
      <w:proofErr w:type="spellEnd"/>
      <w:r w:rsidR="00EB2927">
        <w:rPr>
          <w:rFonts w:ascii="Verdana" w:hAnsi="Verdana"/>
          <w:b/>
          <w:lang w:val="es-CR"/>
        </w:rPr>
        <w:t xml:space="preserve"> com</w:t>
      </w:r>
      <w:r w:rsidR="003E2078">
        <w:rPr>
          <w:rFonts w:ascii="Verdana" w:hAnsi="Verdana"/>
          <w:b/>
          <w:lang w:val="es-CR"/>
        </w:rPr>
        <w:t>o por ejemplo “entero”, “</w:t>
      </w:r>
      <w:proofErr w:type="spellStart"/>
      <w:r w:rsidR="003E2078">
        <w:rPr>
          <w:rFonts w:ascii="Verdana" w:hAnsi="Verdana"/>
          <w:b/>
          <w:lang w:val="es-CR"/>
        </w:rPr>
        <w:t>char</w:t>
      </w:r>
      <w:proofErr w:type="spellEnd"/>
      <w:r w:rsidR="003E2078">
        <w:rPr>
          <w:rFonts w:ascii="Verdana" w:hAnsi="Verdana"/>
          <w:b/>
          <w:lang w:val="es-CR"/>
        </w:rPr>
        <w:t>”</w:t>
      </w:r>
      <w:r w:rsidR="00EB2927">
        <w:rPr>
          <w:rFonts w:ascii="Verdana" w:hAnsi="Verdana"/>
          <w:b/>
          <w:lang w:val="es-CR"/>
        </w:rPr>
        <w:t xml:space="preserve">, “arreglo de entero”, “clase”, etc. Para el caso de los punteros a las declaraciones se recomienda imprimir la dirección relativa de la clase (dirección de memoria) tanto en la declaración como en la utilización de todos los identificadores. </w:t>
      </w:r>
    </w:p>
    <w:p w:rsidR="00FA741B" w:rsidRDefault="00FA741B" w:rsidP="00CF3BE7">
      <w:pPr>
        <w:ind w:firstLine="720"/>
        <w:jc w:val="both"/>
        <w:rPr>
          <w:rFonts w:ascii="Verdana" w:hAnsi="Verdana"/>
          <w:lang w:val="es-CR"/>
        </w:rPr>
      </w:pPr>
    </w:p>
    <w:p w:rsidR="004E343E" w:rsidRDefault="004E343E" w:rsidP="00CF3BE7">
      <w:pPr>
        <w:ind w:firstLine="720"/>
        <w:jc w:val="both"/>
        <w:rPr>
          <w:rFonts w:ascii="Verdana" w:hAnsi="Verdana"/>
          <w:lang w:val="es-CR"/>
        </w:rPr>
      </w:pPr>
      <w:r>
        <w:rPr>
          <w:rFonts w:ascii="Verdana" w:hAnsi="Verdana"/>
          <w:lang w:val="es-CR"/>
        </w:rPr>
        <w:t>Como punto final en esta definición veremos algunas reglas contextuales que nuestro compilador</w:t>
      </w:r>
      <w:r w:rsidR="00A806A8">
        <w:rPr>
          <w:rFonts w:ascii="Verdana" w:hAnsi="Verdana"/>
          <w:lang w:val="es-CR"/>
        </w:rPr>
        <w:t xml:space="preserve"> en esta fase</w:t>
      </w:r>
      <w:r>
        <w:rPr>
          <w:rFonts w:ascii="Verdana" w:hAnsi="Verdana"/>
          <w:lang w:val="es-CR"/>
        </w:rPr>
        <w:t xml:space="preserve"> </w:t>
      </w:r>
      <w:r w:rsidR="00EF1071">
        <w:rPr>
          <w:rFonts w:ascii="Verdana" w:hAnsi="Verdana"/>
          <w:lang w:val="es-CR"/>
        </w:rPr>
        <w:t>DEBE</w:t>
      </w:r>
      <w:r>
        <w:rPr>
          <w:rFonts w:ascii="Verdana" w:hAnsi="Verdana"/>
          <w:lang w:val="es-CR"/>
        </w:rPr>
        <w:t xml:space="preserve"> cumplir:</w:t>
      </w:r>
    </w:p>
    <w:p w:rsidR="004E343E" w:rsidRDefault="004E343E" w:rsidP="004E343E">
      <w:pPr>
        <w:jc w:val="both"/>
        <w:rPr>
          <w:rFonts w:ascii="Verdana" w:hAnsi="Verdana"/>
          <w:lang w:val="es-CR"/>
        </w:rPr>
      </w:pPr>
    </w:p>
    <w:p w:rsidR="00872014" w:rsidRDefault="00151AC1" w:rsidP="004E343E">
      <w:pPr>
        <w:numPr>
          <w:ilvl w:val="0"/>
          <w:numId w:val="4"/>
        </w:numPr>
        <w:jc w:val="both"/>
        <w:rPr>
          <w:rFonts w:ascii="Verdana" w:hAnsi="Verdana"/>
          <w:lang w:val="es-CR"/>
        </w:rPr>
      </w:pPr>
      <w:r>
        <w:rPr>
          <w:rFonts w:ascii="Verdana" w:hAnsi="Verdana"/>
          <w:lang w:val="es-CR"/>
        </w:rPr>
        <w:t xml:space="preserve">Los arreglos y las clases son llamados tipos referencia, por lo que se deben manejar dentro de la tabla de símbolos con un tipo. Además los arreglos solamente pueden ser de enteros o caracteres; </w:t>
      </w:r>
      <w:r w:rsidRPr="008D50E8">
        <w:rPr>
          <w:rFonts w:ascii="Verdana" w:hAnsi="Verdana"/>
          <w:b/>
          <w:lang w:val="es-CR"/>
        </w:rPr>
        <w:t>no de clases</w:t>
      </w:r>
      <w:r>
        <w:rPr>
          <w:rFonts w:ascii="Verdana" w:hAnsi="Verdana"/>
          <w:lang w:val="es-CR"/>
        </w:rPr>
        <w:t>.</w:t>
      </w:r>
    </w:p>
    <w:p w:rsidR="009E1D87" w:rsidRDefault="009E1D87" w:rsidP="009E1D87">
      <w:pPr>
        <w:numPr>
          <w:ilvl w:val="0"/>
          <w:numId w:val="4"/>
        </w:numPr>
        <w:jc w:val="both"/>
        <w:rPr>
          <w:rFonts w:ascii="Verdana" w:hAnsi="Verdana"/>
          <w:lang w:val="es-CR"/>
        </w:rPr>
      </w:pPr>
      <w:r>
        <w:rPr>
          <w:rFonts w:ascii="Verdana" w:hAnsi="Verdana"/>
          <w:lang w:val="es-CR"/>
        </w:rPr>
        <w:t xml:space="preserve">Se debe permitir la operación de suma (+) para valores </w:t>
      </w:r>
      <w:proofErr w:type="spellStart"/>
      <w:r>
        <w:rPr>
          <w:rFonts w:ascii="Verdana" w:hAnsi="Verdana"/>
          <w:lang w:val="es-CR"/>
        </w:rPr>
        <w:t>String</w:t>
      </w:r>
      <w:proofErr w:type="spellEnd"/>
      <w:r w:rsidR="00151AC1">
        <w:rPr>
          <w:rFonts w:ascii="Verdana" w:hAnsi="Verdana"/>
          <w:lang w:val="es-CR"/>
        </w:rPr>
        <w:t>.</w:t>
      </w:r>
      <w:r>
        <w:rPr>
          <w:rFonts w:ascii="Verdana" w:hAnsi="Verdana"/>
          <w:lang w:val="es-CR"/>
        </w:rPr>
        <w:t xml:space="preserve"> El resultado es también de tipo </w:t>
      </w:r>
      <w:proofErr w:type="spellStart"/>
      <w:r>
        <w:rPr>
          <w:rFonts w:ascii="Verdana" w:hAnsi="Verdana"/>
          <w:lang w:val="es-CR"/>
        </w:rPr>
        <w:t>String</w:t>
      </w:r>
      <w:proofErr w:type="spellEnd"/>
      <w:r>
        <w:rPr>
          <w:rFonts w:ascii="Verdana" w:hAnsi="Verdana"/>
          <w:lang w:val="es-CR"/>
        </w:rPr>
        <w:t xml:space="preserve"> y es el resultado de realizar la concatenación de los </w:t>
      </w:r>
      <w:proofErr w:type="spellStart"/>
      <w:r>
        <w:rPr>
          <w:rFonts w:ascii="Verdana" w:hAnsi="Verdana"/>
          <w:lang w:val="es-CR"/>
        </w:rPr>
        <w:t>operandos</w:t>
      </w:r>
      <w:proofErr w:type="spellEnd"/>
      <w:r>
        <w:rPr>
          <w:rFonts w:ascii="Verdana" w:hAnsi="Verdana"/>
          <w:lang w:val="es-CR"/>
        </w:rPr>
        <w:t xml:space="preserve">. </w:t>
      </w:r>
    </w:p>
    <w:p w:rsidR="009E1D87" w:rsidRPr="009E1D87" w:rsidRDefault="009E1D87" w:rsidP="009E1D87">
      <w:pPr>
        <w:numPr>
          <w:ilvl w:val="0"/>
          <w:numId w:val="4"/>
        </w:numPr>
        <w:jc w:val="both"/>
        <w:rPr>
          <w:rFonts w:ascii="Verdana" w:hAnsi="Verdana"/>
          <w:lang w:val="es-CR"/>
        </w:rPr>
      </w:pPr>
      <w:r w:rsidRPr="009E1D87">
        <w:rPr>
          <w:rFonts w:ascii="Verdana" w:hAnsi="Verdana"/>
          <w:lang w:val="es-CR"/>
        </w:rPr>
        <w:t>La sintaxis no permite “llamar identificadores de otras clases mediante instancias”</w:t>
      </w:r>
      <w:r>
        <w:rPr>
          <w:rFonts w:ascii="Verdana" w:hAnsi="Verdana"/>
          <w:lang w:val="es-CR"/>
        </w:rPr>
        <w:t xml:space="preserve"> pero si permite el uso de herencia mediante “</w:t>
      </w:r>
      <w:proofErr w:type="spellStart"/>
      <w:r>
        <w:rPr>
          <w:rFonts w:ascii="Verdana" w:hAnsi="Verdana"/>
          <w:lang w:val="es-CR"/>
        </w:rPr>
        <w:t>extends</w:t>
      </w:r>
      <w:proofErr w:type="spellEnd"/>
      <w:r>
        <w:rPr>
          <w:rFonts w:ascii="Verdana" w:hAnsi="Verdana"/>
          <w:lang w:val="es-CR"/>
        </w:rPr>
        <w:t xml:space="preserve">”. O sea la tabla de símbolos </w:t>
      </w:r>
      <w:r w:rsidRPr="009E1D87">
        <w:rPr>
          <w:rFonts w:ascii="Verdana" w:hAnsi="Verdana"/>
          <w:b/>
          <w:u w:val="single"/>
          <w:lang w:val="es-CR"/>
        </w:rPr>
        <w:t>debe</w:t>
      </w:r>
      <w:r>
        <w:rPr>
          <w:rFonts w:ascii="Verdana" w:hAnsi="Verdana"/>
          <w:lang w:val="es-CR"/>
        </w:rPr>
        <w:t xml:space="preserve"> considerar identificadores “heredados”.</w:t>
      </w:r>
    </w:p>
    <w:p w:rsidR="00151AC1" w:rsidRPr="00151AC1" w:rsidRDefault="008D50E8" w:rsidP="004E343E">
      <w:pPr>
        <w:numPr>
          <w:ilvl w:val="0"/>
          <w:numId w:val="4"/>
        </w:numPr>
        <w:jc w:val="both"/>
        <w:rPr>
          <w:rFonts w:ascii="Verdana" w:hAnsi="Verdana"/>
          <w:lang w:val="es-CR"/>
        </w:rPr>
      </w:pPr>
      <w:r>
        <w:rPr>
          <w:rFonts w:ascii="Verdana" w:hAnsi="Verdana"/>
          <w:lang w:val="es-CR"/>
        </w:rPr>
        <w:t>Para efectos de chequeo de tipos, d</w:t>
      </w:r>
      <w:r w:rsidR="00151AC1">
        <w:rPr>
          <w:rFonts w:ascii="Verdana" w:hAnsi="Verdana"/>
          <w:lang w:val="es-CR"/>
        </w:rPr>
        <w:t xml:space="preserve">os arreglo son </w:t>
      </w:r>
      <w:r>
        <w:rPr>
          <w:rFonts w:ascii="Verdana" w:hAnsi="Verdana"/>
          <w:lang w:val="es-CR"/>
        </w:rPr>
        <w:t>iguales</w:t>
      </w:r>
      <w:r w:rsidR="00151AC1">
        <w:rPr>
          <w:rFonts w:ascii="Verdana" w:hAnsi="Verdana"/>
          <w:lang w:val="es-CR"/>
        </w:rPr>
        <w:t xml:space="preserve"> si sus</w:t>
      </w:r>
      <w:r w:rsidR="008D20A3">
        <w:rPr>
          <w:rFonts w:ascii="Verdana" w:hAnsi="Verdana"/>
          <w:lang w:val="es-CR"/>
        </w:rPr>
        <w:t xml:space="preserve"> tipos </w:t>
      </w:r>
      <w:r w:rsidR="00151AC1">
        <w:rPr>
          <w:rFonts w:ascii="Verdana" w:hAnsi="Verdana"/>
          <w:lang w:val="es-CR"/>
        </w:rPr>
        <w:t xml:space="preserve">son </w:t>
      </w:r>
      <w:r w:rsidR="00151AC1" w:rsidRPr="009E1D87">
        <w:rPr>
          <w:rFonts w:ascii="Verdana" w:hAnsi="Verdana"/>
          <w:lang w:val="es-CR"/>
        </w:rPr>
        <w:t>los mismos.</w:t>
      </w:r>
    </w:p>
    <w:p w:rsidR="00EF1071" w:rsidRDefault="00151AC1" w:rsidP="002163C8">
      <w:pPr>
        <w:numPr>
          <w:ilvl w:val="0"/>
          <w:numId w:val="4"/>
        </w:numPr>
        <w:jc w:val="both"/>
        <w:rPr>
          <w:rFonts w:ascii="Verdana" w:hAnsi="Verdana"/>
          <w:lang w:val="es-CR"/>
        </w:rPr>
      </w:pPr>
      <w:r>
        <w:rPr>
          <w:rFonts w:ascii="Verdana" w:hAnsi="Verdana"/>
          <w:lang w:val="es-CR"/>
        </w:rPr>
        <w:t>Nombres predeclarados</w:t>
      </w:r>
      <w:r w:rsidR="008D50E8">
        <w:rPr>
          <w:rFonts w:ascii="Verdana" w:hAnsi="Verdana"/>
          <w:lang w:val="es-CR"/>
        </w:rPr>
        <w:t xml:space="preserve"> (para efectos del ambiente estándar en la tabla de símbolos)</w:t>
      </w:r>
      <w:r>
        <w:rPr>
          <w:rFonts w:ascii="Verdana" w:hAnsi="Verdana"/>
          <w:lang w:val="es-CR"/>
        </w:rPr>
        <w:t xml:space="preserve">: 1) </w:t>
      </w:r>
      <w:proofErr w:type="spellStart"/>
      <w:proofErr w:type="gramStart"/>
      <w:r w:rsidR="002163C8">
        <w:rPr>
          <w:rFonts w:ascii="Verdana" w:hAnsi="Verdana"/>
          <w:lang w:val="es-CR"/>
        </w:rPr>
        <w:t>chr</w:t>
      </w:r>
      <w:proofErr w:type="spellEnd"/>
      <w:r w:rsidR="002163C8">
        <w:rPr>
          <w:rFonts w:ascii="Verdana" w:hAnsi="Verdana"/>
          <w:lang w:val="es-CR"/>
        </w:rPr>
        <w:t>(</w:t>
      </w:r>
      <w:proofErr w:type="gramEnd"/>
      <w:r w:rsidR="002163C8">
        <w:rPr>
          <w:rFonts w:ascii="Verdana" w:hAnsi="Verdana"/>
          <w:lang w:val="es-CR"/>
        </w:rPr>
        <w:t>i); convi</w:t>
      </w:r>
      <w:r w:rsidR="008D20A3">
        <w:rPr>
          <w:rFonts w:ascii="Verdana" w:hAnsi="Verdana"/>
          <w:lang w:val="es-CR"/>
        </w:rPr>
        <w:t>erte el entero “i” a carácter. 2</w:t>
      </w:r>
      <w:r w:rsidR="002163C8">
        <w:rPr>
          <w:rFonts w:ascii="Verdana" w:hAnsi="Verdana"/>
          <w:lang w:val="es-CR"/>
        </w:rPr>
        <w:t xml:space="preserve">) </w:t>
      </w:r>
      <w:proofErr w:type="spellStart"/>
      <w:proofErr w:type="gramStart"/>
      <w:r w:rsidR="002163C8">
        <w:rPr>
          <w:rFonts w:ascii="Verdana" w:hAnsi="Verdana"/>
          <w:lang w:val="es-CR"/>
        </w:rPr>
        <w:t>ord</w:t>
      </w:r>
      <w:proofErr w:type="spellEnd"/>
      <w:r w:rsidR="002163C8">
        <w:rPr>
          <w:rFonts w:ascii="Verdana" w:hAnsi="Verdana"/>
          <w:lang w:val="es-CR"/>
        </w:rPr>
        <w:t>(</w:t>
      </w:r>
      <w:proofErr w:type="gramEnd"/>
      <w:r w:rsidR="002163C8">
        <w:rPr>
          <w:rFonts w:ascii="Verdana" w:hAnsi="Verdana"/>
          <w:lang w:val="es-CR"/>
        </w:rPr>
        <w:t>ch); convie</w:t>
      </w:r>
      <w:r w:rsidR="008D20A3">
        <w:rPr>
          <w:rFonts w:ascii="Verdana" w:hAnsi="Verdana"/>
          <w:lang w:val="es-CR"/>
        </w:rPr>
        <w:t xml:space="preserve">rte el carácter ch en </w:t>
      </w:r>
      <w:proofErr w:type="spellStart"/>
      <w:r w:rsidR="008D20A3">
        <w:rPr>
          <w:rFonts w:ascii="Verdana" w:hAnsi="Verdana"/>
          <w:lang w:val="es-CR"/>
        </w:rPr>
        <w:t>entrero</w:t>
      </w:r>
      <w:proofErr w:type="spellEnd"/>
      <w:r w:rsidR="008D20A3">
        <w:rPr>
          <w:rFonts w:ascii="Verdana" w:hAnsi="Verdana"/>
          <w:lang w:val="es-CR"/>
        </w:rPr>
        <w:t>. 3</w:t>
      </w:r>
      <w:r w:rsidR="002163C8">
        <w:rPr>
          <w:rFonts w:ascii="Verdana" w:hAnsi="Verdana"/>
          <w:lang w:val="es-CR"/>
        </w:rPr>
        <w:t xml:space="preserve">) </w:t>
      </w:r>
      <w:proofErr w:type="spellStart"/>
      <w:r w:rsidR="002163C8">
        <w:rPr>
          <w:rFonts w:ascii="Verdana" w:hAnsi="Verdana"/>
          <w:lang w:val="es-CR"/>
        </w:rPr>
        <w:t>len</w:t>
      </w:r>
      <w:proofErr w:type="spellEnd"/>
      <w:r w:rsidR="002163C8">
        <w:rPr>
          <w:rFonts w:ascii="Verdana" w:hAnsi="Verdana"/>
          <w:lang w:val="es-CR"/>
        </w:rPr>
        <w:t>(a); retorna el número de elementos de un arreglo</w:t>
      </w:r>
      <w:r w:rsidR="009E1D87">
        <w:rPr>
          <w:rFonts w:ascii="Verdana" w:hAnsi="Verdana"/>
          <w:lang w:val="es-CR"/>
        </w:rPr>
        <w:t xml:space="preserve"> o de una cadena </w:t>
      </w:r>
      <w:proofErr w:type="spellStart"/>
      <w:r w:rsidR="009E1D87">
        <w:rPr>
          <w:rFonts w:ascii="Verdana" w:hAnsi="Verdana"/>
          <w:lang w:val="es-CR"/>
        </w:rPr>
        <w:t>String</w:t>
      </w:r>
      <w:proofErr w:type="spellEnd"/>
      <w:r w:rsidR="002163C8">
        <w:rPr>
          <w:rFonts w:ascii="Verdana" w:hAnsi="Verdana"/>
          <w:lang w:val="es-CR"/>
        </w:rPr>
        <w:t xml:space="preserve">. </w:t>
      </w:r>
      <w:r w:rsidR="008D20A3">
        <w:rPr>
          <w:rFonts w:ascii="Verdana" w:hAnsi="Verdana"/>
          <w:lang w:val="es-CR"/>
        </w:rPr>
        <w:t xml:space="preserve">Estos tres métodos </w:t>
      </w:r>
      <w:proofErr w:type="spellStart"/>
      <w:r w:rsidR="008D20A3">
        <w:rPr>
          <w:rFonts w:ascii="Verdana" w:hAnsi="Verdana"/>
          <w:lang w:val="es-CR"/>
        </w:rPr>
        <w:t>predeclarados</w:t>
      </w:r>
      <w:proofErr w:type="spellEnd"/>
      <w:r w:rsidR="008D20A3">
        <w:rPr>
          <w:rFonts w:ascii="Verdana" w:hAnsi="Verdana"/>
          <w:lang w:val="es-CR"/>
        </w:rPr>
        <w:t xml:space="preserve"> son funciones.</w:t>
      </w:r>
    </w:p>
    <w:p w:rsidR="00EF1071" w:rsidRDefault="00EF1071" w:rsidP="004E343E">
      <w:pPr>
        <w:numPr>
          <w:ilvl w:val="0"/>
          <w:numId w:val="4"/>
        </w:numPr>
        <w:jc w:val="both"/>
        <w:rPr>
          <w:rFonts w:ascii="Verdana" w:hAnsi="Verdana"/>
          <w:lang w:val="es-CR"/>
        </w:rPr>
      </w:pPr>
      <w:r>
        <w:rPr>
          <w:rFonts w:ascii="Verdana" w:hAnsi="Verdana"/>
          <w:lang w:val="es-CR"/>
        </w:rPr>
        <w:t>Ningún identificador debe ser declarados dos veces en el mismo ámbito.</w:t>
      </w:r>
    </w:p>
    <w:p w:rsidR="00EF1071" w:rsidRDefault="00EF1071" w:rsidP="004E343E">
      <w:pPr>
        <w:numPr>
          <w:ilvl w:val="0"/>
          <w:numId w:val="4"/>
        </w:numPr>
        <w:jc w:val="both"/>
        <w:rPr>
          <w:rFonts w:ascii="Verdana" w:hAnsi="Verdana"/>
          <w:lang w:val="es-CR"/>
        </w:rPr>
      </w:pPr>
      <w:r>
        <w:rPr>
          <w:rFonts w:ascii="Verdana" w:hAnsi="Verdana"/>
          <w:lang w:val="es-CR"/>
        </w:rPr>
        <w:t>Ningún identificador podrá ser utilizado sin haber sido declarado previamente.</w:t>
      </w:r>
    </w:p>
    <w:p w:rsidR="00EF1071" w:rsidRDefault="00E30643" w:rsidP="004E343E">
      <w:pPr>
        <w:numPr>
          <w:ilvl w:val="0"/>
          <w:numId w:val="4"/>
        </w:numPr>
        <w:jc w:val="both"/>
        <w:rPr>
          <w:rFonts w:ascii="Verdana" w:hAnsi="Verdana"/>
          <w:lang w:val="es-CR"/>
        </w:rPr>
      </w:pPr>
      <w:r>
        <w:rPr>
          <w:rFonts w:ascii="Verdana" w:hAnsi="Verdana"/>
          <w:lang w:val="es-CR"/>
        </w:rPr>
        <w:lastRenderedPageBreak/>
        <w:t>Chequeo de tipos en las expresiones</w:t>
      </w:r>
      <w:r w:rsidR="003E3479">
        <w:rPr>
          <w:rFonts w:ascii="Verdana" w:hAnsi="Verdana"/>
          <w:lang w:val="es-CR"/>
        </w:rPr>
        <w:t xml:space="preserve"> y algunos </w:t>
      </w:r>
      <w:r w:rsidR="009E1D87">
        <w:rPr>
          <w:rFonts w:ascii="Verdana" w:hAnsi="Verdana"/>
          <w:lang w:val="es-CR"/>
        </w:rPr>
        <w:t>“</w:t>
      </w:r>
      <w:proofErr w:type="spellStart"/>
      <w:r w:rsidR="003E3479">
        <w:rPr>
          <w:rFonts w:ascii="Verdana" w:hAnsi="Verdana"/>
          <w:lang w:val="es-CR"/>
        </w:rPr>
        <w:t>statements</w:t>
      </w:r>
      <w:proofErr w:type="spellEnd"/>
      <w:r w:rsidR="009E1D87">
        <w:rPr>
          <w:rFonts w:ascii="Verdana" w:hAnsi="Verdana"/>
          <w:lang w:val="es-CR"/>
        </w:rPr>
        <w:t>”</w:t>
      </w:r>
      <w:r>
        <w:rPr>
          <w:rFonts w:ascii="Verdana" w:hAnsi="Verdana"/>
          <w:lang w:val="es-CR"/>
        </w:rPr>
        <w:t xml:space="preserve"> como se mencionó </w:t>
      </w:r>
      <w:r w:rsidR="00A806A8">
        <w:rPr>
          <w:rFonts w:ascii="Verdana" w:hAnsi="Verdana"/>
          <w:lang w:val="es-CR"/>
        </w:rPr>
        <w:t>previamente</w:t>
      </w:r>
      <w:r>
        <w:rPr>
          <w:rFonts w:ascii="Verdana" w:hAnsi="Verdana"/>
          <w:lang w:val="es-CR"/>
        </w:rPr>
        <w:t xml:space="preserve"> en el documento.</w:t>
      </w:r>
    </w:p>
    <w:p w:rsidR="00E30643" w:rsidRDefault="00E30643" w:rsidP="004E343E">
      <w:pPr>
        <w:numPr>
          <w:ilvl w:val="0"/>
          <w:numId w:val="4"/>
        </w:numPr>
        <w:jc w:val="both"/>
        <w:rPr>
          <w:rFonts w:ascii="Verdana" w:hAnsi="Verdana"/>
          <w:lang w:val="es-CR"/>
        </w:rPr>
      </w:pPr>
      <w:r>
        <w:rPr>
          <w:rFonts w:ascii="Verdana" w:hAnsi="Verdana"/>
          <w:lang w:val="es-CR"/>
        </w:rPr>
        <w:t>El número y tipo de los parámetros en procedimientos/funciones deben ser igual a los declarados por dicho procedimiento/función.</w:t>
      </w:r>
    </w:p>
    <w:p w:rsidR="00E30643" w:rsidRDefault="00E30643" w:rsidP="004E343E">
      <w:pPr>
        <w:numPr>
          <w:ilvl w:val="0"/>
          <w:numId w:val="4"/>
        </w:numPr>
        <w:jc w:val="both"/>
        <w:rPr>
          <w:rFonts w:ascii="Verdana" w:hAnsi="Verdana"/>
          <w:lang w:val="es-CR"/>
        </w:rPr>
      </w:pPr>
      <w:r>
        <w:rPr>
          <w:rFonts w:ascii="Verdana" w:hAnsi="Verdana"/>
          <w:lang w:val="es-CR"/>
        </w:rPr>
        <w:t>No debe permitir retornar un valor a menos que se encuentre dentro de una función. (el retorno es con una asignación al nombre de la función)</w:t>
      </w:r>
    </w:p>
    <w:p w:rsidR="00E30643" w:rsidRDefault="00E30643" w:rsidP="002163C8">
      <w:pPr>
        <w:numPr>
          <w:ilvl w:val="0"/>
          <w:numId w:val="4"/>
        </w:numPr>
        <w:jc w:val="both"/>
        <w:rPr>
          <w:rFonts w:ascii="Verdana" w:hAnsi="Verdana"/>
          <w:lang w:val="es-CR"/>
        </w:rPr>
      </w:pPr>
      <w:r>
        <w:rPr>
          <w:rFonts w:ascii="Verdana" w:hAnsi="Verdana"/>
          <w:lang w:val="es-CR"/>
        </w:rPr>
        <w:t>La expresión de retorno de una función debe tener el mismo tipo que fue declarado en la función.</w:t>
      </w:r>
    </w:p>
    <w:p w:rsidR="0088224C" w:rsidRDefault="0088224C">
      <w:pPr>
        <w:jc w:val="both"/>
        <w:rPr>
          <w:rFonts w:ascii="Verdana" w:hAnsi="Verdana"/>
          <w:lang w:val="es-CR"/>
        </w:rPr>
      </w:pPr>
    </w:p>
    <w:p w:rsidR="007207B3" w:rsidRDefault="007207B3">
      <w:pPr>
        <w:jc w:val="both"/>
        <w:rPr>
          <w:rFonts w:ascii="Verdana" w:hAnsi="Verdana"/>
          <w:lang w:val="es-CR"/>
        </w:rPr>
      </w:pPr>
      <w:r>
        <w:rPr>
          <w:rFonts w:ascii="Verdana" w:hAnsi="Verdana"/>
          <w:lang w:val="es-CR"/>
        </w:rPr>
        <w:t>Cualquier detalle de implementación</w:t>
      </w:r>
      <w:r w:rsidR="003E3479">
        <w:rPr>
          <w:rFonts w:ascii="Verdana" w:hAnsi="Verdana"/>
          <w:lang w:val="es-CR"/>
        </w:rPr>
        <w:t xml:space="preserve"> o de reglas contextuales</w:t>
      </w:r>
      <w:r>
        <w:rPr>
          <w:rFonts w:ascii="Verdana" w:hAnsi="Verdana"/>
          <w:lang w:val="es-CR"/>
        </w:rPr>
        <w:t xml:space="preserve"> obviado en este anunciado puede ser asumido por e</w:t>
      </w:r>
      <w:r w:rsidR="008D20A3">
        <w:rPr>
          <w:rFonts w:ascii="Verdana" w:hAnsi="Verdana"/>
          <w:lang w:val="es-CR"/>
        </w:rPr>
        <w:t>l programador de la manera que é</w:t>
      </w:r>
      <w:r>
        <w:rPr>
          <w:rFonts w:ascii="Verdana" w:hAnsi="Verdana"/>
          <w:lang w:val="es-CR"/>
        </w:rPr>
        <w:t>ste c</w:t>
      </w:r>
      <w:r w:rsidR="008D20A3">
        <w:rPr>
          <w:rFonts w:ascii="Verdana" w:hAnsi="Verdana"/>
          <w:lang w:val="es-CR"/>
        </w:rPr>
        <w:t>onsidere</w:t>
      </w:r>
      <w:r>
        <w:rPr>
          <w:rFonts w:ascii="Verdana" w:hAnsi="Verdana"/>
          <w:lang w:val="es-CR"/>
        </w:rPr>
        <w:t xml:space="preserve"> conveniente</w:t>
      </w:r>
      <w:r w:rsidR="003E3479">
        <w:rPr>
          <w:rFonts w:ascii="Verdana" w:hAnsi="Verdana"/>
          <w:lang w:val="es-CR"/>
        </w:rPr>
        <w:t xml:space="preserve"> previo </w:t>
      </w:r>
      <w:r w:rsidR="008D20A3">
        <w:rPr>
          <w:rFonts w:ascii="Verdana" w:hAnsi="Verdana"/>
          <w:lang w:val="es-CR"/>
        </w:rPr>
        <w:t>supervisión</w:t>
      </w:r>
      <w:r w:rsidR="003E3479">
        <w:rPr>
          <w:rFonts w:ascii="Verdana" w:hAnsi="Verdana"/>
          <w:lang w:val="es-CR"/>
        </w:rPr>
        <w:t xml:space="preserve"> y aprobación del profesor</w:t>
      </w:r>
      <w:r>
        <w:rPr>
          <w:rFonts w:ascii="Verdana" w:hAnsi="Verdana"/>
          <w:lang w:val="es-CR"/>
        </w:rPr>
        <w:t>. Cualquier agregado o suposición hecha debe ser respectivamente documentada.</w:t>
      </w:r>
    </w:p>
    <w:p w:rsidR="009E1D87" w:rsidRDefault="009E1D87">
      <w:pPr>
        <w:rPr>
          <w:rFonts w:ascii="Verdana" w:hAnsi="Verdana"/>
          <w:b/>
          <w:lang w:val="es-CR"/>
        </w:rPr>
      </w:pPr>
    </w:p>
    <w:p w:rsidR="0088224C" w:rsidRDefault="0088224C">
      <w:pPr>
        <w:rPr>
          <w:rFonts w:ascii="Verdana" w:hAnsi="Verdana"/>
          <w:b/>
          <w:lang w:val="es-CR"/>
        </w:rPr>
      </w:pPr>
      <w:r>
        <w:rPr>
          <w:rFonts w:ascii="Verdana" w:hAnsi="Verdana"/>
          <w:b/>
          <w:lang w:val="es-CR"/>
        </w:rPr>
        <w:t>Documentación</w:t>
      </w:r>
      <w:r w:rsidR="00E668AE">
        <w:rPr>
          <w:rFonts w:ascii="Verdana" w:hAnsi="Verdana"/>
          <w:b/>
          <w:lang w:val="es-CR"/>
        </w:rPr>
        <w:t xml:space="preserve"> (no mayor a 5 hojas)</w:t>
      </w:r>
      <w:r>
        <w:rPr>
          <w:rFonts w:ascii="Verdana" w:hAnsi="Verdana"/>
          <w:b/>
          <w:lang w:val="es-CR"/>
        </w:rPr>
        <w:t>:</w:t>
      </w:r>
    </w:p>
    <w:p w:rsidR="00C01697" w:rsidRDefault="00C01697" w:rsidP="00C01697">
      <w:pPr>
        <w:rPr>
          <w:rFonts w:ascii="Verdana" w:hAnsi="Verdana"/>
          <w:lang w:val="es-CR"/>
        </w:rPr>
      </w:pPr>
      <w:r w:rsidRPr="001C7D70">
        <w:rPr>
          <w:rFonts w:ascii="Verdana" w:hAnsi="Verdana"/>
          <w:lang w:val="es-CR"/>
        </w:rPr>
        <w:tab/>
        <w:t>La documentación</w:t>
      </w:r>
      <w:r w:rsidR="00E668AE">
        <w:rPr>
          <w:rFonts w:ascii="Verdana" w:hAnsi="Verdana"/>
          <w:lang w:val="es-CR"/>
        </w:rPr>
        <w:t xml:space="preserve"> debe ser impresa y debe</w:t>
      </w:r>
      <w:r w:rsidRPr="001C7D70">
        <w:rPr>
          <w:rFonts w:ascii="Verdana" w:hAnsi="Verdana"/>
          <w:lang w:val="es-CR"/>
        </w:rPr>
        <w:t xml:space="preserve"> incluir las siguientes partes:</w:t>
      </w:r>
    </w:p>
    <w:p w:rsidR="00C01697" w:rsidRDefault="00C01697" w:rsidP="00C01697">
      <w:pPr>
        <w:numPr>
          <w:ilvl w:val="0"/>
          <w:numId w:val="5"/>
        </w:numPr>
        <w:suppressAutoHyphens w:val="0"/>
        <w:rPr>
          <w:rFonts w:ascii="Verdana" w:hAnsi="Verdana"/>
          <w:lang w:val="es-CR"/>
        </w:rPr>
      </w:pPr>
      <w:r>
        <w:rPr>
          <w:rFonts w:ascii="Verdana" w:hAnsi="Verdana"/>
          <w:lang w:val="es-CR"/>
        </w:rPr>
        <w:t>Portada formal.</w:t>
      </w:r>
    </w:p>
    <w:p w:rsidR="00C01697" w:rsidRDefault="00C01697" w:rsidP="00C01697">
      <w:pPr>
        <w:numPr>
          <w:ilvl w:val="0"/>
          <w:numId w:val="5"/>
        </w:numPr>
        <w:suppressAutoHyphens w:val="0"/>
        <w:rPr>
          <w:rFonts w:ascii="Verdana" w:hAnsi="Verdana"/>
          <w:lang w:val="es-CR"/>
        </w:rPr>
      </w:pPr>
      <w:r>
        <w:rPr>
          <w:rFonts w:ascii="Verdana" w:hAnsi="Verdana"/>
          <w:lang w:val="es-CR"/>
        </w:rPr>
        <w:t>Soluciones e implementación.</w:t>
      </w:r>
      <w:r w:rsidR="001D1CB7">
        <w:rPr>
          <w:rFonts w:ascii="Verdana" w:hAnsi="Verdana"/>
          <w:lang w:val="es-CR"/>
        </w:rPr>
        <w:t xml:space="preserve"> Debe incluir cualquier agregado o cambio en las reglas contextuales definidas en este enunciado.</w:t>
      </w:r>
    </w:p>
    <w:p w:rsidR="00C01697" w:rsidRDefault="00C01697" w:rsidP="00C01697">
      <w:pPr>
        <w:numPr>
          <w:ilvl w:val="0"/>
          <w:numId w:val="5"/>
        </w:numPr>
        <w:suppressAutoHyphens w:val="0"/>
        <w:rPr>
          <w:rFonts w:ascii="Verdana" w:hAnsi="Verdana"/>
          <w:lang w:val="es-CR"/>
        </w:rPr>
      </w:pPr>
      <w:r>
        <w:rPr>
          <w:rFonts w:ascii="Verdana" w:hAnsi="Verdana"/>
          <w:lang w:val="es-CR"/>
        </w:rPr>
        <w:t>Resultados obtenidos.</w:t>
      </w:r>
    </w:p>
    <w:p w:rsidR="00C01697" w:rsidRDefault="00C01697" w:rsidP="00C01697">
      <w:pPr>
        <w:numPr>
          <w:ilvl w:val="0"/>
          <w:numId w:val="5"/>
        </w:numPr>
        <w:suppressAutoHyphens w:val="0"/>
        <w:rPr>
          <w:rFonts w:ascii="Verdana" w:hAnsi="Verdana"/>
          <w:lang w:val="es-CR"/>
        </w:rPr>
      </w:pPr>
      <w:r>
        <w:rPr>
          <w:rFonts w:ascii="Verdana" w:hAnsi="Verdana"/>
          <w:lang w:val="es-CR"/>
        </w:rPr>
        <w:t xml:space="preserve">Concusiones </w:t>
      </w:r>
      <w:r w:rsidRPr="001063BE">
        <w:rPr>
          <w:rFonts w:ascii="Verdana" w:hAnsi="Verdana"/>
          <w:u w:val="single"/>
          <w:lang w:val="es-CR"/>
        </w:rPr>
        <w:t>del trabajo</w:t>
      </w:r>
      <w:r>
        <w:rPr>
          <w:rFonts w:ascii="Verdana" w:hAnsi="Verdana"/>
          <w:lang w:val="es-CR"/>
        </w:rPr>
        <w:t>.</w:t>
      </w:r>
    </w:p>
    <w:p w:rsidR="00C01697" w:rsidRPr="001C7D70" w:rsidRDefault="00C01697" w:rsidP="00C01697">
      <w:pPr>
        <w:numPr>
          <w:ilvl w:val="0"/>
          <w:numId w:val="5"/>
        </w:numPr>
        <w:suppressAutoHyphens w:val="0"/>
        <w:rPr>
          <w:rFonts w:ascii="Verdana" w:hAnsi="Verdana"/>
          <w:lang w:val="es-CR"/>
        </w:rPr>
      </w:pPr>
      <w:r>
        <w:rPr>
          <w:rFonts w:ascii="Verdana" w:hAnsi="Verdana"/>
          <w:lang w:val="es-CR"/>
        </w:rPr>
        <w:t>Bibliografía.</w:t>
      </w:r>
    </w:p>
    <w:p w:rsidR="00C01697" w:rsidRDefault="00C01697" w:rsidP="00C01697">
      <w:pPr>
        <w:rPr>
          <w:rFonts w:ascii="Verdana" w:hAnsi="Verdana"/>
          <w:b/>
          <w:lang w:val="es-CR"/>
        </w:rPr>
      </w:pPr>
    </w:p>
    <w:p w:rsidR="00C01697" w:rsidRDefault="00C01697" w:rsidP="002163C8">
      <w:pPr>
        <w:jc w:val="both"/>
        <w:rPr>
          <w:rFonts w:ascii="Verdana" w:hAnsi="Verdana"/>
          <w:b/>
          <w:lang w:val="es-CR"/>
        </w:rPr>
      </w:pPr>
      <w:r w:rsidRPr="00E20576">
        <w:rPr>
          <w:rFonts w:ascii="Verdana" w:hAnsi="Verdana"/>
          <w:b/>
          <w:lang w:val="es-CR"/>
        </w:rPr>
        <w:t>Aspectos Administrativos:</w:t>
      </w:r>
    </w:p>
    <w:p w:rsidR="00C01697" w:rsidRDefault="00C01697" w:rsidP="002163C8">
      <w:pPr>
        <w:numPr>
          <w:ilvl w:val="0"/>
          <w:numId w:val="6"/>
        </w:numPr>
        <w:suppressAutoHyphens w:val="0"/>
        <w:jc w:val="both"/>
        <w:rPr>
          <w:rFonts w:ascii="Verdana" w:hAnsi="Verdana"/>
          <w:lang w:val="es-CR"/>
        </w:rPr>
      </w:pPr>
      <w:r w:rsidRPr="00746687">
        <w:rPr>
          <w:rFonts w:ascii="Verdana" w:hAnsi="Verdana"/>
          <w:lang w:val="es-CR"/>
        </w:rPr>
        <w:t xml:space="preserve">La </w:t>
      </w:r>
      <w:r>
        <w:rPr>
          <w:rFonts w:ascii="Verdana" w:hAnsi="Verdana"/>
          <w:lang w:val="es-CR"/>
        </w:rPr>
        <w:t>tarea se desarrollará en grupos de máximo dos personas.</w:t>
      </w:r>
      <w:r w:rsidR="008D20A3">
        <w:rPr>
          <w:rFonts w:ascii="Verdana" w:hAnsi="Verdana"/>
          <w:lang w:val="es-CR"/>
        </w:rPr>
        <w:t xml:space="preserve"> Los grupos deben ser los mismos de la tarea anterior y deben utilizar el código generado en dicha tarea</w:t>
      </w:r>
    </w:p>
    <w:p w:rsidR="00C01697" w:rsidRDefault="00C01697" w:rsidP="00C01697">
      <w:pPr>
        <w:numPr>
          <w:ilvl w:val="0"/>
          <w:numId w:val="6"/>
        </w:numPr>
        <w:suppressAutoHyphens w:val="0"/>
        <w:rPr>
          <w:rFonts w:ascii="Verdana" w:hAnsi="Verdana"/>
          <w:lang w:val="es-CR"/>
        </w:rPr>
      </w:pPr>
      <w:r>
        <w:rPr>
          <w:rFonts w:ascii="Verdana" w:hAnsi="Verdana"/>
          <w:lang w:val="es-CR"/>
        </w:rPr>
        <w:t xml:space="preserve">La fecha de entrega será el </w:t>
      </w:r>
      <w:proofErr w:type="gramStart"/>
      <w:r w:rsidR="008D20A3">
        <w:rPr>
          <w:rFonts w:ascii="Verdana" w:hAnsi="Verdana"/>
          <w:lang w:val="es-CR"/>
        </w:rPr>
        <w:t xml:space="preserve">Domingo </w:t>
      </w:r>
      <w:r w:rsidR="009D3655">
        <w:rPr>
          <w:rFonts w:ascii="Verdana" w:hAnsi="Verdana"/>
          <w:b/>
          <w:sz w:val="36"/>
          <w:szCs w:val="36"/>
          <w:lang w:val="es-CR"/>
        </w:rPr>
        <w:t>25</w:t>
      </w:r>
      <w:bookmarkStart w:id="0" w:name="_GoBack"/>
      <w:bookmarkEnd w:id="0"/>
      <w:r w:rsidR="009D3655">
        <w:rPr>
          <w:rFonts w:ascii="Verdana" w:hAnsi="Verdana"/>
          <w:lang w:val="es-CR"/>
        </w:rPr>
        <w:t xml:space="preserve"> de Mayo</w:t>
      </w:r>
      <w:proofErr w:type="gramEnd"/>
      <w:r w:rsidR="009D3655">
        <w:rPr>
          <w:rFonts w:ascii="Verdana" w:hAnsi="Verdana"/>
          <w:lang w:val="es-CR"/>
        </w:rPr>
        <w:t xml:space="preserve"> de 2012</w:t>
      </w:r>
      <w:r w:rsidR="002163C8">
        <w:rPr>
          <w:rFonts w:ascii="Verdana" w:hAnsi="Verdana"/>
          <w:lang w:val="es-CR"/>
        </w:rPr>
        <w:t xml:space="preserve"> antes de las </w:t>
      </w:r>
      <w:r w:rsidR="009D3655">
        <w:rPr>
          <w:rFonts w:ascii="Verdana" w:hAnsi="Verdana"/>
          <w:b/>
          <w:sz w:val="36"/>
          <w:szCs w:val="36"/>
          <w:lang w:val="es-CR"/>
        </w:rPr>
        <w:t>10</w:t>
      </w:r>
      <w:r>
        <w:rPr>
          <w:rFonts w:ascii="Verdana" w:hAnsi="Verdana"/>
          <w:lang w:val="es-CR"/>
        </w:rPr>
        <w:t xml:space="preserve"> </w:t>
      </w:r>
      <w:r w:rsidR="00095B02" w:rsidRPr="00095B02">
        <w:rPr>
          <w:rFonts w:ascii="Verdana" w:hAnsi="Verdana"/>
          <w:b/>
          <w:sz w:val="36"/>
          <w:szCs w:val="36"/>
          <w:lang w:val="es-CR"/>
        </w:rPr>
        <w:t>PM</w:t>
      </w:r>
      <w:r w:rsidR="002163C8">
        <w:rPr>
          <w:rFonts w:ascii="Verdana" w:hAnsi="Verdana"/>
          <w:lang w:val="es-CR"/>
        </w:rPr>
        <w:t xml:space="preserve"> (</w:t>
      </w:r>
      <w:r w:rsidR="002163C8" w:rsidRPr="002163C8">
        <w:rPr>
          <w:rFonts w:ascii="Verdana" w:hAnsi="Verdana"/>
          <w:b/>
          <w:lang w:val="es-CR"/>
        </w:rPr>
        <w:t xml:space="preserve">SIN EXCEPCIONES </w:t>
      </w:r>
      <w:r w:rsidR="002163C8" w:rsidRPr="002163C8">
        <w:rPr>
          <w:rFonts w:ascii="Verdana" w:hAnsi="Verdana"/>
          <w:b/>
          <w:u w:val="single"/>
          <w:lang w:val="es-CR"/>
        </w:rPr>
        <w:t>NI MODIFICACIONES</w:t>
      </w:r>
      <w:r w:rsidR="002163C8" w:rsidRPr="002163C8">
        <w:rPr>
          <w:rFonts w:ascii="Verdana" w:hAnsi="Verdana"/>
          <w:b/>
          <w:lang w:val="es-CR"/>
        </w:rPr>
        <w:t xml:space="preserve"> A LA FECHA</w:t>
      </w:r>
      <w:r w:rsidR="002163C8">
        <w:rPr>
          <w:rFonts w:ascii="Verdana" w:hAnsi="Verdana"/>
          <w:lang w:val="es-CR"/>
        </w:rPr>
        <w:t>)</w:t>
      </w:r>
      <w:r>
        <w:rPr>
          <w:rFonts w:ascii="Verdana" w:hAnsi="Verdana"/>
          <w:lang w:val="es-CR"/>
        </w:rPr>
        <w:t>.</w:t>
      </w:r>
    </w:p>
    <w:p w:rsidR="003E3479" w:rsidRDefault="003E3479" w:rsidP="00C01697">
      <w:pPr>
        <w:numPr>
          <w:ilvl w:val="0"/>
          <w:numId w:val="6"/>
        </w:numPr>
        <w:suppressAutoHyphens w:val="0"/>
        <w:rPr>
          <w:rFonts w:ascii="Verdana" w:hAnsi="Verdana"/>
          <w:lang w:val="es-CR"/>
        </w:rPr>
      </w:pPr>
      <w:r>
        <w:rPr>
          <w:rFonts w:ascii="Verdana" w:hAnsi="Verdana"/>
          <w:lang w:val="es-CR"/>
        </w:rPr>
        <w:t xml:space="preserve">La entrega se realizará a través del portal </w:t>
      </w:r>
      <w:proofErr w:type="spellStart"/>
      <w:r>
        <w:rPr>
          <w:rFonts w:ascii="Verdana" w:hAnsi="Verdana"/>
          <w:lang w:val="es-CR"/>
        </w:rPr>
        <w:t>tec</w:t>
      </w:r>
      <w:proofErr w:type="spellEnd"/>
      <w:r>
        <w:rPr>
          <w:rFonts w:ascii="Verdana" w:hAnsi="Verdana"/>
          <w:lang w:val="es-CR"/>
        </w:rPr>
        <w:t>-digital.</w:t>
      </w:r>
    </w:p>
    <w:p w:rsidR="00C01697" w:rsidRPr="00746687" w:rsidRDefault="00C01697" w:rsidP="00C01697">
      <w:pPr>
        <w:numPr>
          <w:ilvl w:val="0"/>
          <w:numId w:val="6"/>
        </w:numPr>
        <w:suppressAutoHyphens w:val="0"/>
        <w:rPr>
          <w:rFonts w:ascii="Verdana" w:hAnsi="Verdana"/>
          <w:lang w:val="es-CR"/>
        </w:rPr>
      </w:pPr>
      <w:r>
        <w:rPr>
          <w:rFonts w:ascii="Verdana" w:hAnsi="Verdana"/>
          <w:lang w:val="es-CR"/>
        </w:rPr>
        <w:t>Cualquier intento de plagio, copias totales o parciales de otras personas o de Internet, serán castigados con nota de 0.</w:t>
      </w:r>
    </w:p>
    <w:p w:rsidR="0088224C" w:rsidRDefault="0088224C" w:rsidP="00C01697">
      <w:pPr>
        <w:rPr>
          <w:lang w:val="es-CR"/>
        </w:rPr>
      </w:pPr>
    </w:p>
    <w:sectPr w:rsidR="0088224C">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sans">
    <w:charset w:val="00"/>
    <w:family w:val="auto"/>
    <w:pitch w:val="default"/>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BD33E15"/>
    <w:multiLevelType w:val="hybridMultilevel"/>
    <w:tmpl w:val="B5D686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AB677C9"/>
    <w:multiLevelType w:val="hybridMultilevel"/>
    <w:tmpl w:val="5B346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B981A2A"/>
    <w:multiLevelType w:val="hybridMultilevel"/>
    <w:tmpl w:val="2A8A5F3A"/>
    <w:lvl w:ilvl="0" w:tplc="4424A902">
      <w:start w:val="1"/>
      <w:numFmt w:val="lowerLetter"/>
      <w:lvlText w:val="%1."/>
      <w:lvlJc w:val="left"/>
      <w:pPr>
        <w:tabs>
          <w:tab w:val="num" w:pos="1215"/>
        </w:tabs>
        <w:ind w:left="1215" w:hanging="495"/>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nsid w:val="5D1C49BE"/>
    <w:multiLevelType w:val="hybridMultilevel"/>
    <w:tmpl w:val="17FC91E0"/>
    <w:lvl w:ilvl="0" w:tplc="0C0A0019">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nsid w:val="6FA604A5"/>
    <w:multiLevelType w:val="hybridMultilevel"/>
    <w:tmpl w:val="CB7C0B8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2"/>
  </w:compat>
  <w:rsids>
    <w:rsidRoot w:val="0088224C"/>
    <w:rsid w:val="00012CC0"/>
    <w:rsid w:val="00021F24"/>
    <w:rsid w:val="00091638"/>
    <w:rsid w:val="00095B02"/>
    <w:rsid w:val="000E6A32"/>
    <w:rsid w:val="00151AC1"/>
    <w:rsid w:val="0019710A"/>
    <w:rsid w:val="001D1CB7"/>
    <w:rsid w:val="001D58E3"/>
    <w:rsid w:val="002163C8"/>
    <w:rsid w:val="002218A1"/>
    <w:rsid w:val="00263749"/>
    <w:rsid w:val="002E2F59"/>
    <w:rsid w:val="00303435"/>
    <w:rsid w:val="00352162"/>
    <w:rsid w:val="00380397"/>
    <w:rsid w:val="003E2078"/>
    <w:rsid w:val="003E3479"/>
    <w:rsid w:val="00465410"/>
    <w:rsid w:val="00497DEC"/>
    <w:rsid w:val="004E343E"/>
    <w:rsid w:val="004E48AD"/>
    <w:rsid w:val="005931AF"/>
    <w:rsid w:val="0060163E"/>
    <w:rsid w:val="007207B3"/>
    <w:rsid w:val="007245BF"/>
    <w:rsid w:val="00763B6C"/>
    <w:rsid w:val="00782B40"/>
    <w:rsid w:val="00830DAF"/>
    <w:rsid w:val="00857073"/>
    <w:rsid w:val="00872014"/>
    <w:rsid w:val="00876266"/>
    <w:rsid w:val="0088224C"/>
    <w:rsid w:val="008B111F"/>
    <w:rsid w:val="008D20A3"/>
    <w:rsid w:val="008D50E8"/>
    <w:rsid w:val="008F0D09"/>
    <w:rsid w:val="009D3655"/>
    <w:rsid w:val="009E1D87"/>
    <w:rsid w:val="00A1181B"/>
    <w:rsid w:val="00A806A8"/>
    <w:rsid w:val="00A92C65"/>
    <w:rsid w:val="00BA41B0"/>
    <w:rsid w:val="00C01697"/>
    <w:rsid w:val="00C22107"/>
    <w:rsid w:val="00C31A2F"/>
    <w:rsid w:val="00C430A3"/>
    <w:rsid w:val="00C46EDC"/>
    <w:rsid w:val="00C82FAE"/>
    <w:rsid w:val="00CB0438"/>
    <w:rsid w:val="00CE5056"/>
    <w:rsid w:val="00CF3BE7"/>
    <w:rsid w:val="00D23E37"/>
    <w:rsid w:val="00D33502"/>
    <w:rsid w:val="00D4369D"/>
    <w:rsid w:val="00D62912"/>
    <w:rsid w:val="00D86AE3"/>
    <w:rsid w:val="00E11CFC"/>
    <w:rsid w:val="00E30643"/>
    <w:rsid w:val="00E668AE"/>
    <w:rsid w:val="00EB2927"/>
    <w:rsid w:val="00EE27D4"/>
    <w:rsid w:val="00EF1071"/>
    <w:rsid w:val="00F7344A"/>
    <w:rsid w:val="00FA741B"/>
    <w:rsid w:val="00FE1B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DefaultParagraphFont">
    <w:name w:val="WW-Default Paragraph Font"/>
  </w:style>
  <w:style w:type="paragraph" w:styleId="Textoindependiente">
    <w:name w:val="Body Text"/>
    <w:basedOn w:val="Normal"/>
    <w:pPr>
      <w:spacing w:after="120"/>
    </w:pPr>
  </w:style>
  <w:style w:type="paragraph" w:styleId="Lista">
    <w:name w:val="List"/>
    <w:basedOn w:val="Textoindependiente"/>
    <w:rPr>
      <w:rFonts w:cs="Lucidasan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paragraph" w:styleId="Prrafodelista">
    <w:name w:val="List Paragraph"/>
    <w:basedOn w:val="Normal"/>
    <w:uiPriority w:val="34"/>
    <w:qFormat/>
    <w:rsid w:val="009E1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ITCR SSC</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Luis Diego Villalobos Araya</dc:creator>
  <cp:lastModifiedBy>pc</cp:lastModifiedBy>
  <cp:revision>5</cp:revision>
  <cp:lastPrinted>1901-01-01T06:00:00Z</cp:lastPrinted>
  <dcterms:created xsi:type="dcterms:W3CDTF">2010-04-23T14:26:00Z</dcterms:created>
  <dcterms:modified xsi:type="dcterms:W3CDTF">2012-05-07T18:55:00Z</dcterms:modified>
</cp:coreProperties>
</file>