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383" w:rsidRDefault="00635383" w:rsidP="00635383">
      <w:pPr>
        <w:pStyle w:val="Title"/>
      </w:pPr>
      <w:r>
        <w:t xml:space="preserve">Web App </w:t>
      </w:r>
      <w:proofErr w:type="gramStart"/>
      <w:r>
        <w:t>To</w:t>
      </w:r>
      <w:proofErr w:type="gramEnd"/>
      <w:r>
        <w:t xml:space="preserve"> Do Aug 2-5</w:t>
      </w:r>
    </w:p>
    <w:p w:rsidR="00635383" w:rsidRDefault="00635383" w:rsidP="00635383">
      <w:pPr>
        <w:pStyle w:val="Heading1"/>
      </w:pPr>
      <w:r>
        <w:t>Monday</w:t>
      </w:r>
    </w:p>
    <w:p w:rsidR="00635383" w:rsidRDefault="00635383" w:rsidP="00635383">
      <w:pPr>
        <w:pStyle w:val="ListParagraph"/>
        <w:numPr>
          <w:ilvl w:val="0"/>
          <w:numId w:val="2"/>
        </w:numPr>
      </w:pPr>
      <w:r>
        <w:t>Finish up the “Features” section of the paper.</w:t>
      </w:r>
    </w:p>
    <w:p w:rsidR="00635383" w:rsidRDefault="00635383" w:rsidP="00635383">
      <w:pPr>
        <w:pStyle w:val="ListParagraph"/>
        <w:numPr>
          <w:ilvl w:val="0"/>
          <w:numId w:val="2"/>
        </w:numPr>
      </w:pPr>
      <w:r>
        <w:t>Ask Venkata if the current case studies done so far on Andy Beck’s data (t-stat matrices generated from a list of interactions) for the ER Negative breast cancer is sufficient.</w:t>
      </w:r>
    </w:p>
    <w:p w:rsidR="00635383" w:rsidRDefault="00635383" w:rsidP="00635383">
      <w:pPr>
        <w:pStyle w:val="ListParagraph"/>
        <w:numPr>
          <w:ilvl w:val="0"/>
          <w:numId w:val="2"/>
        </w:numPr>
      </w:pPr>
      <w:r>
        <w:t xml:space="preserve">See what is wrong with current delta matrices, </w:t>
      </w:r>
      <w:proofErr w:type="spellStart"/>
      <w:r>
        <w:t>ie</w:t>
      </w:r>
      <w:proofErr w:type="spellEnd"/>
      <w:r>
        <w:t>. Having delta values when both normal and tumor are 0.</w:t>
      </w:r>
    </w:p>
    <w:p w:rsidR="00192389" w:rsidRDefault="00192389" w:rsidP="00192389">
      <w:pPr>
        <w:pStyle w:val="ListParagraph"/>
        <w:numPr>
          <w:ilvl w:val="1"/>
          <w:numId w:val="2"/>
        </w:numPr>
      </w:pPr>
      <w:r>
        <w:t xml:space="preserve">Well It turns out that we had to change the get all paths script to handle cases where one of the tissues doesn’t have any </w:t>
      </w:r>
      <w:proofErr w:type="spellStart"/>
      <w:r>
        <w:t>neighbours</w:t>
      </w:r>
      <w:proofErr w:type="spellEnd"/>
      <w:r>
        <w:t xml:space="preserve">. For example, the tumor tissue didn’t have </w:t>
      </w:r>
      <w:proofErr w:type="spellStart"/>
      <w:r>
        <w:t>neighbours</w:t>
      </w:r>
      <w:proofErr w:type="spellEnd"/>
      <w:r>
        <w:t xml:space="preserve"> and that was causing issues. </w:t>
      </w:r>
    </w:p>
    <w:p w:rsidR="00192389" w:rsidRDefault="00192389" w:rsidP="00192389">
      <w:pPr>
        <w:pStyle w:val="ListParagraph"/>
        <w:numPr>
          <w:ilvl w:val="1"/>
          <w:numId w:val="2"/>
        </w:numPr>
      </w:pPr>
      <w:r>
        <w:t>Still need to figure out why the tumor tissue has a degree of 0 for FGF22-S when the normal tissue has a degree of 25 and the delta has a degree of 31.</w:t>
      </w:r>
    </w:p>
    <w:p w:rsidR="00635383" w:rsidRDefault="00FF2904" w:rsidP="00635383">
      <w:pPr>
        <w:pStyle w:val="ListParagraph"/>
        <w:numPr>
          <w:ilvl w:val="0"/>
          <w:numId w:val="2"/>
        </w:numPr>
      </w:pPr>
      <w:r>
        <w:t>See if it’s possible to have a good layout for the communities.</w:t>
      </w:r>
    </w:p>
    <w:p w:rsidR="00FF2904" w:rsidRDefault="00FF2904" w:rsidP="00635383">
      <w:pPr>
        <w:pStyle w:val="ListParagraph"/>
        <w:numPr>
          <w:ilvl w:val="0"/>
          <w:numId w:val="2"/>
        </w:numPr>
      </w:pPr>
      <w:r>
        <w:t>Finalize performance improvements on the front end, get all of the correct files (Andy Beck data) and make them available to the guest user. Our own proprietary data will be removed.</w:t>
      </w:r>
    </w:p>
    <w:p w:rsidR="00192389" w:rsidRDefault="00192389" w:rsidP="00192389">
      <w:pPr>
        <w:pStyle w:val="ListParagraph"/>
        <w:numPr>
          <w:ilvl w:val="1"/>
          <w:numId w:val="2"/>
        </w:numPr>
      </w:pPr>
      <w:r>
        <w:t>Let’s check with Venkata and see what he thinks about the pagination for the all paths. Then we need to create a new export method to export the paths since the pagination shows only a limited number of rows, thus making it infeasible to export just the visible contents.</w:t>
      </w:r>
      <w:bookmarkStart w:id="0" w:name="_GoBack"/>
      <w:bookmarkEnd w:id="0"/>
    </w:p>
    <w:p w:rsidR="00FF2904" w:rsidRPr="00635383" w:rsidRDefault="00FF2904" w:rsidP="00192389">
      <w:pPr>
        <w:pStyle w:val="ListParagraph"/>
      </w:pPr>
    </w:p>
    <w:sectPr w:rsidR="00FF2904" w:rsidRPr="00635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15AE"/>
    <w:multiLevelType w:val="hybridMultilevel"/>
    <w:tmpl w:val="481CD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35170"/>
    <w:multiLevelType w:val="hybridMultilevel"/>
    <w:tmpl w:val="E9840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83"/>
    <w:rsid w:val="00192389"/>
    <w:rsid w:val="0037227E"/>
    <w:rsid w:val="00635383"/>
    <w:rsid w:val="00FF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E118"/>
  <w15:chartTrackingRefBased/>
  <w15:docId w15:val="{FD3C3735-A2FB-40DA-8170-7A110ECE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3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5383"/>
    <w:pPr>
      <w:ind w:left="720"/>
      <w:contextualSpacing/>
    </w:pPr>
  </w:style>
  <w:style w:type="character" w:customStyle="1" w:styleId="Heading1Char">
    <w:name w:val="Heading 1 Char"/>
    <w:basedOn w:val="DefaultParagraphFont"/>
    <w:link w:val="Heading1"/>
    <w:uiPriority w:val="9"/>
    <w:rsid w:val="006353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cp:revision>
  <dcterms:created xsi:type="dcterms:W3CDTF">2016-08-02T00:56:00Z</dcterms:created>
  <dcterms:modified xsi:type="dcterms:W3CDTF">2016-08-02T12:54:00Z</dcterms:modified>
</cp:coreProperties>
</file>