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80" w:rsidRDefault="004D6404" w:rsidP="004D6404">
      <w:pPr>
        <w:pStyle w:val="Heading1"/>
      </w:pPr>
      <w:r>
        <w:t>Week of May 16</w:t>
      </w:r>
    </w:p>
    <w:p w:rsidR="004D6404" w:rsidRDefault="004D6404" w:rsidP="004D6404">
      <w:pPr>
        <w:pStyle w:val="Heading2"/>
      </w:pPr>
      <w:r>
        <w:t>Monday</w:t>
      </w:r>
    </w:p>
    <w:p w:rsidR="004D6404" w:rsidRDefault="004D6404" w:rsidP="004D6404">
      <w:pPr>
        <w:pStyle w:val="Heading3"/>
      </w:pPr>
      <w:r>
        <w:t>Morning</w:t>
      </w:r>
    </w:p>
    <w:p w:rsidR="004D6404" w:rsidRDefault="004D6404" w:rsidP="004D6404">
      <w:r>
        <w:t>We will dedicate the morning to testing out the following functionalities:</w:t>
      </w:r>
    </w:p>
    <w:p w:rsidR="004D6404" w:rsidRDefault="004D6404" w:rsidP="004D6404">
      <w:r>
        <w:t>1. Test first neighbours</w:t>
      </w:r>
    </w:p>
    <w:p w:rsidR="004D6404" w:rsidRDefault="004D6404" w:rsidP="004D6404">
      <w:r>
        <w:t>2. Test second neighbours</w:t>
      </w:r>
    </w:p>
    <w:p w:rsidR="004D6404" w:rsidRDefault="004D6404" w:rsidP="004D6404">
      <w:r>
        <w:t>3. Test the genes of interest</w:t>
      </w:r>
    </w:p>
    <w:p w:rsidR="004D6404" w:rsidRDefault="004D6404" w:rsidP="004D6404">
      <w:r>
        <w:t>4. Test the filtering by edge weight</w:t>
      </w:r>
    </w:p>
    <w:p w:rsidR="004D6404" w:rsidRDefault="004D6404" w:rsidP="004D6404">
      <w:r>
        <w:t>5. Test varying the layout</w:t>
      </w:r>
    </w:p>
    <w:p w:rsidR="004D6404" w:rsidRDefault="004D6404" w:rsidP="004D6404">
      <w:r>
        <w:t>6. Test varying the p value</w:t>
      </w:r>
    </w:p>
    <w:p w:rsidR="004D6404" w:rsidRDefault="004D6404" w:rsidP="004D6404">
      <w:r>
        <w:t>We need to do this for multiple choices of P Values.</w:t>
      </w:r>
    </w:p>
    <w:p w:rsidR="004D6404" w:rsidRDefault="004D6404" w:rsidP="004D6404">
      <w:pPr>
        <w:pStyle w:val="Heading3"/>
      </w:pPr>
      <w:r>
        <w:t>Afternoon</w:t>
      </w:r>
    </w:p>
    <w:p w:rsidR="004D6404" w:rsidRDefault="004D6404" w:rsidP="004D6404">
      <w:r>
        <w:t>WE might want it to be the case that the edge weight filtering applies to not only the main graph, but the children, as well as the genes of interest graph.</w:t>
      </w:r>
    </w:p>
    <w:p w:rsidR="004D6404" w:rsidRDefault="004D6404" w:rsidP="004D6404">
      <w:r>
        <w:t>In fact, it might be a good idea to slowly phase out the main graph since we will not be using it later on at all due to the complexity of the 20k by 20k matrix.</w:t>
      </w:r>
    </w:p>
    <w:p w:rsidR="004D6404" w:rsidRDefault="004D6404" w:rsidP="004D6404">
      <w:r>
        <w:t>We have generalized the neighbor general method so that it now allows you to keep asking for neighbours and doesn’t limit you to only the 2</w:t>
      </w:r>
      <w:r w:rsidRPr="004D6404">
        <w:rPr>
          <w:vertAlign w:val="superscript"/>
        </w:rPr>
        <w:t>nd</w:t>
      </w:r>
      <w:r>
        <w:t xml:space="preserve"> neighbours</w:t>
      </w:r>
      <w:r w:rsidR="005217F0">
        <w:t>. We need to extend the front end in order to permit the user to keep on exploring neighbours</w:t>
      </w:r>
      <w:r>
        <w:t xml:space="preserve">. </w:t>
      </w:r>
      <w:r w:rsidR="005217F0">
        <w:t xml:space="preserve">It is still however made to work for only an epi-stroma correlation matrix. We need to come up with a scheme that will work got epi-epi as well. </w:t>
      </w:r>
    </w:p>
    <w:p w:rsidR="005217F0" w:rsidRDefault="005217F0" w:rsidP="004D6404">
      <w:r>
        <w:t>IT would be nice to have the circular layouts done by the time that Venkata gets back.</w:t>
      </w:r>
    </w:p>
    <w:p w:rsidR="005217F0" w:rsidRDefault="00AC16FD" w:rsidP="004D6404">
      <w:r>
        <w:t xml:space="preserve">In order to phase out the overall graph and start focusing on the graph that shows the genes of interest, we need to create a path on the server that is simply responsible for getting a list of genes as well as their degrees. </w:t>
      </w:r>
    </w:p>
    <w:p w:rsidR="00AC16FD" w:rsidRDefault="00AC16FD" w:rsidP="004D6404">
      <w:r>
        <w:t>Okay so let’s create the R script and the necessary server side code in order to accomplish this.</w:t>
      </w:r>
    </w:p>
    <w:p w:rsidR="00AC16FD" w:rsidRDefault="00AC16FD" w:rsidP="004D6404">
      <w:r>
        <w:t xml:space="preserve">Then we will move on to changing the front end so that the filtering happens on the graph that is returned to the client after they select a list of genes of interest. </w:t>
      </w:r>
    </w:p>
    <w:p w:rsidR="00AC16FD" w:rsidRPr="004D6404" w:rsidRDefault="00AC16FD" w:rsidP="004D6404">
      <w:r>
        <w:t>Let’s see what the performance of the md-autocomplete control is like when it contains 20,000</w:t>
      </w:r>
      <w:r w:rsidR="00140439">
        <w:t xml:space="preserve"> genes</w:t>
      </w:r>
      <w:bookmarkStart w:id="0" w:name="_GoBack"/>
      <w:bookmarkEnd w:id="0"/>
      <w:r>
        <w:t xml:space="preserve"> </w:t>
      </w:r>
    </w:p>
    <w:sectPr w:rsidR="00AC16FD" w:rsidRPr="004D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04"/>
    <w:rsid w:val="00140439"/>
    <w:rsid w:val="001B4B80"/>
    <w:rsid w:val="004D6404"/>
    <w:rsid w:val="005217F0"/>
    <w:rsid w:val="00A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BD78"/>
  <w15:chartTrackingRefBased/>
  <w15:docId w15:val="{59CED285-F117-42A5-9F1B-183B044C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4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2016-05-16T12:39:00Z</dcterms:created>
  <dcterms:modified xsi:type="dcterms:W3CDTF">2016-05-16T19:08:00Z</dcterms:modified>
</cp:coreProperties>
</file>