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1051560</wp:posOffset>
                </wp:positionV>
                <wp:extent cx="5361305" cy="1268730"/>
                <wp:effectExtent l="6350" t="6350" r="23495" b="2032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1305" cy="1268730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3pt;margin-top:82.8pt;height:99.9pt;width:422.15pt;z-index:251659264;v-text-anchor:middle;mso-width-relative:page;mso-height-relative:page;" filled="f" stroked="t" coordsize="21600,21600" arcsize="0.166666666666667" o:gfxdata="UEsFBgAAAAAAAAAAAAAAAAAAAAAAAFBLAwQKAAAAAACHTuJAAAAAAAAAAAAAAAAABAAAAGRycy9Q&#10;SwMEFAAAAAgAh07iQMhU0AzXAAAACQEAAA8AAABkcnMvZG93bnJldi54bWxNj81OwzAQhO9IvIO1&#10;SNyo0z+rTeP0wM8RqaQ8gBMvSUq8DrHbJm/PcqK33Z3R7DfZfnSduOAQWk8a5rMEBFLlbUu1hs/j&#10;29MGRIiGrOk8oYYJA+zz+7vMpNZf6QMvRawFh1BIjYYmxj6VMlQNOhNmvkdi7csPzkReh1rawVw5&#10;3HVykSRKOtMSf2hMj88NVt/F2Wmo1bJ/fX+ZDnZbHOJ0lM3ppxy1fnyYJzsQEcf4b4Y/fEaHnJlK&#10;fyYbRKdhodjIZ7XmgfXNSm1BlBqWar0CmWfytkH+C1BLAwQUAAAACACHTuJAS1SVLGYCAACZBAAA&#10;DgAAAGRycy9lMm9Eb2MueG1srVRLjhMxEN0jcQfLe6aTzJdoOqNookFIIyZiQKwdt522ZLtM2flx&#10;AA7AGgmJDeIQHGcEx6Ds9GTCZ4XIwqlylV+5Xj33+cXaWbZUGA34mvcPepwpL6Exfl7z16+unpxx&#10;FpPwjbDgVc03KvKL0eNH56swVANowTYKGYH4OFyFmrcphWFVRdkqJ+IBBOUpqAGdSOTivGpQrAjd&#10;2WrQ651UK8AmIEgVI+1OtkE+KvhaK5lutI4qMVtzulsqK5Z1ltdqdC6GcxShNbK7hviHWzhhPBXd&#10;QU1EEmyB5g8oZyRCBJ0OJLgKtDZSlR6om37vt25uWxFU6YXIiWFHU/x/sPLFcorMNDUfcOaFoxHd&#10;fXz/48uH75++3n37zAaZoVWIQ0q8DVPsvEhmbnet0eV/aoStC6ubHatqnZikzePDk/5h75gzSbH+&#10;4OTs9LDwXj0cDxjTMwWOZaPmCAvfvKTZFUrF8jomqkv593m5pIcrY22Zn/VslaFPezRiKUhG2opE&#10;pgvUWPRzzoSdkz5lwgIZwZomH89AEeezS4tsKbJGyi83TeV+Scu1JyK227y4iRNIW/k4k0jD1ria&#10;n+0ft55QMndbtrI1g2ZDfCNshRiDvDKEey1imgok5VED9JrSDS3aAnUFncVZC/jub/s5nwRBUc5W&#10;pGTq+O1CoOLMPvcklaf9o6Ms/eIcHZ8OyMH9yGw/4hfuEoiIPr3bIIuZ85O9NzWCe0OPbpyramEj&#10;FRJeUv0tv51zmcjvwvR8pRqPdz5JP4h07W+DrHnCRdZ4Huh4kUCbMusHsjoOSf9lJt1bzQ9s3y9Z&#10;D1+U0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IVNAM1wAAAAkBAAAPAAAAAAAAAAEAIAAAADgA&#10;AABkcnMvZG93bnJldi54bWxQSwECFAAUAAAACACHTuJAS1SVLGYCAACZBAAADgAAAAAAAAABACAA&#10;AAA8AQAAZHJzL2Uyb0RvYy54bWxQSwUGAAAAAAYABgBZAQAAFAYAAAAA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sz w:val="24"/>
          <w:szCs w:val="32"/>
          <w:lang w:val="en-US" w:eastAsia="zh-CN"/>
        </w:rPr>
        <w:t>系统方程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系统状态方程如下，这里采样周期是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∆</m:t>
        </m:r>
        <m:r>
          <m:rPr/>
          <w:rPr>
            <w:rFonts w:hint="eastAsia" w:ascii="DejaVu Math TeX Gyre" w:hAnsi="DejaVu Math TeX Gyre"/>
            <w:sz w:val="18"/>
            <w:szCs w:val="21"/>
            <w:lang w:val="en-US" w:eastAsia="zh-CN"/>
          </w:rPr>
          <m:t>t</m:t>
        </m:r>
      </m:oMath>
      <w:r>
        <w:rPr>
          <w:rFonts w:hint="eastAsia" w:hAnsi="DejaVu Math TeX Gyre"/>
          <w:i w:val="0"/>
          <w:iCs/>
          <w:sz w:val="18"/>
          <w:szCs w:val="21"/>
          <w:lang w:val="en-US" w:eastAsia="zh-CN"/>
        </w:rPr>
        <w:t>，使用零阶保持器离散化连续系统，于高阶离散化方法，比如龙格库塔方法相比，当采样周期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∆</m:t>
        </m:r>
        <m:r>
          <m:rPr/>
          <w:rPr>
            <w:rFonts w:hint="eastAsia" w:ascii="DejaVu Math TeX Gyre" w:hAnsi="DejaVu Math TeX Gyre"/>
            <w:sz w:val="18"/>
            <w:szCs w:val="21"/>
            <w:lang w:val="en-US" w:eastAsia="zh-CN"/>
          </w:rPr>
          <m:t>t</m:t>
        </m:r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足够小，也就是采样频率足够高的时候，零阶保持器的离散化误差也就很小了，基本可以忽略，系统方程如下</w:t>
      </w:r>
      <w:r>
        <w:rPr>
          <w:rFonts w:hint="eastAsia" w:hAnsi="DejaVu Math TeX Gyre"/>
          <w:i w:val="0"/>
          <w:iCs/>
          <w:sz w:val="18"/>
          <w:szCs w:val="21"/>
          <w:lang w:val="en-US" w:eastAsia="zh-CN"/>
        </w:rPr>
        <w:t>：</w:t>
      </w:r>
      <w:r>
        <w:rPr>
          <w:rFonts w:hint="eastAsia" w:hAnsi="DejaVu Math TeX Gyre"/>
          <w:i w:val="0"/>
          <w:iCs/>
          <w:sz w:val="18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ind w:firstLine="420" w:firstLineChars="0"/>
        <w:jc w:val="center"/>
        <w:rPr>
          <w:rFonts w:hAnsi="DejaVu Math TeX Gyre" w:cstheme="minorBidi"/>
          <w:i w:val="0"/>
          <w:iCs w:val="0"/>
          <w:kern w:val="2"/>
          <w:sz w:val="18"/>
          <w:szCs w:val="21"/>
          <w:u w:val="none"/>
          <w:lang w:val="en-US" w:bidi="ar-SA"/>
        </w:rPr>
      </w:pPr>
      <m:oMathPara>
        <m:oMath>
          <m:sSub>
            <m:sSubP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sSubPr>
            <m:e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  <m:t>k+1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=</m:t>
          </m:r>
          <m:sSub>
            <m:sSubP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C00000"/>
                  <w:kern w:val="2"/>
                  <w:sz w:val="18"/>
                  <w:szCs w:val="21"/>
                  <w:u w:val="none"/>
                  <w:lang w:val="en-US" w:eastAsia="zh-CN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bidi="ar-SA"/>
                </w:rPr>
                <m:t>⨁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hint="eastAsia" w:ascii="DejaVu Math TeX Gyre" w:hAnsi="DejaVu Math TeX Gyre" w:cstheme="minorBidi"/>
                      <w:i w:val="0"/>
                      <w:iCs w:val="0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ascii="DejaVu Math TeX Gyre" w:hAnsi="DejaVu Math TeX Gyre" w:eastAsia="MS Mincho" w:cs="MS Mincho"/>
                      <w:kern w:val="2"/>
                      <w:sz w:val="18"/>
                      <w:szCs w:val="21"/>
                      <w:u w:val="none"/>
                      <w:lang w:val="en-US" w:bidi="ar-SA"/>
                    </w:rPr>
                    <m:t>ℳ</m:t>
                  </m:r>
                  <m:ctrlPr>
                    <w:rPr>
                      <w:rFonts w:hint="eastAsia" w:ascii="DejaVu Math TeX Gyre" w:hAnsi="DejaVu Math TeX Gyre" w:cstheme="minorBidi"/>
                      <w:i w:val="0"/>
                      <w:iCs w:val="0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u w:val="none"/>
                      <w:lang w:val="en-US" w:eastAsia="zh-CN" w:bidi="ar-SA"/>
                    </w:rPr>
                    <m:t>s</m:t>
                  </m:r>
                  <m:ctrlPr>
                    <w:rPr>
                      <w:rFonts w:hint="eastAsia" w:ascii="DejaVu Math TeX Gyre" w:hAnsi="DejaVu Math TeX Gyre" w:cstheme="minorBidi"/>
                      <w:i w:val="0"/>
                      <w:iCs w:val="0"/>
                      <w:kern w:val="2"/>
                      <w:sz w:val="18"/>
                      <w:szCs w:val="21"/>
                      <w:u w:val="none"/>
                      <w:lang w:val="en-US" w:eastAsia="zh" w:bidi="ar-SA"/>
                    </w:rPr>
                  </m:ctrlPr>
                </m:sub>
              </m:sSub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(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∆</m:t>
          </m:r>
          <m:r>
            <m:rPr/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t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f(</m:t>
          </m:r>
          <m:sSub>
            <m:sSubP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iCs w:val="0"/>
                  <w:color w:val="C0000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,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u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,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w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)),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∈</m:t>
          </m:r>
          <m:sSub>
            <m:sSubPr>
              <m:ctrlPr>
                <w:rPr>
                  <w:rFonts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SubPr>
            <m:e>
              <m:r>
                <m:rPr>
                  <m:sty m:val="p"/>
                  <m:scr m:val="script"/>
                </m:rPr>
                <w:rPr>
                  <w:rFonts w:ascii="DejaVu Math TeX Gyre" w:hAnsi="DejaVu Math TeX Gyre" w:eastAsia="MS Mincho" w:cs="MS Mincho"/>
                  <w:kern w:val="2"/>
                  <w:sz w:val="18"/>
                  <w:szCs w:val="21"/>
                  <w:u w:val="none"/>
                  <w:lang w:val="en-US" w:bidi="ar-SA"/>
                </w:rPr>
                <m:t>ℳ</m:t>
              </m:r>
              <m:ctrlPr>
                <w:rPr>
                  <w:rFonts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s</m:t>
              </m:r>
              <m:ctrlPr>
                <w:rPr>
                  <w:rFonts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bidi="ar-SA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ind w:firstLine="420" w:firstLineChars="0"/>
        <w:jc w:val="center"/>
        <w:rPr>
          <w:rFonts w:hint="default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</w:pPr>
    </w:p>
    <w:p>
      <w:pPr>
        <w:numPr>
          <w:ilvl w:val="0"/>
          <w:numId w:val="0"/>
        </w:numPr>
        <w:ind w:firstLine="3240" w:firstLineChars="1800"/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z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=h(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,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v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),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z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∈</m:t>
        </m:r>
        <m:sSub>
          <m:sSubPr>
            <m:ctrlPr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ℳ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m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  <w:t xml:space="preserve">                               (1)</w:t>
      </w:r>
    </w:p>
    <w:p>
      <w:pPr>
        <w:numPr>
          <w:ilvl w:val="0"/>
          <w:numId w:val="0"/>
        </w:numPr>
        <w:ind w:firstLine="3240" w:firstLineChars="1800"/>
        <w:rPr>
          <w:rFonts w:hint="default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</w:p>
    <w:p>
      <w:pPr>
        <w:numPr>
          <w:ilvl w:val="0"/>
          <w:numId w:val="0"/>
        </w:numP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  <m:oMathPara>
        <m:oMath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w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-CN" w:bidi="ar-SA"/>
            </w:rPr>
            <m:t>~</m:t>
          </m:r>
          <m:r>
            <m:rPr>
              <m:sty m:val="p"/>
              <m:scr m:val="script"/>
            </m:rPr>
            <w:rPr>
              <w:rFonts w:hint="eastAsia" w:ascii="DejaVu Math TeX Gyre" w:hAnsi="DejaVu Math TeX Gyre" w:eastAsia="MS Mincho" w:cs="MS Mincho"/>
              <w:kern w:val="2"/>
              <w:sz w:val="18"/>
              <w:szCs w:val="21"/>
              <w:u w:val="none"/>
              <w:lang w:val="en-US" w:eastAsia="zh-CN" w:bidi="ar-SA"/>
            </w:rPr>
            <m:t>N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(0,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  <m:scr m:val="script"/>
                </m:rPr>
                <w:rPr>
                  <w:rFonts w:hint="eastAsia" w:ascii="DejaVu Math TeX Gyre" w:hAnsi="DejaVu Math TeX Gyre" w:eastAsia="MS Mincho" w:cs="MS Mincho"/>
                  <w:kern w:val="2"/>
                  <w:sz w:val="18"/>
                  <w:szCs w:val="21"/>
                  <w:u w:val="none"/>
                  <w:lang w:val="en-US" w:eastAsia="zh-CN" w:bidi="ar-SA"/>
                </w:rPr>
                <m:t>Q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),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v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u w:val="none"/>
              <w:lang w:val="en-US" w:bidi="ar-SA"/>
            </w:rPr>
            <m:t>~</m:t>
          </m:r>
          <m:r>
            <m:rPr>
              <m:sty m:val="p"/>
              <m:scr m:val="script"/>
            </m:rPr>
            <w:rPr>
              <w:rFonts w:ascii="DejaVu Math TeX Gyre" w:hAnsi="DejaVu Math TeX Gyre" w:eastAsia="MS Mincho" w:cs="MS Mincho"/>
              <w:kern w:val="2"/>
              <w:sz w:val="18"/>
              <w:szCs w:val="21"/>
              <w:u w:val="none"/>
              <w:lang w:val="en-US" w:bidi="ar-SA"/>
            </w:rPr>
            <m:t>N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(0,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SubPr>
            <m:e>
              <m:r>
                <m:rPr>
                  <m:sty m:val="p"/>
                  <m:scr m:val="script"/>
                </m:rPr>
                <w:rPr>
                  <w:rFonts w:ascii="DejaVu Math TeX Gyre" w:hAnsi="DejaVu Math TeX Gyre" w:eastAsia="MS Mincho" w:cs="MS Mincho"/>
                  <w:kern w:val="2"/>
                  <w:sz w:val="18"/>
                  <w:szCs w:val="21"/>
                  <w:u w:val="none"/>
                  <w:lang w:val="en-US" w:bidi="ar-SA"/>
                </w:rPr>
                <m:t>ℛ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u w:val="none"/>
                  <w:lang w:val="en-US" w:eastAsia="zh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kern w:val="2"/>
                  <w:sz w:val="18"/>
                  <w:szCs w:val="21"/>
                  <w:u w:val="no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u w:val="none"/>
              <w:lang w:val="en-US" w:eastAsia="zh" w:bidi="ar-SA"/>
            </w:rPr>
            <m:t>)</m:t>
          </m:r>
        </m:oMath>
      </m:oMathPara>
    </w:p>
    <w:p>
      <w:pPr>
        <w:numPr>
          <w:ilvl w:val="0"/>
          <w:numId w:val="0"/>
        </w:numP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 w:hAnsi="DejaVu Math TeX Gyre"/>
          <w:i w:val="0"/>
          <w:iCs/>
          <w:sz w:val="18"/>
          <w:szCs w:val="21"/>
          <w:lang w:val="en-US" w:eastAsia="zh-CN"/>
        </w:rPr>
        <w:t>其中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是流型</w:t>
      </w:r>
      <m:oMath>
        <m:sSub>
          <m:sSubP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eastAsia="MS Mincho" w:cs="MS Mincho"/>
                <w:kern w:val="2"/>
                <w:sz w:val="18"/>
                <w:szCs w:val="21"/>
                <w:u w:val="none"/>
                <w:lang w:val="en-US" w:bidi="ar-SA"/>
              </w:rPr>
              <m:t>ℳ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s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上的状态变量，状态变量使用列向量表示，维度是n，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z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是流型</w:t>
      </w:r>
      <m:oMath>
        <m:sSub>
          <m:sSubPr>
            <m:ctrlPr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ℳ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m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上的观测向量，维度是m。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u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是输入向量，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w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是过程噪声向量，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v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是观测噪声向量，过程噪声向量和观测噪声向量都服从正态分布，方差分别是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eastAsia" w:ascii="DejaVu Math TeX Gyre" w:hAnsi="DejaVu Math TeX Gyre" w:eastAsia="MS Mincho" w:cs="MS Mincho"/>
                <w:kern w:val="2"/>
                <w:sz w:val="18"/>
                <w:szCs w:val="21"/>
                <w:u w:val="none"/>
                <w:lang w:val="en-US" w:eastAsia="zh-CN" w:bidi="ar-SA"/>
              </w:rPr>
              <m:t>Q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和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eastAsia="MS Mincho" w:cs="MS Mincho"/>
                <w:kern w:val="2"/>
                <w:sz w:val="18"/>
                <w:szCs w:val="21"/>
                <w:u w:val="none"/>
                <w:lang w:val="en-US" w:bidi="ar-SA"/>
              </w:rPr>
              <m:t>ℛ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hAnsi="DejaVu Math TeX Gyre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>状态预测</w:t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ab/>
      </w:r>
      <w:r>
        <w:rPr>
          <w:rFonts w:hint="eastAsia"/>
          <w:sz w:val="18"/>
          <w:szCs w:val="21"/>
          <w:lang w:val="en-US" w:eastAsia="zh-CN"/>
        </w:rPr>
        <w:t>使用系统方程（1），将</w:t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过程噪声向量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w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设置成0，进行状态预测，</w:t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br w:type="textWrapping"/>
      </w:r>
    </w:p>
    <w:p>
      <w:pPr>
        <w:numPr>
          <w:ilvl w:val="0"/>
          <w:numId w:val="0"/>
        </w:numPr>
        <w:ind w:firstLine="2790" w:firstLineChars="1550"/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  <m:t>+1</m:t>
                </m:r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⊕(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∆</m:t>
        </m:r>
        <m:r>
          <m:rPr/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t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f(</m:t>
        </m:r>
        <m:sSub>
          <m:sSubPr>
            <m:ctrlPr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Cs w:val="0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iCs w:val="0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,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u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Cs w:val="0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iCs w:val="0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,0));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τ≥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k</m:t>
        </m:r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  <w:t xml:space="preserve">                    (2)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 w:cstheme="minorBidi"/>
          <w:i w:val="0"/>
          <w:iCs w:val="0"/>
          <w:kern w:val="2"/>
          <w:sz w:val="18"/>
          <w:szCs w:val="21"/>
          <w:u w:val="none"/>
          <w:lang w:val="en-US" w:eastAsia="zh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DejaVu Math TeX Gyre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>基于误差的状态方程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" w:bidi="ar-SA"/>
        </w:rPr>
        <w:tab/>
      </w:r>
      <w:r>
        <w:rPr>
          <w:rFonts w:hint="eastAsia"/>
          <w:sz w:val="18"/>
          <w:szCs w:val="21"/>
          <w:lang w:val="en-US" w:eastAsia="zh-CN"/>
        </w:rPr>
        <w:t>使用基于误差的状态方程来避免过参数化，每一步的状态预测误差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定义如下：</w:t>
      </w:r>
      <w:r>
        <w:rPr>
          <w:rFonts w:hint="eastAsia" w:hAnsi="DejaVu Math TeX Gyre"/>
          <w:i w:val="0"/>
          <w:sz w:val="18"/>
          <w:szCs w:val="21"/>
          <w:lang w:val="en-US" w:eastAsia="zh-CN"/>
        </w:rPr>
        <w:br w:type="textWrapping"/>
      </w:r>
      <w:r>
        <w:rPr>
          <w:rFonts w:hint="eastAsia" w:hAnsi="DejaVu Math TeX Gyre"/>
          <w:i w:val="0"/>
          <w:sz w:val="18"/>
          <w:szCs w:val="21"/>
          <w:lang w:val="en-US" w:eastAsia="zh-CN"/>
        </w:rPr>
        <w:br w:type="textWrapping"/>
      </w:r>
      <w:r>
        <w:rPr>
          <w:rFonts w:hint="eastAsia" w:hAnsi="DejaVu Math TeX Gyre"/>
          <w:i w:val="0"/>
          <w:sz w:val="18"/>
          <w:szCs w:val="21"/>
          <w:lang w:val="en-US" w:eastAsia="zh"/>
        </w:rPr>
        <w:t xml:space="preserve">                                  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  <m:t xml:space="preserve"> 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 xml:space="preserve"> </m:t>
            </m:r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-CN"/>
          </w:rPr>
          <m:t>=</m:t>
        </m:r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⊟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  <m:t xml:space="preserve"> 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 xml:space="preserve"> </m:t>
            </m:r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"/>
          </w:rPr>
          <m:t>;</m:t>
        </m:r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τ≥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"/>
          </w:rPr>
          <m:t>k</m:t>
        </m:r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 xml:space="preserve">   </w:t>
      </w:r>
      <w:r>
        <w:rPr>
          <w:rFonts w:hint="eastAsia" w:hAnsi="DejaVu Math TeX Gyre"/>
          <w:i w:val="0"/>
          <w:sz w:val="18"/>
          <w:szCs w:val="21"/>
          <w:lang w:val="en-US" w:eastAsia="zh"/>
        </w:rPr>
        <w:t xml:space="preserve">                             (3)</w:t>
      </w:r>
      <w:r>
        <w:rPr>
          <w:rFonts w:hint="eastAsia" w:hAnsi="DejaVu Math TeX Gyre"/>
          <w:i w:val="0"/>
          <w:sz w:val="18"/>
          <w:szCs w:val="21"/>
          <w:lang w:val="en-US" w:eastAsia="zh"/>
        </w:rPr>
        <w:br w:type="textWrapping"/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b w:val="0"/>
          <w:i w:val="0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其中，</w:t>
      </w:r>
      <m:oMath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是状态真值，</w:t>
      </w:r>
      <m:oMath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是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τ</m:t>
        </m:r>
      </m:oMath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时刻的状态预测值。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b w:val="0"/>
          <w:i w:val="0"/>
          <w:sz w:val="18"/>
          <w:szCs w:val="21"/>
          <w:lang w:val="en-US" w:eastAsia="zh-CN"/>
        </w:rPr>
      </w:pP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计算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τ</m:t>
        </m:r>
      </m:oMath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+1时刻的估计误差，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b w:val="0"/>
          <w:i w:val="0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b w:val="0"/>
          <w:i w:val="0"/>
          <w:sz w:val="18"/>
          <w:szCs w:val="21"/>
          <w:lang w:val="en-US" w:eastAsia="zh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δ</m:t>
          </m:r>
          <m:sSub>
            <m:sSubP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x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e>
            <m:sub>
              <m:d>
                <m:dPr>
                  <m:begChr m:val=""/>
                  <m:endChr m:val="|"/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τ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  <m:t>+1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k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-CN"/>
            </w:rPr>
            <m:t>=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x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+1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⊟</m:t>
          </m:r>
          <m:sSub>
            <m:sSubP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x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e>
            <m:sub>
              <m:d>
                <m:dPr>
                  <m:begChr m:val=""/>
                  <m:endChr m:val="|"/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τ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"/>
                    </w:rPr>
                    <m:t>+1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k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=(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x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⨁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(</m:t>
          </m:r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∆</m:t>
          </m:r>
          <m:r>
            <m:rPr/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t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f(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x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,</m:t>
          </m:r>
          <m:sSub>
            <m:sSubP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u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,</m:t>
          </m:r>
          <m:sSub>
            <m:sSubP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w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)))</m:t>
          </m:r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⊟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(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x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 xml:space="preserve"> | k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⨁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(</m:t>
          </m:r>
          <m:r>
            <m:rPr>
              <m:sty m:val="p"/>
            </m:rPr>
            <w:rPr>
              <w:rFonts w:ascii="DejaVu Math TeX Gyre" w:hAnsi="DejaVu Math TeX Gyre"/>
              <w:sz w:val="18"/>
              <w:szCs w:val="21"/>
              <w:lang w:val="en-US"/>
            </w:rPr>
            <m:t>∆</m:t>
          </m:r>
          <m:r>
            <m:rPr/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t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f(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x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 xml:space="preserve"> | k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,</m:t>
          </m:r>
          <m:sSub>
            <m:sSubP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u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,</m:t>
          </m:r>
          <m:sSub>
            <m:sSubP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w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/>
                  <w:sz w:val="18"/>
                  <w:szCs w:val="21"/>
                  <w:lang w:val="en-US"/>
                </w:rPr>
                <m:t>τ</m:t>
              </m:r>
              <m:ctrlPr>
                <w:rPr>
                  <w:rFonts w:hint="eastAsia" w:ascii="DejaVu Math TeX Gyre" w:hAnsi="DejaVu Math TeX Gyre"/>
                  <w:i w:val="0"/>
                  <w:sz w:val="18"/>
                  <w:szCs w:val="21"/>
                  <w:lang w:val="en-US" w:eastAsia="zh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)))</m:t>
          </m:r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b w:val="0"/>
          <w:i w:val="0"/>
          <w:sz w:val="18"/>
          <w:szCs w:val="21"/>
          <w:lang w:val="en-US" w:eastAsia="zh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lang w:val="en-US" w:eastAsia="zh-CN"/>
        </w:rPr>
      </w:pP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根据</w:t>
      </w:r>
      <w:r>
        <w:rPr>
          <w:rFonts w:hint="eastAsia" w:hAnsi="DejaVu Math TeX Gyre"/>
          <w:b w:val="0"/>
          <w:i w:val="0"/>
          <w:sz w:val="18"/>
          <w:szCs w:val="21"/>
          <w:lang w:val="en-US" w:eastAsia="zh"/>
        </w:rPr>
        <w:t>(3)</w:t>
      </w: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，</w:t>
      </w:r>
      <m:oMath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-CN"/>
          </w:rPr>
          <m:t>=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⊞δ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，意思是真值等于预测值+预测误差，可得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lang w:val="en-US" w:eastAsia="zh-CN"/>
        </w:rPr>
      </w:pPr>
      <w:bookmarkStart w:id="0" w:name="_GoBack"/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80010</wp:posOffset>
                </wp:positionV>
                <wp:extent cx="5233035" cy="979170"/>
                <wp:effectExtent l="6350" t="6350" r="18415" b="2413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2540" y="7476490"/>
                          <a:ext cx="5233035" cy="979170"/>
                        </a:xfrm>
                        <a:prstGeom prst="round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pt;margin-top:6.3pt;height:77.1pt;width:412.05pt;z-index:251658240;v-text-anchor:middle;mso-width-relative:page;mso-height-relative:page;" filled="f" stroked="t" coordsize="21600,21600" arcsize="0.166666666666667" o:gfxdata="UEsFBgAAAAAAAAAAAAAAAAAAAAAAAFBLAwQKAAAAAACHTuJAAAAAAAAAAAAAAAAABAAAAGRycy9Q&#10;SwMEFAAAAAgAh07iQBVeU/DWAAAACQEAAA8AAABkcnMvZG93bnJldi54bWxNj81OwzAQhO9IvIO1&#10;SNyo41SENsTpgZ8jUkl5ACdekkC8DrHbJm/PcqLHnRnNflPsZjeIE06h96RBrRIQSI23PbUaPg6v&#10;dxsQIRqyZvCEGhYMsCuvrwqTW3+mdzxVsRVcQiE3GroYx1zK0HToTFj5EYm9Tz85E/mcWmknc+Zy&#10;N8g0STLpTE/8oTMjPnXYfFdHp6HN1uPL2/Oyt9tqH5eD7L5+6lnr2xuVPIKIOMf/MPzhMzqUzFT7&#10;I9kgBg3pQ8pJ1tUWBPube7UGUbOQZQpkWcjLBeUvUEsDBBQAAAAIAIdO4kCQomEl0QIAAIwFAAAO&#10;AAAAZHJzL2Uyb0RvYy54bWytVM2O0zAQviPxDpbv3SRt+qtNV6XZIqQVu2JBnF3HaSz5J9juH4gr&#10;D8AZCYkL4iF4nBU8BmM37bYsB4TIwZmJJzPzzXwz5xcbKdCKGcu1ynByFmPEFNUFV4sMv3o5aw0w&#10;so6oggitWIa3zOKL8eNH5+t6xNq60qJgBoETZUfrOsOVc/UoiiytmCT2TNdMwWWpjSQOVLOICkPW&#10;4F2KqB3HvWitTVEbTZm18DXfXeJx8F+WjLrrsrTMIZFhyM2F04Rz7s9ofE5GC0PqitMmDfIPWUjC&#10;FQQ9uMqJI2hp+ANXklOjrS7dGdUy0mXJKQsYAE0S/4bmtiI1C1igOLY+lMn+P7f0+erGIF5A7zBS&#10;REKL7j59+Pn144/P3+6+f0GJr9C6tiMwvK1vTKNZED3cTWmkfwMQtAEf7X67m0Kdtxnup/1eOmwq&#10;zDYOUTDotjuduNPFiILFsD9M+sEguvdUG+ueMi2RFzJs9FIVL6CNobpkdWUdpAD2ezsfXekZFyK0&#10;Uii0DnnEkAUlwKhSEAeirAGjVQuMiFgAVakzwaXVghf+d+/ImsV8KgxaEU+X8Hj8EO7EzMfOia12&#10;dnZrc+12TJLcAZ0FlxkeHP8ulHcPVYD8G2lHj3fDeHg5uBykrbTdu2ylcZ63JrNp2urNkn437+TT&#10;aZ6895km6ajiRcGUT3ZP1ST9Oyo0Q7Mj2YGsJ6BOsHefDJ/k3YfYo9M0QmkA1f4d0EWeLjuCeGmu&#10;iy1QzGjoJvTE1nTGoX5XxLobYmDY4CMsEHcNRyk0dE83EkaVNm//9N3bA3C4xWgNwwudfbMkhmEk&#10;nimYjmGSeha6oKTdfhsUc3wzP75RSznV0HCYAMguiN7eib1YGi1fw56Z+KglERYCEUUh/o5HjTJ1&#10;oDfXsLEom0wOOkx7TdyVuq1php1Z+rH2xJ0snS554PR9saCcXoGRD4Vt1pPfKcd6sLpfou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FgAA&#10;AGRycy9QSwECFAAUAAAACACHTuJAFV5T8NYAAAAJAQAADwAAAAAAAAABACAAAAA4AAAAZHJzL2Rv&#10;d25yZXYueG1sUEsBAhQAFAAAAAgAh07iQJCiYSXRAgAAjAUAAA4AAAAAAAAAAQAgAAAAOwEAAGRy&#10;cy9lMm9Eb2MueG1sUEsFBgAAAAAGAAYAWQEAAH4GAAAAAA==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roundrect>
            </w:pict>
          </mc:Fallback>
        </mc:AlternateContent>
      </w:r>
      <w:bookmarkEnd w:id="0"/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i w:val="0"/>
          <w:sz w:val="18"/>
          <w:szCs w:val="21"/>
          <w:lang w:val="en-US" w:eastAsia="zh-CN"/>
        </w:rPr>
      </w:pPr>
      <w:r>
        <w:rPr>
          <w:rFonts w:hint="eastAsia" w:hAnsi="DejaVu Math TeX Gyre"/>
          <w:i w:val="0"/>
          <w:sz w:val="18"/>
          <w:szCs w:val="21"/>
          <w:lang w:val="en-US" w:eastAsia="zh-CN"/>
        </w:rPr>
        <w:t xml:space="preserve">             -----------</w:t>
      </w:r>
      <m:oMath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+1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下一时刻状态真值-----------------    --</w:t>
      </w:r>
      <w:r>
        <w:rPr>
          <w:rFonts w:hint="eastAsia" w:hAnsi="DejaVu Math TeX Gyre"/>
          <w:i w:val="0"/>
          <w:color w:val="0000FF"/>
          <w:sz w:val="18"/>
          <w:szCs w:val="21"/>
          <w:lang w:val="en-US" w:eastAsia="zh-CN"/>
        </w:rPr>
        <w:t>下一时刻状态预测值--</w:t>
      </w:r>
    </w:p>
    <w:p>
      <w:pPr>
        <w:numPr>
          <w:ilvl w:val="0"/>
          <w:numId w:val="0"/>
        </w:numPr>
        <w:ind w:firstLine="720" w:firstLineChars="400"/>
        <w:rPr>
          <w:rFonts w:hint="default" w:hAnsi="DejaVu Math TeX Gyre" w:eastAsiaTheme="minorEastAsia"/>
          <w:b w:val="0"/>
          <w:i w:val="0"/>
          <w:sz w:val="18"/>
          <w:szCs w:val="21"/>
          <w:lang w:val="en-US" w:eastAsia="zh"/>
        </w:rPr>
      </w:pPr>
      <m:oMath>
        <m:r>
          <m:rPr>
            <m:sty m:val="p"/>
          </m:rPr>
          <w:rPr>
            <w:rFonts w:ascii="DejaVu Math TeX Gyre" w:hAnsi="DejaVu Math TeX Gyre"/>
            <w:color w:val="C00000"/>
            <w:sz w:val="18"/>
            <w:szCs w:val="21"/>
            <w:u w:val="none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C00000"/>
                <w:sz w:val="18"/>
                <w:szCs w:val="21"/>
                <w:u w:val="none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/>
                    <w:color w:val="C00000"/>
                    <w:sz w:val="18"/>
                    <w:szCs w:val="21"/>
                    <w:u w:val="none"/>
                    <w:lang w:val="en-US" w:eastAsia="zh-CN"/>
                  </w:rPr>
                  <m:t>+1</m:t>
                </m:r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color w:val="C00000"/>
                <w:sz w:val="18"/>
                <w:szCs w:val="21"/>
                <w:u w:val="none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=(</m:t>
        </m:r>
        <m:sSub>
          <m:sSubPr>
            <m:ctrl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(</m:t>
            </m:r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color w:val="0000FF"/>
                    <w:sz w:val="18"/>
                    <w:szCs w:val="21"/>
                    <w:u w:val="none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color w:val="0000FF"/>
                    <w:sz w:val="18"/>
                    <w:szCs w:val="21"/>
                    <w:u w:val="none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color w:val="0000FF"/>
                    <w:sz w:val="18"/>
                    <w:szCs w:val="21"/>
                    <w:u w:val="none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k</m:t>
            </m:r>
            <m:ctrl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color w:val="0000FF"/>
            <w:sz w:val="18"/>
            <w:szCs w:val="21"/>
            <w:u w:val="none"/>
            <w:lang w:val="en-US"/>
          </w:rPr>
          <m:t>⊞</m:t>
        </m:r>
        <m:r>
          <m:rPr>
            <m:sty m:val="p"/>
          </m:rPr>
          <w:rPr>
            <w:rFonts w:ascii="DejaVu Math TeX Gyre" w:hAnsi="DejaVu Math TeX Gyre"/>
            <w:color w:val="C00000"/>
            <w:sz w:val="18"/>
            <w:szCs w:val="21"/>
            <w:u w:val="none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C00000"/>
                <w:sz w:val="18"/>
                <w:szCs w:val="21"/>
                <w:u w:val="none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color w:val="C00000"/>
                <w:sz w:val="18"/>
                <w:szCs w:val="21"/>
                <w:u w:val="none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color w:val="0000FF"/>
            <w:sz w:val="18"/>
            <w:szCs w:val="21"/>
            <w:u w:val="none"/>
            <w:lang w:val="en-US" w:eastAsia="zh"/>
          </w:rPr>
          <m:t>)</m:t>
        </m:r>
        <m:r>
          <m:rPr>
            <m:sty m:val="p"/>
          </m:rPr>
          <w:rPr>
            <w:rFonts w:ascii="DejaVu Math TeX Gyre" w:hAnsi="DejaVu Math TeX Gyre"/>
            <w:sz w:val="18"/>
            <w:szCs w:val="21"/>
            <w:u w:val="none"/>
            <w:lang w:val="en-US"/>
          </w:rPr>
          <m:t>⨁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(</m:t>
        </m:r>
        <m:r>
          <m:rPr>
            <m:sty m:val="p"/>
          </m:rPr>
          <w:rPr>
            <w:rFonts w:ascii="DejaVu Math TeX Gyre" w:hAnsi="DejaVu Math TeX Gyre"/>
            <w:sz w:val="18"/>
            <w:szCs w:val="21"/>
            <w:u w:val="none"/>
            <w:lang w:val="en-US"/>
          </w:rPr>
          <m:t>∆</m:t>
        </m:r>
        <m:r>
          <m:rPr/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t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f(</m:t>
        </m:r>
        <m:sSub>
          <m:sSubPr>
            <m:ctrl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(</m:t>
            </m:r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color w:val="0000FF"/>
                    <w:sz w:val="18"/>
                    <w:szCs w:val="21"/>
                    <w:u w:val="none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color w:val="0000FF"/>
                    <w:sz w:val="18"/>
                    <w:szCs w:val="21"/>
                    <w:u w:val="none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color w:val="0000FF"/>
                    <w:sz w:val="18"/>
                    <w:szCs w:val="21"/>
                    <w:u w:val="none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k</m:t>
            </m:r>
            <m:ctrl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color w:val="0000FF"/>
            <w:sz w:val="18"/>
            <w:szCs w:val="21"/>
            <w:u w:val="none"/>
            <w:lang w:val="en-US"/>
          </w:rPr>
          <m:t>⊞</m:t>
        </m:r>
        <m:r>
          <m:rPr>
            <m:sty m:val="p"/>
          </m:rPr>
          <w:rPr>
            <w:rFonts w:ascii="DejaVu Math TeX Gyre" w:hAnsi="DejaVu Math TeX Gyre"/>
            <w:color w:val="C00000"/>
            <w:sz w:val="18"/>
            <w:szCs w:val="21"/>
            <w:u w:val="none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C00000"/>
                <w:sz w:val="18"/>
                <w:szCs w:val="21"/>
                <w:u w:val="none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u w:val="none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color w:val="C00000"/>
                <w:sz w:val="18"/>
                <w:szCs w:val="21"/>
                <w:u w:val="none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color w:val="C00000"/>
                <w:sz w:val="18"/>
                <w:szCs w:val="21"/>
                <w:u w:val="none"/>
                <w:lang w:val="en-US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color w:val="0000FF"/>
            <w:sz w:val="18"/>
            <w:szCs w:val="21"/>
            <w:u w:val="none"/>
            <w:lang w:val="en-US" w:eastAsia="zh"/>
          </w:rPr>
          <m:t>)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,</m:t>
        </m:r>
        <m:sSub>
          <m:sSubPr>
            <m:ctrlPr>
              <w:rPr>
                <w:rFonts w:hint="eastAsia" w:ascii="DejaVu Math TeX Gyre" w:hAnsi="DejaVu Math TeX Gyre"/>
                <w:i w:val="0"/>
                <w:sz w:val="18"/>
                <w:szCs w:val="21"/>
                <w:u w:val="none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u</m:t>
            </m:r>
            <m:ctrlPr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u w:val="none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i w:val="0"/>
                <w:sz w:val="18"/>
                <w:szCs w:val="21"/>
                <w:u w:val="none"/>
                <w:lang w:val="en-US" w:eastAsia="zh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,</m:t>
        </m:r>
        <m:sSub>
          <m:sSubPr>
            <m:ctrlPr>
              <w:rPr>
                <w:rFonts w:hint="eastAsia" w:ascii="DejaVu Math TeX Gyre" w:hAnsi="DejaVu Math TeX Gyre"/>
                <w:i w:val="0"/>
                <w:sz w:val="18"/>
                <w:szCs w:val="21"/>
                <w:u w:val="none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  <m:t>w</m:t>
            </m:r>
            <m:ctrlPr>
              <w:rPr>
                <w:rFonts w:hint="eastAsia" w:ascii="DejaVu Math TeX Gyre" w:hAnsi="DejaVu Math TeX Gyre"/>
                <w:sz w:val="18"/>
                <w:szCs w:val="21"/>
                <w:u w:val="none"/>
                <w:lang w:val="en-US" w:eastAsia="zh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u w:val="none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i w:val="0"/>
                <w:sz w:val="18"/>
                <w:szCs w:val="21"/>
                <w:u w:val="none"/>
                <w:lang w:val="en-US" w:eastAsia="zh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)))</m:t>
        </m:r>
        <m:r>
          <m:rPr>
            <m:sty m:val="p"/>
          </m:rPr>
          <w:rPr>
            <w:rFonts w:ascii="DejaVu Math TeX Gyre" w:hAnsi="DejaVu Math TeX Gyre"/>
            <w:sz w:val="18"/>
            <w:szCs w:val="21"/>
            <w:u w:val="none"/>
            <w:lang w:val="en-US"/>
          </w:rPr>
          <m:t>⊟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(</m:t>
        </m:r>
        <m:sSub>
          <m:sSubP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x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  <m:t>τ</m:t>
            </m:r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|k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color w:val="0000FF"/>
            <w:sz w:val="18"/>
            <w:szCs w:val="21"/>
            <w:u w:val="none"/>
            <w:lang w:val="en-US"/>
          </w:rPr>
          <m:t>⨁</m:t>
        </m:r>
        <m:r>
          <m:rPr>
            <m:sty m:val="p"/>
          </m:rPr>
          <w:rPr>
            <w:rFonts w:hint="eastAsia" w:ascii="DejaVu Math TeX Gyre" w:hAnsi="DejaVu Math TeX Gyre"/>
            <w:color w:val="0000FF"/>
            <w:sz w:val="18"/>
            <w:szCs w:val="21"/>
            <w:u w:val="none"/>
            <w:lang w:val="en-US" w:eastAsia="zh"/>
          </w:rPr>
          <m:t>(</m:t>
        </m:r>
        <m:r>
          <m:rPr>
            <m:sty m:val="p"/>
          </m:rPr>
          <w:rPr>
            <w:rFonts w:ascii="DejaVu Math TeX Gyre" w:hAnsi="DejaVu Math TeX Gyre"/>
            <w:color w:val="0000FF"/>
            <w:sz w:val="18"/>
            <w:szCs w:val="21"/>
            <w:u w:val="none"/>
            <w:lang w:val="en-US"/>
          </w:rPr>
          <m:t>∆</m:t>
        </m:r>
        <m:r>
          <m:rPr/>
          <w:rPr>
            <w:rFonts w:hint="eastAsia" w:ascii="DejaVu Math TeX Gyre" w:hAnsi="DejaVu Math TeX Gyre"/>
            <w:color w:val="0000FF"/>
            <w:sz w:val="18"/>
            <w:szCs w:val="21"/>
            <w:u w:val="none"/>
            <w:lang w:val="en-US" w:eastAsia="zh"/>
          </w:rPr>
          <m:t>t</m:t>
        </m:r>
        <m:r>
          <m:rPr>
            <m:sty m:val="p"/>
          </m:rPr>
          <w:rPr>
            <w:rFonts w:hint="eastAsia" w:ascii="DejaVu Math TeX Gyre" w:hAnsi="DejaVu Math TeX Gyre"/>
            <w:color w:val="0000FF"/>
            <w:sz w:val="18"/>
            <w:szCs w:val="21"/>
            <w:u w:val="none"/>
            <w:lang w:val="en-US" w:eastAsia="zh"/>
          </w:rPr>
          <m:t>f(</m:t>
        </m:r>
        <m:sSub>
          <m:sSubP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x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  <m:t>τ</m:t>
            </m:r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|k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color w:val="0000FF"/>
            <w:sz w:val="18"/>
            <w:szCs w:val="21"/>
            <w:u w:val="none"/>
            <w:lang w:val="en-US" w:eastAsia="zh"/>
          </w:rPr>
          <m:t>,</m:t>
        </m:r>
        <m:sSub>
          <m:sSubPr>
            <m:ctrlPr>
              <w:rPr>
                <w:rFonts w:hint="eastAsia" w:ascii="DejaVu Math TeX Gyre" w:hAnsi="DejaVu Math TeX Gyre"/>
                <w:i w:val="0"/>
                <w:color w:val="0000FF"/>
                <w:sz w:val="18"/>
                <w:szCs w:val="21"/>
                <w:u w:val="none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  <m:t>u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u w:val="none"/>
                <w:lang w:val="en-US" w:eastAsia="zh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color w:val="0000FF"/>
                <w:sz w:val="18"/>
                <w:szCs w:val="21"/>
                <w:u w:val="none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i w:val="0"/>
                <w:color w:val="0000FF"/>
                <w:sz w:val="18"/>
                <w:szCs w:val="21"/>
                <w:u w:val="none"/>
                <w:lang w:val="en-US" w:eastAsia="zh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color w:val="0000FF"/>
            <w:sz w:val="18"/>
            <w:szCs w:val="21"/>
            <w:u w:val="none"/>
            <w:lang w:val="en-US" w:eastAsia="zh"/>
          </w:rPr>
          <m:t>,0))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u w:val="none"/>
            <w:lang w:val="en-US" w:eastAsia="zh"/>
          </w:rPr>
          <m:t>)</m:t>
        </m:r>
      </m:oMath>
      <w:r>
        <m:rPr/>
        <w:rPr>
          <w:rFonts w:hint="eastAsia" w:hAnsi="DejaVu Math TeX Gyre"/>
          <w:b w:val="0"/>
          <w:i w:val="0"/>
          <w:sz w:val="18"/>
          <w:szCs w:val="21"/>
          <w:u w:val="none"/>
          <w:lang w:val="en-US" w:eastAsia="zh-CN"/>
        </w:rPr>
        <w:t xml:space="preserve">     </w:t>
      </w:r>
      <w:r>
        <m:rPr/>
        <w:rPr>
          <w:rFonts w:hint="eastAsia" w:hAnsi="DejaVu Math TeX Gyre"/>
          <w:b w:val="0"/>
          <w:i w:val="0"/>
          <w:sz w:val="18"/>
          <w:szCs w:val="21"/>
          <w:u w:val="none"/>
          <w:lang w:val="en-US" w:eastAsia="zh"/>
        </w:rPr>
        <w:t>(4)</w:t>
      </w:r>
    </w:p>
    <w:p>
      <w:pPr>
        <w:numPr>
          <w:ilvl w:val="0"/>
          <w:numId w:val="0"/>
        </w:numPr>
        <w:ind w:firstLine="420" w:firstLineChars="0"/>
        <w:rPr>
          <w:rFonts w:hint="default" w:hAnsi="DejaVu Math TeX Gyre"/>
          <w:b w:val="0"/>
          <w:i w:val="0"/>
          <w:sz w:val="18"/>
          <w:szCs w:val="21"/>
          <w:lang w:val="en-US" w:eastAsia="zh-CN"/>
        </w:rPr>
      </w:pP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 xml:space="preserve">                   |                  |                             |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color w:val="0000FF"/>
          <w:sz w:val="18"/>
          <w:szCs w:val="21"/>
          <w:lang w:val="en-US" w:eastAsia="zh-CN"/>
        </w:rPr>
      </w:pP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 xml:space="preserve">                   </w:t>
      </w:r>
      <m:oMath>
        <m:sSub>
          <m:sSubP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  <m:t>x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color w:val="0000FF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color w:val="0000FF"/>
          <w:sz w:val="18"/>
          <w:szCs w:val="21"/>
          <w:lang w:val="en-US" w:eastAsia="zh-CN"/>
        </w:rPr>
        <w:t xml:space="preserve">                </w:t>
      </w:r>
      <m:oMath>
        <m:sSub>
          <m:sSubP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  <m:t>x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color w:val="0000FF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</m:ctrlPr>
          </m:sub>
        </m:sSub>
      </m:oMath>
      <w:r>
        <w:rPr>
          <w:rFonts w:hint="eastAsia" w:hAnsi="DejaVu Math TeX Gyre"/>
          <w:i w:val="0"/>
          <w:color w:val="0000FF"/>
          <w:sz w:val="18"/>
          <w:szCs w:val="21"/>
          <w:lang w:val="en-US" w:eastAsia="zh-CN"/>
        </w:rPr>
        <w:t xml:space="preserve">                          </w:t>
      </w:r>
      <m:oMath>
        <m:sSub>
          <m:sSubPr>
            <m:ctrlPr>
              <w:rPr>
                <w:rFonts w:ascii="DejaVu Math TeX Gyre" w:hAnsi="DejaVu Math TeX Gyre"/>
                <w:color w:val="0000FF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color w:val="0000FF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color w:val="0000FF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color w:val="0000FF"/>
                    <w:sz w:val="18"/>
                    <w:szCs w:val="21"/>
                    <w:lang w:val="en-US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/>
                    <w:color w:val="0000FF"/>
                    <w:sz w:val="18"/>
                    <w:szCs w:val="21"/>
                    <w:lang w:val="en-US" w:eastAsia="zh"/>
                  </w:rPr>
                  <m:t>+1</m:t>
                </m:r>
                <m:ctrlPr>
                  <w:rPr>
                    <w:rFonts w:ascii="DejaVu Math TeX Gyre" w:hAnsi="DejaVu Math TeX Gyre"/>
                    <w:color w:val="0000FF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color w:val="0000FF"/>
                <w:sz w:val="18"/>
                <w:szCs w:val="21"/>
                <w:lang w:val="en-US" w:eastAsia="zh"/>
              </w:rPr>
              <m:t>k</m:t>
            </m:r>
            <m:ctrlPr>
              <w:rPr>
                <w:rFonts w:ascii="DejaVu Math TeX Gyre" w:hAnsi="DejaVu Math TeX Gyre"/>
                <w:color w:val="0000FF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color w:val="0000FF"/>
          <w:sz w:val="18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color w:val="0000FF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hAnsi="DejaVu Math TeX Gyre" w:eastAsiaTheme="minorEastAsia"/>
          <w:i w:val="0"/>
          <w:sz w:val="18"/>
          <w:szCs w:val="21"/>
          <w:lang w:val="en-US" w:eastAsia="zh-CN"/>
        </w:rPr>
      </w:pP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上式就是基于状态误差的新的状态方程，他表示的是状态误差是如何变化的，表示的是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-CN"/>
                  </w:rPr>
                  <m:t>+1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和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之间的时间变化关系。这个新的误差状态方程从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τ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-CN"/>
          </w:rPr>
          <m:t>=</m:t>
        </m:r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"/>
          </w:rPr>
          <m:t>k</m:t>
        </m:r>
      </m:oMath>
      <w:r>
        <m:rPr/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开始，每次IMU测量值到来时进行状态预测，每次观测值到来时进行状态更新，每次状态更新后，reset上述误差系统，这种形式的误差方程可以限制状态变量的演进轨迹都在0值附近。</w:t>
      </w: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hAnsi="DejaVu Math TeX Gyre"/>
          <w:i w:val="0"/>
          <w:sz w:val="18"/>
          <w:szCs w:val="21"/>
          <w:lang w:val="en-US" w:eastAsia="zh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hAnsi="DejaVu Math TeX Gyre" w:cstheme="minorBidi"/>
          <w:i w:val="0"/>
          <w:iCs/>
          <w:kern w:val="2"/>
          <w:sz w:val="18"/>
          <w:szCs w:val="21"/>
          <w:vertAlign w:val="baseline"/>
          <w:lang w:val="en-US" w:eastAsia="zh" w:bidi="ar-S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6974840</wp:posOffset>
                </wp:positionV>
                <wp:extent cx="5485130" cy="531495"/>
                <wp:effectExtent l="6350" t="6350" r="13970" b="1460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130" cy="531495"/>
                        </a:xfrm>
                        <a:prstGeom prst="roundRect">
                          <a:avLst>
                            <a:gd name="adj" fmla="val 24970"/>
                          </a:avLst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.75pt;margin-top:549.2pt;height:41.85pt;width:431.9pt;z-index:251663360;v-text-anchor:middle;mso-width-relative:page;mso-height-relative:page;" filled="f" stroked="t" coordsize="21600,21600" arcsize="0.249722222222222" o:gfxdata="UEsFBgAAAAAAAAAAAAAAAAAAAAAAAFBLAwQKAAAAAACHTuJAAAAAAAAAAAAAAAAABAAAAGRycy9Q&#10;SwMEFAAAAAgAh07iQGmiTRDZAAAADQEAAA8AAABkcnMvZG93bnJldi54bWxNj8tOwzAQRfdI/IM1&#10;SOxa2yVqS4jTBeK1oy+JrZsMcSAeh9h9/X2HFSxn7tGdM8Xi5DtxwCG2gQzosQKBVIW6pcbAdvM8&#10;moOIyVJtu0Bo4IwRFuX1VWHzOhxphYd1agSXUMytAZdSn0sZK4fexnHokTj7DIO3icehkfVgj1zu&#10;OzlRaiq9bYkvONvjo8Pqe733BlZf2Uy+tcuXD/2zca/LuH2n8GTM7Y1WDyASntIfDL/6rA4lO+3C&#10;nuooOgMjnc0Y5UDdTTIQjMyzew1ixyutpxpkWcj/X5QXUEsDBBQAAAAIAIdO4kBfzCUdfQIAAMQE&#10;AAAOAAAAZHJzL2Uyb0RvYy54bWytVM1uEzEQviPxDpbvdJN0Q9uomypqVIRU0YqAOE+8dtbIf9hO&#10;NuEBeICekZC4IB6Cx6ngMRg72yT8nBA5ODOe8cx838zs+cVaK7LiPkhrKto/6lHCDbO1NIuKvn51&#10;9eSUkhDB1KCs4RXd8EAvxo8fnbduxAe2sarmnmAQE0atq2gToxsVRWAN1xCOrOMGjcJ6DRFVvyhq&#10;Dy1G16oY9HpPi9b62nnLeAh4O90a6TjHF4KzeCNE4JGoimJtMZ8+n/N0FuNzGC08uEayrgz4hyo0&#10;SINJd6GmEIEsvfwjlJbM22BFPGJWF1YIyXjGgGj6vd/QzBpwPGNBcoLb0RT+X1j2YnXriawrWlJi&#10;QGOL7j9++PHl7vunr/ffPpMyMdS6MELHmbv1nRZQTHDXwuv0j0DIOrO62bHK15EwvByWp8P+MZLP&#10;0DY87pdnwxS02L92PsRn3GqShIp6uzT1S2xdZhRW1yFmauuuQKjfUiK0wkatQJFBeXaSG4kRO2eU&#10;HmKml8ZeSaVyq5UhLc7p4KSXCgKcOKEgoqgdchDMghJQCxxlFn1OH6ySdXqeAgW/mF8qTzAtwsy/&#10;Dsovbin3FEKz9QubMLUx+cFIy4jjrqSu6Onhc2WQkETzltgkzW29wdZ4u53Z4NiVxLjXEOIteMSO&#10;AHDx4g0eQllEZTuJksb693+7T/44O2ilpMWhR8TvluA5Jeq5wak665dl2pKslMOTASr+0DI/tJil&#10;vrRIRB9X3LEsJv+oHkThrX6D+zlJWQWogInAMMy/5bdTLiPqnRk3nfHJZKfjljiI12bmWEWjX6Z1&#10;SA2dLKMVMqY52pPVKbgqeby6tU67eKhnr/3HZ/w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aaJN&#10;ENkAAAANAQAADwAAAAAAAAABACAAAAA4AAAAZHJzL2Rvd25yZXYueG1sUEsBAhQAFAAAAAgAh07i&#10;QF/MJR19AgAAxAQAAA4AAAAAAAAAAQAgAAAAPgEAAGRycy9lMm9Eb2MueG1sUEsFBgAAAAAGAAYA&#10;WQEAAC0GAAAAAA==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803275</wp:posOffset>
                </wp:positionV>
                <wp:extent cx="5518150" cy="5264150"/>
                <wp:effectExtent l="6350" t="6350" r="19050" b="63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5264150"/>
                        </a:xfrm>
                        <a:prstGeom prst="roundRect">
                          <a:avLst>
                            <a:gd name="adj" fmla="val 3431"/>
                          </a:avLst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.15pt;margin-top:63.25pt;height:414.5pt;width:434.5pt;z-index:251660288;v-text-anchor:middle;mso-width-relative:page;mso-height-relative:page;" filled="f" stroked="t" coordsize="21600,21600" arcsize="0.0343055555555556" o:gfxdata="UEsFBgAAAAAAAAAAAAAAAAAAAAAAAFBLAwQKAAAAAACHTuJAAAAAAAAAAAAAAAAABAAAAGRycy9Q&#10;SwMEFAAAAAgAh07iQOl98LnaAAAACwEAAA8AAABkcnMvZG93bnJldi54bWxNj8tOwzAQRfdI/IM1&#10;ldi1doJsShqnCwQrxKJJhdSdGw9J1Hgcxe6Dv8esYDm6R/eeKbc3N7ILzmHwpCFbCWBIrbcDdRr2&#10;zdtyDSxEQ9aMnlDDNwbYVvd3pSmsv9IOL3XsWCqhUBgNfYxTwXloe3QmrPyElLIvPzsT0zl33M7m&#10;msrdyHMhFHdmoLTQmwlfemxP9dlpwP3htHtvQpN9yPwwK/P6WSuh9cMiExtgEW/xD4Zf/aQOVXI6&#10;+jPZwEYNy0w9JjQFuZLAErGW+ROwo4ZnKSXwquT/f6h+AFBLAwQUAAAACACHTuJArapVOXsCAADE&#10;BAAADgAAAGRycy9lMm9Eb2MueG1srVTNbhMxEL4j8Q6W73Sz+WlL1E0VNSpCqmhEQZwnXjtr5D9s&#10;J5vwADxAz0hIXBAPweNU8BiMnW0afk6IHJwZz/ibmW9m9ux8oxVZcx+kNRUtj3qUcMNsLc2yoq9f&#10;XT45pSREMDUoa3hFtzzQ88njR2etG/O+bayquScIYsK4dRVtYnTjogis4RrCkXXcoFFYryGi6pdF&#10;7aFFdK2Kfq93XLTW185bxkPA29nOSCcZXwjO4rUQgUeiKoq5xXz6fC7SWUzOYLz04BrJujTgH7LQ&#10;IA0G3UPNIAJZefkHlJbM22BFPGJWF1YIyXiuAaspe79Vc9OA47kWJCe4PU3h/8GyF+u5J7Ku6IAS&#10;AxpbdPfxw48vt98/fb379pkMEkOtC2N0vHFz32kBxVTuRnid/rEQssmsbves8k0kDC9Ho/K0HCH5&#10;DG2j/vEwKYhTPDx3PsRn3GqShIp6uzL1S+xdphTWVyFmbusuQ6jfUiK0wk6tQZHBcFB2gJ0vQt9D&#10;pofGXkqlcquVIS3Oaf+klxICnDihIKKoHXIQzJISUEscZRZ9jh6sknV6noCCXy4ulCcYFcvMvy7w&#10;L24p9gxCs/ML2zCzMfnBWMuI466krujp4XNlkI9E847YJC1svcXWeLub2eDYpUTcKwhxDh5LxwJw&#10;8eI1HkJZrMp2EiWN9e//dp/8cXbQSkmLQ48Vv1uB55So5wan6mk5HKYtycpwdNJHxR9aFocWs9IX&#10;FokoccUdy2Lyj+peFN7qN7if0xRVgAoYCAzD+Dt+O+Uiot6ZcdMZn073Om6Jg3hlbhyraPSrtA6p&#10;odNVtELGNEYPZHUKrkqerm6t0y4e6tnr4eMz+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DpffC5&#10;2gAAAAsBAAAPAAAAAAAAAAEAIAAAADgAAABkcnMvZG93bnJldi54bWxQSwECFAAUAAAACACHTuJA&#10;rapVOXsCAADEBAAADgAAAAAAAAABACAAAAA/AQAAZHJzL2Uyb0RvYy54bWxQSwUGAAAAAAYABgBZ&#10;AQAALAYAAAAA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>基于误差的状态方程线性化</w:t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ab/>
        <w:t>对误差状态方程（4）进行阶线性化近似，可用一阶泰勒公式进行展开，忽略高阶小项，可得到如下公式</w:t>
      </w: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br w:type="textWrapping"/>
      </w: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br w:type="textWrapping"/>
      </w:r>
      <w:r>
        <w:rPr>
          <w:rFonts w:hint="eastAsia" w:hAnsi="DejaVu Math TeX Gyre"/>
          <w:b w:val="0"/>
          <w:i w:val="0"/>
          <w:sz w:val="18"/>
          <w:szCs w:val="21"/>
          <w:lang w:val="en-US" w:eastAsia="zh"/>
        </w:rPr>
        <w:t xml:space="preserve">                                  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-CN"/>
                  </w:rPr>
                  <m:t>+1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≈</m:t>
        </m:r>
        <m:sSub>
          <m:sSubPr>
            <m:ctrlPr>
              <m:rPr/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F</m:t>
            </m:r>
            <m:ctrlPr>
              <m:rPr/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sSub>
              <m:sSubPr>
                <m:ctrlPr>
                  <m:rPr/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  <m:t>x</m:t>
                </m:r>
                <m:ctrlPr>
                  <m:rPr/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m:rPr/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sub>
            </m:sSub>
            <m:ctrlPr>
              <m:rPr/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"/>
          </w:rPr>
          <m:t>+</m:t>
        </m:r>
        <m:sSub>
          <m:sSubPr>
            <m:ctrlPr>
              <m:rPr/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F</m:t>
            </m:r>
            <m:ctrlPr>
              <m:rPr/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e>
          <m:sub>
            <m:sSub>
              <m:sSubPr>
                <m:ctrlPr>
                  <m:rPr/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  <m:t>w</m:t>
                </m:r>
                <m:ctrlPr>
                  <m:rPr/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m:rPr/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sub>
            </m:sSub>
            <m:ctrlPr>
              <m:rPr/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ub>
        </m:sSub>
        <m:sSub>
          <m:sSubPr>
            <m:ctrlPr>
              <m:rPr/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W</m:t>
            </m:r>
            <m:ctrlPr>
              <m:rPr/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ctrlPr>
              <m:rPr/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ub>
        </m:sSub>
      </m:oMath>
      <w:r>
        <m:rPr/>
        <w:rPr>
          <w:rFonts w:hint="eastAsia" w:hAnsi="DejaVu Math TeX Gyre"/>
          <w:i w:val="0"/>
          <w:sz w:val="18"/>
          <w:szCs w:val="21"/>
          <w:lang w:val="en-US" w:eastAsia="zh-CN"/>
        </w:rPr>
        <w:t xml:space="preserve">                           </w:t>
      </w:r>
      <w:r>
        <m:rPr/>
        <w:rPr>
          <w:rFonts w:hint="eastAsia" w:hAnsi="DejaVu Math TeX Gyre"/>
          <w:i w:val="0"/>
          <w:sz w:val="18"/>
          <w:szCs w:val="21"/>
          <w:lang w:val="en-US" w:eastAsia="zh"/>
        </w:rPr>
        <w:t xml:space="preserve">   (5)</w:t>
      </w:r>
      <w:r>
        <m:rPr/>
        <w:rPr>
          <w:rFonts w:hint="eastAsia" w:hAnsi="DejaVu Math TeX Gyre"/>
          <w:i w:val="0"/>
          <w:sz w:val="18"/>
          <w:szCs w:val="21"/>
          <w:lang w:val="en-US" w:eastAsia="zh"/>
        </w:rPr>
        <w:br w:type="textWrapping"/>
      </w:r>
      <w:r>
        <m:rPr/>
        <w:rPr>
          <w:rFonts w:hint="eastAsia" w:hAnsi="DejaVu Math TeX Gyre"/>
          <w:i w:val="0"/>
          <w:sz w:val="18"/>
          <w:szCs w:val="21"/>
          <w:lang w:val="en-US" w:eastAsia="zh"/>
        </w:rPr>
        <w:br w:type="textWrapping"/>
      </w:r>
      <w:r>
        <m:rPr/>
        <w:rPr>
          <w:rFonts w:hint="eastAsia" w:hAnsi="DejaVu Math TeX Gyre"/>
          <w:i w:val="0"/>
          <w:sz w:val="18"/>
          <w:szCs w:val="21"/>
          <w:lang w:val="en-US" w:eastAsia="zh"/>
        </w:rPr>
        <w:tab/>
      </w:r>
      <w:r>
        <m:rPr/>
        <w:rPr>
          <w:rFonts w:hint="eastAsia" w:hAnsi="DejaVu Math TeX Gyre"/>
          <w:i w:val="0"/>
          <w:sz w:val="18"/>
          <w:szCs w:val="21"/>
          <w:lang w:val="en-US" w:eastAsia="zh-CN"/>
        </w:rPr>
        <w:t>其中</w:t>
      </w:r>
      <m:oMath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F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sSub>
              <m:sSubP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  <m:t>x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是</w:t>
      </w: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误差状态方程（4）对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的偏导数在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=0时的值，</w:t>
      </w:r>
      <m:oMath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F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  <m:t>w</m:t>
                </m:r>
                <m:ctrl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sub>
            </m:sSub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是</w:t>
      </w:r>
      <w:r>
        <w:rPr>
          <w:rFonts w:hint="eastAsia" w:hAnsi="DejaVu Math TeX Gyre"/>
          <w:b w:val="0"/>
          <w:i w:val="0"/>
          <w:sz w:val="18"/>
          <w:szCs w:val="21"/>
          <w:lang w:val="en-US" w:eastAsia="zh-CN"/>
        </w:rPr>
        <w:t>误差状态方程（4）对</w:t>
      </w:r>
      <m:oMath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W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的偏导数在</w:t>
      </w:r>
      <m:oMath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W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sz w:val="18"/>
                <w:szCs w:val="21"/>
                <w:lang w:val="en-US"/>
              </w:rPr>
              <m:t>τ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/>
            <w:sz w:val="18"/>
            <w:szCs w:val="21"/>
            <w:lang w:val="en-US" w:eastAsia="zh-CN"/>
          </w:rPr>
          <m:t>=0</m:t>
        </m:r>
      </m:oMath>
      <w:r>
        <m:rPr/>
        <w:rPr>
          <w:rFonts w:hint="eastAsia" w:hAnsi="DejaVu Math TeX Gyre"/>
          <w:i w:val="0"/>
          <w:sz w:val="18"/>
          <w:szCs w:val="21"/>
          <w:lang w:val="en-US" w:eastAsia="zh-CN"/>
        </w:rPr>
        <w:t>时的值。</w:t>
      </w:r>
      <w:r>
        <m:rPr/>
        <w:rPr>
          <w:rFonts w:hint="eastAsia" w:hAnsi="DejaVu Math TeX Gyre"/>
          <w:i w:val="0"/>
          <w:sz w:val="18"/>
          <w:szCs w:val="21"/>
          <w:lang w:val="en-US" w:eastAsia="zh-CN"/>
        </w:rPr>
        <w:br w:type="textWrapping"/>
      </w:r>
      <w:r>
        <m:rPr/>
        <w:rPr>
          <w:rFonts w:hint="eastAsia" w:hAnsi="DejaVu Math TeX Gyre"/>
          <w:i w:val="0"/>
          <w:sz w:val="18"/>
          <w:szCs w:val="21"/>
          <w:lang w:val="en-US" w:eastAsia="zh-CN"/>
        </w:rPr>
        <w:br w:type="textWrapping"/>
      </w:r>
      <m:oMathPara>
        <m:oMath>
          <m:sSub>
            <m:sSubP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F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"/>
                    </w:rPr>
                    <m:t>x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τ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sub>
              </m:sSub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-CN"/>
            </w:rPr>
            <m:t>=</m:t>
          </m:r>
          <m:sSub>
            <m:sSubPr>
              <m:ctrlPr>
                <m:rPr/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sSubPr>
            <m:e>
              <m:d>
                <m:dPr>
                  <m:begChr m:val=""/>
                  <m:endChr m:val="|"/>
                  <m:ctrlP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sz w:val="18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sz w:val="18"/>
                              <w:szCs w:val="21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sz w:val="18"/>
                              <w:szCs w:val="21"/>
                              <w:lang w:val="en-US"/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sz w:val="18"/>
                                  <w:szCs w:val="21"/>
                                  <w:lang w:val="en-US"/>
                                </w:rPr>
                                <m:t>τ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DejaVu Math TeX Gyre" w:hAnsi="DejaVu Math TeX Gyre"/>
                                  <w:sz w:val="18"/>
                                  <w:szCs w:val="21"/>
                                  <w:lang w:val="en-US" w:eastAsia="zh-CN"/>
                                </w:rPr>
                                <m:t>+1</m:t>
                              </m:r>
                              <m:ctrlPr>
                                <w:rPr>
                                  <w:rFonts w:ascii="DejaVu Math TeX Gyre" w:hAnsi="DejaVu Math TeX Gyre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lang w:val="en-US" w:eastAsia="zh-CN"/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sz w:val="18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sz w:val="18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sz w:val="18"/>
                              <w:szCs w:val="21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sz w:val="18"/>
                              <w:szCs w:val="21"/>
                              <w:lang w:val="en-US"/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sz w:val="18"/>
                                  <w:szCs w:val="21"/>
                                  <w:lang w:val="en-US"/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lang w:val="en-US" w:eastAsia="zh-CN"/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sz w:val="18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-CN"/>
                        </w:rPr>
                      </m:ctrlPr>
                    </m:den>
                  </m:f>
                  <m:ctrlP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</m:ctrlPr>
                </m:e>
              </m:d>
              <m:ctrlPr>
                <m:rPr/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e>
            <m:sub>
              <m:sSub>
                <m:sSubP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δ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  <m:t>x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  <m:sub>
                  <m:d>
                    <m:dPr>
                      <m:begChr m:val=""/>
                      <m:endChr m:val="|"/>
                      <m:ctrl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τ</m:t>
                      </m:r>
                      <m:ctrl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  <m:t>k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=0</m:t>
              </m:r>
              <m:ctrlPr>
                <m:rPr/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sub>
          </m:sSub>
        </m:oMath>
      </m:oMathPara>
      <w:r>
        <m:rPr/>
        <w:rPr>
          <w:rFonts w:hint="eastAsia" w:hAnsi="DejaVu Math TeX Gyre"/>
          <w:sz w:val="18"/>
          <w:szCs w:val="21"/>
          <w:lang w:val="en-US" w:eastAsia="zh-CN"/>
        </w:rPr>
        <w:br w:type="textWrapping"/>
      </w:r>
      <m:oMathPara>
        <m:oMath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 xml:space="preserve">      </m:t>
          </m:r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>=</m:t>
          </m:r>
          <m:sSub>
            <m:sSubPr>
              <m:ctrlPr>
                <m:rPr/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SubPr>
            <m:e>
              <m:d>
                <m:dPr>
                  <m:begChr m:val=""/>
                  <m:endChr m:val="|"/>
                  <m:ctrlP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⊞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u w:val="none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/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u w:val="none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u w:val="none"/>
                                  <w:lang w:val="en-US"/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u w:val="none"/>
                                  <w:lang w:val="en-US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 w:eastAsia="zh-CN"/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auto"/>
                          <w:sz w:val="18"/>
                          <w:szCs w:val="21"/>
                          <w:u w:val="none"/>
                          <w:lang w:val="en-US" w:eastAsia="zh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⨁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∆</m:t>
                      </m:r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  <m:t>u</m:t>
                          </m:r>
                          <m:ctrl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sz w:val="18"/>
                              <w:szCs w:val="21"/>
                              <w:u w:val="none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,0)))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⊟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|k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⨁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∆</m:t>
                      </m:r>
                      <m:r>
                        <m:rPr/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|k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i w:val="0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u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ctrlPr>
                            <w:rPr>
                              <w:rFonts w:hint="eastAsia" w:ascii="DejaVu Math TeX Gyre" w:hAnsi="DejaVu Math TeX Gyre"/>
                              <w:i w:val="0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,0))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)</m:t>
                      </m:r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lang w:val="en-US"/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lang w:val="en-US" w:eastAsia="zh-CN"/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"/>
                        </w:rPr>
                      </m:ctrlPr>
                    </m:den>
                  </m:f>
                  <m:ctrlPr>
                    <m:rPr/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"/>
                    </w:rPr>
                  </m:ctrlPr>
                </m:e>
              </m:d>
              <m:ctrlPr>
                <m:rPr/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e>
            <m:sub>
              <m:sSub>
                <m:sSubP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  <m:t>δ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C00000"/>
                      <w:sz w:val="18"/>
                      <w:szCs w:val="21"/>
                      <w:lang w:val="en-US" w:eastAsia="zh-CN"/>
                    </w:rPr>
                    <m:t>x</m:t>
                  </m: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e>
                <m:sub>
                  <m:d>
                    <m:dPr>
                      <m:begChr m:val=""/>
                      <m:endChr m:val="|"/>
                      <m:ctrl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lang w:val="en-US"/>
                        </w:rPr>
                        <m:t>τ</m:t>
                      </m:r>
                      <m:ctrl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C00000"/>
                      <w:sz w:val="18"/>
                      <w:szCs w:val="21"/>
                      <w:lang w:val="en-US" w:eastAsia="zh-CN"/>
                    </w:rPr>
                    <m:t>k</m:t>
                  </m: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=0</m:t>
              </m:r>
              <m:ctrlPr>
                <m:rPr/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</m:ctrlPr>
            </m:sub>
          </m:sSub>
        </m:oMath>
      </m:oMathPara>
      <w:r>
        <m:rPr/>
        <w:rPr>
          <w:rFonts w:hint="eastAsia" w:hAnsi="DejaVu Math TeX Gyre"/>
          <w:sz w:val="18"/>
          <w:szCs w:val="21"/>
          <w:lang w:val="en-US" w:eastAsia="zh"/>
        </w:rPr>
        <w:br w:type="textWrapping"/>
      </w:r>
      <m:oMathPara>
        <m:oMath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 xml:space="preserve">        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lang w:val="en-US" w:eastAsia="zh" w:bidi="ar-SA"/>
            </w:rPr>
            <m:t>+</m:t>
          </m:r>
          <m:sSub>
            <m:sSubPr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lang w:val="en-US" w:eastAsia="zh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⨁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∆</m:t>
                      </m:r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⊞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u w:val="none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/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u w:val="none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u w:val="none"/>
                                  <w:lang w:val="en-US"/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u w:val="none"/>
                                  <w:lang w:val="en-US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 w:eastAsia="zh-CN"/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u w:val="none"/>
                              <w:lang w:val="en-US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  <m:t>u</m:t>
                          </m:r>
                          <m:ctrl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sz w:val="18"/>
                              <w:szCs w:val="21"/>
                              <w:u w:val="none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,0)))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⊟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|k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⨁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∆</m:t>
                      </m:r>
                      <m:r>
                        <m:rPr/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|k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i w:val="0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u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ctrlPr>
                            <w:rPr>
                              <w:rFonts w:hint="eastAsia" w:ascii="DejaVu Math TeX Gyre" w:hAnsi="DejaVu Math TeX Gyre"/>
                              <w:i w:val="0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,0))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)</m:t>
                      </m:r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  <m:t>δ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lang w:val="en-US"/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C00000"/>
                                  <w:sz w:val="18"/>
                                  <w:szCs w:val="21"/>
                                  <w:lang w:val="en-US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lang w:val="en-US" w:eastAsia="zh-CN"/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"/>
                        </w:rPr>
                      </m:ctrlPr>
                    </m:den>
                  </m:f>
                  <m:ctrlPr>
                    <w:rPr>
                      <w:rFonts w:hint="eastAsia" w:ascii="DejaVu Math TeX Gyre" w:hAnsi="DejaVu Math TeX Gyre" w:cstheme="minorBidi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e>
              </m:d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  <m:t>δ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C00000"/>
                      <w:sz w:val="18"/>
                      <w:szCs w:val="21"/>
                      <w:lang w:val="en-US" w:eastAsia="zh-CN"/>
                    </w:rPr>
                    <m:t>x</m:t>
                  </m: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e>
                <m:sub>
                  <m:d>
                    <m:dPr>
                      <m:begChr m:val=""/>
                      <m:endChr m:val="|"/>
                      <m:ctrl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lang w:val="en-US"/>
                        </w:rPr>
                        <m:t>τ</m:t>
                      </m:r>
                      <m:ctrl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C00000"/>
                      <w:sz w:val="18"/>
                      <w:szCs w:val="21"/>
                      <w:lang w:val="en-US" w:eastAsia="zh-CN"/>
                    </w:rPr>
                    <m:t>k</m:t>
                  </m: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=0</m:t>
              </m:r>
              <m:ctrlPr>
                <w:rPr>
                  <w:rFonts w:hint="eastAsia" w:ascii="DejaVu Math TeX Gyre" w:hAnsi="DejaVu Math TeX Gyre" w:cstheme="minorBidi"/>
                  <w:kern w:val="2"/>
                  <w:sz w:val="18"/>
                  <w:szCs w:val="21"/>
                  <w:lang w:val="en-US" w:eastAsia="zh" w:bidi="ar-SA"/>
                </w:rPr>
              </m:ctrlPr>
            </m:sub>
          </m:sSub>
        </m:oMath>
      </m:oMathPara>
      <w:r>
        <w:rPr>
          <w:rFonts w:hint="eastAsia" w:hAnsi="DejaVu Math TeX Gyre" w:cstheme="minorBidi"/>
          <w:i w:val="0"/>
          <w:kern w:val="2"/>
          <w:sz w:val="18"/>
          <w:szCs w:val="21"/>
          <w:lang w:val="en-US" w:eastAsia="zh" w:bidi="ar-SA"/>
        </w:rPr>
        <w:br w:type="textWrapping"/>
      </w: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lang w:val="en-US" w:eastAsia="zh" w:bidi="ar-SA"/>
            </w:rPr>
            <m:t xml:space="preserve">      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lang w:val="en-US" w:eastAsia="zh" w:bidi="ar-SA"/>
            </w:rPr>
            <m:t>=</m:t>
          </m:r>
          <m:sSub>
            <m:sSubP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SubPr>
            <m:e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lang w:val="en-US" w:eastAsia="zh" w:bidi="ar-SA"/>
                </w:rPr>
                <m:t>G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 w:val="0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  <m:t>x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bidi="ar-SA"/>
                    </w:rPr>
                    <m:t>τ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 w:val="0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ub>
              </m:sSub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lang w:val="en-US" w:eastAsia="zh" w:bidi="ar-SA"/>
            </w:rPr>
            <m:t>+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lang w:val="en-US" w:bidi="ar-SA"/>
            </w:rPr>
            <m:t>∆</m:t>
          </m:r>
          <m:r>
            <m:rPr/>
            <w:rPr>
              <w:rFonts w:hint="eastAsia" w:ascii="DejaVu Math TeX Gyre" w:hAnsi="DejaVu Math TeX Gyre" w:cstheme="minorBidi"/>
              <w:kern w:val="2"/>
              <w:sz w:val="18"/>
              <w:szCs w:val="21"/>
              <w:lang w:val="en-US" w:eastAsia="zh" w:bidi="ar-SA"/>
            </w:rPr>
            <m:t>t</m:t>
          </m:r>
          <m:sSub>
            <m:sSubPr>
              <m:ctrlPr>
                <w:rPr>
                  <w:rFonts w:hint="eastAsia" w:ascii="DejaVu Math TeX Gyre" w:hAnsi="DejaVu Math TeX Gyre" w:cstheme="minorBidi"/>
                  <w:b/>
                  <w:bCs/>
                  <w:i/>
                  <w:iCs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lang w:val="en-US" w:eastAsia="zh" w:bidi="ar-SA"/>
                </w:rPr>
                <m:t>G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/>
                  <w:iCs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/>
                      <w:i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  <m:t>f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/>
                      <w:i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bidi="ar-SA"/>
                    </w:rPr>
                    <m:t>τ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/>
                      <w:i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ub>
              </m:sSub>
              <m:ctrlPr>
                <w:rPr>
                  <w:rFonts w:hint="eastAsia" w:ascii="DejaVu Math TeX Gyre" w:hAnsi="DejaVu Math TeX Gyre" w:cstheme="minorBidi"/>
                  <w:b/>
                  <w:bCs/>
                  <w:i/>
                  <w:iCs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ub>
          </m:sSub>
          <m:sSub>
            <m:sSubPr>
              <m:ctrlPr>
                <w:rPr>
                  <w:rFonts w:hint="eastAsia" w:ascii="DejaVu Math TeX Gyre" w:hAnsi="DejaVu Math TeX Gyre" w:cstheme="minorBidi"/>
                  <w:i/>
                  <w:iCs/>
                  <w:kern w:val="2"/>
                  <w:sz w:val="18"/>
                  <w:szCs w:val="21"/>
                  <w:lang w:val="en-US" w:eastAsia="zh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i/>
                      <w:iCs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 w:cstheme="minorBidi"/>
                          <w:i/>
                          <w:iCs/>
                          <w:kern w:val="2"/>
                          <w:sz w:val="18"/>
                          <w:szCs w:val="21"/>
                          <w:lang w:val="en-US" w:eastAsia="zh" w:bidi="ar-SA"/>
                        </w:rPr>
                      </m:ctrlPr>
                    </m:fPr>
                    <m:num>
                      <m:r>
                        <m:rPr/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⊞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C00000"/>
                          <w:sz w:val="18"/>
                          <w:szCs w:val="21"/>
                          <w:u w:val="none"/>
                          <w:lang w:val="en-US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C00000"/>
                          <w:sz w:val="18"/>
                          <w:szCs w:val="21"/>
                          <w:u w:val="none"/>
                          <w:lang w:val="en-US" w:eastAsia="z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auto"/>
                          <w:sz w:val="18"/>
                          <w:szCs w:val="21"/>
                          <w:u w:val="none"/>
                          <w:lang w:val="en-US" w:eastAsia="zh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  <m:t>u</m:t>
                          </m:r>
                          <m:ctrl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sz w:val="18"/>
                              <w:szCs w:val="21"/>
                              <w:u w:val="none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,0)</m:t>
                      </m:r>
                      <m:r>
                        <m:rPr/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)</m:t>
                      </m:r>
                      <m:ctrlPr>
                        <w:rPr>
                          <w:rFonts w:hint="eastAsia" w:ascii="DejaVu Math TeX Gyre" w:hAnsi="DejaVu Math TeX Gyre" w:cstheme="minorBidi"/>
                          <w:iCs/>
                          <w:kern w:val="2"/>
                          <w:sz w:val="18"/>
                          <w:szCs w:val="21"/>
                          <w:lang w:val="en-US" w:eastAsia="zh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C00000"/>
                          <w:kern w:val="2"/>
                          <w:sz w:val="18"/>
                          <w:szCs w:val="21"/>
                          <w:lang w:val="en-US" w:bidi="ar-SA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C00000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cstheme="minorBidi"/>
                          <w:i/>
                          <w:iCs/>
                          <w:kern w:val="2"/>
                          <w:sz w:val="18"/>
                          <w:szCs w:val="21"/>
                          <w:lang w:val="en-US" w:eastAsia="zh" w:bidi="ar-SA"/>
                        </w:rPr>
                      </m:ctrlPr>
                    </m:den>
                  </m:f>
                  <m:ctrlPr>
                    <w:rPr>
                      <w:rFonts w:hint="eastAsia" w:ascii="DejaVu Math TeX Gyre" w:hAnsi="DejaVu Math TeX Gyre" w:cstheme="minorBidi"/>
                      <w:i/>
                      <w:iCs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e>
              </m:d>
              <m:ctrlPr>
                <w:rPr>
                  <w:rFonts w:hint="eastAsia" w:ascii="DejaVu Math TeX Gyre" w:hAnsi="DejaVu Math TeX Gyre" w:cstheme="minorBidi"/>
                  <w:i/>
                  <w:iCs/>
                  <w:kern w:val="2"/>
                  <w:sz w:val="18"/>
                  <w:szCs w:val="21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theme="minorBidi"/>
                  <w:color w:val="C00000"/>
                  <w:kern w:val="2"/>
                  <w:sz w:val="18"/>
                  <w:szCs w:val="21"/>
                  <w:lang w:val="en-US" w:bidi="ar-SA"/>
                </w:rPr>
                <m:t>δ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C00000"/>
                  <w:kern w:val="2"/>
                  <w:sz w:val="18"/>
                  <w:szCs w:val="21"/>
                  <w:lang w:val="en-US" w:eastAsia="zh" w:bidi="ar-SA"/>
                </w:rPr>
                <m:t>x=0</m:t>
              </m:r>
              <m:ctrlPr>
                <w:rPr>
                  <w:rFonts w:hint="eastAsia" w:ascii="DejaVu Math TeX Gyre" w:hAnsi="DejaVu Math TeX Gyre" w:cstheme="minorBidi"/>
                  <w:i/>
                  <w:iCs/>
                  <w:kern w:val="2"/>
                  <w:sz w:val="18"/>
                  <w:szCs w:val="21"/>
                  <w:lang w:val="en-US" w:eastAsia="zh" w:bidi="ar-SA"/>
                </w:rPr>
              </m:ctrlPr>
            </m:sub>
          </m:sSub>
        </m:oMath>
      </m:oMathPara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" w:bidi="ar-SA"/>
        </w:rPr>
        <w:br w:type="textWrapping"/>
      </w:r>
      <m:oMathPara>
        <m:oMath>
          <m:sSub>
            <m:sSubP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  <m:t>F</m:t>
              </m:r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  <m:t>w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  <m:t>τ</m:t>
                  </m:r>
                  <m:ctrlPr>
                    <w:rPr>
                      <w:rFonts w:ascii="DejaVu Math TeX Gyre" w:hAnsi="DejaVu Math TeX Gyre"/>
                      <w:sz w:val="18"/>
                      <w:szCs w:val="21"/>
                      <w:lang w:val="en-US"/>
                    </w:rPr>
                  </m:ctrlPr>
                </m:sub>
              </m:sSub>
              <m:ctrlPr>
                <w:rPr>
                  <w:rFonts w:ascii="DejaVu Math TeX Gyre" w:hAnsi="DejaVu Math TeX Gyre"/>
                  <w:sz w:val="18"/>
                  <w:szCs w:val="21"/>
                  <w:lang w:val="en-US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-CN"/>
            </w:rPr>
            <m:t>=</m:t>
          </m:r>
          <m:sSub>
            <m:sSubP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⨁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∆</m:t>
                      </m:r>
                      <m:r>
                        <m:rPr/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  <m:t>u</m:t>
                          </m:r>
                          <m:ctrl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sz w:val="18"/>
                              <w:szCs w:val="21"/>
                              <w:u w:val="none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lang w:val="en-US" w:eastAsia="zh"/>
                            </w:rPr>
                            <m:t>w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)))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u w:val="none"/>
                          <w:lang w:val="en-US"/>
                        </w:rPr>
                        <m:t>⊟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|k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⨁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∆</m:t>
                      </m:r>
                      <m:r>
                        <m:rPr/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|k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i w:val="0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u</m:t>
                          </m:r>
                          <m:ctrl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τ</m:t>
                          </m:r>
                          <m:ctrlPr>
                            <w:rPr>
                              <w:rFonts w:hint="eastAsia" w:ascii="DejaVu Math TeX Gyre" w:hAnsi="DejaVu Math TeX Gyre"/>
                              <w:i w:val="0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,0))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)</m:t>
                      </m:r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sz w:val="18"/>
                          <w:szCs w:val="21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lang w:val="en-US" w:eastAsia="zh"/>
                            </w:rPr>
                            <m:t>w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eastAsia" w:ascii="DejaVu Math TeX Gyre" w:hAnsi="DejaVu Math TeX Gyre"/>
                          <w:sz w:val="18"/>
                          <w:szCs w:val="21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eastAsia" w:ascii="DejaVu Math TeX Gyre" w:hAnsi="DejaVu Math TeX Gyre"/>
                      <w:sz w:val="18"/>
                      <w:szCs w:val="21"/>
                      <w:lang w:val="en-US" w:eastAsia="zh-CN"/>
                    </w:rPr>
                  </m:ctrlPr>
                </m:e>
              </m:d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e>
            <m:sub>
              <m:sSub>
                <m:sSubP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C00000"/>
                      <w:sz w:val="18"/>
                      <w:szCs w:val="21"/>
                      <w:lang w:val="en-US" w:eastAsia="zh"/>
                    </w:rPr>
                    <m:t>w</m:t>
                  </m: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  <m:t>τ</m:t>
                  </m: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=0</m:t>
              </m:r>
              <m:ctrlPr>
                <w:rPr>
                  <w:rFonts w:hint="eastAsia" w:ascii="DejaVu Math TeX Gyre" w:hAnsi="DejaVu Math TeX Gyre"/>
                  <w:sz w:val="18"/>
                  <w:szCs w:val="21"/>
                  <w:lang w:val="en-US" w:eastAsia="zh-CN"/>
                </w:rPr>
              </m:ctrlPr>
            </m:sub>
          </m:sSub>
        </m:oMath>
      </m:oMathPara>
      <w:r>
        <w:rPr>
          <w:rFonts w:hint="eastAsia" w:hAnsi="DejaVu Math TeX Gyre"/>
          <w:i w:val="0"/>
          <w:sz w:val="18"/>
          <w:szCs w:val="21"/>
          <w:lang w:val="en-US" w:eastAsia="zh-CN"/>
        </w:rPr>
        <w:br w:type="textWrapping"/>
      </w:r>
      <m:oMathPara>
        <m:oMath>
          <m:r>
            <m:rPr>
              <m:sty m:val="p"/>
            </m:rPr>
            <w:rPr>
              <w:rFonts w:hint="eastAsia" w:ascii="DejaVu Math TeX Gyre" w:hAnsi="DejaVu Math TeX Gyre"/>
              <w:sz w:val="18"/>
              <w:szCs w:val="21"/>
              <w:lang w:val="en-US" w:eastAsia="zh"/>
            </w:rPr>
            <m:t xml:space="preserve">      </m:t>
          </m:r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lang w:val="en-US" w:eastAsia="zh" w:bidi="ar-SA"/>
            </w:rPr>
            <m:t>=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18"/>
              <w:szCs w:val="21"/>
              <w:lang w:val="en-US" w:bidi="ar-SA"/>
            </w:rPr>
            <m:t>∆</m:t>
          </m:r>
          <m:r>
            <m:rPr/>
            <w:rPr>
              <w:rFonts w:hint="eastAsia" w:ascii="DejaVu Math TeX Gyre" w:hAnsi="DejaVu Math TeX Gyre" w:cstheme="minorBidi"/>
              <w:kern w:val="2"/>
              <w:sz w:val="18"/>
              <w:szCs w:val="21"/>
              <w:lang w:val="en-US" w:eastAsia="zh" w:bidi="ar-SA"/>
            </w:rPr>
            <m:t>t</m:t>
          </m:r>
          <m:sSub>
            <m:sSubPr>
              <m:ctrlPr>
                <w:rPr>
                  <w:rFonts w:hint="eastAsia" w:ascii="DejaVu Math TeX Gyre" w:hAnsi="DejaVu Math TeX Gyre" w:cstheme="minorBidi"/>
                  <w:b/>
                  <w:bCs/>
                  <w:i/>
                  <w:iCs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lang w:val="en-US" w:eastAsia="zh" w:bidi="ar-SA"/>
                </w:rPr>
                <m:t>G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/>
                  <w:iCs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/>
                      <w:i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  <m:t>f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/>
                      <w:i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bidi="ar-SA"/>
                    </w:rPr>
                    <m:t>τ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/>
                      <w:i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ub>
              </m:sSub>
              <m:ctrlPr>
                <w:rPr>
                  <w:rFonts w:hint="eastAsia" w:ascii="DejaVu Math TeX Gyre" w:hAnsi="DejaVu Math TeX Gyre" w:cstheme="minorBidi"/>
                  <w:b/>
                  <w:bCs/>
                  <w:i/>
                  <w:iCs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ub>
          </m:sSub>
          <m:sSub>
            <m:sSubPr>
              <m:ctrlPr>
                <w:rPr>
                  <w:rFonts w:hint="eastAsia" w:ascii="DejaVu Math TeX Gyre" w:hAnsi="DejaVu Math TeX Gyre" w:cstheme="minorBidi"/>
                  <w:i/>
                  <w:iCs/>
                  <w:kern w:val="2"/>
                  <w:sz w:val="18"/>
                  <w:szCs w:val="21"/>
                  <w:lang w:val="en-US" w:eastAsia="zh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i/>
                      <w:iCs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 w:cstheme="minorBidi"/>
                          <w:i/>
                          <w:iCs/>
                          <w:kern w:val="2"/>
                          <w:sz w:val="18"/>
                          <w:szCs w:val="21"/>
                          <w:lang w:val="en-US" w:eastAsia="zh" w:bidi="ar-SA"/>
                        </w:rPr>
                      </m:ctrlPr>
                    </m:fPr>
                    <m:num>
                      <m:r>
                        <m:rPr/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lang w:val="en-US" w:bidi="ar-SA"/>
                        </w:rPr>
                        <m:t>∂</m:t>
                      </m:r>
                      <m:r>
                        <m:rPr/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b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DejaVu Math TeX Gyre" w:hAnsi="DejaVu Math TeX Gyre"/>
                                  <w:color w:val="000000" w:themeColor="text1"/>
                                  <w:sz w:val="18"/>
                                  <w:szCs w:val="21"/>
                                  <w:u w:val="none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 w:eastAsia="zh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k</m:t>
                          </m:r>
                          <m:ctrlPr>
                            <w:rPr>
                              <w:rFonts w:ascii="DejaVu Math TeX Gyre" w:hAnsi="DejaVu Math TeX Gyre"/>
                              <w:color w:val="000000" w:themeColor="text1"/>
                              <w:sz w:val="18"/>
                              <w:szCs w:val="21"/>
                              <w:u w:val="none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  <m:t>u</m:t>
                          </m:r>
                          <m:ctrlPr>
                            <w:rPr>
                              <w:rFonts w:hint="eastAsia" w:ascii="DejaVu Math TeX Gyre" w:hAnsi="DejaVu Math TeX Gyre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sz w:val="18"/>
                              <w:szCs w:val="21"/>
                              <w:u w:val="none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hint="eastAsia" w:ascii="DejaVu Math TeX Gyre" w:hAnsi="DejaVu Math TeX Gyre"/>
                              <w:i w:val="0"/>
                              <w:sz w:val="18"/>
                              <w:szCs w:val="21"/>
                              <w:u w:val="none"/>
                              <w:lang w:val="en-US" w:eastAsia="zh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lang w:val="en-US" w:eastAsia="zh"/>
                            </w:rPr>
                            <m:t>w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sz w:val="18"/>
                          <w:szCs w:val="21"/>
                          <w:u w:val="none"/>
                          <w:lang w:val="en-US" w:eastAsia="zh"/>
                        </w:rPr>
                        <m:t>)</m:t>
                      </m:r>
                      <m:r>
                        <m:rPr/>
                        <w:rPr>
                          <w:rFonts w:hint="eastAsia" w:ascii="DejaVu Math TeX Gyre" w:hAnsi="DejaVu Math TeX Gyre" w:cstheme="minorBidi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)</m:t>
                      </m:r>
                      <m:ctrlPr>
                        <w:rPr>
                          <w:rFonts w:hint="eastAsia" w:ascii="DejaVu Math TeX Gyre" w:hAnsi="DejaVu Math TeX Gyre" w:cstheme="minorBidi"/>
                          <w:iCs/>
                          <w:kern w:val="2"/>
                          <w:sz w:val="18"/>
                          <w:szCs w:val="21"/>
                          <w:lang w:val="en-US" w:eastAsia="zh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kern w:val="2"/>
                          <w:sz w:val="18"/>
                          <w:szCs w:val="21"/>
                          <w:lang w:val="en-US" w:bidi="ar-SA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/>
                              <w:color w:val="C00000"/>
                              <w:sz w:val="18"/>
                              <w:szCs w:val="21"/>
                              <w:lang w:val="en-US" w:eastAsia="zh"/>
                            </w:rPr>
                            <m:t>w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  <m:t>τ</m:t>
                          </m:r>
                          <m:ctrlPr>
                            <w:rPr>
                              <w:rFonts w:ascii="DejaVu Math TeX Gyre" w:hAnsi="DejaVu Math TeX Gyre"/>
                              <w:color w:val="C00000"/>
                              <w:sz w:val="18"/>
                              <w:szCs w:val="21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eastAsia" w:ascii="DejaVu Math TeX Gyre" w:hAnsi="DejaVu Math TeX Gyre" w:cstheme="minorBidi"/>
                          <w:i/>
                          <w:iCs/>
                          <w:kern w:val="2"/>
                          <w:sz w:val="18"/>
                          <w:szCs w:val="21"/>
                          <w:lang w:val="en-US" w:eastAsia="zh" w:bidi="ar-SA"/>
                        </w:rPr>
                      </m:ctrlPr>
                    </m:den>
                  </m:f>
                  <m:ctrlPr>
                    <w:rPr>
                      <w:rFonts w:hint="eastAsia" w:ascii="DejaVu Math TeX Gyre" w:hAnsi="DejaVu Math TeX Gyre" w:cstheme="minorBidi"/>
                      <w:i/>
                      <w:iCs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e>
              </m:d>
              <m:ctrlPr>
                <w:rPr>
                  <w:rFonts w:hint="eastAsia" w:ascii="DejaVu Math TeX Gyre" w:hAnsi="DejaVu Math TeX Gyre" w:cstheme="minorBidi"/>
                  <w:i/>
                  <w:iCs/>
                  <w:kern w:val="2"/>
                  <w:sz w:val="18"/>
                  <w:szCs w:val="21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C00000"/>
                      <w:sz w:val="18"/>
                      <w:szCs w:val="21"/>
                      <w:lang w:val="en-US" w:eastAsia="zh"/>
                    </w:rPr>
                    <m:t>w</m:t>
                  </m: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  <m:t>τ</m:t>
                  </m:r>
                  <m:ctrlPr>
                    <w:rPr>
                      <w:rFonts w:ascii="DejaVu Math TeX Gyre" w:hAnsi="DejaVu Math TeX Gyre"/>
                      <w:color w:val="C00000"/>
                      <w:sz w:val="18"/>
                      <w:szCs w:val="21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/>
                  <w:sz w:val="18"/>
                  <w:szCs w:val="21"/>
                  <w:lang w:val="en-US" w:eastAsia="zh"/>
                </w:rPr>
                <m:t>=0</m:t>
              </m:r>
              <m:ctrlPr>
                <w:rPr>
                  <w:rFonts w:hint="eastAsia" w:ascii="DejaVu Math TeX Gyre" w:hAnsi="DejaVu Math TeX Gyre" w:cstheme="minorBidi"/>
                  <w:i/>
                  <w:iCs/>
                  <w:kern w:val="2"/>
                  <w:sz w:val="18"/>
                  <w:szCs w:val="21"/>
                  <w:lang w:val="en-US" w:eastAsia="zh" w:bidi="ar-SA"/>
                </w:rPr>
              </m:ctrlPr>
            </m:sub>
          </m:sSub>
        </m:oMath>
      </m:oMathPara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" w:bidi="ar-SA"/>
        </w:rPr>
        <w:br w:type="textWrapping"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" w:bidi="ar-SA"/>
        </w:rPr>
        <w:br w:type="textWrapping"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ab/>
        <w:t>其中，</w:t>
      </w:r>
      <m:oMath>
        <m:sSub>
          <m:sSubP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Sub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lang w:val="en-US" w:eastAsia="zh" w:bidi="ar-SA"/>
              </w:rPr>
              <m:t>G</m:t>
            </m: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  <m:t>x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kern w:val="2"/>
          <w:sz w:val="18"/>
          <w:szCs w:val="21"/>
          <w:lang w:val="en-US" w:eastAsia="zh-CN" w:bidi="ar-SA"/>
        </w:rPr>
        <w:t>和</w:t>
      </w:r>
      <m:oMath>
        <m:sSub>
          <m:sSubPr>
            <m:ctrlPr>
              <w:rPr>
                <w:rFonts w:hint="eastAsia" w:ascii="DejaVu Math TeX Gyre" w:hAnsi="DejaVu Math TeX Gyre" w:cstheme="minorBidi"/>
                <w:b/>
                <w:bCs/>
                <w:i/>
                <w:iCs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SubPr>
          <m:e>
            <m:r>
              <m:rPr>
                <m:sty m:val="bi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lang w:val="en-US" w:eastAsia="zh" w:bidi="ar-SA"/>
              </w:rPr>
              <m:t>G</m:t>
            </m:r>
            <m:ctrlPr>
              <w:rPr>
                <w:rFonts w:hint="eastAsia" w:ascii="DejaVu Math TeX Gyre" w:hAnsi="DejaVu Math TeX Gyre" w:cstheme="minorBidi"/>
                <w:b/>
                <w:bCs/>
                <w:i/>
                <w:iCs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/>
                    <w:bCs/>
                    <w:i/>
                    <w:iCs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  <m:t>f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/>
                    <w:iCs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/>
                    <w:iCs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/>
                <w:bCs/>
                <w:i/>
                <w:iCs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如下式计算：</w:t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br w:type="textWrapping"/>
      </w:r>
      <m:oMathPara>
        <m:oMathParaPr>
          <m:jc m:val="center"/>
        </m:oMathParaPr>
        <m:oMath>
          <m:sSub>
            <m:sSubP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SubPr>
            <m:e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lang w:val="en-US" w:eastAsia="zh" w:bidi="ar-SA"/>
                </w:rPr>
                <m:t>G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 w:val="0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  <m:t>x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bidi="ar-SA"/>
                    </w:rPr>
                    <m:t>τ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 w:val="0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ub>
              </m:sSub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ub>
          </m:sSub>
          <m:r>
            <m:rPr>
              <m:sty m:val="b"/>
            </m:rPr>
            <w:rPr>
              <w:rFonts w:hint="eastAsia" w:ascii="DejaVu Math TeX Gyre" w:hAnsi="DejaVu Math TeX Gyre" w:cstheme="minorBidi"/>
              <w:color w:val="000000" w:themeColor="text1"/>
              <w:kern w:val="2"/>
              <w:sz w:val="18"/>
              <w:szCs w:val="21"/>
              <w:lang w:val="en-US" w:eastAsia="zh" w:bidi="ar-SA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hint="eastAsia" w:ascii="DejaVu Math TeX Gyre" w:hAnsi="DejaVu Math TeX Gyre" w:cstheme="minorBidi"/>
                  <w:b w:val="0"/>
                  <w:bCs w:val="0"/>
                  <w:i w:val="0"/>
                  <w:color w:val="000000" w:themeColor="text1"/>
                  <w:kern w:val="2"/>
                  <w:sz w:val="18"/>
                  <w:szCs w:val="21"/>
                  <w:lang w:val="en-US" w:eastAsia="zh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b w:val="0"/>
                      <w:bCs w:val="0"/>
                      <w:i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(((x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⊞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C00000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⨁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v)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⊟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y)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C00000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u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DejaVu Math TeX Gyre" w:hAnsi="DejaVu Math TeX Gyre" w:cstheme="minorBidi"/>
                      <w:b w:val="0"/>
                      <w:bCs w:val="0"/>
                      <w:i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  <m:ctrlPr>
                <w:rPr>
                  <w:rFonts w:hint="eastAsia" w:ascii="DejaVu Math TeX Gyre" w:hAnsi="DejaVu Math TeX Gyre" w:cstheme="minorBidi"/>
                  <w:b w:val="0"/>
                  <w:bCs w:val="0"/>
                  <w:i w:val="0"/>
                  <w:color w:val="000000" w:themeColor="text1"/>
                  <w:kern w:val="2"/>
                  <w:sz w:val="18"/>
                  <w:szCs w:val="21"/>
                  <w:lang w:val="en-US" w:eastAsia="zh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eqArr>
                <m:eqArrPr>
                  <m:ctrlPr>
                    <w:rPr>
                      <w:rFonts w:hint="eastAsia" w:ascii="DejaVu Math TeX Gyre" w:hAnsi="DejaVu Math TeX Gyre" w:cstheme="minorBidi"/>
                      <w:bCs w:val="0"/>
                      <w:i w:val="0"/>
                      <w:iCs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x=</m:t>
                  </m:r>
                  <m:sSub>
                    <m:sSubP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|k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;u=0;v=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∆</m:t>
                  </m:r>
                  <m:r>
                    <m:rPr/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f(</m:t>
                  </m:r>
                  <m:sSub>
                    <m:sSubP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|k</m:t>
                      </m: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sSub>
                    <m:sSubP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u</m:t>
                      </m: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,0);</m:t>
                  </m:r>
                  <m:ctrlPr>
                    <w:rPr>
                      <w:rFonts w:hint="eastAsia" w:ascii="DejaVu Math TeX Gyre" w:hAnsi="DejaVu Math TeX Gyre" w:cstheme="minorBidi"/>
                      <w:bCs w:val="0"/>
                      <w:i w:val="0"/>
                      <w:iCs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sSub>
                    <m:sSubP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y=x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|k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⨁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∆</m:t>
                  </m:r>
                  <m:r>
                    <m:rPr/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f(</m:t>
                  </m:r>
                  <m:sSub>
                    <m:sSubP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|k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sSub>
                    <m:sSubPr>
                      <m:ctrlPr>
                        <w:rPr>
                          <w:rFonts w:hint="eastAsia" w:ascii="DejaVu Math TeX Gyre" w:hAnsi="DejaVu Math TeX Gyre"/>
                          <w:i w:val="0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u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ctrlPr>
                        <w:rPr>
                          <w:rFonts w:hint="eastAsia" w:ascii="DejaVu Math TeX Gyre" w:hAnsi="DejaVu Math TeX Gyre"/>
                          <w:i w:val="0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,0)</m:t>
                  </m:r>
                  <m:ctrlPr>
                    <w:rPr>
                      <w:rFonts w:hint="eastAsia" w:ascii="DejaVu Math TeX Gyre" w:hAnsi="DejaVu Math TeX Gyre" w:cstheme="minorBidi"/>
                      <w:b w:val="0"/>
                      <w:bCs w:val="0"/>
                      <w:i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eqArr>
              <m:ctrlPr>
                <w:rPr>
                  <w:rFonts w:hint="eastAsia" w:ascii="DejaVu Math TeX Gyre" w:hAnsi="DejaVu Math TeX Gyre" w:cstheme="minorBidi"/>
                  <w:bCs w:val="0"/>
                  <w:i w:val="0"/>
                  <w:iCs w:val="0"/>
                  <w:color w:val="000000" w:themeColor="text1"/>
                  <w:kern w:val="2"/>
                  <w:sz w:val="18"/>
                  <w:szCs w:val="21"/>
                  <w:lang w:val="en-US" w:eastAsia="zh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</m:oMath>
      </m:oMathPara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br w:type="textWrapping"/>
      </w:r>
      <m:oMathPara>
        <m:oMathParaPr>
          <m:jc m:val="center"/>
        </m:oMathParaPr>
        <m:oMath>
          <m:sSub>
            <m:sSubP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SubPr>
            <m:e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lang w:val="en-US" w:eastAsia="zh" w:bidi="ar-SA"/>
                </w:rPr>
                <m:t>G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e>
            <m:sub>
              <m:sSub>
                <m:sSub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 w:val="0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  <m:t>f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lang w:val="en-US" w:bidi="ar-SA"/>
                    </w:rPr>
                    <m:t>τ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 w:val="0"/>
                      <w:color w:val="00B050"/>
                      <w:kern w:val="2"/>
                      <w:sz w:val="18"/>
                      <w:szCs w:val="21"/>
                      <w:lang w:val="en-US" w:eastAsia="zh" w:bidi="ar-SA"/>
                    </w:rPr>
                  </m:ctrlPr>
                </m:sub>
              </m:sSub>
              <m:ctrlPr>
                <w:rPr>
                  <w:rFonts w:hint="eastAsia" w:ascii="DejaVu Math TeX Gyre" w:hAnsi="DejaVu Math TeX Gyre" w:cstheme="minorBidi"/>
                  <w:b/>
                  <w:bCs/>
                  <w:i w:val="0"/>
                  <w:color w:val="00B050"/>
                  <w:kern w:val="2"/>
                  <w:sz w:val="18"/>
                  <w:szCs w:val="21"/>
                  <w:lang w:val="en-US" w:eastAsia="zh" w:bidi="ar-SA"/>
                </w:rPr>
              </m:ctrlPr>
            </m:sub>
          </m:sSub>
          <m:r>
            <m:rPr>
              <m:sty m:val="b"/>
            </m:rPr>
            <w:rPr>
              <w:rFonts w:hint="eastAsia" w:ascii="DejaVu Math TeX Gyre" w:hAnsi="DejaVu Math TeX Gyre" w:cstheme="minorBidi"/>
              <w:color w:val="000000" w:themeColor="text1"/>
              <w:kern w:val="2"/>
              <w:sz w:val="18"/>
              <w:szCs w:val="21"/>
              <w:lang w:val="en-US" w:eastAsia="zh" w:bidi="ar-SA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hint="eastAsia" w:ascii="DejaVu Math TeX Gyre" w:hAnsi="DejaVu Math TeX Gyre" w:cstheme="minorBidi"/>
                  <w:b w:val="0"/>
                  <w:bCs w:val="0"/>
                  <w:i w:val="0"/>
                  <w:color w:val="000000" w:themeColor="text1"/>
                  <w:kern w:val="2"/>
                  <w:sz w:val="18"/>
                  <w:szCs w:val="21"/>
                  <w:lang w:val="en-US" w:eastAsia="zh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b w:val="0"/>
                      <w:bCs w:val="0"/>
                      <w:i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(((x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⊞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auto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⨁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C00000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⊟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y)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C00000"/>
                          <w:kern w:val="2"/>
                          <w:sz w:val="18"/>
                          <w:szCs w:val="21"/>
                          <w:lang w:val="en-US" w:eastAsia="zh" w:bidi="ar-SA"/>
                        </w:rPr>
                        <m:t>v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DejaVu Math TeX Gyre" w:hAnsi="DejaVu Math TeX Gyre" w:cstheme="minorBidi"/>
                      <w:b w:val="0"/>
                      <w:bCs w:val="0"/>
                      <w:i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  <m:ctrlPr>
                <w:rPr>
                  <w:rFonts w:hint="eastAsia" w:ascii="DejaVu Math TeX Gyre" w:hAnsi="DejaVu Math TeX Gyre" w:cstheme="minorBidi"/>
                  <w:b w:val="0"/>
                  <w:bCs w:val="0"/>
                  <w:i w:val="0"/>
                  <w:color w:val="000000" w:themeColor="text1"/>
                  <w:kern w:val="2"/>
                  <w:sz w:val="18"/>
                  <w:szCs w:val="21"/>
                  <w:lang w:val="en-US" w:eastAsia="zh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eqArr>
                <m:eqArrPr>
                  <m:ctrlPr>
                    <w:rPr>
                      <w:rFonts w:hint="eastAsia" w:ascii="DejaVu Math TeX Gyre" w:hAnsi="DejaVu Math TeX Gyre" w:cstheme="minorBidi"/>
                      <w:bCs w:val="0"/>
                      <w:i w:val="0"/>
                      <w:iCs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x=</m:t>
                  </m:r>
                  <m:sSub>
                    <m:sSubP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|k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;u=0;v=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∆</m:t>
                  </m:r>
                  <m:r>
                    <m:rPr/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f(</m:t>
                  </m:r>
                  <m:sSub>
                    <m:sSubP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|k</m:t>
                      </m: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sSub>
                    <m:sSubP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u</m:t>
                      </m: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 w:themeColor="text1"/>
                          <w:kern w:val="2"/>
                          <w:sz w:val="18"/>
                          <w:szCs w:val="21"/>
                          <w:lang w:val="en-U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ctrlPr>
                        <w:rPr>
                          <w:rFonts w:hint="eastAsia" w:ascii="DejaVu Math TeX Gyre" w:hAnsi="DejaVu Math TeX Gyre" w:cstheme="minorBidi"/>
                          <w:bCs w:val="0"/>
                          <w:i w:val="0"/>
                          <w:iCs w:val="0"/>
                          <w:color w:val="000000" w:themeColor="text1"/>
                          <w:kern w:val="2"/>
                          <w:sz w:val="18"/>
                          <w:szCs w:val="21"/>
                          <w:lang w:val="en-US" w:eastAsia="zh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,0);</m:t>
                  </m:r>
                  <m:ctrlPr>
                    <w:rPr>
                      <w:rFonts w:hint="eastAsia" w:ascii="DejaVu Math TeX Gyre" w:hAnsi="DejaVu Math TeX Gyre" w:cstheme="minorBidi"/>
                      <w:bCs w:val="0"/>
                      <w:i w:val="0"/>
                      <w:iCs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sSub>
                    <m:sSubP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y=x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|k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⨁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∆</m:t>
                  </m:r>
                  <m:r>
                    <m:rPr/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f(</m:t>
                  </m:r>
                  <m:sSub>
                    <m:sSubP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|k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sSub>
                    <m:sSubPr>
                      <m:ctrlPr>
                        <w:rPr>
                          <w:rFonts w:hint="eastAsia" w:ascii="DejaVu Math TeX Gyre" w:hAnsi="DejaVu Math TeX Gyre"/>
                          <w:i w:val="0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u</m:t>
                      </m:r>
                      <m:ctrlPr>
                        <w:rPr>
                          <w:rFonts w:hint="eastAsia"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DejaVu Math TeX Gyre" w:hAnsi="DejaVu Math TeX Gyre"/>
                          <w:color w:val="000000" w:themeColor="text1"/>
                          <w:sz w:val="18"/>
                          <w:szCs w:val="21"/>
                          <w:u w:val="none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ctrlPr>
                        <w:rPr>
                          <w:rFonts w:hint="eastAsia" w:ascii="DejaVu Math TeX Gyre" w:hAnsi="DejaVu Math TeX Gyre"/>
                          <w:i w:val="0"/>
                          <w:color w:val="000000" w:themeColor="text1"/>
                          <w:sz w:val="18"/>
                          <w:szCs w:val="21"/>
                          <w:u w:val="none"/>
                          <w:lang w:val="en-US" w:eastAsia="zh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/>
                      <w:color w:val="000000" w:themeColor="text1"/>
                      <w:sz w:val="18"/>
                      <w:szCs w:val="21"/>
                      <w:u w:val="none"/>
                      <w:lang w:val="en-US" w:eastAsia="zh"/>
                      <w14:textFill>
                        <w14:solidFill>
                          <w14:schemeClr w14:val="tx1"/>
                        </w14:solidFill>
                      </w14:textFill>
                    </w:rPr>
                    <m:t>,0)</m:t>
                  </m:r>
                  <m:ctrlPr>
                    <w:rPr>
                      <w:rFonts w:hint="eastAsia" w:ascii="DejaVu Math TeX Gyre" w:hAnsi="DejaVu Math TeX Gyre" w:cstheme="minorBidi"/>
                      <w:b w:val="0"/>
                      <w:bCs w:val="0"/>
                      <w:i w:val="0"/>
                      <w:color w:val="000000" w:themeColor="text1"/>
                      <w:kern w:val="2"/>
                      <w:sz w:val="18"/>
                      <w:szCs w:val="21"/>
                      <w:lang w:val="en-US" w:eastAsia="zh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eqArr>
              <m:ctrlPr>
                <w:rPr>
                  <w:rFonts w:hint="eastAsia" w:ascii="DejaVu Math TeX Gyre" w:hAnsi="DejaVu Math TeX Gyre" w:cstheme="minorBidi"/>
                  <w:bCs w:val="0"/>
                  <w:i w:val="0"/>
                  <w:iCs w:val="0"/>
                  <w:color w:val="000000" w:themeColor="text1"/>
                  <w:kern w:val="2"/>
                  <w:sz w:val="18"/>
                  <w:szCs w:val="21"/>
                  <w:lang w:val="en-US" w:eastAsia="zh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</m:oMath>
      </m:oMathPara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  <w:t>最后计算误差状态的协方差矩阵经过上述（5）预测测下一步误差状态的协方差矩阵按如下方程进行传播：</w:t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t xml:space="preserve">      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 w:themeColor="text1"/>
            <w:kern w:val="2"/>
            <w:sz w:val="18"/>
            <w:szCs w:val="21"/>
            <w:lang w:val="en-US" w:eastAsia="zh" w:bidi="ar-SA"/>
            <w14:textFill>
              <w14:solidFill>
                <w14:schemeClr w14:val="tx1"/>
              </w14:solidFill>
            </w14:textFill>
          </w:rPr>
          <m:t xml:space="preserve">   </m:t>
        </m:r>
        <m:sSub>
          <m:sSubP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τ</m:t>
            </m:r>
            <m:r>
              <m:rPr/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+1|k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/>
          <w:rPr>
            <w:rFonts w:hint="eastAsia" w:ascii="DejaVu Math TeX Gyre" w:hAnsi="DejaVu Math TeX Gyre" w:cstheme="minorBidi"/>
            <w:color w:val="000000" w:themeColor="text1"/>
            <w:kern w:val="2"/>
            <w:sz w:val="18"/>
            <w:szCs w:val="21"/>
            <w:lang w:val="en-US" w:eastAsia="zh" w:bidi="ar-SA"/>
            <w14:textFill>
              <w14:solidFill>
                <w14:schemeClr w14:val="tx1"/>
              </w14:solidFill>
            </w14:textFill>
          </w:rPr>
          <m:t>=</m:t>
        </m:r>
        <m:sSub>
          <m:sSubPr>
            <m:ctrlPr>
              <m:rPr/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m:rPr/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m:rPr/>
                  <w:rPr>
                    <w:rFonts w:hint="eastAsia"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m:rPr/>
                  <w:rPr>
                    <w:rFonts w:hint="eastAsia" w:ascii="DejaVu Math TeX Gyre" w:hAnsi="DejaVu Math TeX Gyre" w:cstheme="minorBidi"/>
                    <w:bCs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 w:themeColor="text1"/>
                    <w:kern w:val="2"/>
                    <w:sz w:val="18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τ</m:t>
                </m:r>
                <m:ctrlPr>
                  <m:rPr/>
                  <w:rPr>
                    <w:rFonts w:hint="eastAsia"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m:rPr/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sSub>
          <m:sSubP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τ</m:t>
            </m:r>
            <m:r>
              <m:rPr/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|k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sSubSup>
          <m:sSubSupPr>
            <m:ctrlPr>
              <w:rPr>
                <w:rFonts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 w:themeColor="text1"/>
                    <w:kern w:val="2"/>
                    <w:sz w:val="18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τ</m:t>
                </m:r>
                <m:ctrlPr>
                  <w:rPr>
                    <w:rFonts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r>
          <m:rPr/>
          <w:rPr>
            <w:rFonts w:hint="eastAsia" w:ascii="DejaVu Math TeX Gyre" w:hAnsi="DejaVu Math TeX Gyre" w:cstheme="minorBidi"/>
            <w:color w:val="000000" w:themeColor="text1"/>
            <w:kern w:val="2"/>
            <w:sz w:val="18"/>
            <w:szCs w:val="21"/>
            <w:lang w:val="en-US" w:eastAsia="zh" w:bidi="ar-SA"/>
            <w14:textFill>
              <w14:solidFill>
                <w14:schemeClr w14:val="tx1"/>
              </w14:solidFill>
            </w14:textFill>
          </w:rPr>
          <m:t>+</m:t>
        </m:r>
        <m:sSub>
          <m:sSubPr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  <m:t>w</m:t>
                </m:r>
                <m:ctrlPr>
                  <w:rPr>
                    <w:rFonts w:hint="eastAsia" w:ascii="DejaVu Math TeX Gyre" w:hAnsi="DejaVu Math TeX Gyre" w:cstheme="minorBidi"/>
                    <w:bCs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 w:themeColor="text1"/>
                    <w:kern w:val="2"/>
                    <w:sz w:val="18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sSub>
          <m:sSubPr>
            <m:ctrlPr>
              <w:rPr>
                <w:rFonts w:hint="eastAsia" w:ascii="DejaVu Math TeX Gyre" w:hAnsi="DejaVu Math TeX Gyre" w:cstheme="minorBidi"/>
                <w:bCs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hint="eastAsia" w:ascii="DejaVu Math TeX Gyre" w:hAnsi="DejaVu Math TeX Gyre" w:cstheme="minorBidi"/>
                <w:bCs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τ</m:t>
            </m:r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sSubSup>
          <m:sSubSupPr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F</m:t>
            </m:r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  <m:t>w</m:t>
                </m:r>
                <m:ctrlPr>
                  <w:rPr>
                    <w:rFonts w:hint="eastAsia" w:ascii="DejaVu Math TeX Gyre" w:hAnsi="DejaVu Math TeX Gyre" w:cstheme="minorBidi"/>
                    <w:bCs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 w:themeColor="text1"/>
                    <w:kern w:val="2"/>
                    <w:sz w:val="18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Cs w:val="0"/>
                    <w:i w:val="0"/>
                    <w:iCs/>
                    <w:color w:val="000000" w:themeColor="text1"/>
                    <w:kern w:val="2"/>
                    <w:sz w:val="18"/>
                    <w:szCs w:val="21"/>
                    <w:lang w:val="en-US" w:eastAsia="zh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hint="eastAsia" w:ascii="DejaVu Math TeX Gyre" w:hAnsi="DejaVu Math TeX Gyre" w:cstheme="minorBidi"/>
                <w:bCs w:val="0"/>
                <w:i w:val="0"/>
                <w:iCs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t xml:space="preserve">                           (6)</w:t>
      </w:r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  <w:t>基于误差的状态方程的一阶线性近似方程</w:t>
      </w:r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t>(5)</w:t>
      </w:r>
      <w:r>
        <w:rPr>
          <w:rFonts w:hint="eastAsia" w:hAnsi="DejaVu Math TeX Gyre" w:cstheme="minorBidi"/>
          <w:bCs w:val="0"/>
          <w:i w:val="0"/>
          <w:iCs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中的</w:t>
      </w:r>
      <m:oMath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F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sSub>
              <m:sSubP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  <m:t>x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sub>
            </m:sSub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是状态转移矩阵，</w:t>
      </w:r>
      <m:oMath>
        <m:sSub>
          <m:sSubP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F</m:t>
            </m:r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  <m:t>w</m:t>
                </m:r>
                <m:ctrl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hint="eastAsia" w:ascii="DejaVu Math TeX Gyre" w:hAnsi="DejaVu Math TeX Gyre"/>
                    <w:sz w:val="18"/>
                    <w:szCs w:val="21"/>
                    <w:lang w:val="en-US" w:eastAsia="zh"/>
                  </w:rPr>
                </m:ctrlPr>
              </m:sub>
            </m:sSub>
            <m:ctrl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是过程噪声驱动矩阵，这两部分的计算过程需要计算</w:t>
      </w:r>
      <m:oMath>
        <m:sSub>
          <m:sSubP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Sub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lang w:val="en-US" w:eastAsia="zh" w:bidi="ar-SA"/>
              </w:rPr>
              <m:t>G</m:t>
            </m: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  <m:t>x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b w:val="0"/>
          <w:bCs w:val="0"/>
          <w:i w:val="0"/>
          <w:color w:val="auto"/>
          <w:kern w:val="2"/>
          <w:sz w:val="18"/>
          <w:szCs w:val="21"/>
          <w:lang w:val="en-US" w:eastAsia="zh-CN" w:bidi="ar-SA"/>
        </w:rPr>
        <w:t>和</w:t>
      </w:r>
      <m:oMath>
        <m:sSub>
          <m:sSubP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Sub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lang w:val="en-US" w:eastAsia="zh" w:bidi="ar-SA"/>
              </w:rPr>
              <m:t>G</m:t>
            </m: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  <m:t>f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b/>
          <w:bCs/>
          <w:i w:val="0"/>
          <w:color w:val="00B050"/>
          <w:kern w:val="2"/>
          <w:sz w:val="18"/>
          <w:szCs w:val="21"/>
          <w:lang w:val="en-US" w:eastAsia="zh-CN" w:bidi="ar-SA"/>
        </w:rPr>
        <w:t>，</w:t>
      </w:r>
      <w:r>
        <w:rPr>
          <w:rFonts w:hint="eastAsia" w:hAnsi="DejaVu Math TeX Gyre" w:cstheme="minorBidi"/>
          <w:b w:val="0"/>
          <w:bCs w:val="0"/>
          <w:i w:val="0"/>
          <w:color w:val="auto"/>
          <w:kern w:val="2"/>
          <w:sz w:val="18"/>
          <w:szCs w:val="21"/>
          <w:lang w:val="en-US" w:eastAsia="zh-CN" w:bidi="ar-SA"/>
        </w:rPr>
        <w:t>这两个矩阵的计算只与流型的形式有关，而与具体的系统结构没有关系，而系统中常用的几种流型的</w:t>
      </w:r>
      <m:oMath>
        <m:sSub>
          <m:sSubP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Sub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lang w:val="en-US" w:eastAsia="zh" w:bidi="ar-SA"/>
              </w:rPr>
              <m:t>G</m:t>
            </m: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  <m:t>x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b w:val="0"/>
          <w:bCs w:val="0"/>
          <w:i w:val="0"/>
          <w:color w:val="auto"/>
          <w:kern w:val="2"/>
          <w:sz w:val="18"/>
          <w:szCs w:val="21"/>
          <w:lang w:val="en-US" w:eastAsia="zh-CN" w:bidi="ar-SA"/>
        </w:rPr>
        <w:t>和</w:t>
      </w:r>
      <m:oMath>
        <m:sSub>
          <m:sSubP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Sub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lang w:val="en-US" w:eastAsia="zh" w:bidi="ar-SA"/>
              </w:rPr>
              <m:t>G</m:t>
            </m:r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e>
          <m:sub>
            <m:sSub>
              <m:sSubP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SubPr>
              <m:e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  <m:t>f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DejaVu Math TeX Gyre" w:hAnsi="DejaVu Math TeX Gyre" w:cstheme="minorBidi"/>
                    <w:color w:val="00B050"/>
                    <w:kern w:val="2"/>
                    <w:sz w:val="18"/>
                    <w:szCs w:val="21"/>
                    <w:lang w:val="en-US" w:bidi="ar-SA"/>
                  </w:rPr>
                  <m:t>τ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 w:val="0"/>
                    <w:color w:val="00B050"/>
                    <w:kern w:val="2"/>
                    <w:sz w:val="18"/>
                    <w:szCs w:val="21"/>
                    <w:lang w:val="en-US" w:eastAsia="zh" w:bidi="ar-SA"/>
                  </w:rPr>
                </m:ctrlPr>
              </m:sub>
            </m:sSub>
            <m:ctrlPr>
              <w:rPr>
                <w:rFonts w:hint="eastAsia" w:ascii="DejaVu Math TeX Gyre" w:hAnsi="DejaVu Math TeX Gyre" w:cstheme="minorBidi"/>
                <w:b/>
                <w:bCs/>
                <w:i w:val="0"/>
                <w:color w:val="00B050"/>
                <w:kern w:val="2"/>
                <w:sz w:val="18"/>
                <w:szCs w:val="21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b w:val="0"/>
          <w:bCs w:val="0"/>
          <w:i w:val="0"/>
          <w:color w:val="auto"/>
          <w:kern w:val="2"/>
          <w:sz w:val="18"/>
          <w:szCs w:val="21"/>
          <w:lang w:val="en-US" w:eastAsia="zh-CN" w:bidi="ar-SA"/>
        </w:rPr>
        <w:t>的计算方法如下：</w:t>
      </w:r>
      <w:r>
        <w:rPr>
          <w:rFonts w:hint="eastAsia" w:hAnsi="DejaVu Math TeX Gyre" w:cstheme="minorBidi"/>
          <w:b w:val="0"/>
          <w:bCs w:val="0"/>
          <w:i w:val="0"/>
          <w:color w:val="auto"/>
          <w:kern w:val="2"/>
          <w:sz w:val="18"/>
          <w:szCs w:val="21"/>
          <w:lang w:val="en-US" w:eastAsia="zh-CN" w:bidi="ar-SA"/>
        </w:rPr>
        <w:br w:type="textWrapping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8"/>
        <w:gridCol w:w="3623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8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ascii="DejaVu Math TeX Gyre" w:hAnsi="DejaVu Math TeX Gyre" w:eastAsia="MS Mincho" w:cs="MS Mincho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ℳ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-CN" w:bidi="ar-SA"/>
                      </w:rPr>
                      <m:t>s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362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sSub>
                  <m:sSubPr>
                    <m:ctrlPr>
                      <w:rPr>
                        <w:rFonts w:hint="eastAsia" w:ascii="DejaVu Math TeX Gyre" w:hAnsi="DejaVu Math TeX Gyre" w:cstheme="minorBidi"/>
                        <w:b/>
                        <w:bCs/>
                        <w:i w:val="0"/>
                        <w:iCs w:val="0"/>
                        <w:color w:val="00B050"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eastAsia" w:ascii="DejaVu Math TeX Gyre" w:hAnsi="DejaVu Math TeX Gyre" w:cstheme="minorBidi"/>
                        <w:color w:val="00B050"/>
                        <w:kern w:val="2"/>
                        <w:sz w:val="18"/>
                        <w:szCs w:val="21"/>
                        <w:lang w:val="en-US" w:eastAsia="zh" w:bidi="ar-SA"/>
                      </w:rPr>
                      <m:t>G</m:t>
                    </m:r>
                    <m:ctrlPr>
                      <w:rPr>
                        <w:rFonts w:hint="eastAsia" w:ascii="DejaVu Math TeX Gyre" w:hAnsi="DejaVu Math TeX Gyre" w:cstheme="minorBidi"/>
                        <w:b/>
                        <w:bCs/>
                        <w:i w:val="0"/>
                        <w:iCs w:val="0"/>
                        <w:color w:val="00B050"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b/>
                            <w:bCs/>
                            <w:i w:val="0"/>
                            <w:iCs w:val="0"/>
                            <w:color w:val="00B050"/>
                            <w:kern w:val="2"/>
                            <w:sz w:val="18"/>
                            <w:szCs w:val="21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hint="eastAsia" w:ascii="DejaVu Math TeX Gyre" w:hAnsi="DejaVu Math TeX Gyre" w:cstheme="minorBidi"/>
                            <w:color w:val="00B050"/>
                            <w:kern w:val="2"/>
                            <w:sz w:val="18"/>
                            <w:szCs w:val="21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/>
                            <w:bCs/>
                            <w:i w:val="0"/>
                            <w:iCs w:val="0"/>
                            <w:color w:val="00B050"/>
                            <w:kern w:val="2"/>
                            <w:sz w:val="18"/>
                            <w:szCs w:val="21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DejaVu Math TeX Gyre" w:hAnsi="DejaVu Math TeX Gyre" w:cstheme="minorBidi"/>
                            <w:color w:val="00B050"/>
                            <w:kern w:val="2"/>
                            <w:sz w:val="18"/>
                            <w:szCs w:val="21"/>
                            <w:lang w:val="en-US" w:bidi="ar-SA"/>
                          </w:rPr>
                          <m:t>τ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/>
                            <w:bCs/>
                            <w:i w:val="0"/>
                            <w:iCs w:val="0"/>
                            <w:color w:val="00B050"/>
                            <w:kern w:val="2"/>
                            <w:sz w:val="18"/>
                            <w:szCs w:val="21"/>
                            <w:lang w:val="en-US" w:eastAsia="zh" w:bidi="ar-SA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b/>
                        <w:bCs/>
                        <w:i w:val="0"/>
                        <w:iCs w:val="0"/>
                        <w:color w:val="00B050"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sub>
                </m:sSub>
              </m:oMath>
            </m:oMathPara>
          </w:p>
        </w:tc>
        <w:tc>
          <w:tcPr>
            <w:tcW w:w="3481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sSub>
                  <m:sSubPr>
                    <m:ctrlPr>
                      <w:rPr>
                        <w:rFonts w:hint="eastAsia" w:ascii="DejaVu Math TeX Gyre" w:hAnsi="DejaVu Math TeX Gyre" w:cstheme="minorBidi"/>
                        <w:b/>
                        <w:bCs/>
                        <w:i w:val="0"/>
                        <w:iCs w:val="0"/>
                        <w:color w:val="00B050"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eastAsia" w:ascii="DejaVu Math TeX Gyre" w:hAnsi="DejaVu Math TeX Gyre" w:cstheme="minorBidi"/>
                        <w:color w:val="00B050"/>
                        <w:kern w:val="2"/>
                        <w:sz w:val="18"/>
                        <w:szCs w:val="21"/>
                        <w:lang w:val="en-US" w:eastAsia="zh" w:bidi="ar-SA"/>
                      </w:rPr>
                      <m:t>G</m:t>
                    </m:r>
                    <m:ctrlPr>
                      <w:rPr>
                        <w:rFonts w:hint="eastAsia" w:ascii="DejaVu Math TeX Gyre" w:hAnsi="DejaVu Math TeX Gyre" w:cstheme="minorBidi"/>
                        <w:b/>
                        <w:bCs/>
                        <w:i w:val="0"/>
                        <w:iCs w:val="0"/>
                        <w:color w:val="00B050"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b/>
                            <w:bCs/>
                            <w:i w:val="0"/>
                            <w:iCs w:val="0"/>
                            <w:color w:val="00B050"/>
                            <w:kern w:val="2"/>
                            <w:sz w:val="18"/>
                            <w:szCs w:val="21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hint="eastAsia" w:ascii="DejaVu Math TeX Gyre" w:hAnsi="DejaVu Math TeX Gyre" w:cstheme="minorBidi"/>
                            <w:color w:val="00B050"/>
                            <w:kern w:val="2"/>
                            <w:sz w:val="18"/>
                            <w:szCs w:val="21"/>
                            <w:lang w:val="en-US" w:eastAsia="zh" w:bidi="ar-SA"/>
                          </w:rPr>
                          <m:t>f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/>
                            <w:bCs/>
                            <w:i w:val="0"/>
                            <w:iCs w:val="0"/>
                            <w:color w:val="00B050"/>
                            <w:kern w:val="2"/>
                            <w:sz w:val="18"/>
                            <w:szCs w:val="21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DejaVu Math TeX Gyre" w:hAnsi="DejaVu Math TeX Gyre" w:cstheme="minorBidi"/>
                            <w:color w:val="00B050"/>
                            <w:kern w:val="2"/>
                            <w:sz w:val="18"/>
                            <w:szCs w:val="21"/>
                            <w:lang w:val="en-US" w:bidi="ar-SA"/>
                          </w:rPr>
                          <m:t>τ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/>
                            <w:bCs/>
                            <w:i w:val="0"/>
                            <w:iCs w:val="0"/>
                            <w:color w:val="00B050"/>
                            <w:kern w:val="2"/>
                            <w:sz w:val="18"/>
                            <w:szCs w:val="21"/>
                            <w:lang w:val="en-US" w:eastAsia="zh" w:bidi="ar-SA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b/>
                        <w:bCs/>
                        <w:i w:val="0"/>
                        <w:iCs w:val="0"/>
                        <w:color w:val="00B050"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8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sSup>
                  <m:sSupP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  <m:scr m:val="double-struck"/>
                      </m:rPr>
                      <w:rPr>
                        <w:rFonts w:ascii="DejaVu Math TeX Gyre" w:hAnsi="DejaVu Math TeX Gyre" w:eastAsia="MS Mincho" w:cs="MS Mincho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ℝ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-CN" w:bidi="ar-SA"/>
                      </w:rPr>
                      <m:t>n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  <w:tc>
          <w:tcPr>
            <w:tcW w:w="3623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I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n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  <w:tc>
          <w:tcPr>
            <w:tcW w:w="3481" w:type="dxa"/>
            <w:tcBorders>
              <w:top w:val="dotted" w:color="auto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sSub>
                  <m:sSubP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I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n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SO(3)</m:t>
                </m:r>
              </m:oMath>
            </m:oMathPara>
          </w:p>
        </w:tc>
        <w:tc>
          <w:tcPr>
            <w:tcW w:w="362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Exp(−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bidi="ar-SA"/>
                  </w:rPr>
                  <m:t>∆</m:t>
                </m:r>
                <m:r>
                  <m:rPr/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t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f(</m:t>
                </m:r>
                <m:sSub>
                  <m:sSubPr>
                    <m:ctrlPr>
                      <m:rPr/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x</m:t>
                    </m:r>
                    <m:ctrlPr>
                      <m:rPr/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|k</m:t>
                    </m:r>
                    <m:ctrlPr>
                      <m:rPr/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,</m:t>
                </m:r>
                <m:sSub>
                  <m:sSubPr>
                    <m:ctrlPr>
                      <m:rPr/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u</m:t>
                    </m:r>
                    <m:ctrlPr>
                      <m:rPr/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τ</m:t>
                    </m:r>
                    <m:ctrlPr>
                      <m:rPr/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,0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)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)</m:t>
                </m:r>
              </m:oMath>
            </m:oMathPara>
          </w:p>
        </w:tc>
        <w:tc>
          <w:tcPr>
            <w:tcW w:w="348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sSup>
                  <m:sSupPr>
                    <m:ctrlPr>
                      <w:rPr>
                        <w:rFonts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A(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∆</m:t>
                    </m:r>
                    <m:r>
                      <m:rPr/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f(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  <m:t>τ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|k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u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  <m:t>τ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)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T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8" w:type="dxa"/>
            <w:tcBorders>
              <w:top w:val="dotted" w:color="auto" w:sz="4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DejaVu Math TeX Gyre" w:eastAsiaTheme="minorEastAsia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sSup>
                  <m:sSupP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  <m:scr m:val="double-struck"/>
                      </m:rPr>
                      <w:rPr>
                        <w:rFonts w:ascii="DejaVu Math TeX Gyre" w:hAnsi="DejaVu Math TeX Gyre" w:eastAsia="MS Mincho" w:cs="MS Mincho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S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2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(r)</m:t>
                </m:r>
              </m:oMath>
            </m:oMathPara>
          </w:p>
        </w:tc>
        <w:tc>
          <w:tcPr>
            <w:tcW w:w="3623" w:type="dxa"/>
            <w:tcBorders>
              <w:top w:val="dotted" w:color="auto" w:sz="4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hAnsi="DejaVu Math TeX Gyre" w:eastAsiaTheme="minorEastAsia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−</m:t>
                </m:r>
                <m:f>
                  <m:fPr>
                    <m:ctrlPr>
                      <m:rPr/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1</m:t>
                    </m:r>
                    <m:ctrlPr>
                      <m:rPr/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num>
                  <m:den>
                    <m:sSup>
                      <m:sSupP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r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2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p>
                    <m:ctrlPr>
                      <m:rPr/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den>
                </m:f>
                <m:sSup>
                  <m:sSupPr>
                    <m:ctrlPr>
                      <m:rPr/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B(</m:t>
                    </m:r>
                    <m:sSub>
                      <m:sSubP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  <m:t>τ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+1|k</m:t>
                        </m:r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)</m:t>
                    </m:r>
                    <m:ctrlPr>
                      <m:rPr/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T</m:t>
                    </m:r>
                    <m:ctrlPr>
                      <m:rPr/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w:br w:type="textWrapping"/>
                </m:r>
              </m:oMath>
            </m:oMathPara>
            <m:oMathPara>
              <m:oMath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bidi="ar-SA"/>
                  </w:rPr>
                  <m:t>∙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R(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bidi="ar-SA"/>
                  </w:rPr>
                  <m:t>∆</m:t>
                </m:r>
                <m:r>
                  <m:rPr/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t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f(</m:t>
                </m:r>
                <m:sSub>
                  <m:sSubP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x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|k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,</m:t>
                </m:r>
                <m:sSub>
                  <m:sSubP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u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τ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,0)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)</m:t>
                </m:r>
              </m:oMath>
            </m:oMathPara>
            <w:r>
              <m:rPr/>
              <w:rPr>
                <w:rFonts w:hint="eastAsia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w:br w:type="textWrapping"/>
            </w:r>
            <m:oMathPara>
              <m:oMath>
                <m:sSup>
                  <m:sSupPr>
                    <m:ctrlPr>
                      <m:rPr/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∙</m:t>
                    </m:r>
                    <m:d>
                      <m:dPr>
                        <m:begChr m:val="⌊"/>
                        <m:endChr m:val="⌋"/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dPr>
                      <m:e>
                        <m:sSub>
                          <m:sSubPr>
                            <m:ctrlPr>
                              <m:rPr/>
                              <w:rPr>
                                <w:rFonts w:hint="eastAsia" w:ascii="DejaVu Math TeX Gyre" w:hAnsi="DejaVu Math TeX Gyre" w:cstheme="minorBidi"/>
                                <w:iCs w:val="0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eastAsia" w:ascii="DejaVu Math TeX Gyre" w:hAnsi="DejaVu Math TeX Gyre" w:cstheme="minorBidi"/>
                                <w:iCs w:val="0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bidi="ar-SA"/>
                              </w:rPr>
                              <m:t>τ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  <m:t>|k</m:t>
                            </m:r>
                            <m:ctrlPr>
                              <m:rPr/>
                              <w:rPr>
                                <w:rFonts w:hint="eastAsia" w:ascii="DejaVu Math TeX Gyre" w:hAnsi="DejaVu Math TeX Gyre" w:cstheme="minorBidi"/>
                                <w:iCs w:val="0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</m:d>
                    <m:ctrlPr>
                      <m:rPr/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2</m:t>
                    </m:r>
                    <m:ctrlPr>
                      <m:rPr/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B(</m:t>
                </m:r>
                <m:sSub>
                  <m:sSubP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x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|k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)</m:t>
                </m:r>
              </m:oMath>
            </m:oMathPara>
          </w:p>
        </w:tc>
        <w:tc>
          <w:tcPr>
            <w:tcW w:w="3481" w:type="dxa"/>
            <w:tcBorders>
              <w:top w:val="dotted" w:color="auto" w:sz="4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−</m:t>
                </m:r>
                <m:f>
                  <m:fP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1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r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2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p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den>
                </m:f>
                <m:sSup>
                  <m:sSupP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B(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  <m:t>τ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+1|k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)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T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w:br w:type="textWrapping"/>
                </m:r>
              </m:oMath>
            </m:oMathPara>
            <m:oMathPara>
              <m:oMath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bidi="ar-SA"/>
                  </w:rPr>
                  <m:t>∙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R(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bidi="ar-SA"/>
                  </w:rPr>
                  <m:t>∆</m:t>
                </m:r>
                <m:r>
                  <m:rPr/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t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f(</m:t>
                </m:r>
                <m:sSub>
                  <m:sSubP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x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|k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,</m:t>
                </m:r>
                <m:sSub>
                  <m:sSubP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u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τ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,0))</m:t>
                </m:r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w:br w:type="textWrapping"/>
                </m:r>
              </m:oMath>
            </m:oMathPara>
            <m:oMathPara>
              <m:oMath>
                <m:sSup>
                  <m:sSupP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∙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hint="eastAsia" w:ascii="DejaVu Math TeX Gyre" w:hAnsi="DejaVu Math TeX Gyre" w:cstheme="minorBidi"/>
                                <w:iCs w:val="0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  <m:t>x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iCs w:val="0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 w:cstheme="minorBidi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bidi="ar-SA"/>
                              </w:rPr>
                              <m:t>τ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theme="minorBidi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  <m:t>|k</m:t>
                            </m:r>
                            <m:ctrlPr>
                              <w:rPr>
                                <w:rFonts w:hint="eastAsia" w:ascii="DejaVu Math TeX Gyre" w:hAnsi="DejaVu Math TeX Gyre" w:cstheme="minorBidi"/>
                                <w:iCs w:val="0"/>
                                <w:color w:val="000000"/>
                                <w:kern w:val="2"/>
                                <w:sz w:val="18"/>
                                <w:szCs w:val="21"/>
                                <w:vertAlign w:val="baseline"/>
                                <w:lang w:val="en-US" w:eastAsia="zh" w:bidi="ar-SA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</m:d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2</m:t>
                    </m:r>
                    <m:ctrlPr>
                      <w:rPr>
                        <w:rFonts w:hint="eastAsia" w:ascii="DejaVu Math TeX Gyre" w:hAnsi="DejaVu Math TeX Gyre" w:cstheme="minorBidi"/>
                        <w:iCs w:val="0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sup>
                </m:sSup>
                <m:sSup>
                  <m:sSupPr>
                    <m:ctrlPr>
                      <w:rPr>
                        <w:rFonts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A(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∆</m:t>
                    </m:r>
                    <m:r>
                      <m:rPr/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f(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  <m:t>τ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|k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u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  <m:t>τ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 w:val="0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,0))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T</m:t>
                    </m:r>
                    <m:ctrlPr>
                      <w:rPr>
                        <w:rFonts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</m:ctrlPr>
                  </m:sup>
                </m:sSup>
              </m:oMath>
            </m:oMathPara>
          </w:p>
        </w:tc>
      </w:tr>
    </w:tbl>
    <w:p>
      <w:pPr>
        <w:numPr>
          <w:numId w:val="0"/>
        </w:numPr>
        <w:ind w:leftChars="0"/>
        <w:jc w:val="left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" w:bidi="ar-SA"/>
        </w:rPr>
        <w:br w:type="textWrapping"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" w:bidi="ar-SA"/>
        </w:rPr>
        <w:tab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 xml:space="preserve">另外两部分矩阵计算 </w:t>
      </w:r>
      <m:oMath>
        <m:sSub>
          <m:sSubPr>
            <m:ctrlPr>
              <w:rPr>
                <w:rFonts w:hint="eastAsia" w:ascii="DejaVu Math TeX Gyre" w:hAnsi="DejaVu Math TeX Gyre" w:cstheme="minorBidi"/>
                <w:i/>
                <w:iCs/>
                <w:kern w:val="2"/>
                <w:sz w:val="18"/>
                <w:szCs w:val="21"/>
                <w:lang w:val="en-US" w:eastAsia="zh" w:bidi="ar-SA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/>
                    <w:iCs/>
                    <w:kern w:val="2"/>
                    <w:sz w:val="18"/>
                    <w:szCs w:val="21"/>
                    <w:lang w:val="en-US" w:eastAsia="zh" w:bidi="ar-SA"/>
                  </w:rPr>
                </m:ctrlPr>
              </m:dPr>
              <m:e>
                <m:f>
                  <m:fPr>
                    <m:ctrlPr>
                      <w:rPr>
                        <w:rFonts w:hint="eastAsia" w:ascii="DejaVu Math TeX Gyre" w:hAnsi="DejaVu Math TeX Gyre" w:cstheme="minorBidi"/>
                        <w:i/>
                        <w:iCs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fPr>
                  <m:num>
                    <m:r>
                      <m:rPr/>
                      <w:rPr>
                        <w:rFonts w:ascii="DejaVu Math TeX Gyre" w:hAnsi="DejaVu Math TeX Gyre" w:cstheme="minorBidi"/>
                        <w:kern w:val="2"/>
                        <w:sz w:val="18"/>
                        <w:szCs w:val="21"/>
                        <w:lang w:val="en-US" w:bidi="ar-SA"/>
                      </w:rPr>
                      <m:t>∂</m:t>
                    </m:r>
                    <m:r>
                      <m:rPr/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lang w:val="en-US" w:eastAsia="zh" w:bidi="ar-S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f(</m:t>
                    </m:r>
                    <m:sSub>
                      <m:sSubPr>
                        <m:ctrlPr>
                          <w:rPr>
                            <w:rFonts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 w:eastAsia="zh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DejaVu Math TeX Gyre" w:hAnsi="DejaVu Math TeX Gyre"/>
                                <w:color w:val="000000" w:themeColor="text1"/>
                                <w:sz w:val="18"/>
                                <w:szCs w:val="21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/>
                                <w:color w:val="000000" w:themeColor="text1"/>
                                <w:sz w:val="18"/>
                                <w:szCs w:val="21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τ</m:t>
                            </m:r>
                            <m:ctrlPr>
                              <w:rPr>
                                <w:rFonts w:ascii="DejaVu Math TeX Gyre" w:hAnsi="DejaVu Math TeX Gyre"/>
                                <w:color w:val="000000" w:themeColor="text1"/>
                                <w:sz w:val="18"/>
                                <w:szCs w:val="21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 w:eastAsia="zh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k</m:t>
                        </m:r>
                        <m:ctrlPr>
                          <w:rPr>
                            <w:rFonts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color w:val="000000" w:themeColor="text1"/>
                        <w:sz w:val="18"/>
                        <w:szCs w:val="21"/>
                        <w:u w:val="none"/>
                        <w:lang w:val="en-US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⊞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color w:val="C00000"/>
                        <w:sz w:val="18"/>
                        <w:szCs w:val="21"/>
                        <w:u w:val="none"/>
                        <w:lang w:val="en-US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color w:val="C00000"/>
                        <w:sz w:val="18"/>
                        <w:szCs w:val="21"/>
                        <w:u w:val="none"/>
                        <w:lang w:val="en-US" w:eastAsia="z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color w:val="auto"/>
                        <w:sz w:val="18"/>
                        <w:szCs w:val="21"/>
                        <w:u w:val="none"/>
                        <w:lang w:val="en-US" w:eastAsia="z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,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/>
                            <w:i w:val="0"/>
                            <w:sz w:val="18"/>
                            <w:szCs w:val="21"/>
                            <w:u w:val="none"/>
                            <w:lang w:val="en-US" w:eastAsia="z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u</m:t>
                        </m:r>
                        <m:ctrlPr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/>
                            <w:sz w:val="18"/>
                            <w:szCs w:val="21"/>
                            <w:u w:val="none"/>
                            <w:lang w:val="en-US"/>
                          </w:rPr>
                          <m:t>τ</m:t>
                        </m:r>
                        <m:ctrlPr>
                          <w:rPr>
                            <w:rFonts w:hint="eastAsia" w:ascii="DejaVu Math TeX Gyre" w:hAnsi="DejaVu Math TeX Gyre"/>
                            <w:i w:val="0"/>
                            <w:sz w:val="18"/>
                            <w:szCs w:val="21"/>
                            <w:u w:val="none"/>
                            <w:lang w:val="en-US" w:eastAsia="zh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,0)</m:t>
                    </m:r>
                    <m:r>
                      <m:rPr/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lang w:val="en-US" w:eastAsia="zh" w:bidi="ar-SA"/>
                      </w:rPr>
                      <m:t>)</m:t>
                    </m:r>
                    <m:ctrlPr>
                      <w:rPr>
                        <w:rFonts w:hint="eastAsia" w:ascii="DejaVu Math TeX Gyre" w:hAnsi="DejaVu Math TeX Gyre" w:cstheme="minorBidi"/>
                        <w:iCs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kern w:val="2"/>
                        <w:sz w:val="18"/>
                        <w:szCs w:val="21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C00000"/>
                        <w:kern w:val="2"/>
                        <w:sz w:val="18"/>
                        <w:szCs w:val="21"/>
                        <w:lang w:val="en-US" w:bidi="ar-SA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C00000"/>
                        <w:kern w:val="2"/>
                        <w:sz w:val="18"/>
                        <w:szCs w:val="21"/>
                        <w:lang w:val="en-US" w:eastAsia="zh" w:bidi="ar-SA"/>
                      </w:rPr>
                      <m:t>x</m:t>
                    </m:r>
                    <m:ctrlPr>
                      <w:rPr>
                        <w:rFonts w:hint="eastAsia" w:ascii="DejaVu Math TeX Gyre" w:hAnsi="DejaVu Math TeX Gyre" w:cstheme="minorBidi"/>
                        <w:i/>
                        <w:iCs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den>
                </m:f>
                <m:ctrlPr>
                  <w:rPr>
                    <w:rFonts w:hint="eastAsia" w:ascii="DejaVu Math TeX Gyre" w:hAnsi="DejaVu Math TeX Gyre" w:cstheme="minorBidi"/>
                    <w:i/>
                    <w:iCs/>
                    <w:kern w:val="2"/>
                    <w:sz w:val="18"/>
                    <w:szCs w:val="21"/>
                    <w:lang w:val="en-US" w:eastAsia="zh" w:bidi="ar-SA"/>
                  </w:rPr>
                </m:ctrlPr>
              </m:e>
            </m:d>
            <m:ctrlPr>
              <w:rPr>
                <w:rFonts w:hint="eastAsia" w:ascii="DejaVu Math TeX Gyre" w:hAnsi="DejaVu Math TeX Gyre" w:cstheme="minorBidi"/>
                <w:i/>
                <w:iCs/>
                <w:kern w:val="2"/>
                <w:sz w:val="18"/>
                <w:szCs w:val="21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theme="minorBidi"/>
                <w:color w:val="C00000"/>
                <w:kern w:val="2"/>
                <w:sz w:val="18"/>
                <w:szCs w:val="21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lang w:val="en-US" w:eastAsia="zh" w:bidi="ar-SA"/>
              </w:rPr>
              <m:t>x=0</m:t>
            </m:r>
            <m:ctrlPr>
              <w:rPr>
                <w:rFonts w:hint="eastAsia" w:ascii="DejaVu Math TeX Gyre" w:hAnsi="DejaVu Math TeX Gyre" w:cstheme="minorBidi"/>
                <w:i/>
                <w:iCs/>
                <w:kern w:val="2"/>
                <w:sz w:val="18"/>
                <w:szCs w:val="21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和</w:t>
      </w:r>
      <m:oMath>
        <m:sSub>
          <m:sSubPr>
            <m:ctrlPr>
              <w:rPr>
                <w:rFonts w:hint="eastAsia" w:ascii="DejaVu Math TeX Gyre" w:hAnsi="DejaVu Math TeX Gyre" w:cstheme="minorBidi"/>
                <w:i/>
                <w:iCs/>
                <w:kern w:val="2"/>
                <w:sz w:val="18"/>
                <w:szCs w:val="21"/>
                <w:lang w:val="en-US" w:eastAsia="zh" w:bidi="ar-SA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/>
                    <w:iCs/>
                    <w:kern w:val="2"/>
                    <w:sz w:val="18"/>
                    <w:szCs w:val="21"/>
                    <w:lang w:val="en-US" w:eastAsia="zh" w:bidi="ar-SA"/>
                  </w:rPr>
                </m:ctrlPr>
              </m:dPr>
              <m:e>
                <m:f>
                  <m:fPr>
                    <m:ctrlPr>
                      <w:rPr>
                        <w:rFonts w:hint="eastAsia" w:ascii="DejaVu Math TeX Gyre" w:hAnsi="DejaVu Math TeX Gyre" w:cstheme="minorBidi"/>
                        <w:i/>
                        <w:iCs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fPr>
                  <m:num>
                    <m:r>
                      <m:rPr/>
                      <w:rPr>
                        <w:rFonts w:ascii="DejaVu Math TeX Gyre" w:hAnsi="DejaVu Math TeX Gyre" w:cstheme="minorBidi"/>
                        <w:kern w:val="2"/>
                        <w:sz w:val="18"/>
                        <w:szCs w:val="21"/>
                        <w:lang w:val="en-US" w:bidi="ar-SA"/>
                      </w:rPr>
                      <m:t>∂</m:t>
                    </m:r>
                    <m:r>
                      <m:rPr/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lang w:val="en-US" w:eastAsia="zh" w:bidi="ar-S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f(</m:t>
                    </m:r>
                    <m:sSub>
                      <m:sSubPr>
                        <m:ctrlPr>
                          <w:rPr>
                            <w:rFonts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DejaVu Math TeX Gyre" w:hAnsi="DejaVu Math TeX Gyre"/>
                                <w:color w:val="000000" w:themeColor="text1"/>
                                <w:sz w:val="18"/>
                                <w:szCs w:val="21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DejaVu Math TeX Gyre" w:hAnsi="DejaVu Math TeX Gyre"/>
                                <w:color w:val="000000" w:themeColor="text1"/>
                                <w:sz w:val="18"/>
                                <w:szCs w:val="21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τ</m:t>
                            </m:r>
                            <m:ctrlPr>
                              <w:rPr>
                                <w:rFonts w:ascii="DejaVu Math TeX Gyre" w:hAnsi="DejaVu Math TeX Gyre"/>
                                <w:color w:val="000000" w:themeColor="text1"/>
                                <w:sz w:val="18"/>
                                <w:szCs w:val="21"/>
                                <w:u w:val="none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 w:eastAsia="zh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k</m:t>
                        </m:r>
                        <m:ctrlPr>
                          <w:rPr>
                            <w:rFonts w:ascii="DejaVu Math TeX Gyre" w:hAnsi="DejaVu Math TeX Gyre"/>
                            <w:color w:val="000000" w:themeColor="text1"/>
                            <w:sz w:val="18"/>
                            <w:szCs w:val="21"/>
                            <w:u w:val="none"/>
                            <w:lang w:val="en-US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,</m:t>
                    </m:r>
                    <m:sSub>
                      <m:sSubPr>
                        <m:ctrlPr>
                          <w:rPr>
                            <w:rFonts w:hint="eastAsia" w:ascii="DejaVu Math TeX Gyre" w:hAnsi="DejaVu Math TeX Gyre"/>
                            <w:i w:val="0"/>
                            <w:sz w:val="18"/>
                            <w:szCs w:val="21"/>
                            <w:u w:val="none"/>
                            <w:lang w:val="en-US" w:eastAsia="z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  <m:t>u</m:t>
                        </m:r>
                        <m:ctrlPr>
                          <w:rPr>
                            <w:rFonts w:hint="eastAsia" w:ascii="DejaVu Math TeX Gyre" w:hAnsi="DejaVu Math TeX Gyre"/>
                            <w:sz w:val="18"/>
                            <w:szCs w:val="21"/>
                            <w:u w:val="none"/>
                            <w:lang w:val="en-US" w:eastAsia="z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/>
                            <w:sz w:val="18"/>
                            <w:szCs w:val="21"/>
                            <w:u w:val="none"/>
                            <w:lang w:val="en-US"/>
                          </w:rPr>
                          <m:t>τ</m:t>
                        </m:r>
                        <m:ctrlPr>
                          <w:rPr>
                            <w:rFonts w:hint="eastAsia" w:ascii="DejaVu Math TeX Gyre" w:hAnsi="DejaVu Math TeX Gyre"/>
                            <w:i w:val="0"/>
                            <w:sz w:val="18"/>
                            <w:szCs w:val="21"/>
                            <w:u w:val="none"/>
                            <w:lang w:val="en-US" w:eastAsia="zh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,</m:t>
                    </m:r>
                    <m:sSub>
                      <m:sSubPr>
                        <m:ctrlPr>
                          <w:rPr>
                            <w:rFonts w:ascii="DejaVu Math TeX Gyre" w:hAnsi="DejaVu Math TeX Gyre"/>
                            <w:color w:val="C00000"/>
                            <w:sz w:val="18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color w:val="C00000"/>
                            <w:sz w:val="18"/>
                            <w:szCs w:val="21"/>
                            <w:lang w:val="en-US" w:eastAsia="zh"/>
                          </w:rPr>
                          <m:t>w</m:t>
                        </m:r>
                        <m:ctrlPr>
                          <w:rPr>
                            <w:rFonts w:ascii="DejaVu Math TeX Gyre" w:hAnsi="DejaVu Math TeX Gyre"/>
                            <w:color w:val="C00000"/>
                            <w:sz w:val="18"/>
                            <w:szCs w:val="21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/>
                            <w:color w:val="C00000"/>
                            <w:sz w:val="18"/>
                            <w:szCs w:val="21"/>
                            <w:lang w:val="en-US"/>
                          </w:rPr>
                          <m:t>τ</m:t>
                        </m:r>
                        <m:ctrlPr>
                          <w:rPr>
                            <w:rFonts w:ascii="DejaVu Math TeX Gyre" w:hAnsi="DejaVu Math TeX Gyre"/>
                            <w:color w:val="C00000"/>
                            <w:sz w:val="18"/>
                            <w:szCs w:val="21"/>
                            <w:lang w:val="en-US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/>
                        <w:sz w:val="18"/>
                        <w:szCs w:val="21"/>
                        <w:u w:val="none"/>
                        <w:lang w:val="en-US" w:eastAsia="zh"/>
                      </w:rPr>
                      <m:t>)</m:t>
                    </m:r>
                    <m:r>
                      <m:rPr/>
                      <w:rPr>
                        <w:rFonts w:hint="eastAsia" w:ascii="DejaVu Math TeX Gyre" w:hAnsi="DejaVu Math TeX Gyre" w:cstheme="minorBidi"/>
                        <w:kern w:val="2"/>
                        <w:sz w:val="18"/>
                        <w:szCs w:val="21"/>
                        <w:lang w:val="en-US" w:eastAsia="zh" w:bidi="ar-SA"/>
                      </w:rPr>
                      <m:t>)</m:t>
                    </m:r>
                    <m:ctrlPr>
                      <w:rPr>
                        <w:rFonts w:hint="eastAsia" w:ascii="DejaVu Math TeX Gyre" w:hAnsi="DejaVu Math TeX Gyre" w:cstheme="minorBidi"/>
                        <w:iCs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kern w:val="2"/>
                        <w:sz w:val="18"/>
                        <w:szCs w:val="21"/>
                        <w:lang w:val="en-US" w:bidi="ar-SA"/>
                      </w:rPr>
                      <m:t>∂</m:t>
                    </m:r>
                    <m:sSub>
                      <m:sSubPr>
                        <m:ctrlPr>
                          <w:rPr>
                            <w:rFonts w:ascii="DejaVu Math TeX Gyre" w:hAnsi="DejaVu Math TeX Gyre"/>
                            <w:color w:val="C00000"/>
                            <w:sz w:val="18"/>
                            <w:szCs w:val="2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/>
                            <w:color w:val="C00000"/>
                            <w:sz w:val="18"/>
                            <w:szCs w:val="21"/>
                            <w:lang w:val="en-US" w:eastAsia="zh"/>
                          </w:rPr>
                          <m:t>w</m:t>
                        </m:r>
                        <m:ctrlPr>
                          <w:rPr>
                            <w:rFonts w:ascii="DejaVu Math TeX Gyre" w:hAnsi="DejaVu Math TeX Gyre"/>
                            <w:color w:val="C00000"/>
                            <w:sz w:val="18"/>
                            <w:szCs w:val="21"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/>
                            <w:color w:val="C00000"/>
                            <w:sz w:val="18"/>
                            <w:szCs w:val="21"/>
                            <w:lang w:val="en-US"/>
                          </w:rPr>
                          <m:t>τ</m:t>
                        </m:r>
                        <m:ctrlPr>
                          <w:rPr>
                            <w:rFonts w:ascii="DejaVu Math TeX Gyre" w:hAnsi="DejaVu Math TeX Gyre"/>
                            <w:color w:val="C00000"/>
                            <w:sz w:val="18"/>
                            <w:szCs w:val="21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eastAsia" w:ascii="DejaVu Math TeX Gyre" w:hAnsi="DejaVu Math TeX Gyre" w:cstheme="minorBidi"/>
                        <w:i/>
                        <w:iCs/>
                        <w:kern w:val="2"/>
                        <w:sz w:val="18"/>
                        <w:szCs w:val="21"/>
                        <w:lang w:val="en-US" w:eastAsia="zh" w:bidi="ar-SA"/>
                      </w:rPr>
                    </m:ctrlPr>
                  </m:den>
                </m:f>
                <m:ctrlPr>
                  <w:rPr>
                    <w:rFonts w:hint="eastAsia" w:ascii="DejaVu Math TeX Gyre" w:hAnsi="DejaVu Math TeX Gyre" w:cstheme="minorBidi"/>
                    <w:i/>
                    <w:iCs/>
                    <w:kern w:val="2"/>
                    <w:sz w:val="18"/>
                    <w:szCs w:val="21"/>
                    <w:lang w:val="en-US" w:eastAsia="zh" w:bidi="ar-SA"/>
                  </w:rPr>
                </m:ctrlPr>
              </m:e>
            </m:d>
            <m:ctrlPr>
              <w:rPr>
                <w:rFonts w:hint="eastAsia" w:ascii="DejaVu Math TeX Gyre" w:hAnsi="DejaVu Math TeX Gyre" w:cstheme="minorBidi"/>
                <w:i/>
                <w:iCs/>
                <w:kern w:val="2"/>
                <w:sz w:val="18"/>
                <w:szCs w:val="21"/>
                <w:lang w:val="en-US" w:eastAsia="zh" w:bidi="ar-SA"/>
              </w:rPr>
            </m:ctrlPr>
          </m:e>
          <m:sub>
            <m:sSub>
              <m:sSubPr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DejaVu Math TeX Gyre" w:hAnsi="DejaVu Math TeX Gyre"/>
                    <w:color w:val="C00000"/>
                    <w:sz w:val="18"/>
                    <w:szCs w:val="21"/>
                    <w:lang w:val="en-US" w:eastAsia="zh"/>
                  </w:rPr>
                  <m:t>w</m:t>
                </m:r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DejaVu Math TeX Gyre" w:hAnsi="DejaVu Math TeX Gyre"/>
                    <w:color w:val="C00000"/>
                    <w:sz w:val="18"/>
                    <w:szCs w:val="21"/>
                    <w:lang w:val="en-US"/>
                  </w:rPr>
                  <m:t>τ</m:t>
                </m:r>
                <m:ctrlPr>
                  <w:rPr>
                    <w:rFonts w:ascii="DejaVu Math TeX Gyre" w:hAnsi="DejaVu Math TeX Gyre"/>
                    <w:color w:val="C00000"/>
                    <w:sz w:val="18"/>
                    <w:szCs w:val="21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"/>
              </w:rPr>
              <m:t>=0</m:t>
            </m:r>
            <m:ctrlPr>
              <w:rPr>
                <w:rFonts w:hint="eastAsia" w:ascii="DejaVu Math TeX Gyre" w:hAnsi="DejaVu Math TeX Gyre" w:cstheme="minorBidi"/>
                <w:i/>
                <w:iCs/>
                <w:kern w:val="2"/>
                <w:sz w:val="18"/>
                <w:szCs w:val="21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需要根据具体的系统结构形式进行推导。</w:t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" w:bidi="ar-SA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>状态预测的先验分布</w:t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前面的状态预测部分在每个输入变量</w:t>
      </w:r>
      <m:oMath>
        <m:sSub>
          <m:sSubPr>
            <m:ctrlPr>
              <w:rPr>
                <w:rFonts w:hint="eastAsia" w:ascii="DejaVu Math TeX Gyre" w:hAnsi="DejaVu Math TeX Gyre"/>
                <w:i w:val="0"/>
                <w:color w:val="000000" w:themeColor="text1"/>
                <w:sz w:val="18"/>
                <w:szCs w:val="21"/>
                <w:u w:val="none"/>
                <w:lang w:val="en-US" w:eastAsia="zh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color w:val="000000" w:themeColor="text1"/>
                <w:sz w:val="18"/>
                <w:szCs w:val="21"/>
                <w:u w:val="none"/>
                <w:lang w:val="en-US" w:eastAsia="zh"/>
                <w14:textFill>
                  <w14:solidFill>
                    <w14:schemeClr w14:val="tx1"/>
                  </w14:solidFill>
                </w14:textFill>
              </w:rPr>
              <m:t>u</m:t>
            </m:r>
            <m:ctrlPr>
              <w:rPr>
                <w:rFonts w:hint="eastAsia" w:ascii="DejaVu Math TeX Gyre" w:hAnsi="DejaVu Math TeX Gyre"/>
                <w:color w:val="000000" w:themeColor="text1"/>
                <w:sz w:val="18"/>
                <w:szCs w:val="21"/>
                <w:u w:val="none"/>
                <w:lang w:val="en-US" w:eastAsia="zh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/>
                <w:color w:val="000000" w:themeColor="text1"/>
                <w:sz w:val="18"/>
                <w:szCs w:val="21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m:t>τ</m:t>
            </m:r>
            <m:ctrlPr>
              <w:rPr>
                <w:rFonts w:hint="eastAsia" w:ascii="DejaVu Math TeX Gyre" w:hAnsi="DejaVu Math TeX Gyre"/>
                <w:i w:val="0"/>
                <w:color w:val="000000" w:themeColor="text1"/>
                <w:sz w:val="18"/>
                <w:szCs w:val="21"/>
                <w:u w:val="none"/>
                <w:lang w:val="en-US" w:eastAsia="zh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hAnsi="DejaVu Math TeX Gyre"/>
          <w:i w:val="0"/>
          <w:color w:val="000000" w:themeColor="text1"/>
          <w:sz w:val="18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到来一次预测一次，使用（5）预测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  <m:t>τ</m:t>
                </m:r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-CN"/>
                  </w:rPr>
                  <m:t>+1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，使用（6）评估这一步预测的质量，也就是一步预测误差方差阵</w:t>
      </w:r>
      <m:oMath>
        <m:sSub>
          <m:sSubP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  <m:t>τ</m:t>
            </m:r>
            <m:r>
              <m:rPr/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+1|k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。直到一组新的观测量到来时进行状态更新。在进行状态更新时，前面的状态预测部分给出了状态变量的先验分布，同时新的测量值给出了状态变量的一组观测值，结合状态变量的先验分布和观测量，可以计算状态的最大后验分布了。</w:t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ab/>
        <w:t>状态变量</w:t>
      </w:r>
      <m:oMath>
        <m:sSub>
          <m:sSubP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18"/>
                <w:szCs w:val="21"/>
                <w:u w:val="no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b w:val="0"/>
          <w:bCs w:val="0"/>
          <w:i w:val="0"/>
          <w:iCs w:val="0"/>
          <w:color w:val="auto"/>
          <w:kern w:val="2"/>
          <w:sz w:val="18"/>
          <w:szCs w:val="21"/>
          <w:u w:val="none"/>
          <w:lang w:val="en-US" w:eastAsia="zh-CN" w:bidi="ar-SA"/>
        </w:rPr>
        <w:t>的先验分布使用</w:t>
      </w:r>
      <m:oMath>
        <m:r>
          <m:rPr>
            <m:sty m:val="p"/>
          </m:rPr>
          <w:rPr>
            <w:rFonts w:ascii="DejaVu Math TeX Gyre" w:hAnsi="DejaVu Math TeX Gyre"/>
            <w:sz w:val="18"/>
            <w:szCs w:val="21"/>
            <w:lang w:val="en-US"/>
          </w:rPr>
          <m:t>δ</m:t>
        </m:r>
        <m:sSub>
          <m:sSubP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x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-CN"/>
                  </w:rPr>
                  <m:t>k</m:t>
                </m:r>
                <m:r>
                  <m:rPr>
                    <m:sty m:val="p"/>
                  </m:rPr>
                  <w:rPr>
                    <w:rFonts w:hint="eastAsia" w:ascii="DejaVu Math TeX Gyre" w:hAnsi="DejaVu Math TeX Gyre"/>
                    <w:sz w:val="18"/>
                    <w:szCs w:val="21"/>
                    <w:lang w:val="en-US" w:eastAsia="zh-CN"/>
                  </w:rPr>
                  <m:t>+1</m:t>
                </m:r>
                <m:ctrlPr>
                  <w:rPr>
                    <w:rFonts w:ascii="DejaVu Math TeX Gyre" w:hAnsi="DejaVu Math TeX Gyre"/>
                    <w:sz w:val="18"/>
                    <w:szCs w:val="21"/>
                    <w:lang w:val="en-US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/>
                <w:sz w:val="18"/>
                <w:szCs w:val="21"/>
                <w:lang w:val="en-US" w:eastAsia="zh-CN"/>
              </w:rPr>
              <m:t>k</m:t>
            </m:r>
            <m:ctrlPr>
              <w:rPr>
                <w:rFonts w:ascii="DejaVu Math TeX Gyre" w:hAnsi="DejaVu Math TeX Gyre"/>
                <w:sz w:val="18"/>
                <w:szCs w:val="21"/>
                <w:lang w:val="en-US"/>
              </w:rPr>
            </m:ctrlPr>
          </m:sub>
        </m:sSub>
      </m:oMath>
      <w:r>
        <w:rPr>
          <w:rFonts w:hint="eastAsia" w:hAnsi="DejaVu Math TeX Gyre"/>
          <w:i w:val="0"/>
          <w:sz w:val="18"/>
          <w:szCs w:val="21"/>
          <w:lang w:val="en-US" w:eastAsia="zh-CN"/>
        </w:rPr>
        <w:t>和</w:t>
      </w:r>
      <m:oMath>
        <m:sSub>
          <m:sSubP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k</m:t>
            </m:r>
            <m:r>
              <m:rPr/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+1|k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来描述：</w:t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" w:bidi="ar-SA"/>
          <w14:textFill>
            <w14:solidFill>
              <w14:schemeClr w14:val="tx1"/>
            </w14:solidFill>
          </w14:textFill>
        </w:rPr>
        <w:t xml:space="preserve">         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δ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  <m:t>k+1</m:t>
                </m:r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-CN" w:bidi="ar-SA"/>
          </w:rPr>
          <m:t>=</m:t>
        </m:r>
        <m:sSub>
          <m:sSubP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x</m:t>
            </m: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⊟</m:t>
        </m:r>
        <m:sSub>
          <m:sSubP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</m:t>
            </m:r>
            <m:ctrlPr>
              <m:rPr/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~</m:t>
        </m:r>
        <m:r>
          <m:rPr>
            <m:sty m:val="p"/>
            <m:scr m:val="script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N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(0,</m:t>
        </m:r>
        <m:sSub>
          <m:sSubP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/>
              <w:rPr>
                <w:rFonts w:hint="eastAsia" w:ascii="DejaVu Math TeX Gyre" w:hAnsi="DejaVu Math TeX Gyre" w:cstheme="minorBidi"/>
                <w:color w:val="000000" w:themeColor="text1"/>
                <w:kern w:val="2"/>
                <w:sz w:val="18"/>
                <w:szCs w:val="21"/>
                <w:lang w:val="en-US" w:eastAsia="zh" w:bidi="ar-SA"/>
                <w14:textFill>
                  <w14:solidFill>
                    <w14:schemeClr w14:val="tx1"/>
                  </w14:solidFill>
                </w14:textFill>
              </w:rPr>
              <m:t>k+1|k</m:t>
            </m:r>
            <m:ctrlPr>
              <w:rPr>
                <w:rFonts w:ascii="DejaVu Math TeX Gyre" w:hAnsi="DejaVu Math TeX Gyre" w:cstheme="minorBidi"/>
                <w:bCs w:val="0"/>
                <w:i/>
                <w:iCs w:val="0"/>
                <w:color w:val="000000" w:themeColor="text1"/>
                <w:kern w:val="2"/>
                <w:sz w:val="18"/>
                <w:szCs w:val="21"/>
                <w:lang w:val="en-US" w:bidi="ar-SA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)</m:t>
        </m:r>
      </m:oMath>
      <w:r>
        <m:rPr/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       (6)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>观测模型</w:t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状态更新过程使用迭代过程一步步更新，直到迭代过程收敛，或者达到了最大的迭代次数。假定下一时刻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lang w:val="en-US" w:eastAsia="zh-CN" w:bidi="ar-SA"/>
          </w:rPr>
          <m:t>k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lang w:val="en-US" w:eastAsia="zh" w:bidi="ar-SA"/>
          </w:rPr>
          <m:t>+1</m:t>
        </m:r>
      </m:oMath>
      <w:r>
        <m:rPr/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时刻的观测值是</w:t>
      </w:r>
      <m:oMath>
        <m:sSub>
          <m:sSubP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z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k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" w:bidi="ar-SA"/>
              </w:rPr>
              <m:t>+1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，如（1）中所示，观测值</w:t>
      </w:r>
      <m:oMath>
        <m:sSub>
          <m:sSubP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z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k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" w:bidi="ar-SA"/>
              </w:rPr>
              <m:t>+1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是一个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lang w:val="en-US" w:eastAsia="zh-CN" w:bidi="ar-SA"/>
          </w:rPr>
          <m:t>m</m:t>
        </m:r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维的向量类型的流型，观测值在不同的系统中是不同的，也就是（1）式中的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h(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,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v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)</m:t>
        </m:r>
      </m:oMath>
      <w:r>
        <m:rPr/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-CN" w:bidi="ar-SA"/>
        </w:rPr>
        <w:t>函数的形式是不同的。比如在使用GPS位置观测的系统中，观测值</w:t>
      </w:r>
      <m:oMath>
        <m:sSub>
          <m:sSubP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z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k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" w:bidi="ar-SA"/>
              </w:rPr>
              <m:t>+1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就是一个GPS给出的3维的位置向量，其中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h(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,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v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)</m:t>
        </m:r>
      </m:oMath>
      <w:r>
        <m:rPr/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-CN" w:bidi="ar-SA"/>
        </w:rPr>
        <w:t>函数就是将状态变量映射成</w:t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3维的位置向量的一个观测矩阵。再比如fast-lio2中使用雷达的测量点，距离历史地图点中最近的一个平面的距离值是一个观测值，由于先验信息，这个雷达测量点大概率在这个平面上，也就是雷达测量点距离这个平面的距离值为0，所以这个应用中观测值是0，如果一帧雷达数据有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lang w:val="en-US" w:eastAsia="zh-CN" w:bidi="ar-SA"/>
          </w:rPr>
          <m:t>m</m:t>
        </m:r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个测量点，那么这个</w:t>
      </w:r>
      <m:oMath>
        <m:sSub>
          <m:sSubP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z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k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" w:bidi="ar-SA"/>
              </w:rPr>
              <m:t>+1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就是一个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lang w:val="en-US" w:eastAsia="zh-CN" w:bidi="ar-SA"/>
          </w:rPr>
          <m:t>m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lang w:val="en-US" w:bidi="ar-SA"/>
          </w:rPr>
          <m:t>×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lang w:val="en-US" w:eastAsia="zh-CN" w:bidi="ar-SA"/>
          </w:rPr>
          <m:t>1</m:t>
        </m:r>
      </m:oMath>
      <w:r>
        <m:rPr/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的元素全为零的列向量。</w:t>
      </w:r>
      <w:r>
        <m:rPr/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br w:type="textWrapping"/>
      </w:r>
      <w:r>
        <m:rPr/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ab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状态更新过程使用迭代过程，假设第</w:t>
      </w:r>
      <m:oMath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lang w:val="en-US" w:eastAsia="zh-CN" w:bidi="ar-SA"/>
          </w:rPr>
          <m:t>j</m:t>
        </m:r>
      </m:oMath>
      <w:r>
        <m:rPr/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>次迭代以后的状态变量是</w:t>
      </w:r>
      <m:oMath>
        <m:sSubSup>
          <m:sSubSupP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x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k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" w:bidi="ar-SA"/>
              </w:rPr>
              <m:t>+1|k+1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up>
        </m:sSubSup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，状态更新的迭代过程从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时刻</w:t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lang w:val="en-US" w:eastAsia="zh-CN" w:bidi="ar-SA"/>
        </w:rPr>
        <w:t>状态预测值开始迭代，也就是</w:t>
      </w:r>
      <m:oMath>
        <m:sSubSup>
          <m:sSubSupP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x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k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" w:bidi="ar-SA"/>
              </w:rPr>
              <m:t>+1|k+1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lang w:val="en-US" w:eastAsia="zh-CN" w:bidi="ar-SA"/>
              </w:rPr>
              <m:t>0</m:t>
            </m:r>
            <m:ctrlPr>
              <w:rPr>
                <w:rFonts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lang w:val="en-US" w:bidi="ar-SA"/>
              </w:rPr>
            </m:ctrlPr>
          </m:sup>
        </m:sSubSup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lang w:val="en-US" w:eastAsia="zh-CN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。</w:t>
      </w:r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ab/>
        <w:t>由于状态观测方程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z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=h(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,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v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),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z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-CN" w:bidi="ar-SA"/>
          </w:rPr>
          <m:t>∈</m:t>
        </m:r>
        <m:sSub>
          <m:sSubPr>
            <m:ctrlPr>
              <w:rPr>
                <w:rFonts w:hint="eastAsia" w:ascii="DejaVu Math TeX Gyre" w:hAnsi="DejaVu Math TeX Gyre" w:cstheme="minorBidi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ℳ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m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t>可能是非线性的，所以需要在每次迭代过程都需要对观测方程进行一阶线性化。这里对观测值的残差进行线性化，观测值测残差使用观测值减去观测值的预测值来计算，观测值的预测值使用每次迭代更新得到的状态变量来计算，这个线性化过程使用的二元函数的一阶泰勒展开，如下式：</w:t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 w:val="0"/>
          <w:kern w:val="2"/>
          <w:sz w:val="18"/>
          <w:szCs w:val="21"/>
          <w:u w:val="none"/>
          <w:lang w:val="en-US" w:eastAsia="zh-CN" w:bidi="ar-SA"/>
        </w:rPr>
        <w:br w:type="textWrapping"/>
      </w:r>
      <m:oMathPara>
        <m:oMath>
          <m:sSubSup>
            <m:sSubSupPr>
              <m:ctrlPr>
                <w:rPr>
                  <w:rFonts w:hint="default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w:rPr>
                  <w:rFonts w:hint="default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default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-CN" w:bidi="ar-SA"/>
            </w:rPr>
            <m:t>≜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z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m:rPr/>
                <w:rPr>
                  <w:rFonts w:hint="default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⊟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h(</m:t>
          </m:r>
          <m:sSubSup>
            <m:sSubSupP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+1|k+1</m:t>
              </m: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p>
          </m:sSubSup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,0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)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-CN" w:bidi="ar-SA"/>
            </w:rPr>
            <m:t xml:space="preserve"> 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 xml:space="preserve">        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=h(</m:t>
          </m:r>
          <m:sSub>
            <m:sSubP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,</m:t>
          </m:r>
          <m:sSub>
            <m:sSubP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v</m:t>
              </m: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+1</m:t>
              </m: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)</m:t>
          </m:r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⊟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h(</m:t>
          </m:r>
          <m:sSubSup>
            <m:sSub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+1|k+1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p>
          </m:sSubSup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,0)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 xml:space="preserve">        =h(</m:t>
          </m:r>
          <m:sSubSup>
            <m:sSubSupPr>
              <m:ctrlPr>
                <m:rPr/>
                <w:rPr>
                  <w:rFonts w:hint="eastAsia" w:ascii="DejaVu Math TeX Gyre" w:hAnsi="DejaVu Math TeX Gyre" w:cstheme="minorBidi"/>
                  <w:b w:val="0"/>
                  <w:i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m:rPr/>
                <w:rPr>
                  <w:rFonts w:hint="eastAsia" w:ascii="DejaVu Math TeX Gyre" w:hAnsi="DejaVu Math TeX Gyre" w:cstheme="minorBidi"/>
                  <w:b w:val="0"/>
                  <w:i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k+1|k+1</m:t>
              </m:r>
              <m:ctrlPr>
                <m:rPr/>
                <w:rPr>
                  <w:rFonts w:hint="eastAsia" w:ascii="DejaVu Math TeX Gyre" w:hAnsi="DejaVu Math TeX Gyre" w:cstheme="minorBidi"/>
                  <w:b w:val="0"/>
                  <w:i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m:rPr/>
                <w:rPr>
                  <w:rFonts w:hint="eastAsia" w:ascii="DejaVu Math TeX Gyre" w:hAnsi="DejaVu Math TeX Gyre" w:cstheme="minorBidi"/>
                  <w:b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p>
          </m:sSubSup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⊞δ</m:t>
          </m:r>
          <m:sSub>
            <m:sSubPr>
              <m:ctrlPr>
                <m:rPr/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m:rPr/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m:rPr/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,</m:t>
          </m:r>
          <m:sSub>
            <m:sSub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v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)</m:t>
          </m:r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⊟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h(</m:t>
          </m:r>
          <m:sSubSup>
            <m:sSub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+1|k+1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p>
          </m:sSubSup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,0)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 xml:space="preserve">       </m:t>
          </m:r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≈</m:t>
          </m:r>
          <m:sSub>
            <m:sSubPr>
              <m:ctrlPr>
                <m:rPr/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m:rPr/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h(</m:t>
                  </m:r>
                  <m:sSubSup>
                    <m:sSubSupP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i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i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k+1|k+1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i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j</m:t>
                      </m:r>
                      <m:ctrlPr>
                        <w:rPr>
                          <w:rFonts w:hint="eastAsia" w:ascii="DejaVu Math TeX Gyre" w:hAnsi="DejaVu Math TeX Gyre" w:cstheme="minorBidi"/>
                          <w:b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  <m:t>⊞δ</m:t>
                  </m:r>
                  <m:sSub>
                    <m:sSubPr>
                      <m:ctrlPr>
                        <w:rPr>
                          <w:rFonts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j</m:t>
                      </m:r>
                      <m:ctrlPr>
                        <w:rPr>
                          <w:rFonts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,</m:t>
                  </m:r>
                  <m:sSub>
                    <m:sSubP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v</m:t>
                      </m: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k+1</m:t>
                      </m: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  <m:t>⊟</m:t>
                  </m:r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h(</m:t>
                  </m:r>
                  <m:sSubSup>
                    <m:sSubSupP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k+1|k+1</m:t>
                      </m: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j</m:t>
                      </m: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,0)</m:t>
                  </m:r>
                  <m:ctrlPr>
                    <m:rPr/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e>
              </m:d>
              <m:ctrlPr>
                <m:rPr/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  <m:t>δ</m:t>
              </m:r>
              <m:sSub>
                <m:sSubPr>
                  <m:ctrlPr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x</m:t>
                  </m:r>
                  <m:ctrlPr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j</m:t>
                  </m:r>
                  <m:ctrlPr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=0,</m:t>
              </m:r>
              <m:sSub>
                <m:sSubPr>
                  <m:ctrlPr>
                    <m:rPr/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v</m:t>
                  </m:r>
                  <m:ctrlPr>
                    <m:rPr/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k+1</m:t>
                  </m:r>
                  <m:ctrlPr>
                    <m:rPr/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=0</m:t>
              </m:r>
              <m:ctrlPr>
                <m:rPr/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-CN" w:bidi="ar-SA"/>
            </w:rPr>
            <m:t xml:space="preserve"> </m:t>
          </m:r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 xml:space="preserve">         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+</m:t>
          </m:r>
          <m:sSubSup>
            <m:sSubSupPr>
              <m:ctrlPr>
                <m:rPr/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D</m:t>
              </m:r>
              <m:ctrlPr>
                <m:rPr/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m:rPr/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m:rPr/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p>
          </m:sSubSup>
          <m:sSub>
            <m:sSubPr>
              <m:ctrlPr>
                <m:rPr/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v</m:t>
              </m:r>
              <m:ctrlPr>
                <m:rPr/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m:rPr/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+</m:t>
          </m:r>
          <m:sSubSup>
            <m:sSubSupPr>
              <m:ctrlPr>
                <m:rPr/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H</m:t>
              </m:r>
              <m:ctrlPr>
                <m:rPr/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m:rPr/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m:rPr/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p>
          </m:sSubSup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δ</m:t>
          </m:r>
          <m:sSub>
            <m:sSubPr>
              <m:ctrlPr>
                <m:rPr/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m:rPr/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m:rPr/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w:br w:type="textWrapping"/>
          </m:r>
        </m:oMath>
      </m:oMathPara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 xml:space="preserve">       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-CN" w:bidi="ar-SA"/>
          </w:rPr>
          <m:t xml:space="preserve">                              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 xml:space="preserve"> 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</m:t>
        </m:r>
        <m:sSubSup>
          <m:sSubSupPr>
            <m:ctrlPr>
              <w:rPr>
                <w:rFonts w:hint="eastAsia" w:ascii="DejaVu Math TeX Gyre" w:hAnsi="DejaVu Math TeX Gyre" w:cstheme="minorBidi"/>
                <w:b/>
                <w:b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D</m:t>
            </m:r>
            <m:ctrlPr>
              <w:rPr>
                <w:rFonts w:hint="eastAsia" w:ascii="DejaVu Math TeX Gyre" w:hAnsi="DejaVu Math TeX Gyre" w:cstheme="minorBidi"/>
                <w:b/>
                <w:b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b/>
                <w:b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b/>
                <w:b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sSub>
          <m:sSubPr>
            <m:ctrl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  <m:t>v</m:t>
            </m:r>
            <m:ctrl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+</m:t>
        </m:r>
        <m:sSubSup>
          <m:sSubSupPr>
            <m:ctrlPr>
              <w:rPr>
                <w:rFonts w:hint="eastAsia" w:ascii="DejaVu Math TeX Gyre" w:hAnsi="DejaVu Math TeX Gyre" w:cstheme="minorBidi"/>
                <w:b/>
                <w:b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H</m:t>
            </m:r>
            <m:ctrlPr>
              <w:rPr>
                <w:rFonts w:hint="eastAsia" w:ascii="DejaVu Math TeX Gyre" w:hAnsi="DejaVu Math TeX Gyre" w:cstheme="minorBidi"/>
                <w:b/>
                <w:b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b/>
                <w:b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b/>
                <w:b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r>
          <m:rPr>
            <m:sty m:val="p"/>
          </m:rPr>
          <w:rPr>
            <w:rFonts w:ascii="DejaVu Math TeX Gyre" w:hAnsi="DejaVu Math TeX Gyre" w:cstheme="minorBidi"/>
            <w:color w:val="C00000"/>
            <w:kern w:val="2"/>
            <w:sz w:val="18"/>
            <w:szCs w:val="21"/>
            <w:vertAlign w:val="baseline"/>
            <w:lang w:val="en-US" w:bidi="ar-SA"/>
          </w:rPr>
          <m:t>δ</m:t>
        </m:r>
        <m:sSub>
          <m:sSubPr>
            <m:ctrl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color w:val="C00000"/>
          <w:kern w:val="2"/>
          <w:sz w:val="18"/>
          <w:szCs w:val="21"/>
          <w:vertAlign w:val="baseline"/>
          <w:lang w:val="en-US" w:eastAsia="zh-CN" w:bidi="ar-SA"/>
        </w:rPr>
        <w:t xml:space="preserve">                                          </w:t>
      </w:r>
      <w:r>
        <w:rPr>
          <w:rFonts w:hint="eastAsia" w:hAnsi="DejaVu Math TeX Gyre" w:cstheme="minorBidi"/>
          <w:i w:val="0"/>
          <w:color w:val="auto"/>
          <w:kern w:val="2"/>
          <w:sz w:val="18"/>
          <w:szCs w:val="21"/>
          <w:vertAlign w:val="baseline"/>
          <w:lang w:val="en-US" w:eastAsia="zh" w:bidi="ar-SA"/>
        </w:rPr>
        <w:t>(7)</w:t>
      </w:r>
      <w:r>
        <w:rPr>
          <w:rFonts w:hint="eastAsia" w:hAnsi="DejaVu Math TeX Gyre" w:cstheme="minorBidi"/>
          <w:i w:val="0"/>
          <w:color w:val="C00000"/>
          <w:kern w:val="2"/>
          <w:sz w:val="18"/>
          <w:szCs w:val="21"/>
          <w:vertAlign w:val="baseline"/>
          <w:lang w:val="en-US" w:eastAsia="zh-CN" w:bidi="ar-SA"/>
        </w:rPr>
        <w:t xml:space="preserve">       </w:t>
      </w:r>
      <w:r>
        <w:rPr>
          <w:rFonts w:hint="eastAsia" w:hAnsi="DejaVu Math TeX Gyre" w:cstheme="minorBidi"/>
          <w:i w:val="0"/>
          <w:color w:val="C00000"/>
          <w:kern w:val="2"/>
          <w:sz w:val="18"/>
          <w:szCs w:val="21"/>
          <w:vertAlign w:val="baseline"/>
          <w:lang w:val="en-US" w:eastAsia="zh" w:bidi="ar-SA"/>
        </w:rPr>
        <w:br w:type="textWrapping"/>
      </w:r>
      <w:r>
        <w:rPr>
          <w:rFonts w:hint="eastAsia" w:hAnsi="DejaVu Math TeX Gyre" w:cstheme="minorBidi"/>
          <w:i w:val="0"/>
          <w:color w:val="C00000"/>
          <w:kern w:val="2"/>
          <w:sz w:val="18"/>
          <w:szCs w:val="21"/>
          <w:vertAlign w:val="baseline"/>
          <w:lang w:val="en-US" w:eastAsia="zh-CN" w:bidi="ar-SA"/>
        </w:rPr>
        <w:tab/>
      </w:r>
      <w:r>
        <m:rPr/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其中，</w:t>
      </w:r>
      <w:r>
        <m:rPr/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br w:type="textWrapping"/>
      </w:r>
      <w:r>
        <m:rPr/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 xml:space="preserve"> 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C00000"/>
            <w:kern w:val="2"/>
            <w:sz w:val="18"/>
            <w:szCs w:val="21"/>
            <w:vertAlign w:val="baseline"/>
            <w:lang w:val="en-US" w:eastAsia="zh" w:bidi="ar-SA"/>
          </w:rPr>
          <m:t>δ</m:t>
        </m:r>
        <m:sSub>
          <m:sSubPr>
            <m:ctrlPr>
              <w:rPr>
                <w:rFonts w:hint="eastAsia" w:ascii="DejaVu Math TeX Gyre" w:hAnsi="DejaVu Math TeX Gyre" w:cstheme="minorBidi"/>
                <w:b w:val="0"/>
                <w:i w:val="0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C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-CN" w:bidi="ar-SA"/>
          </w:rPr>
          <m:t>≜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⊟</m:t>
        </m:r>
        <m:sSubSup>
          <m:sSubSupPr>
            <m:ctrlPr>
              <m:rPr/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x</m:t>
            </m:r>
            <m:ctrlPr>
              <m:rPr/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k+1|k+1</m:t>
            </m:r>
            <m:ctrlPr>
              <m:rPr/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m:rPr/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w:br w:type="textWrapping"/>
        </m:r>
      </m:oMath>
      <w:r>
        <m:rPr/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 </w:t>
      </w:r>
      <m:oMath>
        <m:sSubSup>
          <m:sSubSupPr>
            <m:ctrlPr>
              <w:rPr>
                <w:rFonts w:ascii="DejaVu Math TeX Gyre" w:hAnsi="DejaVu Math TeX Gyre" w:cstheme="minorBidi"/>
                <w:b/>
                <w:bCs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Sup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H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  <m:sup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p>
        </m:sSubSup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</m:t>
        </m:r>
        <m:sSub>
          <m:sSubPr>
            <m:ctrlPr>
              <m:rPr/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d>
              <m:dPr>
                <m:begChr m:val=""/>
                <m:endChr m:val="|"/>
                <m:ctrlPr>
                  <m:rPr/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f>
                  <m:fPr>
                    <m:ctrlPr>
                      <m:rPr/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⊞δ</m:t>
                    </m:r>
                    <m:sSub>
                      <m:sSubP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</m:t>
                    </m:r>
                    <m:r>
                      <m:rPr>
                        <m:sty m:val="b"/>
                      </m:rPr>
                      <w:rPr>
                        <w:rFonts w:ascii="DejaVu Math TeX Gyre" w:hAnsi="DejaVu Math TeX Gyre" w:cstheme="minorBidi"/>
                        <w:color w:val="00B05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⊟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)</m:t>
                    </m:r>
                    <m:ctrlPr>
                      <m:rPr/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∂δ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x</m:t>
                    </m:r>
                    <m:ctrlPr>
                      <m:rPr/>
                      <w:rPr>
                        <w:rFonts w:hint="eastAsia"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den>
                </m:f>
                <m:ctrlPr>
                  <m:rPr/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ctrlPr>
              <m:rPr/>
              <w:rPr>
                <w:rFonts w:hint="eastAsia" w:ascii="DejaVu Math TeX Gyre" w:hAnsi="DejaVu Math TeX Gyre" w:cstheme="minorBidi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x=0</m:t>
            </m:r>
            <m:ctrlPr>
              <m:rPr/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w:br w:type="textWrapping"/>
        </m:r>
      </m:oMath>
      <w:r>
        <m:rPr/>
        <w:rPr>
          <w:rFonts w:hint="eastAsia" w:hAnsi="DejaVu Math TeX Gyre" w:cstheme="minorBidi"/>
          <w:i w:val="0"/>
          <w:iCs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 xml:space="preserve">           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f>
                  <m:fP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(h(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⊞δ</m:t>
                    </m:r>
                    <m:sSub>
                      <m:sSubP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</m:t>
                    </m:r>
                    <m:r>
                      <m:rPr>
                        <m:sty m:val="b"/>
                      </m:rPr>
                      <w:rPr>
                        <w:rFonts w:hint="eastAsia" w:ascii="DejaVu Math TeX Gyre" w:hAnsi="DejaVu Math TeX Gyre" w:cstheme="minorBidi"/>
                        <w:color w:val="00B05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,0))</m:t>
                    </m: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∂δ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x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den>
                </m:f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ctrlPr>
              <w:rPr>
                <w:rFonts w:hint="eastAsia" w:ascii="DejaVu Math TeX Gyre" w:hAnsi="DejaVu Math TeX Gyre" w:cstheme="minorBidi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x=0</m:t>
            </m: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w:br w:type="textWrapping"/>
        </m:r>
      </m:oMath>
      <w:r>
        <w:rPr>
          <w:rFonts w:hint="eastAsia" w:hAnsi="DejaVu Math TeX Gyre" w:cstheme="minorBidi"/>
          <w:i w:val="0"/>
          <w:iCs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f>
                  <m:fP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(h(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⊞δ</m:t>
                    </m:r>
                    <m:sSub>
                      <m:sSubP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bidi="ar-SA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,0))</m:t>
                    </m: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∂δ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x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den>
                </m:f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ctrlPr>
              <w:rPr>
                <w:rFonts w:hint="eastAsia" w:ascii="DejaVu Math TeX Gyre" w:hAnsi="DejaVu Math TeX Gyre" w:cstheme="minorBidi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  <m:t>δ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x=0</m:t>
            </m: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;</m:t>
        </m:r>
        <m:r>
          <m:rPr>
            <m:sty m:val="p"/>
          </m:rPr>
          <w:rPr>
            <w:rFonts w:hint="eastAsia" w:ascii="DejaVu Math TeX Gyre" w:hAnsi="DejaVu Math TeX Gyre" w:cstheme="minorBidi"/>
            <w:color w:val="00B050"/>
            <w:kern w:val="2"/>
            <w:sz w:val="18"/>
            <w:szCs w:val="21"/>
            <w:vertAlign w:val="baseline"/>
            <w:lang w:val="en-US" w:eastAsia="zh" w:bidi="ar-SA"/>
          </w:rPr>
          <m:t xml:space="preserve">for </m:t>
        </m:r>
        <m:sSub>
          <m:sSubPr>
            <m:ctrlPr>
              <m:rPr/>
              <w:rPr>
                <w:rFonts w:hint="eastAsia" w:ascii="DejaVu Math TeX Gyre" w:hAnsi="DejaVu Math TeX Gyre" w:cstheme="minorBidi"/>
                <w:b w:val="0"/>
                <w:bCs w:val="0"/>
                <w:i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eastAsia="MS Mincho" w:cs="MS Mincho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  <m:t>ℳ</m:t>
            </m:r>
            <m:ctrlPr>
              <m:rPr/>
              <w:rPr>
                <w:rFonts w:hint="eastAsia" w:ascii="DejaVu Math TeX Gyre" w:hAnsi="DejaVu Math TeX Gyre" w:cstheme="minorBidi"/>
                <w:b w:val="0"/>
                <w:bCs w:val="0"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m</m:t>
            </m:r>
            <m:ctrlPr>
              <m:rPr/>
              <w:rPr>
                <w:rFonts w:hint="eastAsia" w:ascii="DejaVu Math TeX Gyre" w:hAnsi="DejaVu Math TeX Gyre" w:cstheme="minorBidi"/>
                <w:b w:val="0"/>
                <w:bCs w:val="0"/>
                <w:i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ascii="DejaVu Math TeX Gyre" w:hAnsi="DejaVu Math TeX Gyre" w:cstheme="minorBidi"/>
            <w:color w:val="00B050"/>
            <w:kern w:val="2"/>
            <w:sz w:val="18"/>
            <w:szCs w:val="21"/>
            <w:vertAlign w:val="baseline"/>
            <w:lang w:val="en-US" w:bidi="ar-SA"/>
          </w:rPr>
          <m:t>∈</m:t>
        </m:r>
        <m:sSup>
          <m:sSupPr>
            <m:ctrlPr>
              <m:rPr/>
              <w:rPr>
                <w:rFonts w:ascii="DejaVu Math TeX Gyre" w:hAnsi="DejaVu Math TeX Gyre" w:cstheme="minorBidi"/>
                <w:b w:val="0"/>
                <w:bCs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eastAsia="MS Mincho" w:cs="MS Mincho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  <m:t>ℝ</m:t>
            </m:r>
            <m:ctrlPr>
              <m:rPr/>
              <w:rPr>
                <w:rFonts w:ascii="DejaVu Math TeX Gyre" w:hAnsi="DejaVu Math TeX Gyre" w:cstheme="minorBidi"/>
                <w:b w:val="0"/>
                <w:bCs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m</m:t>
            </m:r>
            <m:ctrlPr>
              <m:rPr/>
              <w:rPr>
                <w:rFonts w:ascii="DejaVu Math TeX Gyre" w:hAnsi="DejaVu Math TeX Gyre" w:cstheme="minorBidi"/>
                <w:b w:val="0"/>
                <w:bCs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p>
        </m:sSup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w:br w:type="textWrapping"/>
        </m:r>
      </m:oMath>
      <w:r>
        <m:rPr/>
        <w:rPr>
          <w:rFonts w:hint="eastAsia" w:hAnsi="DejaVu Math TeX Gyre" w:cstheme="minorBidi"/>
          <w:i w:val="0"/>
          <w:iCs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 </w:t>
      </w:r>
      <m:oMath>
        <m:sSubSup>
          <m:sSubSupPr>
            <m:ctrlPr>
              <w:rPr>
                <w:rFonts w:ascii="DejaVu Math TeX Gyre" w:hAnsi="DejaVu Math TeX Gyre" w:cstheme="minorBidi"/>
                <w:b/>
                <w:bCs/>
                <w:i w:val="0"/>
                <w:iCs w:val="0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Sup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-CN" w:bidi="ar-SA"/>
              </w:rPr>
              <m:t>D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 w:val="0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 w:val="0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  <m:sup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 w:val="0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p>
        </m:sSubSup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f>
                  <m:fP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(h(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,v)</m:t>
                    </m:r>
                    <m:r>
                      <m:rPr>
                        <m:sty m:val="b"/>
                      </m:rPr>
                      <w:rPr>
                        <w:rFonts w:ascii="DejaVu Math TeX Gyre" w:hAnsi="DejaVu Math TeX Gyre" w:cstheme="minorBidi"/>
                        <w:color w:val="00B05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⊟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,0))</m:t>
                    </m: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v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den>
                </m:f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ctrlPr>
              <w:rPr>
                <w:rFonts w:hint="eastAsia" w:ascii="DejaVu Math TeX Gyre" w:hAnsi="DejaVu Math TeX Gyre" w:cstheme="minorBidi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v</m:t>
            </m:r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=0</m:t>
            </m: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w:br w:type="textWrapping"/>
        </m:r>
      </m:oMath>
      <w:r>
        <w:rPr>
          <w:rFonts w:hint="eastAsia" w:hAnsi="DejaVu Math TeX Gyre" w:cstheme="minorBidi"/>
          <w:i w:val="0"/>
          <w:iCs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f>
                  <m:fP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(h(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,v)</m:t>
                    </m:r>
                    <m:r>
                      <m:rPr>
                        <m:sty m:val="b"/>
                      </m:rPr>
                      <w:rPr>
                        <w:rFonts w:hint="eastAsia" w:ascii="DejaVu Math TeX Gyre" w:hAnsi="DejaVu Math TeX Gyre" w:cstheme="minorBidi"/>
                        <w:color w:val="00B05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iCs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,0))</m:t>
                    </m: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v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den>
                </m:f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ctrlPr>
              <w:rPr>
                <w:rFonts w:hint="eastAsia" w:ascii="DejaVu Math TeX Gyre" w:hAnsi="DejaVu Math TeX Gyre" w:cstheme="minorBidi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v=0</m:t>
            </m: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w:br w:type="textWrapping"/>
        </m:r>
      </m:oMath>
      <w:r>
        <w:rPr>
          <w:rFonts w:hint="eastAsia" w:hAnsi="DejaVu Math TeX Gyre" w:cstheme="minorBidi"/>
          <w:i w:val="0"/>
          <w:iCs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f>
                  <m:fP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(h(</m:t>
                    </m:r>
                    <m:sSubSup>
                      <m:sSubSupP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x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k+1|k+1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i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hint="eastAsia" w:ascii="DejaVu Math TeX Gyre" w:hAnsi="DejaVu Math TeX Gyre" w:cstheme="minorBidi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  <m:t>j</m:t>
                        </m:r>
                        <m:ctrlPr>
                          <w:rPr>
                            <w:rFonts w:hint="eastAsia" w:ascii="DejaVu Math TeX Gyre" w:hAnsi="DejaVu Math TeX Gyre" w:cstheme="minorBidi"/>
                            <w:b w:val="0"/>
                            <w:color w:val="000000"/>
                            <w:kern w:val="2"/>
                            <w:sz w:val="18"/>
                            <w:szCs w:val="21"/>
                            <w:vertAlign w:val="baseline"/>
                            <w:lang w:val="en-US" w:eastAsia="zh" w:bidi="ar-SA"/>
                          </w:rPr>
                        </m:ctrlPr>
                      </m:sup>
                    </m:sSub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,v))</m:t>
                    </m:r>
                    <m:ctrlPr>
                      <w:rPr>
                        <w:rFonts w:hint="eastAsia" w:ascii="DejaVu Math TeX Gyre" w:hAnsi="DejaVu Math TeX Gyre" w:cstheme="minorBidi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bidi="ar-S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theme="minorBidi"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  <m:t>v</m:t>
                    </m:r>
                    <m:ctrlPr>
                      <w:rPr>
                        <w:rFonts w:hint="eastAsia" w:ascii="DejaVu Math TeX Gyre" w:hAnsi="DejaVu Math TeX Gyre" w:cstheme="minorBidi"/>
                        <w:i w:val="0"/>
                        <w:iCs/>
                        <w:color w:val="000000"/>
                        <w:kern w:val="2"/>
                        <w:sz w:val="18"/>
                        <w:szCs w:val="21"/>
                        <w:vertAlign w:val="baseline"/>
                        <w:lang w:val="en-US" w:eastAsia="zh" w:bidi="ar-SA"/>
                      </w:rPr>
                    </m:ctrlPr>
                  </m:den>
                </m:f>
                <m:ctrlPr>
                  <w:rPr>
                    <w:rFonts w:hint="eastAsia" w:ascii="DejaVu Math TeX Gyre" w:hAnsi="DejaVu Math TeX Gyre" w:cstheme="minorBidi"/>
                    <w:i w:val="0"/>
                    <w:iCs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ctrlPr>
              <w:rPr>
                <w:rFonts w:hint="eastAsia" w:ascii="DejaVu Math TeX Gyre" w:hAnsi="DejaVu Math TeX Gyre" w:cstheme="minorBidi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v=0</m:t>
            </m:r>
            <m:ctrlPr>
              <w:rPr>
                <w:rFonts w:hint="eastAsia" w:ascii="DejaVu Math TeX Gyre" w:hAnsi="DejaVu Math TeX Gyre" w:cstheme="minorBidi"/>
                <w:i w:val="0"/>
                <w:iCs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;</m:t>
        </m:r>
        <m:r>
          <m:rPr>
            <m:sty m:val="p"/>
          </m:rPr>
          <w:rPr>
            <w:rFonts w:hint="eastAsia" w:ascii="DejaVu Math TeX Gyre" w:hAnsi="DejaVu Math TeX Gyre" w:cstheme="minorBidi"/>
            <w:color w:val="00B050"/>
            <w:kern w:val="2"/>
            <w:sz w:val="18"/>
            <w:szCs w:val="21"/>
            <w:vertAlign w:val="baseline"/>
            <w:lang w:val="en-US" w:eastAsia="zh" w:bidi="ar-SA"/>
          </w:rPr>
          <m:t xml:space="preserve">for </m:t>
        </m:r>
        <m:sSub>
          <m:sSubPr>
            <m:ctrlPr>
              <w:rPr>
                <w:rFonts w:hint="eastAsia" w:ascii="DejaVu Math TeX Gyre" w:hAnsi="DejaVu Math TeX Gyre" w:cstheme="minorBidi"/>
                <w:i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  <m:t>ℳ</m:t>
            </m:r>
            <m:ctrlPr>
              <w:rPr>
                <w:rFonts w:hint="eastAsia" w:ascii="DejaVu Math TeX Gyre" w:hAnsi="DejaVu Math TeX Gyre" w:cstheme="minorBidi"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m</m:t>
            </m:r>
            <m:ctrlPr>
              <w:rPr>
                <w:rFonts w:hint="eastAsia" w:ascii="DejaVu Math TeX Gyre" w:hAnsi="DejaVu Math TeX Gyre" w:cstheme="minorBidi"/>
                <w:iCs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ascii="DejaVu Math TeX Gyre" w:hAnsi="DejaVu Math TeX Gyre" w:cstheme="minorBidi"/>
            <w:color w:val="00B050"/>
            <w:kern w:val="2"/>
            <w:sz w:val="18"/>
            <w:szCs w:val="21"/>
            <w:vertAlign w:val="baseline"/>
            <w:lang w:val="en-US" w:bidi="ar-SA"/>
          </w:rPr>
          <m:t>∈</m:t>
        </m:r>
        <m:sSup>
          <m:sSupPr>
            <m:ctrlPr>
              <w:rPr>
                <w:rFonts w:ascii="DejaVu Math TeX Gyre" w:hAnsi="DejaVu Math TeX Gyre" w:cstheme="minorBidi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  <m:t>ℝ</m:t>
            </m:r>
            <m:ctrlPr>
              <w:rPr>
                <w:rFonts w:ascii="DejaVu Math TeX Gyre" w:hAnsi="DejaVu Math TeX Gyre" w:cstheme="minorBidi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m</m:t>
            </m:r>
            <m:ctrlPr>
              <w:rPr>
                <w:rFonts w:ascii="DejaVu Math TeX Gyre" w:hAnsi="DejaVu Math TeX Gyre" w:cstheme="minorBidi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p>
        </m:sSup>
      </m:oMath>
      <w:r>
        <m:rPr/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" w:bidi="ar-SA"/>
        </w:rPr>
        <w:br w:type="textWrapping"/>
      </w:r>
      <w:r>
        <m:rPr/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" w:bidi="ar-SA"/>
        </w:rPr>
        <w:tab/>
      </w:r>
      <w:r>
        <m:rPr/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注意在计算</w:t>
      </w:r>
      <m:oMath>
        <m:sSubSup>
          <m:sSubSupPr>
            <m:ctrlPr>
              <w:rPr>
                <w:rFonts w:ascii="DejaVu Math TeX Gyre" w:hAnsi="DejaVu Math TeX Gyre" w:cstheme="minorBidi"/>
                <w:b/>
                <w:bCs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Sup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H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  <m:sup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p>
        </m:sSubSup>
      </m:oMath>
      <w:r>
        <w:rPr>
          <w:rFonts w:hint="eastAsia" w:hAnsi="DejaVu Math TeX Gyre" w:cstheme="minorBidi"/>
          <w:b w:val="0"/>
          <w:bCs w:val="0"/>
          <w:i w:val="0"/>
          <w:iCs/>
          <w:color w:val="auto"/>
          <w:kern w:val="2"/>
          <w:sz w:val="18"/>
          <w:szCs w:val="21"/>
          <w:vertAlign w:val="baseline"/>
          <w:lang w:val="en-US" w:eastAsia="zh-CN" w:bidi="ar-SA"/>
        </w:rPr>
        <w:t>和</w:t>
      </w:r>
      <m:oMath>
        <m:sSubSup>
          <m:sSubSupPr>
            <m:ctrlPr>
              <w:rPr>
                <w:rFonts w:ascii="DejaVu Math TeX Gyre" w:hAnsi="DejaVu Math TeX Gyre" w:cstheme="minorBidi"/>
                <w:b/>
                <w:bCs/>
                <w:i w:val="0"/>
                <w:iCs w:val="0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SupPr>
          <m:e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-CN" w:bidi="ar-SA"/>
              </w:rPr>
              <m:t>D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 w:val="0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 w:val="0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  <m:sup>
            <m:r>
              <m:rPr>
                <m:sty m:val="b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b/>
                <w:bCs/>
                <w:i w:val="0"/>
                <w:iCs w:val="0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p>
        </m:sSubSup>
      </m:oMath>
      <w:r>
        <w:rPr>
          <w:rFonts w:hint="eastAsia" w:hAnsi="DejaVu Math TeX Gyre" w:cstheme="minorBidi"/>
          <w:b w:val="0"/>
          <w:bCs w:val="0"/>
          <w:i w:val="0"/>
          <w:iCs w:val="0"/>
          <w:color w:val="auto"/>
          <w:kern w:val="2"/>
          <w:sz w:val="18"/>
          <w:szCs w:val="21"/>
          <w:vertAlign w:val="baseline"/>
          <w:lang w:val="en-US" w:eastAsia="zh-CN" w:bidi="ar-SA"/>
        </w:rPr>
        <w:t>的过程中，由于观测向量</w:t>
      </w:r>
      <m:oMath>
        <m:sSub>
          <m:sSubPr>
            <m:ctrlPr>
              <w:rPr>
                <w:rFonts w:hint="default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z</m:t>
            </m:r>
            <m:ctrlPr>
              <w:rPr>
                <w:rFonts w:hint="default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default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，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h(</m:t>
        </m:r>
        <m:sSubSup>
          <m:sSubSupP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k+1|k+1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b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⊞δ</m:t>
        </m:r>
        <m:sSub>
          <m:sSubPr>
            <m:ctrlPr>
              <w:rPr>
                <w:rFonts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,0)</m:t>
        </m:r>
      </m:oMath>
      <w:r>
        <m:rPr/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和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h(</m:t>
        </m:r>
        <m:sSubSup>
          <m:sSubSupP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k+1|k+1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,0)</m:t>
        </m:r>
      </m:oMath>
      <w:r>
        <m:rPr/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计算出的结果都是</w:t>
      </w:r>
      <m:oMath>
        <m:sSup>
          <m:sSupPr>
            <m:ctrlPr>
              <w:rPr>
                <w:rFonts w:ascii="DejaVu Math TeX Gyre" w:hAnsi="DejaVu Math TeX Gyre" w:cstheme="minorBidi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pPr>
          <m:e>
            <m:r>
              <m:rPr>
                <m:sty m:val="p"/>
                <m:scr m:val="double-struck"/>
              </m:rPr>
              <w:rPr>
                <w:rFonts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  <m:t>ℝ</m:t>
            </m:r>
            <m:ctrlPr>
              <w:rPr>
                <w:rFonts w:ascii="DejaVu Math TeX Gyre" w:hAnsi="DejaVu Math TeX Gyre" w:cstheme="minorBidi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B050"/>
                <w:kern w:val="2"/>
                <w:sz w:val="18"/>
                <w:szCs w:val="21"/>
                <w:vertAlign w:val="baseline"/>
                <w:lang w:val="en-US" w:eastAsia="zh" w:bidi="ar-SA"/>
              </w:rPr>
              <m:t>m</m:t>
            </m:r>
            <m:ctrlPr>
              <w:rPr>
                <w:rFonts w:ascii="DejaVu Math TeX Gyre" w:hAnsi="DejaVu Math TeX Gyre" w:cstheme="minorBidi"/>
                <w:iCs/>
                <w:color w:val="00B050"/>
                <w:kern w:val="2"/>
                <w:sz w:val="18"/>
                <w:szCs w:val="21"/>
                <w:vertAlign w:val="baseline"/>
                <w:lang w:val="en-US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iCs/>
          <w:color w:val="auto"/>
          <w:kern w:val="2"/>
          <w:sz w:val="18"/>
          <w:szCs w:val="21"/>
          <w:vertAlign w:val="baseline"/>
          <w:lang w:val="en-US" w:eastAsia="zh-CN" w:bidi="ar-SA"/>
        </w:rPr>
        <w:t>类型的流型观测向量，所以其中计算过程中向量类型的“</w:t>
      </w:r>
      <m:oMath>
        <m:r>
          <m:rPr>
            <m:sty m:val="b"/>
          </m:rPr>
          <w:rPr>
            <w:rFonts w:ascii="DejaVu Math TeX Gyre" w:hAnsi="DejaVu Math TeX Gyre" w:cstheme="minorBidi"/>
            <w:color w:val="00B050"/>
            <w:kern w:val="2"/>
            <w:sz w:val="18"/>
            <w:szCs w:val="21"/>
            <w:vertAlign w:val="baseline"/>
            <w:lang w:val="en-US" w:bidi="ar-SA"/>
          </w:rPr>
          <m:t>⊟</m:t>
        </m:r>
      </m:oMath>
      <w:r>
        <w:rPr>
          <w:rFonts w:hint="eastAsia" w:hAnsi="DejaVu Math TeX Gyre" w:cstheme="minorBidi"/>
          <w:i w:val="0"/>
          <w:iCs/>
          <w:color w:val="auto"/>
          <w:kern w:val="2"/>
          <w:sz w:val="18"/>
          <w:szCs w:val="21"/>
          <w:vertAlign w:val="baseline"/>
          <w:lang w:val="en-US" w:eastAsia="zh-CN" w:bidi="ar-SA"/>
        </w:rPr>
        <w:t>”</w:t>
      </w:r>
      <w:r>
        <m:rPr/>
        <w:rPr>
          <w:rFonts w:hint="eastAsia" w:hAnsi="DejaVu Math TeX Gyre" w:cstheme="minorBidi"/>
          <w:b w:val="0"/>
          <w:bCs/>
          <w:i w:val="0"/>
          <w:color w:val="auto"/>
          <w:kern w:val="2"/>
          <w:sz w:val="18"/>
          <w:szCs w:val="21"/>
          <w:vertAlign w:val="baseline"/>
          <w:lang w:val="en-US" w:eastAsia="zh-CN" w:bidi="ar-SA"/>
        </w:rPr>
        <w:t>运算就是“</w:t>
      </w:r>
      <m:oMath>
        <m:r>
          <m:rPr>
            <m:sty m:val="b"/>
          </m:rPr>
          <w:rPr>
            <w:rFonts w:hint="eastAsia" w:ascii="DejaVu Math TeX Gyre" w:hAnsi="DejaVu Math TeX Gyre" w:cstheme="minorBidi"/>
            <w:color w:val="00B050"/>
            <w:kern w:val="2"/>
            <w:sz w:val="18"/>
            <w:szCs w:val="21"/>
            <w:vertAlign w:val="baseline"/>
            <w:lang w:val="en-US" w:eastAsia="zh" w:bidi="ar-SA"/>
          </w:rPr>
          <m:t>−</m:t>
        </m:r>
      </m:oMath>
      <w:r>
        <m:rPr/>
        <w:rPr>
          <w:rFonts w:hint="eastAsia" w:hAnsi="DejaVu Math TeX Gyre" w:cstheme="minorBidi"/>
          <w:b w:val="0"/>
          <w:bCs/>
          <w:i w:val="0"/>
          <w:color w:val="auto"/>
          <w:kern w:val="2"/>
          <w:sz w:val="18"/>
          <w:szCs w:val="21"/>
          <w:vertAlign w:val="baseline"/>
          <w:lang w:val="en-US" w:eastAsia="zh-CN" w:bidi="ar-SA"/>
        </w:rPr>
        <w:t>”。同时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h(</m:t>
        </m:r>
        <m:sSubSup>
          <m:sSubSupP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k+1|k+1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,0)</m:t>
        </m:r>
      </m:oMath>
      <w:r>
        <m:rPr/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与随机变量无关，是一个常量，计算偏导数时结果是0。</w:t>
      </w:r>
      <w:r>
        <m:rPr/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br w:type="textWrapping"/>
      </w:r>
      <w:r>
        <m:rPr/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ab/>
        <w:t>由于观测噪声服从正态分布</w:t>
      </w:r>
      <w:r>
        <m:rPr/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br w:type="textWrapping"/>
      </w:r>
      <w:r>
        <m:rPr/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 xml:space="preserve">                                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v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ascii="DejaVu Math TeX Gyre" w:hAnsi="DejaVu Math TeX Gyre" w:cstheme="minorBidi"/>
            <w:kern w:val="2"/>
            <w:sz w:val="18"/>
            <w:szCs w:val="21"/>
            <w:u w:val="none"/>
            <w:lang w:val="en-US" w:bidi="ar-SA"/>
          </w:rPr>
          <m:t>~</m:t>
        </m:r>
        <m:r>
          <m:rPr>
            <m:sty m:val="p"/>
            <m:scr m:val="script"/>
          </m:rPr>
          <w:rPr>
            <w:rFonts w:ascii="DejaVu Math TeX Gyre" w:hAnsi="DejaVu Math TeX Gyre" w:eastAsia="MS Mincho" w:cs="MS Mincho"/>
            <w:kern w:val="2"/>
            <w:sz w:val="18"/>
            <w:szCs w:val="21"/>
            <w:u w:val="none"/>
            <w:lang w:val="en-US" w:bidi="ar-SA"/>
          </w:rPr>
          <m:t>N</m:t>
        </m:r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(0,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eastAsia="MS Mincho" w:cs="MS Mincho"/>
                <w:kern w:val="2"/>
                <w:sz w:val="18"/>
                <w:szCs w:val="21"/>
                <w:u w:val="none"/>
                <w:lang w:val="en-US" w:bidi="ar-SA"/>
              </w:rPr>
              <m:t>ℛ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kern w:val="2"/>
                <w:sz w:val="18"/>
                <w:szCs w:val="21"/>
                <w:u w:val="no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)</m:t>
        </m:r>
      </m:oMath>
      <w:r>
        <m:rPr/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" w:bidi="ar-SA"/>
        </w:rPr>
        <w:br w:type="textWrapping"/>
      </w:r>
      <w:r>
        <m:rPr/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" w:bidi="ar-SA"/>
        </w:rPr>
        <w:tab/>
      </w:r>
      <w:r>
        <m:rPr/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-CN" w:bidi="ar-SA"/>
        </w:rPr>
        <w:t>所以</w:t>
      </w:r>
      <w:r>
        <m:rPr/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-CN" w:bidi="ar-SA"/>
        </w:rPr>
        <w:br w:type="textWrapping"/>
      </w:r>
      <w:r>
        <m:rPr/>
        <w:rPr>
          <w:rFonts w:hint="eastAsia" w:hAnsi="DejaVu Math TeX Gyre" w:cstheme="minorBidi"/>
          <w:b w:val="0"/>
          <w:i w:val="0"/>
          <w:kern w:val="2"/>
          <w:sz w:val="18"/>
          <w:szCs w:val="21"/>
          <w:u w:val="none"/>
          <w:lang w:val="en-US" w:eastAsia="zh-CN" w:bidi="ar-SA"/>
        </w:rPr>
        <w:t xml:space="preserve">         </w:t>
      </w:r>
      <m:oMath>
        <m:sSubSup>
          <m:sSubSupP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 xml:space="preserve">                  D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k+1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up>
        </m:sSubSup>
        <m:sSub>
          <m:sSubP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v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k+1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kern w:val="2"/>
            <w:sz w:val="18"/>
            <w:szCs w:val="21"/>
            <w:u w:val="none"/>
            <w:lang w:val="en-US" w:eastAsia="zh" w:bidi="ar-SA"/>
          </w:rPr>
          <m:t>=</m:t>
        </m:r>
        <m:sSubSup>
          <m:sSubSupPr>
            <m:ctrlPr>
              <w:rPr>
                <w:rFonts w:hint="default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r</m:t>
            </m:r>
            <m:ctrlPr>
              <w:rPr>
                <w:rFonts w:hint="default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default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default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up>
        </m:sSubSup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−</m:t>
        </m:r>
        <m:sSubSup>
          <m:sSubSupP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H</m:t>
            </m: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m:rPr/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δ</m:t>
        </m:r>
        <m:sSub>
          <m:sSubPr>
            <m:ctrlPr>
              <m:rPr/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m:rPr/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m:rPr/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</m:sSub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~</m:t>
        </m:r>
        <m:r>
          <m:rPr>
            <m:sty m:val="p"/>
            <m:scr m:val="script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N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(0,</m:t>
        </m:r>
        <m:sSub>
          <m:sSubPr>
            <m:ctrlPr>
              <m:rPr/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bar>
              <m:barPr>
                <m:pos m:val="top"/>
                <m:ctrlPr>
                  <m:rPr/>
                  <w:rPr>
                    <w:rFonts w:hint="eastAsia" w:ascii="DejaVu Math TeX Gyre" w:hAnsi="DejaVu Math TeX Gyre" w:cstheme="minorBidi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barPr>
              <m:e>
                <m:r>
                  <m:rPr>
                    <m:sty m:val="p"/>
                    <m:scr m:val="script"/>
                  </m:rPr>
                  <w:rPr>
                    <w:rFonts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bidi="ar-SA"/>
                  </w:rPr>
                  <m:t>ℛ</m:t>
                </m:r>
                <m:ctrlPr>
                  <m:rPr/>
                  <w:rPr>
                    <w:rFonts w:hint="eastAsia" w:ascii="DejaVu Math TeX Gyre" w:hAnsi="DejaVu Math TeX Gyre" w:cstheme="minorBidi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bar>
            <m:ctrlPr>
              <m:rPr/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m:rPr/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)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-CN" w:bidi="ar-SA"/>
          </w:rPr>
          <m:t xml:space="preserve">                                               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 xml:space="preserve"> (8)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w:br w:type="textWrapping"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w:br w:type="textWrapping"/>
          </m:r>
        </m:oMath>
      </m:oMathPara>
      <w:r>
        <m:rPr/>
        <w:rPr>
          <w:rFonts w:hint="eastAsia" w:hAnsi="DejaVu Math TeX Gyre" w:cstheme="minorBidi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ab/>
        <w:t/>
      </w:r>
      <w:r>
        <m:rPr/>
        <w:rPr>
          <w:rFonts w:hint="eastAsia" w:hAnsi="DejaVu Math TeX Gyre" w:cstheme="minorBidi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ab/>
        <w:t/>
      </w:r>
      <w:r>
        <m:rPr/>
        <w:rPr>
          <w:rFonts w:hint="eastAsia" w:hAnsi="DejaVu Math TeX Gyre" w:cstheme="minorBidi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ab/>
        <w:t xml:space="preserve">             </w:t>
      </w:r>
      <m:oMath>
        <m:sSub>
          <m:sSubP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 xml:space="preserve"> </m:t>
            </m:r>
            <m:bar>
              <m:barPr>
                <m:pos m:val="top"/>
                <m:ctrlPr>
                  <w:rPr>
                    <w:rFonts w:hint="eastAsia" w:ascii="DejaVu Math TeX Gyre" w:hAnsi="DejaVu Math TeX Gyre" w:cstheme="minorBidi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 xml:space="preserve"> </m:t>
                </m:r>
                <m:r>
                  <m:rPr>
                    <m:sty m:val="p"/>
                    <m:scr m:val="script"/>
                  </m:rPr>
                  <w:rPr>
                    <w:rFonts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bidi="ar-SA"/>
                  </w:rPr>
                  <m:t>ℛ</m:t>
                </m:r>
                <m:ctrlPr>
                  <w:rPr>
                    <w:rFonts w:hint="eastAsia" w:ascii="DejaVu Math TeX Gyre" w:hAnsi="DejaVu Math TeX Gyre" w:cstheme="minorBidi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ba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</m:t>
        </m:r>
        <m:sSubSup>
          <m:sSubSupP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-CN" w:bidi="ar-SA"/>
              </w:rPr>
              <m:t>D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k+1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j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up>
        </m:sSubSup>
        <m:sSub>
          <m:sSubPr>
            <m:ctrlPr>
              <w:rPr>
                <w:rFonts w:ascii="DejaVu Math TeX Gyre" w:hAnsi="DejaVu Math TeX Gyre" w:cstheme="minorBidi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DejaVu Math TeX Gyre" w:hAnsi="DejaVu Math TeX Gyre" w:cstheme="minorBidi"/>
                <w:kern w:val="2"/>
                <w:sz w:val="18"/>
                <w:szCs w:val="21"/>
                <w:u w:val="none"/>
                <w:lang w:val="en-US" w:bidi="ar-SA"/>
              </w:rPr>
              <m:t>ℛ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k+1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ub>
        </m:sSub>
        <m:sSup>
          <m:sSupP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(</m:t>
            </m:r>
            <m:sSubSup>
              <m:sSubSupPr>
                <m:ctrlPr>
                  <w:rPr>
                    <w:rFonts w:ascii="DejaVu Math TeX Gyre" w:hAnsi="DejaVu Math TeX Gyre" w:cstheme="minorBidi"/>
                    <w:i w:val="0"/>
                    <w:iCs/>
                    <w:kern w:val="2"/>
                    <w:sz w:val="18"/>
                    <w:szCs w:val="21"/>
                    <w:u w:val="none"/>
                    <w:lang w:val="en-US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eastAsia="zh-CN" w:bidi="ar-SA"/>
                  </w:rPr>
                  <m:t>D</m:t>
                </m:r>
                <m:ctrlPr>
                  <w:rPr>
                    <w:rFonts w:ascii="DejaVu Math TeX Gyre" w:hAnsi="DejaVu Math TeX Gyre" w:cstheme="minorBidi"/>
                    <w:i w:val="0"/>
                    <w:iCs/>
                    <w:kern w:val="2"/>
                    <w:sz w:val="18"/>
                    <w:szCs w:val="21"/>
                    <w:u w:val="none"/>
                    <w:lang w:val="en-US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  <m:t>k+1</m:t>
                </m:r>
                <m:ctrlPr>
                  <w:rPr>
                    <w:rFonts w:ascii="DejaVu Math TeX Gyre" w:hAnsi="DejaVu Math TeX Gyre" w:cstheme="minorBidi"/>
                    <w:i w:val="0"/>
                    <w:iCs/>
                    <w:kern w:val="2"/>
                    <w:sz w:val="18"/>
                    <w:szCs w:val="21"/>
                    <w:u w:val="none"/>
                    <w:lang w:val="en-US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kern w:val="2"/>
                    <w:sz w:val="18"/>
                    <w:szCs w:val="21"/>
                    <w:u w:val="none"/>
                    <w:lang w:val="en-US" w:eastAsia="zh" w:bidi="ar-SA"/>
                  </w:rPr>
                  <m:t>j</m:t>
                </m:r>
                <m:ctrlPr>
                  <w:rPr>
                    <w:rFonts w:ascii="DejaVu Math TeX Gyre" w:hAnsi="DejaVu Math TeX Gyre" w:cstheme="minorBidi"/>
                    <w:i w:val="0"/>
                    <w:iCs/>
                    <w:kern w:val="2"/>
                    <w:sz w:val="18"/>
                    <w:szCs w:val="21"/>
                    <w:u w:val="none"/>
                    <w:lang w:val="en-US" w:bidi="ar-SA"/>
                  </w:rPr>
                </m:ctrlPr>
              </m:sup>
            </m:sSub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)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kern w:val="2"/>
                <w:sz w:val="18"/>
                <w:szCs w:val="21"/>
                <w:u w:val="none"/>
                <w:lang w:val="en-US" w:eastAsia="zh" w:bidi="ar-SA"/>
              </w:rPr>
              <m:t>T</m:t>
            </m:r>
            <m:ctrlPr>
              <w:rPr>
                <w:rFonts w:ascii="DejaVu Math TeX Gyre" w:hAnsi="DejaVu Math TeX Gyre" w:cstheme="minorBidi"/>
                <w:i w:val="0"/>
                <w:iCs/>
                <w:kern w:val="2"/>
                <w:sz w:val="18"/>
                <w:szCs w:val="21"/>
                <w:u w:val="none"/>
                <w:lang w:val="en-US" w:bidi="ar-SA"/>
              </w:rPr>
            </m:ctrlPr>
          </m:sup>
        </m:sSup>
      </m:oMath>
      <w:r>
        <w:rPr>
          <w:rFonts w:hAnsi="DejaVu Math TeX Gyre" w:cstheme="minorBidi"/>
          <w:i w:val="0"/>
          <w:iCs/>
          <w:kern w:val="2"/>
          <w:sz w:val="18"/>
          <w:szCs w:val="21"/>
          <w:u w:val="none"/>
          <w:lang w:val="en-US" w:bidi="ar-SA"/>
        </w:rPr>
        <w:br w:type="textWrapping"/>
      </w:r>
      <w:r>
        <w:rPr>
          <w:rFonts w:hint="eastAsia" w:ascii="DejaVu Math TeX Gyre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br w:type="textWrapping"/>
      </w:r>
      <w:r>
        <w:rPr>
          <w:rFonts w:hint="eastAsia" w:ascii="DejaVu Math TeX Gyre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ab/>
      </w:r>
      <w:r>
        <w:rPr>
          <w:rFonts w:hint="eastAsia" w:ascii="DejaVu Math TeX Gyre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由于（6）式中</w:t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状态变量</w:t>
      </w:r>
      <m:oMath>
        <m:sSub>
          <m:sSubP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18"/>
                <w:szCs w:val="21"/>
                <w:u w:val="no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b w:val="0"/>
          <w:bCs w:val="0"/>
          <w:i w:val="0"/>
          <w:iCs w:val="0"/>
          <w:color w:val="auto"/>
          <w:kern w:val="2"/>
          <w:sz w:val="18"/>
          <w:szCs w:val="21"/>
          <w:u w:val="none"/>
          <w:lang w:val="en-US" w:eastAsia="zh-CN" w:bidi="ar-SA"/>
        </w:rPr>
        <w:t>的先验分布是以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δ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  <m:t>k+1</m:t>
                </m:r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表示的，并且是在</w:t>
      </w:r>
      <m:oMath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的齐次空间中表示的。但是</w:t>
      </w:r>
      <w:r>
        <w:rPr>
          <w:rFonts w:hint="eastAsia" w:hAnsi="DejaVu Math TeX Gyre" w:cstheme="minorBidi"/>
          <w:bCs w:val="0"/>
          <w:i w:val="0"/>
          <w:iCs w:val="0"/>
          <w:color w:val="000000" w:themeColor="text1"/>
          <w:kern w:val="2"/>
          <w:sz w:val="18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状态变量</w:t>
      </w:r>
      <m:oMath>
        <m:sSub>
          <m:sSubP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18"/>
                <w:szCs w:val="21"/>
                <w:u w:val="no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auto"/>
                <w:kern w:val="2"/>
                <w:sz w:val="18"/>
                <w:szCs w:val="21"/>
                <w:u w:val="none"/>
                <w:lang w:val="en-US" w:eastAsia="zh" w:bidi="ar-SA"/>
              </w:rPr>
              <m:t>k+1</m:t>
            </m:r>
            <m:ctrlPr>
              <w:rPr>
                <w:rFonts w:hint="eastAsia" w:ascii="DejaVu Math TeX Gyre" w:hAnsi="DejaVu Math TeX Gyre" w:cstheme="minorBidi"/>
                <w:b w:val="0"/>
                <w:bCs w:val="0"/>
                <w:i w:val="0"/>
                <w:iCs w:val="0"/>
                <w:color w:val="auto"/>
                <w:kern w:val="2"/>
                <w:sz w:val="18"/>
                <w:szCs w:val="21"/>
                <w:u w:val="none"/>
                <w:lang w:val="en-US" w:eastAsia="zh-CN" w:bidi="ar-SA"/>
              </w:rPr>
            </m:ctrlPr>
          </m:sub>
        </m:sSub>
      </m:oMath>
      <w:r>
        <w:rPr>
          <w:rFonts w:hint="eastAsia" w:hAnsi="DejaVu Math TeX Gyre" w:cstheme="minorBidi"/>
          <w:b w:val="0"/>
          <w:bCs w:val="0"/>
          <w:i w:val="0"/>
          <w:iCs w:val="0"/>
          <w:color w:val="auto"/>
          <w:kern w:val="2"/>
          <w:sz w:val="18"/>
          <w:szCs w:val="21"/>
          <w:u w:val="none"/>
          <w:lang w:val="en-US" w:eastAsia="zh-CN" w:bidi="ar-SA"/>
        </w:rPr>
        <w:t>的观测模型是以</w:t>
      </w:r>
      <m:oMath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δ</m:t>
        </m:r>
        <m:sSub>
          <m:sSubPr>
            <m:ctrl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形式表示的，并且是在</w:t>
      </w:r>
      <m:oMath>
        <m:sSubSup>
          <m:sSubSupP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k+1|k+1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b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</m:oMath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的齐次空间中表示的。为了计算后验分布，需要将先验分布和观测模型的似然分布映射到同一个齐次空间中，这里将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δ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  <m:t>k+1</m:t>
                </m:r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</m:oMath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映射到</w:t>
      </w:r>
      <m:oMath>
        <m:sSubSup>
          <m:sSubSupP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k+1|k+1</m:t>
            </m:r>
            <m:ctrlPr>
              <w:rPr>
                <w:rFonts w:hint="eastAsia" w:ascii="DejaVu Math TeX Gyre" w:hAnsi="DejaVu Math TeX Gyre" w:cstheme="minorBidi"/>
                <w:b w:val="0"/>
                <w:i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b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</m:oMath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>的齐次空间中：</w:t>
      </w:r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br w:type="textWrapping"/>
      </w:r>
      <w:r>
        <w:rPr>
          <w:rFonts w:hint="eastAsia" w:hAnsi="DejaVu Math TeX Gyre" w:cstheme="minorBidi"/>
          <w:b w:val="0"/>
          <w:i w:val="0"/>
          <w:color w:val="000000"/>
          <w:kern w:val="2"/>
          <w:sz w:val="18"/>
          <w:szCs w:val="21"/>
          <w:vertAlign w:val="baseline"/>
          <w:lang w:val="en-US" w:eastAsia="zh-CN" w:bidi="ar-SA"/>
        </w:rPr>
        <w:tab/>
        <w:t xml:space="preserve">   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δ</m:t>
        </m:r>
        <m:sSub>
          <m:sSubP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d>
              <m:dPr>
                <m:begChr m:val=""/>
                <m:endChr m:val="|"/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DejaVu Math TeX Gyre" w:hAnsi="DejaVu Math TeX Gyre" w:cstheme="minorBidi"/>
                    <w:color w:val="00000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  <m:t>k+1</m:t>
                </m:r>
                <m:ctrlPr>
                  <w:rPr>
                    <w:rFonts w:hint="eastAsia" w:ascii="DejaVu Math TeX Gyre" w:hAnsi="DejaVu Math TeX Gyre" w:cstheme="minorBidi"/>
                    <w:i w:val="0"/>
                    <w:iCs w:val="0"/>
                    <w:color w:val="00000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</m:ctrlPr>
              </m:e>
            </m:d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k</m:t>
            </m:r>
            <m:ctrlPr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-CN" w:bidi="ar-SA"/>
          </w:rPr>
          <m:t>=</m:t>
        </m:r>
        <m:sSub>
          <m:sSubP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x</m:t>
            </m:r>
            <m:ctrlPr>
              <m:rPr/>
              <w:rPr>
                <w:rFonts w:hint="eastAsia" w:ascii="DejaVu Math TeX Gyre" w:hAnsi="DejaVu Math TeX Gyre" w:cstheme="minorBidi"/>
                <w:i w:val="0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</m:t>
            </m:r>
            <m:ctrlPr>
              <m:rPr/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⊟</m:t>
        </m:r>
        <m:sSub>
          <m:sSubPr>
            <m:ctrlPr>
              <m:rPr/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m:rPr/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</m:t>
            </m:r>
            <m:ctrlPr>
              <m:rPr/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</m:sSub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w:br w:type="textWrapping"/>
        </m:r>
      </m:oMath>
      <w:r>
        <m:rPr/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               </w:t>
      </w:r>
      <m:oMath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=(</m:t>
        </m:r>
        <m:sSubSup>
          <m:sSubSupPr>
            <m:ctrlPr>
              <m:rPr/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m:rPr/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k+1|k+1</m:t>
            </m:r>
            <m:ctrlPr>
              <m:rPr/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m:rPr/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⊞δ</m:t>
        </m:r>
        <m:sSub>
          <m:sSubPr>
            <m:ctrlPr>
              <m:rPr/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m:rPr/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m:rPr/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)</m:t>
        </m:r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⊟</m:t>
        </m:r>
        <m:sSub>
          <m:sSubP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</m:t>
            </m: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</m:sSub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w:br w:type="textWrapping"/>
        </m:r>
      </m:oMath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 xml:space="preserve">                      </m:t>
          </m:r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≈</m:t>
          </m:r>
          <m:sSub>
            <m:sSubPr>
              <m:ctrlPr>
                <m:rPr/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m:rPr/>
                    <w:rPr>
                      <w:rFonts w:ascii="DejaVu Math TeX Gyre" w:hAnsi="DejaVu Math TeX Gyre" w:cstheme="minorBidi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(</m:t>
                  </m:r>
                  <m:sSubSup>
                    <m:sSubSupP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k+1|k+1</m:t>
                      </m: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j</m:t>
                      </m:r>
                      <m:ctrlPr>
                        <w:rPr>
                          <w:rFonts w:hint="eastAsia"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</m:ctrlPr>
                    </m:sup>
                  </m:sSubSup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  <m:t>⊞δ</m:t>
                  </m:r>
                  <m:sSub>
                    <m:sSubPr>
                      <m:ctrlPr>
                        <w:rPr>
                          <w:rFonts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j</m:t>
                      </m:r>
                      <m:ctrlPr>
                        <w:rPr>
                          <w:rFonts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  <m:t>⊟</m:t>
                  </m:r>
                  <m:sSub>
                    <m:sSubPr>
                      <m:ctrlPr>
                        <w:rPr>
                          <w:rFonts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x</m:t>
                      </m:r>
                      <m:ctrlPr>
                        <w:rPr>
                          <w:rFonts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k+1|k</m:t>
                      </m:r>
                      <m:ctrlPr>
                        <w:rPr>
                          <w:rFonts w:ascii="DejaVu Math TeX Gyre" w:hAnsi="DejaVu Math TeX Gyre" w:cstheme="minorBidi"/>
                          <w:iCs w:val="0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</m:ctrlPr>
                    </m:sub>
                  </m:sSub>
                  <m:ctrlPr>
                    <m:rPr/>
                    <w:rPr>
                      <w:rFonts w:ascii="DejaVu Math TeX Gyre" w:hAnsi="DejaVu Math TeX Gyre" w:cstheme="minorBidi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e>
              </m:d>
              <m:ctrlPr>
                <m:rPr/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  <m:t>δ</m:t>
              </m:r>
              <m:sSub>
                <m:sSubPr>
                  <m:ctrlPr>
                    <w:rPr>
                      <w:rFonts w:ascii="DejaVu Math TeX Gyre" w:hAnsi="DejaVu Math TeX Gyre" w:cstheme="minorBidi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x</m:t>
                  </m:r>
                  <m:ctrlPr>
                    <w:rPr>
                      <w:rFonts w:ascii="DejaVu Math TeX Gyre" w:hAnsi="DejaVu Math TeX Gyre" w:cstheme="minorBidi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j</m:t>
                  </m:r>
                  <m:ctrlPr>
                    <w:rPr>
                      <w:rFonts w:ascii="DejaVu Math TeX Gyre" w:hAnsi="DejaVu Math TeX Gyre" w:cstheme="minorBidi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=0</m:t>
              </m:r>
              <m:ctrlPr>
                <m:rPr/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-CN" w:bidi="ar-SA"/>
            </w:rPr>
            <m:t>+</m:t>
          </m:r>
          <m:sSubSup>
            <m:sSubSupP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J</m:t>
              </m: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δ</m:t>
          </m:r>
          <m:sSub>
            <m:sSubPr>
              <m:ctrlPr>
                <m:rPr/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m:rPr/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m:rPr/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w:br w:type="textWrapping"/>
          </m:r>
        </m:oMath>
      </m:oMathPara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 xml:space="preserve">                      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=(</m:t>
          </m:r>
          <m:sSubSup>
            <m:sSub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k+1|k+1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p>
          </m:sSubSup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⊟</m:t>
          </m:r>
          <m:sSub>
            <m:sSubP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k+1|k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)+</m:t>
          </m:r>
          <m:sSubSup>
            <m:sSubSupPr>
              <m:ctrlPr>
                <w:rPr>
                  <w:rFonts w:hint="eastAsia" w:ascii="DejaVu Math TeX Gyre" w:hAnsi="DejaVu Math TeX Gyre" w:cstheme="minorBidi"/>
                  <w:b/>
                  <w:bCs/>
                  <w:iCs w:val="0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bSupPr>
            <m:e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Cs w:val="0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Cs w:val="0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b>
            <m:sup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Cs w:val="0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δ</m:t>
          </m:r>
          <m:sSub>
            <m:sSubP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</m:oMath>
      </m:oMathPara>
      <w:r>
        <m:rPr/>
        <w:rPr>
          <w:rFonts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bidi="ar-SA"/>
        </w:rPr>
        <w:br w:type="textWrapping"/>
      </w:r>
      <w:r>
        <m:rPr/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ab/>
      </w:r>
      <w:r>
        <m:rPr/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其中，</w:t>
      </w:r>
      <w:r>
        <w:rPr>
          <w:rFonts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bidi="ar-SA"/>
        </w:rPr>
        <w:br w:type="textWrapping"/>
      </w:r>
      <m:oMathPara>
        <m:oMath>
          <m:sSubSup>
            <m:sSubSupPr>
              <m:ctrlPr>
                <w:rPr>
                  <w:rFonts w:hint="eastAsia" w:ascii="DejaVu Math TeX Gyre" w:hAnsi="DejaVu Math TeX Gyre" w:cstheme="minorBidi"/>
                  <w:b/>
                  <w:bCs/>
                  <w:iCs w:val="0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bSupPr>
            <m:e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Cs w:val="0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Cs w:val="0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b>
            <m:sup>
              <m:r>
                <m:rPr>
                  <m:sty m:val="b"/>
                </m:rPr>
                <w:rPr>
                  <w:rFonts w:hint="eastAsia" w:ascii="DejaVu Math TeX Gyre" w:hAnsi="DejaVu Math TeX Gyre" w:cstheme="minorBidi"/>
                  <w:color w:val="00B05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b/>
                  <w:bCs/>
                  <w:iCs w:val="0"/>
                  <w:color w:val="00B05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eastAsia" w:ascii="DejaVu Math TeX Gyre" w:hAnsi="DejaVu Math TeX Gyre" w:cstheme="minorBidi"/>
              <w:color w:val="auto"/>
              <w:kern w:val="2"/>
              <w:sz w:val="18"/>
              <w:szCs w:val="21"/>
              <w:vertAlign w:val="baseline"/>
              <w:lang w:val="en-US" w:eastAsia="zh-CN" w:bidi="ar-SA"/>
            </w:rPr>
            <m:t>=</m:t>
          </m:r>
          <m:sSub>
            <m:sSubPr>
              <m:ctrlPr>
                <m:rPr/>
                <w:rPr>
                  <w:rFonts w:hint="eastAsia" w:ascii="DejaVu Math TeX Gyre" w:hAnsi="DejaVu Math TeX Gyre" w:cstheme="minorBidi"/>
                  <w:b w:val="0"/>
                  <w:bCs w:val="0"/>
                  <w:iCs w:val="0"/>
                  <w:color w:val="auto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bPr>
            <m:e>
              <m:d>
                <m:dPr>
                  <m:begChr m:val=""/>
                  <m:endChr m:val="|"/>
                  <m:ctrlPr>
                    <m:rPr/>
                    <w:rPr>
                      <w:rFonts w:hint="eastAsia" w:ascii="DejaVu Math TeX Gyre" w:hAnsi="DejaVu Math TeX Gyre" w:cstheme="minorBidi"/>
                      <w:b w:val="0"/>
                      <w:bCs w:val="0"/>
                      <w:iCs w:val="0"/>
                      <w:color w:val="auto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dPr>
                <m:e>
                  <m:f>
                    <m:fPr>
                      <m:ctrlPr>
                        <m:rPr/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Cs w:val="0"/>
                          <w:color w:val="auto"/>
                          <w:kern w:val="2"/>
                          <w:sz w:val="18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auto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auto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hint="eastAsia"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x</m:t>
                          </m:r>
                          <m:ctrlPr>
                            <w:rPr>
                              <w:rFonts w:hint="eastAsia"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k+1|k+1</m:t>
                          </m:r>
                          <m:ctrlPr>
                            <w:rPr>
                              <w:rFonts w:hint="eastAsia"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j</m:t>
                          </m:r>
                          <m:ctrlPr>
                            <w:rPr>
                              <w:rFonts w:hint="eastAsia"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</m:ctrlP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  <m:t>⊞δ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j</m:t>
                          </m: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  <m:t>⊟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k+1|k</m:t>
                          </m: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theme="minorBidi"/>
                          <w:color w:val="auto"/>
                          <w:kern w:val="2"/>
                          <w:sz w:val="18"/>
                          <w:szCs w:val="21"/>
                          <w:vertAlign w:val="baseline"/>
                          <w:lang w:val="en-US" w:eastAsia="zh" w:bidi="ar-SA"/>
                        </w:rPr>
                        <m:t>)</m:t>
                      </m:r>
                      <m:ctrlPr>
                        <m:rPr/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Cs w:val="0"/>
                          <w:color w:val="auto"/>
                          <w:kern w:val="2"/>
                          <w:sz w:val="18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auto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color w:val="000000"/>
                          <w:kern w:val="2"/>
                          <w:sz w:val="18"/>
                          <w:szCs w:val="21"/>
                          <w:vertAlign w:val="baseline"/>
                          <w:lang w:val="en-US" w:bidi="ar-SA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theme="minorBidi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eastAsia="zh" w:bidi="ar-SA"/>
                            </w:rPr>
                            <m:t>j</m:t>
                          </m:r>
                          <m:ctrlPr>
                            <w:rPr>
                              <w:rFonts w:ascii="DejaVu Math TeX Gyre" w:hAnsi="DejaVu Math TeX Gyre" w:cstheme="minorBidi"/>
                              <w:iCs w:val="0"/>
                              <w:color w:val="000000"/>
                              <w:kern w:val="2"/>
                              <w:sz w:val="18"/>
                              <w:szCs w:val="21"/>
                              <w:vertAlign w:val="baseline"/>
                              <w:lang w:val="en-US" w:bidi="ar-SA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eastAsia" w:ascii="DejaVu Math TeX Gyre" w:hAnsi="DejaVu Math TeX Gyre" w:cstheme="minorBidi"/>
                          <w:b w:val="0"/>
                          <w:bCs w:val="0"/>
                          <w:iCs w:val="0"/>
                          <w:color w:val="auto"/>
                          <w:kern w:val="2"/>
                          <w:sz w:val="18"/>
                          <w:szCs w:val="21"/>
                          <w:vertAlign w:val="baseline"/>
                          <w:lang w:val="en-US" w:eastAsia="zh-CN" w:bidi="ar-SA"/>
                        </w:rPr>
                      </m:ctrlPr>
                    </m:den>
                  </m:f>
                  <m:ctrlPr>
                    <m:rPr/>
                    <w:rPr>
                      <w:rFonts w:hint="eastAsia" w:ascii="DejaVu Math TeX Gyre" w:hAnsi="DejaVu Math TeX Gyre" w:cstheme="minorBidi"/>
                      <w:b w:val="0"/>
                      <w:bCs w:val="0"/>
                      <w:iCs w:val="0"/>
                      <w:color w:val="auto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e>
              </m:d>
              <m:ctrlPr>
                <m:rPr/>
                <w:rPr>
                  <w:rFonts w:hint="eastAsia" w:ascii="DejaVu Math TeX Gyre" w:hAnsi="DejaVu Math TeX Gyre" w:cstheme="minorBidi"/>
                  <w:b w:val="0"/>
                  <w:bCs w:val="0"/>
                  <w:iCs w:val="0"/>
                  <w:color w:val="auto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  <m:t>δ</m:t>
              </m:r>
              <m:sSub>
                <m:sSubPr>
                  <m:ctrlPr>
                    <w:rPr>
                      <w:rFonts w:ascii="DejaVu Math TeX Gyre" w:hAnsi="DejaVu Math TeX Gyre" w:cstheme="minorBidi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x</m:t>
                  </m:r>
                  <m:ctrlPr>
                    <w:rPr>
                      <w:rFonts w:ascii="DejaVu Math TeX Gyre" w:hAnsi="DejaVu Math TeX Gyre" w:cstheme="minorBidi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j</m:t>
                  </m:r>
                  <m:ctrlPr>
                    <w:rPr>
                      <w:rFonts w:ascii="DejaVu Math TeX Gyre" w:hAnsi="DejaVu Math TeX Gyre" w:cstheme="minorBidi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=0</m:t>
              </m:r>
              <m:ctrlPr>
                <m:rPr/>
                <w:rPr>
                  <w:rFonts w:hint="eastAsia" w:ascii="DejaVu Math TeX Gyre" w:hAnsi="DejaVu Math TeX Gyre" w:cstheme="minorBidi"/>
                  <w:b w:val="0"/>
                  <w:bCs w:val="0"/>
                  <w:iCs w:val="0"/>
                  <w:color w:val="auto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b>
          </m:sSub>
        </m:oMath>
      </m:oMathPara>
      <w:r>
        <w:rPr>
          <w:rFonts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bidi="ar-SA"/>
        </w:rPr>
        <w:br w:type="textWrapping"/>
      </w:r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ab/>
      </w:r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t>由上面的公式可得</w:t>
      </w:r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br w:type="textWrapping"/>
      </w:r>
      <m:oMathPara>
        <m:oMath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δ</m:t>
          </m:r>
          <m:sSub>
            <m:sSubP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-CN" w:bidi="ar-SA"/>
            </w:rPr>
            <m:t>=</m:t>
          </m:r>
          <m:sSup>
            <m:sSupP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k+1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j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up>
              </m:sSubSup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−1</m:t>
              </m: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δ</m:t>
          </m:r>
          <m:sSub>
            <m:sSubPr>
              <m:ctrlPr>
                <w:rPr>
                  <w:rFonts w:hint="eastAsia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d>
                <m:dPr>
                  <m:begChr m:val=""/>
                  <m:endChr m:val="|"/>
                  <m:ctrlPr>
                    <w:rPr>
                      <w:rFonts w:hint="eastAsia" w:ascii="DejaVu Math TeX Gyre" w:hAnsi="DejaVu Math TeX Gyre" w:cstheme="minorBidi"/>
                      <w:i w:val="0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theme="minorBidi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  <m:t>k+1</m:t>
                  </m:r>
                  <m:ctrlPr>
                    <w:rPr>
                      <w:rFonts w:hint="eastAsia" w:ascii="DejaVu Math TeX Gyre" w:hAnsi="DejaVu Math TeX Gyre" w:cstheme="minorBidi"/>
                      <w:i w:val="0"/>
                      <w:iCs w:val="0"/>
                      <w:color w:val="00000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k</m:t>
              </m:r>
              <m:ctrlPr>
                <w:rPr>
                  <w:rFonts w:hint="eastAsia" w:ascii="DejaVu Math TeX Gyre" w:hAnsi="DejaVu Math TeX Gyre" w:cstheme="minorBidi"/>
                  <w:i w:val="0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-CN" w:bidi="ar-SA"/>
            </w:rPr>
            <m:t>−</m:t>
          </m:r>
          <m:sSup>
            <m:s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k+1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j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−1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(</m:t>
          </m:r>
          <m:sSubSup>
            <m:sSub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k+1|k+1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p>
          </m:sSubSup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⊟</m:t>
          </m:r>
          <m:sSub>
            <m:sSubP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k+1|k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)</m:t>
          </m:r>
        </m:oMath>
      </m:oMathPara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tab/>
        <w:t>所以</w:t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br w:type="textWrapping"/>
      </w:r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kern w:val="2"/>
              <w:sz w:val="18"/>
              <w:szCs w:val="21"/>
              <w:lang w:val="en-US" w:eastAsia="zh" w:bidi="ar-SA"/>
            </w:rPr>
            <m:t xml:space="preserve">                                                            </m:t>
          </m:r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δ</m:t>
          </m:r>
          <m:sSub>
            <m:sSubP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x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j</m:t>
              </m:r>
              <m:ctrlPr>
                <w:rPr>
                  <w:rFonts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~</m:t>
          </m:r>
          <m:r>
            <m:rPr>
              <m:sty m:val="p"/>
              <m:scr m:val="script"/>
            </m:rPr>
            <w:rPr>
              <w:rFonts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bidi="ar-SA"/>
            </w:rPr>
            <m:t>N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(</m:t>
          </m:r>
          <m:sSub>
            <m:sSubP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  <m:t>μ</m:t>
              </m: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1</m:t>
              </m: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,</m:t>
          </m:r>
          <m:sSub>
            <m:sSubP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  <m:t>Σ</m:t>
              </m: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1</m:t>
              </m:r>
              <m:ctrlPr>
                <m:rPr/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 xml:space="preserve">)                                                              (9)   </m:t>
          </m:r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w:br w:type="textWrapping"/>
          </m:r>
        </m:oMath>
      </m:oMathPara>
      <w:r>
        <m:rPr/>
        <w:rPr>
          <w:rFonts w:hint="eastAsia" w:hAnsi="DejaVu Math TeX Gyre" w:cstheme="minorBidi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 xml:space="preserve">                                  </w:t>
      </w:r>
      <m:oMath>
        <m:sSub>
          <m:sSubP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 xml:space="preserve">      </m:t>
            </m:r>
            <m:r>
              <m:rPr>
                <m:sty m:val="p"/>
              </m:rPr>
              <w:rPr>
                <w:rFonts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  <m:t>μ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1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=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-CN" w:bidi="ar-SA"/>
          </w:rPr>
          <m:t>−</m:t>
        </m:r>
        <m:sSup>
          <m:sSupP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SupPr>
          <m:e>
            <m:sSubSup>
              <m:sSubSupPr>
                <m:ctrlPr>
                  <w:rPr>
                    <w:rFonts w:hint="eastAsia" w:ascii="DejaVu Math TeX Gyre" w:hAnsi="DejaVu Math TeX Gyre" w:cstheme="minorBidi"/>
                    <w:b/>
                    <w:bCs/>
                    <w:iCs w:val="0"/>
                    <w:color w:val="00B05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  <m:t>J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Cs w:val="0"/>
                    <w:color w:val="00B05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k+1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Cs w:val="0"/>
                    <w:color w:val="00B05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</m:ctrlPr>
              </m:sub>
              <m:sup>
                <m:r>
                  <m:rPr>
                    <m:sty m:val="b"/>
                  </m:rPr>
                  <w:rPr>
                    <w:rFonts w:hint="eastAsia" w:ascii="DejaVu Math TeX Gyre" w:hAnsi="DejaVu Math TeX Gyre" w:cstheme="minorBidi"/>
                    <w:color w:val="00B050"/>
                    <w:kern w:val="2"/>
                    <w:sz w:val="18"/>
                    <w:szCs w:val="21"/>
                    <w:vertAlign w:val="baseline"/>
                    <w:lang w:val="en-US" w:eastAsia="zh" w:bidi="ar-SA"/>
                  </w:rPr>
                  <m:t>j</m:t>
                </m:r>
                <m:ctrlPr>
                  <w:rPr>
                    <w:rFonts w:hint="eastAsia" w:ascii="DejaVu Math TeX Gyre" w:hAnsi="DejaVu Math TeX Gyre" w:cstheme="minorBidi"/>
                    <w:b/>
                    <w:bCs/>
                    <w:iCs w:val="0"/>
                    <w:color w:val="00B050"/>
                    <w:kern w:val="2"/>
                    <w:sz w:val="18"/>
                    <w:szCs w:val="21"/>
                    <w:vertAlign w:val="baseline"/>
                    <w:lang w:val="en-US" w:eastAsia="zh-CN" w:bidi="ar-SA"/>
                  </w:rPr>
                </m:ctrlPr>
              </m:sup>
            </m:sSubSup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  <m:t>−1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(</m:t>
        </m:r>
        <m:sSubSup>
          <m:sSubSupP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k+1|k+1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j</m:t>
            </m:r>
            <m:ctrlPr>
              <w:rPr>
                <w:rFonts w:hint="eastAsia"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</m:ctrlPr>
          </m:sup>
        </m:sSubSup>
        <m:r>
          <m:rPr>
            <m:sty m:val="p"/>
          </m:rPr>
          <w:rPr>
            <w:rFonts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bidi="ar-SA"/>
          </w:rPr>
          <m:t>⊟</m:t>
        </m:r>
        <m:sSub>
          <m:sSubP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x</m:t>
            </m: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theme="minorBidi"/>
                <w:color w:val="000000"/>
                <w:kern w:val="2"/>
                <w:sz w:val="18"/>
                <w:szCs w:val="21"/>
                <w:vertAlign w:val="baseline"/>
                <w:lang w:val="en-US" w:eastAsia="zh" w:bidi="ar-SA"/>
              </w:rPr>
              <m:t>k+1|k</m:t>
            </m:r>
            <m:ctrlPr>
              <w:rPr>
                <w:rFonts w:ascii="DejaVu Math TeX Gyre" w:hAnsi="DejaVu Math TeX Gyre" w:cstheme="minorBidi"/>
                <w:iCs w:val="0"/>
                <w:color w:val="000000"/>
                <w:kern w:val="2"/>
                <w:sz w:val="18"/>
                <w:szCs w:val="21"/>
                <w:vertAlign w:val="baseline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m:t>);</m:t>
        </m:r>
        <m:r>
          <m:rPr>
            <m:sty m:val="p"/>
          </m:rPr>
          <w:rPr>
            <w:rFonts w:hint="eastAsia" w:ascii="DejaVu Math TeX Gyre" w:hAnsi="DejaVu Math TeX Gyre" w:cstheme="minorBidi"/>
            <w:color w:val="000000"/>
            <w:kern w:val="2"/>
            <w:sz w:val="18"/>
            <w:szCs w:val="21"/>
            <w:vertAlign w:val="baseline"/>
            <w:lang w:val="en-US" w:eastAsia="zh" w:bidi="ar-SA"/>
          </w:rPr>
          <w:br w:type="textWrapping"/>
        </m:r>
      </m:oMath>
      <m:oMathPara>
        <m:oMath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 xml:space="preserve">              </m:t>
          </m:r>
          <m:sSub>
            <m:sSub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bidi="ar-SA"/>
                </w:rPr>
                <m:t>Σ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cstheme="minorBidi"/>
              <w:color w:val="000000"/>
              <w:kern w:val="2"/>
              <w:sz w:val="18"/>
              <w:szCs w:val="21"/>
              <w:vertAlign w:val="baseline"/>
              <w:lang w:val="en-US" w:eastAsia="zh" w:bidi="ar-SA"/>
            </w:rPr>
            <m:t>=</m:t>
          </m:r>
          <m:sSup>
            <m:s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k+1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j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−1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p>
          </m:sSup>
          <m:sSub>
            <m:sSubPr>
              <m:ctrlPr>
                <w:rPr>
                  <w:rFonts w:ascii="DejaVu Math TeX Gyre" w:hAnsi="DejaVu Math TeX Gyre" w:cstheme="minorBidi"/>
                  <w:bCs w:val="0"/>
                  <w:i/>
                  <w:iCs w:val="0"/>
                  <w:color w:val="000000" w:themeColor="text1"/>
                  <w:kern w:val="2"/>
                  <w:sz w:val="18"/>
                  <w:szCs w:val="21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 w:themeColor="text1"/>
                  <w:kern w:val="2"/>
                  <w:sz w:val="18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</m:t>
              </m:r>
              <m:ctrlPr>
                <w:rPr>
                  <w:rFonts w:ascii="DejaVu Math TeX Gyre" w:hAnsi="DejaVu Math TeX Gyre" w:cstheme="minorBidi"/>
                  <w:bCs w:val="0"/>
                  <w:i/>
                  <w:iCs w:val="0"/>
                  <w:color w:val="000000" w:themeColor="text1"/>
                  <w:kern w:val="2"/>
                  <w:sz w:val="18"/>
                  <w:szCs w:val="21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hint="eastAsia" w:ascii="DejaVu Math TeX Gyre" w:hAnsi="DejaVu Math TeX Gyre" w:cstheme="minorBidi"/>
                  <w:color w:val="000000" w:themeColor="text1"/>
                  <w:kern w:val="2"/>
                  <w:sz w:val="18"/>
                  <w:szCs w:val="21"/>
                  <w:lang w:val="en-US" w:eastAsia="zh" w:bidi="ar-SA"/>
                  <w14:textFill>
                    <w14:solidFill>
                      <w14:schemeClr w14:val="tx1"/>
                    </w14:solidFill>
                  </w14:textFill>
                </w:rPr>
                <m:t>k+1|k</m:t>
              </m:r>
              <m:ctrlPr>
                <w:rPr>
                  <w:rFonts w:ascii="DejaVu Math TeX Gyre" w:hAnsi="DejaVu Math TeX Gyre" w:cstheme="minorBidi"/>
                  <w:bCs w:val="0"/>
                  <w:i/>
                  <w:iCs w:val="0"/>
                  <w:color w:val="000000" w:themeColor="text1"/>
                  <w:kern w:val="2"/>
                  <w:sz w:val="18"/>
                  <w:szCs w:val="21"/>
                  <w:lang w:val="en-US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sSup>
            <m:sSupP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SupPr>
            <m:e>
              <m:sSubSup>
                <m:sSubSupP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  <m:t>J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k+1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eastAsia" w:ascii="DejaVu Math TeX Gyre" w:hAnsi="DejaVu Math TeX Gyre" w:cstheme="minorBidi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" w:bidi="ar-SA"/>
                    </w:rPr>
                    <m:t>j</m:t>
                  </m:r>
                  <m:ctrlPr>
                    <w:rPr>
                      <w:rFonts w:hint="eastAsia" w:ascii="DejaVu Math TeX Gyre" w:hAnsi="DejaVu Math TeX Gyre" w:cstheme="minorBidi"/>
                      <w:b/>
                      <w:bCs/>
                      <w:iCs w:val="0"/>
                      <w:color w:val="00B050"/>
                      <w:kern w:val="2"/>
                      <w:sz w:val="18"/>
                      <w:szCs w:val="21"/>
                      <w:vertAlign w:val="baseline"/>
                      <w:lang w:val="en-US" w:eastAsia="zh-CN" w:bidi="ar-SA"/>
                    </w:rPr>
                  </m:ctrlPr>
                </m:sup>
              </m:sSubSup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  <m:t>−</m:t>
              </m:r>
              <m:r>
                <m:rPr>
                  <m:sty m:val="p"/>
                </m:rPr>
                <w:rPr>
                  <w:rFonts w:hint="eastAsia" w:ascii="DejaVu Math TeX Gyre" w:hAnsi="DejaVu Math TeX Gyre" w:cstheme="minorBidi"/>
                  <w:color w:val="000000"/>
                  <w:kern w:val="2"/>
                  <w:sz w:val="18"/>
                  <w:szCs w:val="21"/>
                  <w:vertAlign w:val="baseline"/>
                  <w:lang w:val="en-US" w:eastAsia="zh" w:bidi="ar-SA"/>
                </w:rPr>
                <m:t>T</m:t>
              </m:r>
              <m:ctrlPr>
                <w:rPr>
                  <w:rFonts w:hint="eastAsia" w:ascii="DejaVu Math TeX Gyre" w:hAnsi="DejaVu Math TeX Gyre" w:cstheme="minorBidi"/>
                  <w:iCs w:val="0"/>
                  <w:color w:val="000000"/>
                  <w:kern w:val="2"/>
                  <w:sz w:val="18"/>
                  <w:szCs w:val="21"/>
                  <w:vertAlign w:val="baseline"/>
                  <w:lang w:val="en-US" w:eastAsia="zh-CN" w:bidi="ar-SA"/>
                </w:rPr>
              </m:ctrlPr>
            </m:sup>
          </m:sSup>
        </m:oMath>
      </m:oMathPara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 w:val="0"/>
          <w:color w:val="000000"/>
          <w:kern w:val="2"/>
          <w:sz w:val="18"/>
          <w:szCs w:val="21"/>
          <w:vertAlign w:val="baseline"/>
          <w:lang w:val="en-US" w:eastAsia="zh" w:bidi="ar-SA"/>
        </w:rPr>
        <w:tab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" w:bidi="ar-SA"/>
        </w:rPr>
        <w:tab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br w:type="textWrapping"/>
      </w:r>
      <w:r>
        <w:rPr>
          <w:rFonts w:hint="eastAsia" w:hAnsi="DejaVu Math TeX Gyre" w:cstheme="minorBidi"/>
          <w:i w:val="0"/>
          <w:iCs/>
          <w:kern w:val="2"/>
          <w:sz w:val="18"/>
          <w:szCs w:val="21"/>
          <w:lang w:val="en-US" w:eastAsia="zh-CN" w:bidi="ar-SA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>11111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>11111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>11111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 w:hAnsi="DejaVu Math TeX Gyre" w:cstheme="minorBidi"/>
          <w:i w:val="0"/>
          <w:kern w:val="2"/>
          <w:sz w:val="24"/>
          <w:szCs w:val="32"/>
          <w:lang w:val="en-US" w:eastAsia="zh-CN" w:bidi="ar-SA"/>
        </w:rPr>
        <w:t>1111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 CJK JP Regular">
    <w:panose1 w:val="020B05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FD629"/>
    <w:multiLevelType w:val="singleLevel"/>
    <w:tmpl w:val="9F9FD6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0559C0"/>
    <w:rsid w:val="1AFB0D5D"/>
    <w:rsid w:val="1BEFBDB8"/>
    <w:rsid w:val="1BFD7ED5"/>
    <w:rsid w:val="23FDEA8B"/>
    <w:rsid w:val="2BF79B6C"/>
    <w:rsid w:val="2FFFE44D"/>
    <w:rsid w:val="3B7F3499"/>
    <w:rsid w:val="3CF95546"/>
    <w:rsid w:val="3D70D912"/>
    <w:rsid w:val="3DE90B39"/>
    <w:rsid w:val="3DFF1DF8"/>
    <w:rsid w:val="3FDDDBDF"/>
    <w:rsid w:val="3FFF9E91"/>
    <w:rsid w:val="4A1947CF"/>
    <w:rsid w:val="4BB23205"/>
    <w:rsid w:val="4BBC7015"/>
    <w:rsid w:val="4DE77D74"/>
    <w:rsid w:val="4E77B77F"/>
    <w:rsid w:val="51FED7AB"/>
    <w:rsid w:val="5BD462C2"/>
    <w:rsid w:val="5EFA7CCD"/>
    <w:rsid w:val="5F3F95E0"/>
    <w:rsid w:val="5FAF33DC"/>
    <w:rsid w:val="66FFD433"/>
    <w:rsid w:val="6A16A672"/>
    <w:rsid w:val="6D5B17FE"/>
    <w:rsid w:val="6DDEA52B"/>
    <w:rsid w:val="6F777716"/>
    <w:rsid w:val="6FBB27F8"/>
    <w:rsid w:val="6FFF438D"/>
    <w:rsid w:val="6FFF8B5F"/>
    <w:rsid w:val="73BB721C"/>
    <w:rsid w:val="73F87F13"/>
    <w:rsid w:val="757DE146"/>
    <w:rsid w:val="77D54C4D"/>
    <w:rsid w:val="78FB54A9"/>
    <w:rsid w:val="7ADE822B"/>
    <w:rsid w:val="7BDD9856"/>
    <w:rsid w:val="7CBF94FA"/>
    <w:rsid w:val="7DDA5D2C"/>
    <w:rsid w:val="7F7D58EC"/>
    <w:rsid w:val="7FBB4065"/>
    <w:rsid w:val="7FFB084F"/>
    <w:rsid w:val="973EA62C"/>
    <w:rsid w:val="9D4B5CFF"/>
    <w:rsid w:val="A7BCCCC2"/>
    <w:rsid w:val="AEB60E91"/>
    <w:rsid w:val="B78EE7CD"/>
    <w:rsid w:val="B7FD9BED"/>
    <w:rsid w:val="BA7B23C6"/>
    <w:rsid w:val="BBFDE008"/>
    <w:rsid w:val="BFFAC358"/>
    <w:rsid w:val="CB6DCA57"/>
    <w:rsid w:val="CDEFA798"/>
    <w:rsid w:val="CEBCA0E3"/>
    <w:rsid w:val="CF7EF25F"/>
    <w:rsid w:val="CFFBE07F"/>
    <w:rsid w:val="CFFF7263"/>
    <w:rsid w:val="D73EEB72"/>
    <w:rsid w:val="D75587E8"/>
    <w:rsid w:val="D7FF3B01"/>
    <w:rsid w:val="DDEB955A"/>
    <w:rsid w:val="DFEFD79F"/>
    <w:rsid w:val="DFF7E9E8"/>
    <w:rsid w:val="E2FBCC94"/>
    <w:rsid w:val="E9F71EFB"/>
    <w:rsid w:val="EAFF8911"/>
    <w:rsid w:val="EBFB1CDC"/>
    <w:rsid w:val="EE7FCA73"/>
    <w:rsid w:val="EEFB6682"/>
    <w:rsid w:val="EF68E9E0"/>
    <w:rsid w:val="EFBB7E56"/>
    <w:rsid w:val="EFF5A98A"/>
    <w:rsid w:val="F3ED5E34"/>
    <w:rsid w:val="F47D63A9"/>
    <w:rsid w:val="F59D34A9"/>
    <w:rsid w:val="F6E7CD07"/>
    <w:rsid w:val="F83FA25E"/>
    <w:rsid w:val="F94FB1F9"/>
    <w:rsid w:val="F9EB55AE"/>
    <w:rsid w:val="F9FD15BE"/>
    <w:rsid w:val="FB7E255A"/>
    <w:rsid w:val="FC7015EF"/>
    <w:rsid w:val="FC97D20C"/>
    <w:rsid w:val="FD3D7696"/>
    <w:rsid w:val="FDFF6732"/>
    <w:rsid w:val="FE734873"/>
    <w:rsid w:val="FEEF8D47"/>
    <w:rsid w:val="FF7345AB"/>
    <w:rsid w:val="FFBE835B"/>
    <w:rsid w:val="FFDF3619"/>
    <w:rsid w:val="FFEF43F6"/>
    <w:rsid w:val="FFF52771"/>
    <w:rsid w:val="FFF61311"/>
    <w:rsid w:val="FFF7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alorli</cp:lastModifiedBy>
  <dcterms:modified xsi:type="dcterms:W3CDTF">2022-12-09T21:12:27Z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