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07DDE" w14:textId="3CE3077E" w:rsidR="00B048BA" w:rsidRPr="002B3DBB" w:rsidRDefault="003861FF" w:rsidP="002B3DBB">
      <w:pPr>
        <w:pStyle w:val="Ttulo1"/>
        <w:jc w:val="both"/>
        <w:rPr>
          <w:rFonts w:ascii="ITC Avant Garde" w:hAnsi="ITC Avant Garde"/>
          <w:b/>
          <w:color w:val="auto"/>
          <w:sz w:val="22"/>
          <w:szCs w:val="22"/>
          <w:lang w:eastAsia="es-MX"/>
        </w:rPr>
      </w:pPr>
      <w:r w:rsidRPr="002B3DBB">
        <w:rPr>
          <w:rFonts w:ascii="ITC Avant Garde" w:hAnsi="ITC Avant Garde"/>
          <w:b/>
          <w:color w:val="auto"/>
          <w:sz w:val="22"/>
          <w:szCs w:val="22"/>
          <w:lang w:eastAsia="es-MX"/>
        </w:rPr>
        <w:t xml:space="preserve">RESOLUCIÓN </w:t>
      </w:r>
      <w:r w:rsidR="00E40CC2" w:rsidRPr="002B3DBB">
        <w:rPr>
          <w:rFonts w:ascii="ITC Avant Garde" w:hAnsi="ITC Avant Garde"/>
          <w:b/>
          <w:color w:val="auto"/>
          <w:sz w:val="22"/>
          <w:szCs w:val="22"/>
          <w:lang w:eastAsia="es-MX"/>
        </w:rPr>
        <w:t>MEDIANTE LA</w:t>
      </w:r>
      <w:r w:rsidRPr="002B3DBB">
        <w:rPr>
          <w:rFonts w:ascii="ITC Avant Garde" w:hAnsi="ITC Avant Garde"/>
          <w:b/>
          <w:color w:val="auto"/>
          <w:sz w:val="22"/>
          <w:szCs w:val="22"/>
          <w:lang w:eastAsia="es-MX"/>
        </w:rPr>
        <w:t xml:space="preserve"> CUAL EL PLENO DEL INSTITUTO FEDERAL DE TELECOMUNICACIONES AUTORIZA LA CESIÓN DE LOS DERECHOS Y OBLIGACIONES DEL TÍTULO DE CONCESIÓN OTORGADO EL 27 DE MARZO DE 2006 AL C. VÍCTOR JOAQUÍN RODRÍGUEZ TRUJILLO, PARA INSTALAR, OPERAR Y EXPLOTAR UNA RED PÚBLICA DE TELECOMUNICACIONES EN DIVERSAS LOCALIDADES DEL ESTADO DE MÉXICO, A FAVOR DE CIBER CABLE, S.A. DE C.V.</w:t>
      </w:r>
    </w:p>
    <w:p w14:paraId="3CD5E749" w14:textId="77777777" w:rsidR="00E40CC2" w:rsidRPr="000F376D" w:rsidRDefault="00E40CC2" w:rsidP="00FC401D">
      <w:pPr>
        <w:spacing w:after="0" w:line="240" w:lineRule="auto"/>
        <w:jc w:val="center"/>
        <w:rPr>
          <w:rFonts w:ascii="ITC Avant Garde" w:hAnsi="ITC Avant Garde"/>
          <w:b/>
          <w:bCs/>
          <w:lang w:eastAsia="es-MX"/>
        </w:rPr>
      </w:pPr>
    </w:p>
    <w:p w14:paraId="716B4312" w14:textId="77777777" w:rsidR="00D2148B" w:rsidRPr="002B3DBB" w:rsidRDefault="00B048BA" w:rsidP="002B3DBB">
      <w:pPr>
        <w:pStyle w:val="Ttulo2"/>
        <w:jc w:val="center"/>
        <w:rPr>
          <w:rFonts w:ascii="ITC Avant Garde" w:hAnsi="ITC Avant Garde"/>
          <w:b/>
          <w:bCs/>
          <w:color w:val="auto"/>
          <w:sz w:val="22"/>
          <w:szCs w:val="22"/>
          <w:lang w:eastAsia="es-MX"/>
        </w:rPr>
      </w:pPr>
      <w:r w:rsidRPr="002B3DBB">
        <w:rPr>
          <w:rFonts w:ascii="ITC Avant Garde" w:hAnsi="ITC Avant Garde"/>
          <w:b/>
          <w:bCs/>
          <w:color w:val="auto"/>
          <w:sz w:val="22"/>
          <w:szCs w:val="22"/>
          <w:lang w:eastAsia="es-MX"/>
        </w:rPr>
        <w:t>ANTECEDENTES</w:t>
      </w:r>
    </w:p>
    <w:p w14:paraId="3AF90E63" w14:textId="77777777" w:rsidR="00384467" w:rsidRDefault="00384467" w:rsidP="00FC401D">
      <w:pPr>
        <w:spacing w:after="0" w:line="240" w:lineRule="auto"/>
        <w:jc w:val="center"/>
        <w:rPr>
          <w:rFonts w:ascii="ITC Avant Garde" w:hAnsi="ITC Avant Garde"/>
          <w:b/>
          <w:bCs/>
          <w:lang w:eastAsia="es-MX"/>
        </w:rPr>
      </w:pPr>
    </w:p>
    <w:p w14:paraId="7FA9C7C0" w14:textId="2E7177F9" w:rsidR="00FD750B" w:rsidRPr="000F376D" w:rsidRDefault="00824E5F" w:rsidP="00FC401D">
      <w:pPr>
        <w:numPr>
          <w:ilvl w:val="0"/>
          <w:numId w:val="4"/>
        </w:numPr>
        <w:spacing w:after="0" w:line="240" w:lineRule="auto"/>
        <w:ind w:left="567"/>
        <w:jc w:val="both"/>
        <w:rPr>
          <w:rFonts w:ascii="ITC Avant Garde" w:hAnsi="ITC Avant Garde"/>
          <w:bCs/>
          <w:lang w:eastAsia="es-MX"/>
        </w:rPr>
      </w:pPr>
      <w:r w:rsidRPr="000F376D">
        <w:rPr>
          <w:rFonts w:ascii="ITC Avant Garde" w:hAnsi="ITC Avant Garde"/>
          <w:b/>
          <w:bCs/>
          <w:lang w:eastAsia="es-MX"/>
        </w:rPr>
        <w:t>Otorgamiento de la Concesión.</w:t>
      </w:r>
      <w:r w:rsidRPr="000F376D">
        <w:rPr>
          <w:rFonts w:ascii="ITC Avant Garde" w:hAnsi="ITC Avant Garde"/>
          <w:bCs/>
          <w:lang w:eastAsia="es-MX"/>
        </w:rPr>
        <w:t xml:space="preserve"> El </w:t>
      </w:r>
      <w:r w:rsidR="001B5CA1">
        <w:rPr>
          <w:rFonts w:ascii="ITC Avant Garde" w:hAnsi="ITC Avant Garde"/>
          <w:bCs/>
          <w:lang w:eastAsia="es-MX"/>
        </w:rPr>
        <w:t>27</w:t>
      </w:r>
      <w:r w:rsidR="001D51A5" w:rsidRPr="000F376D">
        <w:rPr>
          <w:rFonts w:ascii="ITC Avant Garde" w:hAnsi="ITC Avant Garde"/>
          <w:bCs/>
          <w:lang w:eastAsia="es-MX"/>
        </w:rPr>
        <w:t xml:space="preserve"> de </w:t>
      </w:r>
      <w:r w:rsidR="001B5CA1">
        <w:rPr>
          <w:rFonts w:ascii="ITC Avant Garde" w:hAnsi="ITC Avant Garde"/>
          <w:bCs/>
          <w:lang w:eastAsia="es-MX"/>
        </w:rPr>
        <w:t>marzo</w:t>
      </w:r>
      <w:r w:rsidR="001D51A5" w:rsidRPr="000F376D">
        <w:rPr>
          <w:rFonts w:ascii="ITC Avant Garde" w:hAnsi="ITC Avant Garde"/>
          <w:bCs/>
          <w:lang w:eastAsia="es-MX"/>
        </w:rPr>
        <w:t xml:space="preserve"> de </w:t>
      </w:r>
      <w:r w:rsidR="007B6A7E" w:rsidRPr="000F376D">
        <w:rPr>
          <w:rFonts w:ascii="ITC Avant Garde" w:hAnsi="ITC Avant Garde"/>
          <w:bCs/>
          <w:lang w:eastAsia="es-MX"/>
        </w:rPr>
        <w:t>20</w:t>
      </w:r>
      <w:r w:rsidR="003265AC">
        <w:rPr>
          <w:rFonts w:ascii="ITC Avant Garde" w:hAnsi="ITC Avant Garde"/>
          <w:bCs/>
          <w:lang w:eastAsia="es-MX"/>
        </w:rPr>
        <w:t>06</w:t>
      </w:r>
      <w:r w:rsidRPr="000F376D">
        <w:rPr>
          <w:rFonts w:ascii="ITC Avant Garde" w:hAnsi="ITC Avant Garde"/>
          <w:bCs/>
          <w:lang w:eastAsia="es-MX"/>
        </w:rPr>
        <w:t xml:space="preserve">, la Secretaría de Comunicaciones </w:t>
      </w:r>
      <w:r w:rsidR="00F204CB" w:rsidRPr="000F376D">
        <w:rPr>
          <w:rFonts w:ascii="ITC Avant Garde" w:hAnsi="ITC Avant Garde"/>
          <w:bCs/>
          <w:lang w:eastAsia="es-MX"/>
        </w:rPr>
        <w:t>y Transportes (la “Secretaría”)</w:t>
      </w:r>
      <w:r w:rsidRPr="000F376D">
        <w:rPr>
          <w:rFonts w:ascii="ITC Avant Garde" w:hAnsi="ITC Avant Garde"/>
          <w:bCs/>
          <w:lang w:eastAsia="es-MX"/>
        </w:rPr>
        <w:t xml:space="preserve"> otorgó a favor</w:t>
      </w:r>
      <w:r w:rsidR="00906442" w:rsidRPr="000F376D">
        <w:rPr>
          <w:rFonts w:ascii="ITC Avant Garde" w:hAnsi="ITC Avant Garde"/>
          <w:bCs/>
          <w:lang w:eastAsia="es-MX"/>
        </w:rPr>
        <w:t xml:space="preserve"> de</w:t>
      </w:r>
      <w:r w:rsidR="00C244C5" w:rsidRPr="000F376D">
        <w:rPr>
          <w:rFonts w:ascii="ITC Avant Garde" w:hAnsi="ITC Avant Garde"/>
          <w:bCs/>
          <w:lang w:eastAsia="es-MX"/>
        </w:rPr>
        <w:t>l C.</w:t>
      </w:r>
      <w:r w:rsidR="001565B8" w:rsidRPr="000F376D">
        <w:rPr>
          <w:rFonts w:ascii="ITC Avant Garde" w:hAnsi="ITC Avant Garde"/>
          <w:bCs/>
          <w:lang w:eastAsia="es-MX"/>
        </w:rPr>
        <w:t xml:space="preserve"> </w:t>
      </w:r>
      <w:r w:rsidR="001B5CA1">
        <w:rPr>
          <w:rFonts w:ascii="ITC Avant Garde" w:hAnsi="ITC Avant Garde"/>
          <w:bCs/>
          <w:lang w:eastAsia="es-MX"/>
        </w:rPr>
        <w:t>Víctor Joaquín Rodríguez Trujillo</w:t>
      </w:r>
      <w:r w:rsidR="00D126E9" w:rsidRPr="000F376D">
        <w:rPr>
          <w:rFonts w:ascii="ITC Avant Garde" w:hAnsi="ITC Avant Garde"/>
          <w:bCs/>
          <w:lang w:eastAsia="es-MX"/>
        </w:rPr>
        <w:t xml:space="preserve">, un </w:t>
      </w:r>
      <w:r w:rsidR="00FB0EFE" w:rsidRPr="000F376D">
        <w:rPr>
          <w:rFonts w:ascii="ITC Avant Garde" w:hAnsi="ITC Avant Garde"/>
          <w:bCs/>
          <w:lang w:eastAsia="es-MX"/>
        </w:rPr>
        <w:t xml:space="preserve">título de concesión para instalar, operar y explotar una red pública de telecomunicaciones para prestar </w:t>
      </w:r>
      <w:r w:rsidR="00C244C5" w:rsidRPr="000F376D">
        <w:rPr>
          <w:rFonts w:ascii="ITC Avant Garde" w:hAnsi="ITC Avant Garde"/>
          <w:bCs/>
          <w:lang w:eastAsia="es-MX"/>
        </w:rPr>
        <w:t>el servicio de televisión restringida en</w:t>
      </w:r>
      <w:r w:rsidR="001565B8" w:rsidRPr="000F376D">
        <w:rPr>
          <w:rFonts w:ascii="ITC Avant Garde" w:hAnsi="ITC Avant Garde"/>
          <w:bCs/>
          <w:lang w:eastAsia="es-MX"/>
        </w:rPr>
        <w:t xml:space="preserve"> </w:t>
      </w:r>
      <w:r w:rsidR="001B5CA1">
        <w:rPr>
          <w:rFonts w:ascii="ITC Avant Garde" w:hAnsi="ITC Avant Garde"/>
          <w:bCs/>
          <w:lang w:eastAsia="es-MX"/>
        </w:rPr>
        <w:t xml:space="preserve">Palmar Chico, Amatepec, Municipio de Amatepec y Bejucos, Municipio de Tejupilco, </w:t>
      </w:r>
      <w:r w:rsidR="003265AC" w:rsidRPr="003265AC">
        <w:rPr>
          <w:rFonts w:ascii="ITC Avant Garde" w:hAnsi="ITC Avant Garde"/>
          <w:bCs/>
          <w:lang w:eastAsia="es-MX"/>
        </w:rPr>
        <w:t xml:space="preserve">en el Estado de </w:t>
      </w:r>
      <w:r w:rsidR="001B5CA1">
        <w:rPr>
          <w:rFonts w:ascii="ITC Avant Garde" w:hAnsi="ITC Avant Garde"/>
          <w:bCs/>
          <w:lang w:eastAsia="es-MX"/>
        </w:rPr>
        <w:t>México</w:t>
      </w:r>
      <w:r w:rsidR="00384467" w:rsidRPr="000F376D">
        <w:rPr>
          <w:rFonts w:ascii="ITC Avant Garde" w:hAnsi="ITC Avant Garde"/>
          <w:bCs/>
          <w:lang w:eastAsia="es-MX"/>
        </w:rPr>
        <w:t xml:space="preserve">, con una vigencia de </w:t>
      </w:r>
      <w:r w:rsidR="003265AC">
        <w:rPr>
          <w:rFonts w:ascii="ITC Avant Garde" w:hAnsi="ITC Avant Garde"/>
          <w:bCs/>
          <w:lang w:eastAsia="es-MX"/>
        </w:rPr>
        <w:t>1</w:t>
      </w:r>
      <w:r w:rsidR="008744BD" w:rsidRPr="000F376D">
        <w:rPr>
          <w:rFonts w:ascii="ITC Avant Garde" w:hAnsi="ITC Avant Garde"/>
          <w:bCs/>
          <w:lang w:eastAsia="es-MX"/>
        </w:rPr>
        <w:t>0 (</w:t>
      </w:r>
      <w:r w:rsidR="003265AC">
        <w:rPr>
          <w:rFonts w:ascii="ITC Avant Garde" w:hAnsi="ITC Avant Garde"/>
          <w:bCs/>
          <w:lang w:eastAsia="es-MX"/>
        </w:rPr>
        <w:t>diez</w:t>
      </w:r>
      <w:r w:rsidR="008744BD" w:rsidRPr="000F376D">
        <w:rPr>
          <w:rFonts w:ascii="ITC Avant Garde" w:hAnsi="ITC Avant Garde"/>
          <w:bCs/>
          <w:lang w:eastAsia="es-MX"/>
        </w:rPr>
        <w:t>)</w:t>
      </w:r>
      <w:r w:rsidR="00384467" w:rsidRPr="000F376D">
        <w:rPr>
          <w:rFonts w:ascii="ITC Avant Garde" w:hAnsi="ITC Avant Garde"/>
          <w:bCs/>
          <w:lang w:eastAsia="es-MX"/>
        </w:rPr>
        <w:t xml:space="preserve"> años contados a partir de su otorgamiento</w:t>
      </w:r>
      <w:r w:rsidR="00F022B1" w:rsidRPr="000F376D">
        <w:rPr>
          <w:rFonts w:ascii="ITC Avant Garde" w:hAnsi="ITC Avant Garde"/>
          <w:bCs/>
          <w:lang w:eastAsia="es-MX"/>
        </w:rPr>
        <w:t xml:space="preserve"> </w:t>
      </w:r>
      <w:r w:rsidR="00DE628B" w:rsidRPr="000F376D">
        <w:rPr>
          <w:rFonts w:ascii="ITC Avant Garde" w:hAnsi="ITC Avant Garde"/>
          <w:bCs/>
          <w:lang w:eastAsia="es-MX"/>
        </w:rPr>
        <w:t>(la “Concesión”)</w:t>
      </w:r>
      <w:r w:rsidRPr="000F376D">
        <w:rPr>
          <w:rFonts w:ascii="ITC Avant Garde" w:hAnsi="ITC Avant Garde"/>
          <w:bCs/>
          <w:lang w:eastAsia="es-MX"/>
        </w:rPr>
        <w:t>.</w:t>
      </w:r>
    </w:p>
    <w:p w14:paraId="75363691" w14:textId="77777777" w:rsidR="006A2E79" w:rsidRDefault="006A2E79" w:rsidP="00FC401D">
      <w:pPr>
        <w:spacing w:after="0" w:line="240" w:lineRule="auto"/>
        <w:jc w:val="both"/>
        <w:rPr>
          <w:rFonts w:ascii="ITC Avant Garde" w:hAnsi="ITC Avant Garde"/>
          <w:bCs/>
          <w:lang w:eastAsia="es-MX"/>
        </w:rPr>
      </w:pPr>
    </w:p>
    <w:p w14:paraId="4F816162" w14:textId="3FF09186" w:rsidR="00FC401D" w:rsidRPr="00662759" w:rsidRDefault="00FC401D" w:rsidP="00FC401D">
      <w:pPr>
        <w:numPr>
          <w:ilvl w:val="0"/>
          <w:numId w:val="4"/>
        </w:numPr>
        <w:spacing w:after="0" w:line="240" w:lineRule="auto"/>
        <w:ind w:left="567"/>
        <w:jc w:val="both"/>
        <w:rPr>
          <w:rFonts w:ascii="ITC Avant Garde" w:hAnsi="ITC Avant Garde"/>
          <w:b/>
          <w:bCs/>
          <w:lang w:eastAsia="es-MX"/>
        </w:rPr>
      </w:pPr>
      <w:r w:rsidRPr="00FC401D">
        <w:rPr>
          <w:rFonts w:ascii="ITC Avant Garde" w:hAnsi="ITC Avant Garde"/>
          <w:b/>
          <w:bCs/>
          <w:lang w:eastAsia="es-MX"/>
        </w:rPr>
        <w:t>Ampliación de cobertura de la Concesión.</w:t>
      </w:r>
      <w:r>
        <w:rPr>
          <w:rFonts w:ascii="ITC Avant Garde" w:hAnsi="ITC Avant Garde"/>
          <w:b/>
          <w:bCs/>
          <w:lang w:eastAsia="es-MX"/>
        </w:rPr>
        <w:t xml:space="preserve"> </w:t>
      </w:r>
      <w:r w:rsidRPr="00FC401D">
        <w:rPr>
          <w:rFonts w:ascii="ITC Avant Garde" w:hAnsi="ITC Avant Garde"/>
          <w:bCs/>
          <w:lang w:eastAsia="es-MX"/>
        </w:rPr>
        <w:t>El 15 de noviembre de 2012</w:t>
      </w:r>
      <w:r>
        <w:rPr>
          <w:rFonts w:ascii="ITC Avant Garde" w:hAnsi="ITC Avant Garde"/>
          <w:bCs/>
          <w:lang w:eastAsia="es-MX"/>
        </w:rPr>
        <w:t xml:space="preserve">, la </w:t>
      </w:r>
      <w:r w:rsidR="00662759">
        <w:rPr>
          <w:rFonts w:ascii="ITC Avant Garde" w:hAnsi="ITC Avant Garde"/>
          <w:bCs/>
          <w:lang w:eastAsia="es-MX"/>
        </w:rPr>
        <w:t xml:space="preserve">Subsecretaría de Comunicaciones de la </w:t>
      </w:r>
      <w:r>
        <w:rPr>
          <w:rFonts w:ascii="ITC Avant Garde" w:hAnsi="ITC Avant Garde"/>
          <w:bCs/>
          <w:lang w:eastAsia="es-MX"/>
        </w:rPr>
        <w:t xml:space="preserve">Secretaría autorizó la ampliación </w:t>
      </w:r>
      <w:r w:rsidR="00DE6910">
        <w:rPr>
          <w:rFonts w:ascii="ITC Avant Garde" w:hAnsi="ITC Avant Garde"/>
          <w:bCs/>
          <w:lang w:eastAsia="es-MX"/>
        </w:rPr>
        <w:t xml:space="preserve">del área </w:t>
      </w:r>
      <w:r>
        <w:rPr>
          <w:rFonts w:ascii="ITC Avant Garde" w:hAnsi="ITC Avant Garde"/>
          <w:bCs/>
          <w:lang w:eastAsia="es-MX"/>
        </w:rPr>
        <w:t>de cobertura de la Concesión, hacia las localidades de San Pedro Limón, Municipio de Tlatlaya; Salitre Palmarillos, Cerro del Campo, Cuadrilla</w:t>
      </w:r>
      <w:r w:rsidR="009613F5">
        <w:rPr>
          <w:rFonts w:ascii="ITC Avant Garde" w:hAnsi="ITC Avant Garde"/>
          <w:bCs/>
          <w:lang w:eastAsia="es-MX"/>
        </w:rPr>
        <w:t xml:space="preserve"> de López y Amadores (Los Amador), </w:t>
      </w:r>
      <w:r>
        <w:rPr>
          <w:rFonts w:ascii="ITC Avant Garde" w:hAnsi="ITC Avant Garde"/>
          <w:bCs/>
          <w:lang w:eastAsia="es-MX"/>
        </w:rPr>
        <w:t xml:space="preserve">Municipio de </w:t>
      </w:r>
      <w:r w:rsidR="00662759">
        <w:rPr>
          <w:rFonts w:ascii="ITC Avant Garde" w:hAnsi="ITC Avant Garde"/>
          <w:bCs/>
          <w:lang w:eastAsia="es-MX"/>
        </w:rPr>
        <w:t>Amatepec, en el Estado de México.</w:t>
      </w:r>
    </w:p>
    <w:p w14:paraId="7898BC3E" w14:textId="77777777" w:rsidR="00662759" w:rsidRDefault="00662759" w:rsidP="00662759">
      <w:pPr>
        <w:spacing w:after="0" w:line="240" w:lineRule="auto"/>
        <w:jc w:val="both"/>
        <w:rPr>
          <w:rFonts w:ascii="ITC Avant Garde" w:hAnsi="ITC Avant Garde"/>
          <w:b/>
          <w:bCs/>
          <w:lang w:eastAsia="es-MX"/>
        </w:rPr>
      </w:pPr>
    </w:p>
    <w:p w14:paraId="3702B2C6" w14:textId="72030261" w:rsidR="00E03236" w:rsidRPr="000F376D" w:rsidRDefault="007543A9" w:rsidP="00FC401D">
      <w:pPr>
        <w:numPr>
          <w:ilvl w:val="0"/>
          <w:numId w:val="4"/>
        </w:numPr>
        <w:spacing w:after="0" w:line="240" w:lineRule="auto"/>
        <w:ind w:left="567"/>
        <w:jc w:val="both"/>
        <w:rPr>
          <w:rFonts w:ascii="ITC Avant Garde" w:hAnsi="ITC Avant Garde"/>
          <w:bCs/>
          <w:lang w:eastAsia="es-MX"/>
        </w:rPr>
      </w:pPr>
      <w:r w:rsidRPr="000F376D">
        <w:rPr>
          <w:rFonts w:ascii="ITC Avant Garde" w:hAnsi="ITC Avant Garde"/>
          <w:b/>
          <w:bCs/>
          <w:lang w:eastAsia="es-MX"/>
        </w:rPr>
        <w:t>Dec</w:t>
      </w:r>
      <w:r w:rsidR="00B2653B" w:rsidRPr="000F376D">
        <w:rPr>
          <w:rFonts w:ascii="ITC Avant Garde" w:hAnsi="ITC Avant Garde"/>
          <w:b/>
          <w:bCs/>
          <w:lang w:eastAsia="es-MX"/>
        </w:rPr>
        <w:t>reto de Reforma Constitucional.</w:t>
      </w:r>
      <w:r w:rsidR="00B2653B" w:rsidRPr="000F376D">
        <w:rPr>
          <w:rFonts w:ascii="ITC Avant Garde" w:hAnsi="ITC Avant Garde"/>
          <w:b/>
          <w:lang w:eastAsia="es-MX"/>
        </w:rPr>
        <w:t xml:space="preserve"> </w:t>
      </w:r>
      <w:r w:rsidR="00B2653B" w:rsidRPr="000F376D">
        <w:rPr>
          <w:rFonts w:ascii="ITC Avant Garde" w:hAnsi="ITC Avant Garde"/>
          <w:bCs/>
          <w:lang w:eastAsia="es-MX"/>
        </w:rPr>
        <w:t xml:space="preserve">El </w:t>
      </w:r>
      <w:r w:rsidRPr="000F376D">
        <w:rPr>
          <w:rFonts w:ascii="ITC Avant Garde" w:hAnsi="ITC Avant Garde"/>
          <w:bCs/>
          <w:lang w:eastAsia="es-MX"/>
        </w:rPr>
        <w:t xml:space="preserve">11 de junio de 2013 </w:t>
      </w:r>
      <w:r w:rsidR="00341D5F" w:rsidRPr="000F376D">
        <w:rPr>
          <w:rFonts w:ascii="ITC Avant Garde" w:hAnsi="ITC Avant Garde"/>
          <w:bCs/>
          <w:lang w:eastAsia="es-MX"/>
        </w:rPr>
        <w:t>se</w:t>
      </w:r>
      <w:r w:rsidRPr="000F376D">
        <w:rPr>
          <w:rFonts w:ascii="ITC Avant Garde" w:hAnsi="ITC Avant Garde"/>
          <w:bCs/>
          <w:lang w:eastAsia="es-MX"/>
        </w:rPr>
        <w:t xml:space="preserve"> </w:t>
      </w:r>
      <w:r w:rsidR="00341D5F" w:rsidRPr="000F376D">
        <w:rPr>
          <w:rFonts w:ascii="ITC Avant Garde" w:hAnsi="ITC Avant Garde"/>
          <w:bCs/>
          <w:lang w:eastAsia="es-MX"/>
        </w:rPr>
        <w:t>publicó</w:t>
      </w:r>
      <w:r w:rsidRPr="000F376D">
        <w:rPr>
          <w:rFonts w:ascii="ITC Avant Garde" w:hAnsi="ITC Avant Garde"/>
          <w:bCs/>
          <w:lang w:eastAsia="es-MX"/>
        </w:rPr>
        <w:t xml:space="preserve"> en el Diario Oficial de la Federación el </w:t>
      </w:r>
      <w:r w:rsidRPr="000F376D">
        <w:rPr>
          <w:rFonts w:ascii="ITC Avant Garde" w:hAnsi="ITC Avant Garde"/>
          <w:bCs/>
          <w:i/>
          <w:lang w:eastAsia="es-MX"/>
        </w:rPr>
        <w:t>“Decreto por el que se reforman y adicionan diversas disposiciones de los artículos 6o., 7o., 27, 28, 73, 78, 94 y 105 de la Constitución Política de los Estados Unidos Mexicanos, en materia de telecomunicaciones”</w:t>
      </w:r>
      <w:r w:rsidRPr="000F376D">
        <w:rPr>
          <w:rFonts w:ascii="ITC Avant Garde" w:hAnsi="ITC Avant Garde"/>
          <w:bCs/>
          <w:lang w:eastAsia="es-MX"/>
        </w:rPr>
        <w:t>, mediante el cual se creó el Instituto Federal de Telecomunicaciones (el “Instituto”)</w:t>
      </w:r>
      <w:r w:rsidR="00A15699" w:rsidRPr="000F376D">
        <w:rPr>
          <w:rFonts w:ascii="ITC Avant Garde" w:hAnsi="ITC Avant Garde"/>
          <w:bCs/>
          <w:lang w:eastAsia="es-MX"/>
        </w:rPr>
        <w:t xml:space="preserve"> como un órgano autónomo que tiene por objeto el desarrollo eficiente de la radiodifusión y las telecomunicaciones</w:t>
      </w:r>
      <w:r w:rsidR="005E2E89" w:rsidRPr="000F376D">
        <w:rPr>
          <w:rFonts w:ascii="ITC Avant Garde" w:hAnsi="ITC Avant Garde"/>
          <w:bCs/>
          <w:lang w:eastAsia="es-MX"/>
        </w:rPr>
        <w:t>.</w:t>
      </w:r>
    </w:p>
    <w:p w14:paraId="3BD841CD" w14:textId="77777777" w:rsidR="006A2E79" w:rsidRDefault="006A2E79" w:rsidP="00FC401D">
      <w:pPr>
        <w:spacing w:after="0" w:line="240" w:lineRule="auto"/>
        <w:jc w:val="both"/>
        <w:rPr>
          <w:rFonts w:ascii="ITC Avant Garde" w:hAnsi="ITC Avant Garde"/>
          <w:bCs/>
          <w:lang w:eastAsia="es-MX"/>
        </w:rPr>
      </w:pPr>
    </w:p>
    <w:p w14:paraId="459A8D79" w14:textId="4436C833" w:rsidR="008425CD" w:rsidRPr="000F376D" w:rsidRDefault="009438D6" w:rsidP="00FC401D">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 xml:space="preserve">Decreto de Ley. </w:t>
      </w:r>
      <w:r w:rsidR="00B2653B" w:rsidRPr="000F376D">
        <w:rPr>
          <w:rFonts w:ascii="ITC Avant Garde" w:hAnsi="ITC Avant Garde"/>
          <w:bCs/>
          <w:lang w:eastAsia="es-MX"/>
        </w:rPr>
        <w:t xml:space="preserve">El </w:t>
      </w:r>
      <w:r w:rsidR="003265AC">
        <w:rPr>
          <w:rFonts w:ascii="ITC Avant Garde" w:hAnsi="ITC Avant Garde"/>
          <w:bCs/>
          <w:lang w:eastAsia="es-MX"/>
        </w:rPr>
        <w:t>14 de julio de 2014</w:t>
      </w:r>
      <w:r w:rsidRPr="000F376D">
        <w:rPr>
          <w:rFonts w:ascii="ITC Avant Garde" w:hAnsi="ITC Avant Garde"/>
          <w:bCs/>
          <w:lang w:eastAsia="es-MX"/>
        </w:rPr>
        <w:t xml:space="preserve"> </w:t>
      </w:r>
      <w:r w:rsidR="00B2653B" w:rsidRPr="000F376D">
        <w:rPr>
          <w:rFonts w:ascii="ITC Avant Garde" w:hAnsi="ITC Avant Garde"/>
          <w:bCs/>
          <w:lang w:eastAsia="es-MX"/>
        </w:rPr>
        <w:t>se</w:t>
      </w:r>
      <w:r w:rsidR="00A762AA" w:rsidRPr="000F376D">
        <w:rPr>
          <w:rFonts w:ascii="ITC Avant Garde" w:hAnsi="ITC Avant Garde"/>
          <w:bCs/>
          <w:lang w:eastAsia="es-MX"/>
        </w:rPr>
        <w:t xml:space="preserve"> </w:t>
      </w:r>
      <w:r w:rsidR="00341D5F" w:rsidRPr="000F376D">
        <w:rPr>
          <w:rFonts w:ascii="ITC Avant Garde" w:hAnsi="ITC Avant Garde"/>
          <w:bCs/>
          <w:lang w:eastAsia="es-MX"/>
        </w:rPr>
        <w:t>publicó</w:t>
      </w:r>
      <w:r w:rsidRPr="000F376D">
        <w:rPr>
          <w:rFonts w:ascii="ITC Avant Garde" w:hAnsi="ITC Avant Garde"/>
          <w:bCs/>
          <w:lang w:eastAsia="es-MX"/>
        </w:rPr>
        <w:t xml:space="preserve"> en el Diario Oficial de la Federación el </w:t>
      </w:r>
      <w:r w:rsidRPr="000F376D">
        <w:rPr>
          <w:rFonts w:ascii="ITC Avant Garde" w:hAnsi="ITC Avant Garde"/>
          <w:bCs/>
          <w:i/>
          <w:lang w:eastAsia="es-MX"/>
        </w:rPr>
        <w:t>“Decreto por el que se expiden la Ley Federal de Telecomunicaciones y Radiodifusión, y la Ley del Sistema Público de Radiodifusión del Estado Mexicano; y se reforman, adicionan y derogan diversas disposiciones en materia de telecomunicaciones y radio</w:t>
      </w:r>
      <w:r w:rsidR="008A3268" w:rsidRPr="000F376D">
        <w:rPr>
          <w:rFonts w:ascii="ITC Avant Garde" w:hAnsi="ITC Avant Garde"/>
          <w:bCs/>
          <w:i/>
          <w:lang w:eastAsia="es-MX"/>
        </w:rPr>
        <w:t>difusión”</w:t>
      </w:r>
      <w:r w:rsidR="005E2E89" w:rsidRPr="000F376D">
        <w:rPr>
          <w:rFonts w:ascii="ITC Avant Garde" w:hAnsi="ITC Avant Garde"/>
          <w:bCs/>
          <w:lang w:eastAsia="es-MX"/>
        </w:rPr>
        <w:t>, mismo</w:t>
      </w:r>
      <w:r w:rsidR="008B7D57" w:rsidRPr="000F376D">
        <w:rPr>
          <w:rFonts w:ascii="ITC Avant Garde" w:hAnsi="ITC Avant Garde"/>
          <w:bCs/>
          <w:lang w:eastAsia="es-MX"/>
        </w:rPr>
        <w:t xml:space="preserve"> que entró en vigor el 13 de agosto de 2014.</w:t>
      </w:r>
    </w:p>
    <w:p w14:paraId="16B4EE8A" w14:textId="77777777" w:rsidR="00D417FE" w:rsidRPr="000F376D" w:rsidRDefault="00D417FE" w:rsidP="00FC401D">
      <w:pPr>
        <w:spacing w:after="0" w:line="240" w:lineRule="auto"/>
        <w:jc w:val="both"/>
        <w:rPr>
          <w:rFonts w:ascii="ITC Avant Garde" w:hAnsi="ITC Avant Garde"/>
          <w:b/>
          <w:bCs/>
          <w:lang w:eastAsia="es-MX"/>
        </w:rPr>
      </w:pPr>
    </w:p>
    <w:p w14:paraId="00431D41" w14:textId="2F6C80FC" w:rsidR="00DB3784" w:rsidRPr="000F376D" w:rsidRDefault="00DB3784" w:rsidP="00FC401D">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cs="Arial"/>
          <w:b/>
          <w:bCs/>
          <w:color w:val="000000"/>
          <w:shd w:val="clear" w:color="auto" w:fill="FFFFFF"/>
        </w:rPr>
        <w:t>Estatuto Orgánico.</w:t>
      </w:r>
      <w:r w:rsidRPr="000F376D">
        <w:rPr>
          <w:rStyle w:val="apple-converted-space"/>
          <w:rFonts w:ascii="ITC Avant Garde" w:hAnsi="ITC Avant Garde" w:cs="Arial"/>
          <w:b/>
          <w:bCs/>
          <w:color w:val="000000"/>
          <w:shd w:val="clear" w:color="auto" w:fill="FFFFFF"/>
        </w:rPr>
        <w:t xml:space="preserve"> </w:t>
      </w:r>
      <w:r w:rsidR="003265AC">
        <w:rPr>
          <w:rFonts w:ascii="ITC Avant Garde" w:hAnsi="ITC Avant Garde"/>
          <w:bCs/>
          <w:lang w:eastAsia="es-MX"/>
        </w:rPr>
        <w:t>El 4 de septiembre de 2014</w:t>
      </w:r>
      <w:r w:rsidRPr="000F376D">
        <w:rPr>
          <w:rFonts w:ascii="ITC Avant Garde" w:hAnsi="ITC Avant Garde"/>
          <w:bCs/>
          <w:lang w:eastAsia="es-MX"/>
        </w:rPr>
        <w:t xml:space="preserve"> se publicó en el Diario Oficial de la Federación el </w:t>
      </w:r>
      <w:r w:rsidRPr="000F376D">
        <w:rPr>
          <w:rFonts w:ascii="ITC Avant Garde" w:hAnsi="ITC Avant Garde"/>
          <w:bCs/>
          <w:i/>
          <w:lang w:eastAsia="es-MX"/>
        </w:rPr>
        <w:t>“Estatuto Orgánico del Instituto Federal de Telecomunicaciones”</w:t>
      </w:r>
      <w:r w:rsidRPr="000F376D">
        <w:rPr>
          <w:rFonts w:ascii="ITC Avant Garde" w:hAnsi="ITC Avant Garde"/>
          <w:bCs/>
          <w:lang w:eastAsia="es-MX"/>
        </w:rPr>
        <w:t xml:space="preserve"> (el “Estatuto Orgánico”), mismo que entró en vi</w:t>
      </w:r>
      <w:r w:rsidR="00662759">
        <w:rPr>
          <w:rFonts w:ascii="ITC Avant Garde" w:hAnsi="ITC Avant Garde"/>
          <w:bCs/>
          <w:lang w:eastAsia="es-MX"/>
        </w:rPr>
        <w:t>gor el 26 de septiembre de 2014</w:t>
      </w:r>
      <w:r w:rsidRPr="000F376D">
        <w:rPr>
          <w:rFonts w:ascii="ITC Avant Garde" w:hAnsi="ITC Avant Garde"/>
          <w:bCs/>
          <w:lang w:eastAsia="es-MX"/>
        </w:rPr>
        <w:t xml:space="preserve"> y fue modificado el 17 de octubre de</w:t>
      </w:r>
      <w:r w:rsidR="009613F5">
        <w:rPr>
          <w:rFonts w:ascii="ITC Avant Garde" w:hAnsi="ITC Avant Garde"/>
          <w:bCs/>
          <w:lang w:eastAsia="es-MX"/>
        </w:rPr>
        <w:t xml:space="preserve"> 2014</w:t>
      </w:r>
      <w:r w:rsidRPr="000F376D">
        <w:rPr>
          <w:rFonts w:ascii="ITC Avant Garde" w:hAnsi="ITC Avant Garde"/>
          <w:bCs/>
          <w:lang w:eastAsia="es-MX"/>
        </w:rPr>
        <w:t>.</w:t>
      </w:r>
    </w:p>
    <w:p w14:paraId="362FDD14" w14:textId="77777777" w:rsidR="00D417FE" w:rsidRDefault="00D417FE" w:rsidP="00FC401D">
      <w:pPr>
        <w:spacing w:after="0" w:line="240" w:lineRule="auto"/>
        <w:jc w:val="both"/>
        <w:rPr>
          <w:rFonts w:ascii="ITC Avant Garde" w:hAnsi="ITC Avant Garde"/>
          <w:b/>
          <w:bCs/>
          <w:lang w:eastAsia="es-MX"/>
        </w:rPr>
      </w:pPr>
    </w:p>
    <w:p w14:paraId="2A0FA1EE" w14:textId="6E559419" w:rsidR="00F461A4" w:rsidRPr="000F376D" w:rsidRDefault="00F461A4" w:rsidP="00FC401D">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lastRenderedPageBreak/>
        <w:t>Solicitud de Cesión de Derechos.</w:t>
      </w:r>
      <w:r w:rsidRPr="000F376D">
        <w:rPr>
          <w:rFonts w:ascii="ITC Avant Garde" w:hAnsi="ITC Avant Garde"/>
          <w:bCs/>
          <w:lang w:eastAsia="es-MX"/>
        </w:rPr>
        <w:t xml:space="preserve"> </w:t>
      </w:r>
      <w:r w:rsidR="009613F5">
        <w:rPr>
          <w:rFonts w:ascii="ITC Avant Garde" w:hAnsi="ITC Avant Garde"/>
          <w:bCs/>
          <w:lang w:eastAsia="es-MX"/>
        </w:rPr>
        <w:t>E</w:t>
      </w:r>
      <w:r w:rsidRPr="000F376D">
        <w:rPr>
          <w:rFonts w:ascii="ITC Avant Garde" w:hAnsi="ITC Avant Garde"/>
          <w:bCs/>
          <w:lang w:eastAsia="es-MX"/>
        </w:rPr>
        <w:t xml:space="preserve">l </w:t>
      </w:r>
      <w:r w:rsidR="00662759">
        <w:rPr>
          <w:rFonts w:ascii="ITC Avant Garde" w:hAnsi="ITC Avant Garde"/>
          <w:bCs/>
          <w:lang w:eastAsia="es-MX"/>
        </w:rPr>
        <w:t>23</w:t>
      </w:r>
      <w:r w:rsidRPr="000F376D">
        <w:rPr>
          <w:rFonts w:ascii="ITC Avant Garde" w:hAnsi="ITC Avant Garde"/>
          <w:bCs/>
          <w:lang w:eastAsia="es-MX"/>
        </w:rPr>
        <w:t xml:space="preserve"> de </w:t>
      </w:r>
      <w:r w:rsidR="00662759">
        <w:rPr>
          <w:rFonts w:ascii="ITC Avant Garde" w:hAnsi="ITC Avant Garde"/>
          <w:bCs/>
          <w:lang w:eastAsia="es-MX"/>
        </w:rPr>
        <w:t>octubre</w:t>
      </w:r>
      <w:r w:rsidRPr="000F376D">
        <w:rPr>
          <w:rFonts w:ascii="ITC Avant Garde" w:hAnsi="ITC Avant Garde"/>
          <w:bCs/>
          <w:lang w:eastAsia="es-MX"/>
        </w:rPr>
        <w:t xml:space="preserve"> de 201</w:t>
      </w:r>
      <w:r w:rsidR="00885527" w:rsidRPr="000F376D">
        <w:rPr>
          <w:rFonts w:ascii="ITC Avant Garde" w:hAnsi="ITC Avant Garde"/>
          <w:bCs/>
          <w:lang w:eastAsia="es-MX"/>
        </w:rPr>
        <w:t>5</w:t>
      </w:r>
      <w:r w:rsidR="00662759">
        <w:rPr>
          <w:rFonts w:ascii="ITC Avant Garde" w:hAnsi="ITC Avant Garde"/>
          <w:bCs/>
          <w:lang w:eastAsia="es-MX"/>
        </w:rPr>
        <w:t>, la representante legal del</w:t>
      </w:r>
      <w:r w:rsidRPr="000F376D">
        <w:rPr>
          <w:rFonts w:ascii="ITC Avant Garde" w:hAnsi="ITC Avant Garde"/>
          <w:bCs/>
          <w:lang w:eastAsia="es-MX"/>
        </w:rPr>
        <w:t xml:space="preserve"> C. </w:t>
      </w:r>
      <w:r w:rsidR="00DC6533">
        <w:rPr>
          <w:rFonts w:ascii="ITC Avant Garde" w:hAnsi="ITC Avant Garde"/>
          <w:bCs/>
          <w:lang w:eastAsia="es-MX"/>
        </w:rPr>
        <w:t>Víctor Joaquín Rodríguez Trujillo</w:t>
      </w:r>
      <w:r w:rsidR="009613F5">
        <w:rPr>
          <w:rFonts w:ascii="ITC Avant Garde" w:hAnsi="ITC Avant Garde"/>
          <w:bCs/>
          <w:lang w:eastAsia="es-MX"/>
        </w:rPr>
        <w:t xml:space="preserve"> presentó escrito ante el Instituto mediante el cual</w:t>
      </w:r>
      <w:r w:rsidRPr="000F376D">
        <w:rPr>
          <w:rFonts w:ascii="ITC Avant Garde" w:hAnsi="ITC Avant Garde"/>
          <w:bCs/>
          <w:lang w:eastAsia="es-MX"/>
        </w:rPr>
        <w:t xml:space="preserve"> solicitó autorización para llevar a cabo la cesión de los derechos y obligaciones de la Concesión a favor de la empresa </w:t>
      </w:r>
      <w:r w:rsidR="00DC6533">
        <w:rPr>
          <w:rFonts w:ascii="ITC Avant Garde" w:hAnsi="ITC Avant Garde"/>
          <w:bCs/>
          <w:lang w:eastAsia="es-MX"/>
        </w:rPr>
        <w:t>Ciber Cable</w:t>
      </w:r>
      <w:r w:rsidRPr="000F376D">
        <w:rPr>
          <w:rFonts w:ascii="ITC Avant Garde" w:hAnsi="ITC Avant Garde"/>
          <w:bCs/>
          <w:lang w:eastAsia="es-MX"/>
        </w:rPr>
        <w:t>, S.A. de C.V. (la “Solicitud de Cesión de Derechos”).</w:t>
      </w:r>
    </w:p>
    <w:p w14:paraId="34C3E461" w14:textId="77777777" w:rsidR="00885527" w:rsidRDefault="00885527" w:rsidP="00FC401D">
      <w:pPr>
        <w:pStyle w:val="Prrafodelista"/>
        <w:rPr>
          <w:rFonts w:ascii="ITC Avant Garde" w:hAnsi="ITC Avant Garde"/>
          <w:b/>
          <w:bCs/>
          <w:lang w:eastAsia="es-MX"/>
        </w:rPr>
      </w:pPr>
    </w:p>
    <w:p w14:paraId="78484F7A" w14:textId="47361489" w:rsidR="00CB24C3" w:rsidRPr="00801603" w:rsidRDefault="00BA047D" w:rsidP="00DC6533">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Solicitud de Opinión Técnica.</w:t>
      </w:r>
      <w:r w:rsidR="00C71BC6" w:rsidRPr="000F376D">
        <w:rPr>
          <w:rFonts w:ascii="ITC Avant Garde" w:hAnsi="ITC Avant Garde"/>
          <w:lang w:eastAsia="es-MX"/>
        </w:rPr>
        <w:t xml:space="preserve"> </w:t>
      </w:r>
      <w:r w:rsidR="009613F5">
        <w:rPr>
          <w:rFonts w:ascii="ITC Avant Garde" w:hAnsi="ITC Avant Garde"/>
          <w:lang w:eastAsia="es-MX"/>
        </w:rPr>
        <w:t>E</w:t>
      </w:r>
      <w:r w:rsidRPr="000F376D">
        <w:rPr>
          <w:rFonts w:ascii="ITC Avant Garde" w:hAnsi="ITC Avant Garde"/>
          <w:bCs/>
          <w:lang w:eastAsia="es-MX"/>
        </w:rPr>
        <w:t xml:space="preserve">l </w:t>
      </w:r>
      <w:r w:rsidR="00DC6533">
        <w:rPr>
          <w:rFonts w:ascii="ITC Avant Garde" w:hAnsi="ITC Avant Garde"/>
          <w:bCs/>
          <w:lang w:eastAsia="es-MX"/>
        </w:rPr>
        <w:t>4</w:t>
      </w:r>
      <w:r w:rsidR="00FA1F6A" w:rsidRPr="000F376D">
        <w:rPr>
          <w:rFonts w:ascii="ITC Avant Garde" w:hAnsi="ITC Avant Garde"/>
          <w:bCs/>
          <w:lang w:eastAsia="es-MX"/>
        </w:rPr>
        <w:t xml:space="preserve"> de </w:t>
      </w:r>
      <w:r w:rsidR="00DC6533">
        <w:rPr>
          <w:rFonts w:ascii="ITC Avant Garde" w:hAnsi="ITC Avant Garde"/>
          <w:bCs/>
          <w:lang w:eastAsia="es-MX"/>
        </w:rPr>
        <w:t>noviembre</w:t>
      </w:r>
      <w:r w:rsidR="00C2198F" w:rsidRPr="000F376D">
        <w:rPr>
          <w:rFonts w:ascii="ITC Avant Garde" w:hAnsi="ITC Avant Garde"/>
          <w:bCs/>
          <w:lang w:eastAsia="es-MX"/>
        </w:rPr>
        <w:t xml:space="preserve"> de</w:t>
      </w:r>
      <w:r w:rsidRPr="000F376D">
        <w:rPr>
          <w:rFonts w:ascii="ITC Avant Garde" w:hAnsi="ITC Avant Garde"/>
          <w:bCs/>
          <w:lang w:eastAsia="es-MX"/>
        </w:rPr>
        <w:t xml:space="preserve"> </w:t>
      </w:r>
      <w:r w:rsidR="00C2198F" w:rsidRPr="000F376D">
        <w:rPr>
          <w:rFonts w:ascii="ITC Avant Garde" w:hAnsi="ITC Avant Garde"/>
          <w:bCs/>
          <w:lang w:eastAsia="es-MX"/>
        </w:rPr>
        <w:t>201</w:t>
      </w:r>
      <w:r w:rsidR="00885527" w:rsidRPr="000F376D">
        <w:rPr>
          <w:rFonts w:ascii="ITC Avant Garde" w:hAnsi="ITC Avant Garde"/>
          <w:bCs/>
          <w:lang w:eastAsia="es-MX"/>
        </w:rPr>
        <w:t>5</w:t>
      </w:r>
      <w:r w:rsidR="009613F5">
        <w:rPr>
          <w:rFonts w:ascii="ITC Avant Garde" w:hAnsi="ITC Avant Garde"/>
          <w:bCs/>
          <w:lang w:eastAsia="es-MX"/>
        </w:rPr>
        <w:t>, m</w:t>
      </w:r>
      <w:r w:rsidR="009613F5" w:rsidRPr="000F376D">
        <w:rPr>
          <w:rFonts w:ascii="ITC Avant Garde" w:hAnsi="ITC Avant Garde"/>
          <w:bCs/>
          <w:lang w:eastAsia="es-MX"/>
        </w:rPr>
        <w:t>ediante oficio IFT/223/UCS/</w:t>
      </w:r>
      <w:r w:rsidR="009613F5">
        <w:rPr>
          <w:rFonts w:ascii="ITC Avant Garde" w:hAnsi="ITC Avant Garde"/>
          <w:bCs/>
          <w:lang w:eastAsia="es-MX"/>
        </w:rPr>
        <w:t>2460</w:t>
      </w:r>
      <w:r w:rsidR="009613F5" w:rsidRPr="000F376D">
        <w:rPr>
          <w:rFonts w:ascii="ITC Avant Garde" w:hAnsi="ITC Avant Garde"/>
          <w:bCs/>
          <w:lang w:eastAsia="es-MX"/>
        </w:rPr>
        <w:t xml:space="preserve">/2015 </w:t>
      </w:r>
      <w:r w:rsidRPr="000F376D">
        <w:rPr>
          <w:rFonts w:ascii="ITC Avant Garde" w:hAnsi="ITC Avant Garde"/>
          <w:bCs/>
          <w:lang w:eastAsia="es-MX"/>
        </w:rPr>
        <w:t>el Instituto</w:t>
      </w:r>
      <w:r w:rsidR="009613F5">
        <w:rPr>
          <w:rFonts w:ascii="ITC Avant Garde" w:hAnsi="ITC Avant Garde"/>
          <w:bCs/>
          <w:lang w:eastAsia="es-MX"/>
        </w:rPr>
        <w:t xml:space="preserve"> a través de la Unidad de Concesiones y Servicios</w:t>
      </w:r>
      <w:r w:rsidRPr="000F376D">
        <w:rPr>
          <w:rFonts w:ascii="ITC Avant Garde" w:hAnsi="ITC Avant Garde"/>
          <w:bCs/>
          <w:lang w:eastAsia="es-MX"/>
        </w:rPr>
        <w:t xml:space="preserve"> solicitó a la Secretaría la opinión técnica correspondiente a la Solicitud de </w:t>
      </w:r>
      <w:r w:rsidR="00BA2AA0" w:rsidRPr="000F376D">
        <w:rPr>
          <w:rFonts w:ascii="ITC Avant Garde" w:hAnsi="ITC Avant Garde"/>
          <w:bCs/>
          <w:lang w:eastAsia="es-MX"/>
        </w:rPr>
        <w:t>Cesión</w:t>
      </w:r>
      <w:r w:rsidRPr="000F376D">
        <w:rPr>
          <w:rFonts w:ascii="ITC Avant Garde" w:hAnsi="ITC Avant Garde"/>
          <w:bCs/>
          <w:lang w:eastAsia="es-MX"/>
        </w:rPr>
        <w:t xml:space="preserve"> de Derechos, de conformidad con lo establecido en artículo 28 párrafo décimo séptimo de la Constitución Política de los Estados Unidos Mexicanos (la “Constitución”).</w:t>
      </w:r>
    </w:p>
    <w:p w14:paraId="1C37E70A" w14:textId="77777777" w:rsidR="00801603" w:rsidRDefault="00801603" w:rsidP="00801603">
      <w:pPr>
        <w:spacing w:after="0" w:line="240" w:lineRule="auto"/>
        <w:jc w:val="both"/>
        <w:rPr>
          <w:rFonts w:ascii="ITC Avant Garde" w:hAnsi="ITC Avant Garde"/>
          <w:b/>
          <w:bCs/>
          <w:lang w:eastAsia="es-MX"/>
        </w:rPr>
      </w:pPr>
    </w:p>
    <w:p w14:paraId="261D9434" w14:textId="56CD2F51" w:rsidR="00801603" w:rsidRPr="00DC6533" w:rsidRDefault="00801603" w:rsidP="00DC6533">
      <w:pPr>
        <w:numPr>
          <w:ilvl w:val="0"/>
          <w:numId w:val="4"/>
        </w:numPr>
        <w:spacing w:after="0" w:line="240" w:lineRule="auto"/>
        <w:ind w:left="567"/>
        <w:jc w:val="both"/>
        <w:rPr>
          <w:rFonts w:ascii="ITC Avant Garde" w:hAnsi="ITC Avant Garde"/>
          <w:b/>
          <w:bCs/>
          <w:lang w:eastAsia="es-MX"/>
        </w:rPr>
      </w:pPr>
      <w:r w:rsidRPr="009A7BF6">
        <w:rPr>
          <w:rFonts w:ascii="ITC Avant Garde" w:hAnsi="ITC Avant Garde"/>
          <w:b/>
          <w:bCs/>
          <w:lang w:eastAsia="es-MX"/>
        </w:rPr>
        <w:t xml:space="preserve">Opinión Técnica de la Secretaría. </w:t>
      </w:r>
      <w:r>
        <w:rPr>
          <w:rFonts w:ascii="ITC Avant Garde" w:hAnsi="ITC Avant Garde"/>
          <w:bCs/>
          <w:lang w:eastAsia="es-MX"/>
        </w:rPr>
        <w:t xml:space="preserve">Mediante oficio 1.-16 </w:t>
      </w:r>
      <w:r w:rsidRPr="009A7BF6">
        <w:rPr>
          <w:rFonts w:ascii="ITC Avant Garde" w:hAnsi="ITC Avant Garde"/>
          <w:bCs/>
          <w:lang w:eastAsia="es-MX"/>
        </w:rPr>
        <w:t xml:space="preserve">de fecha </w:t>
      </w:r>
      <w:r>
        <w:rPr>
          <w:rFonts w:ascii="ITC Avant Garde" w:hAnsi="ITC Avant Garde"/>
          <w:bCs/>
          <w:lang w:eastAsia="es-MX"/>
        </w:rPr>
        <w:t>11</w:t>
      </w:r>
      <w:r w:rsidRPr="009A7BF6">
        <w:rPr>
          <w:rFonts w:ascii="ITC Avant Garde" w:hAnsi="ITC Avant Garde"/>
          <w:bCs/>
          <w:lang w:eastAsia="es-MX"/>
        </w:rPr>
        <w:t xml:space="preserve"> de </w:t>
      </w:r>
      <w:r>
        <w:rPr>
          <w:rFonts w:ascii="ITC Avant Garde" w:hAnsi="ITC Avant Garde"/>
          <w:bCs/>
          <w:lang w:eastAsia="es-MX"/>
        </w:rPr>
        <w:t>enero</w:t>
      </w:r>
      <w:r w:rsidRPr="009A7BF6">
        <w:rPr>
          <w:rFonts w:ascii="ITC Avant Garde" w:hAnsi="ITC Avant Garde"/>
          <w:bCs/>
          <w:lang w:eastAsia="es-MX"/>
        </w:rPr>
        <w:t xml:space="preserve"> de 201</w:t>
      </w:r>
      <w:r>
        <w:rPr>
          <w:rFonts w:ascii="ITC Avant Garde" w:hAnsi="ITC Avant Garde"/>
          <w:bCs/>
          <w:lang w:eastAsia="es-MX"/>
        </w:rPr>
        <w:t>6</w:t>
      </w:r>
      <w:r w:rsidRPr="009A7BF6">
        <w:rPr>
          <w:rFonts w:ascii="ITC Avant Garde" w:hAnsi="ITC Avant Garde"/>
          <w:bCs/>
          <w:lang w:eastAsia="es-MX"/>
        </w:rPr>
        <w:t xml:space="preserve">, la Secretaría emitió opinión favorable respecto de la </w:t>
      </w:r>
      <w:r w:rsidR="003A2E4F">
        <w:rPr>
          <w:rFonts w:ascii="ITC Avant Garde" w:hAnsi="ITC Avant Garde"/>
          <w:bCs/>
          <w:lang w:eastAsia="es-MX"/>
        </w:rPr>
        <w:t>Solicitud de Cesión de Derechos, la cual fue remitida a través del oficio 2.1.203.-0020 de la misma fecha, emitido por la Dirección General de Política de Telecomunicaciones y Radiodifusión de esa Dependencia.</w:t>
      </w:r>
    </w:p>
    <w:p w14:paraId="091DEFC3" w14:textId="77777777" w:rsidR="009438D6" w:rsidRDefault="009438D6" w:rsidP="00FC401D">
      <w:pPr>
        <w:pStyle w:val="Prrafodelista"/>
        <w:ind w:left="1080"/>
        <w:jc w:val="both"/>
        <w:rPr>
          <w:rFonts w:ascii="ITC Avant Garde" w:hAnsi="ITC Avant Garde"/>
          <w:bCs/>
          <w:sz w:val="22"/>
          <w:szCs w:val="22"/>
          <w:lang w:eastAsia="es-MX"/>
        </w:rPr>
      </w:pPr>
    </w:p>
    <w:p w14:paraId="5C83C9CE" w14:textId="77777777" w:rsidR="00A6521D" w:rsidRPr="000F376D" w:rsidRDefault="00B048BA" w:rsidP="00FC401D">
      <w:pPr>
        <w:spacing w:after="0" w:line="240" w:lineRule="auto"/>
        <w:jc w:val="both"/>
        <w:rPr>
          <w:rFonts w:ascii="ITC Avant Garde" w:hAnsi="ITC Avant Garde"/>
          <w:bCs/>
          <w:lang w:eastAsia="es-MX"/>
        </w:rPr>
      </w:pPr>
      <w:r w:rsidRPr="000F376D">
        <w:rPr>
          <w:rFonts w:ascii="ITC Avant Garde" w:hAnsi="ITC Avant Garde"/>
          <w:bCs/>
          <w:lang w:eastAsia="es-MX"/>
        </w:rPr>
        <w:t>En virtud d</w:t>
      </w:r>
      <w:r w:rsidR="00A429FF" w:rsidRPr="000F376D">
        <w:rPr>
          <w:rFonts w:ascii="ITC Avant Garde" w:hAnsi="ITC Avant Garde"/>
          <w:bCs/>
          <w:lang w:eastAsia="es-MX"/>
        </w:rPr>
        <w:t>e los Antecedentes referidos y,</w:t>
      </w:r>
    </w:p>
    <w:p w14:paraId="7F1739F4" w14:textId="77777777" w:rsidR="006A2E79" w:rsidRPr="000F376D" w:rsidRDefault="006A2E79" w:rsidP="00FC401D">
      <w:pPr>
        <w:spacing w:after="0" w:line="240" w:lineRule="auto"/>
        <w:jc w:val="both"/>
        <w:rPr>
          <w:rFonts w:ascii="ITC Avant Garde" w:hAnsi="ITC Avant Garde"/>
          <w:bCs/>
          <w:lang w:eastAsia="es-MX"/>
        </w:rPr>
      </w:pPr>
    </w:p>
    <w:p w14:paraId="5E75792A" w14:textId="77777777" w:rsidR="00D64817" w:rsidRPr="002B3DBB" w:rsidRDefault="00B048BA" w:rsidP="00797FB0">
      <w:pPr>
        <w:pStyle w:val="Ttulo2"/>
        <w:jc w:val="center"/>
        <w:rPr>
          <w:rFonts w:ascii="ITC Avant Garde" w:hAnsi="ITC Avant Garde"/>
          <w:b/>
          <w:bCs/>
          <w:color w:val="auto"/>
          <w:sz w:val="22"/>
          <w:szCs w:val="22"/>
        </w:rPr>
      </w:pPr>
      <w:r w:rsidRPr="002B3DBB">
        <w:rPr>
          <w:rFonts w:ascii="ITC Avant Garde" w:hAnsi="ITC Avant Garde"/>
          <w:b/>
          <w:bCs/>
          <w:color w:val="auto"/>
          <w:sz w:val="22"/>
          <w:szCs w:val="22"/>
          <w:lang w:eastAsia="es-MX"/>
        </w:rPr>
        <w:t>CONSIDERANDO</w:t>
      </w:r>
    </w:p>
    <w:p w14:paraId="5BB61C91" w14:textId="77777777" w:rsidR="00384467" w:rsidRPr="000F376D" w:rsidRDefault="00384467" w:rsidP="00FC401D">
      <w:pPr>
        <w:autoSpaceDE w:val="0"/>
        <w:autoSpaceDN w:val="0"/>
        <w:adjustRightInd w:val="0"/>
        <w:spacing w:after="0" w:line="240" w:lineRule="auto"/>
        <w:jc w:val="center"/>
        <w:rPr>
          <w:rFonts w:ascii="ITC Avant Garde" w:hAnsi="ITC Avant Garde"/>
          <w:b/>
          <w:bCs/>
        </w:rPr>
      </w:pPr>
    </w:p>
    <w:p w14:paraId="7472DE7C" w14:textId="77777777" w:rsidR="00887164" w:rsidRPr="000F376D"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
          <w:bCs/>
        </w:rPr>
        <w:t>Primero.-</w:t>
      </w:r>
      <w:r w:rsidRPr="000F376D">
        <w:rPr>
          <w:rFonts w:ascii="ITC Avant Garde" w:hAnsi="ITC Avant Garde"/>
          <w:bCs/>
        </w:rPr>
        <w:t xml:space="preserve"> </w:t>
      </w:r>
      <w:r w:rsidRPr="000F376D">
        <w:rPr>
          <w:rFonts w:ascii="ITC Avant Garde" w:hAnsi="ITC Avant Garde"/>
          <w:b/>
          <w:bCs/>
        </w:rPr>
        <w:t>Competencia.</w:t>
      </w:r>
      <w:r w:rsidRPr="000F376D">
        <w:rPr>
          <w:rFonts w:ascii="ITC Avant Garde" w:hAnsi="ITC Avant Garde"/>
          <w:bCs/>
        </w:rPr>
        <w:t xml:space="preserve"> </w:t>
      </w:r>
      <w:r w:rsidRPr="000F376D">
        <w:rPr>
          <w:rFonts w:ascii="ITC Avant Garde" w:hAnsi="ITC Avant Garde"/>
          <w:bCs/>
          <w:lang w:eastAsia="es-MX"/>
        </w:rPr>
        <w:t>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en la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00909CEF" w14:textId="77777777" w:rsidR="00887164"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3BE53073" w14:textId="77777777" w:rsidR="00D417FE" w:rsidRPr="000F376D" w:rsidRDefault="00D417FE" w:rsidP="00FC401D">
      <w:pPr>
        <w:autoSpaceDE w:val="0"/>
        <w:autoSpaceDN w:val="0"/>
        <w:adjustRightInd w:val="0"/>
        <w:spacing w:after="0" w:line="240" w:lineRule="auto"/>
        <w:jc w:val="both"/>
        <w:rPr>
          <w:rFonts w:ascii="ITC Avant Garde" w:hAnsi="ITC Avant Garde"/>
          <w:bCs/>
          <w:lang w:eastAsia="es-MX"/>
        </w:rPr>
      </w:pPr>
    </w:p>
    <w:p w14:paraId="47D8CDB7" w14:textId="6D30EBDB" w:rsidR="00E0264B" w:rsidRPr="000F376D"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De igual forma, corresponde al Instituto, la autorización de cesiones de concesiones en materia de rad</w:t>
      </w:r>
      <w:r w:rsidR="007F3A1A" w:rsidRPr="000F376D">
        <w:rPr>
          <w:rFonts w:ascii="ITC Avant Garde" w:hAnsi="ITC Avant Garde"/>
          <w:bCs/>
          <w:lang w:eastAsia="es-MX"/>
        </w:rPr>
        <w:t>iodifusión y telecomunicaciones</w:t>
      </w:r>
      <w:r w:rsidR="008861F1" w:rsidRPr="000F376D">
        <w:rPr>
          <w:rFonts w:ascii="ITC Avant Garde" w:hAnsi="ITC Avant Garde"/>
          <w:bCs/>
          <w:lang w:eastAsia="es-MX"/>
        </w:rPr>
        <w:t>,</w:t>
      </w:r>
      <w:r w:rsidR="007F3A1A" w:rsidRPr="000F376D">
        <w:rPr>
          <w:rFonts w:ascii="ITC Avant Garde" w:hAnsi="ITC Avant Garde"/>
          <w:bCs/>
          <w:lang w:eastAsia="es-MX"/>
        </w:rPr>
        <w:t xml:space="preserve"> en cuyo caso</w:t>
      </w:r>
      <w:r w:rsidR="00E0264B" w:rsidRPr="000F376D">
        <w:rPr>
          <w:rFonts w:ascii="ITC Avant Garde" w:hAnsi="ITC Avant Garde"/>
          <w:bCs/>
          <w:lang w:eastAsia="es-MX"/>
        </w:rPr>
        <w:t xml:space="preserve"> notificará al Secretario del </w:t>
      </w:r>
      <w:r w:rsidR="00E0264B" w:rsidRPr="000F376D">
        <w:rPr>
          <w:rFonts w:ascii="ITC Avant Garde" w:hAnsi="ITC Avant Garde"/>
          <w:bCs/>
          <w:lang w:eastAsia="es-MX"/>
        </w:rPr>
        <w:lastRenderedPageBreak/>
        <w:t>ramo previo a su determinación, quien podrá emitir una opinión técnica</w:t>
      </w:r>
      <w:r w:rsidR="008861F1" w:rsidRPr="000F376D">
        <w:rPr>
          <w:rFonts w:ascii="ITC Avant Garde" w:hAnsi="ITC Avant Garde"/>
          <w:bCs/>
          <w:lang w:eastAsia="es-MX"/>
        </w:rPr>
        <w:t xml:space="preserve"> </w:t>
      </w:r>
      <w:r w:rsidR="00E0264B" w:rsidRPr="000F376D">
        <w:rPr>
          <w:rFonts w:ascii="ITC Avant Garde" w:hAnsi="ITC Avant Garde"/>
          <w:bCs/>
          <w:lang w:eastAsia="es-MX"/>
        </w:rPr>
        <w:t>que no será vinculante y deberá emitirse en un plazo no mayor de 30 (treinta) días</w:t>
      </w:r>
      <w:r w:rsidR="00A66434" w:rsidRPr="000F376D">
        <w:rPr>
          <w:rFonts w:ascii="ITC Avant Garde" w:hAnsi="ITC Avant Garde"/>
          <w:bCs/>
          <w:lang w:eastAsia="es-MX"/>
        </w:rPr>
        <w:t xml:space="preserve"> naturales</w:t>
      </w:r>
      <w:r w:rsidR="00E0264B" w:rsidRPr="000F376D">
        <w:rPr>
          <w:rFonts w:ascii="ITC Avant Garde" w:hAnsi="ITC Avant Garde"/>
          <w:bCs/>
          <w:lang w:eastAsia="es-MX"/>
        </w:rPr>
        <w:t>.</w:t>
      </w:r>
    </w:p>
    <w:p w14:paraId="6358BF8B" w14:textId="77777777" w:rsidR="00384467" w:rsidRPr="000F376D" w:rsidRDefault="00384467" w:rsidP="00FC401D">
      <w:pPr>
        <w:autoSpaceDE w:val="0"/>
        <w:autoSpaceDN w:val="0"/>
        <w:adjustRightInd w:val="0"/>
        <w:spacing w:after="0" w:line="240" w:lineRule="auto"/>
        <w:jc w:val="both"/>
        <w:rPr>
          <w:rFonts w:ascii="ITC Avant Garde" w:hAnsi="ITC Avant Garde"/>
          <w:bCs/>
          <w:lang w:eastAsia="es-MX"/>
        </w:rPr>
      </w:pPr>
    </w:p>
    <w:p w14:paraId="5EB91E12" w14:textId="51123530" w:rsidR="00887164" w:rsidRPr="000F376D"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Ahora bien, conforme a lo establecido en los artículos 15 fracción IV y 17 fracción I de la Ley Federal de Telecomunicaciones y Radiodifusión</w:t>
      </w:r>
      <w:r w:rsidR="0029780F" w:rsidRPr="000F376D">
        <w:rPr>
          <w:rFonts w:ascii="ITC Avant Garde" w:hAnsi="ITC Avant Garde"/>
          <w:bCs/>
          <w:lang w:eastAsia="es-MX"/>
        </w:rPr>
        <w:t xml:space="preserve"> (la “Ley”)</w:t>
      </w:r>
      <w:r w:rsidRPr="000F376D">
        <w:rPr>
          <w:rFonts w:ascii="ITC Avant Garde" w:hAnsi="ITC Avant Garde"/>
          <w:bCs/>
          <w:lang w:eastAsia="es-MX"/>
        </w:rPr>
        <w:t xml:space="preserve">, </w:t>
      </w:r>
      <w:r w:rsidR="00D45241" w:rsidRPr="000F376D">
        <w:rPr>
          <w:rFonts w:ascii="ITC Avant Garde" w:hAnsi="ITC Avant Garde"/>
          <w:bCs/>
          <w:lang w:eastAsia="es-MX"/>
        </w:rPr>
        <w:t xml:space="preserve">corresponde al Pleno del Instituto </w:t>
      </w:r>
      <w:r w:rsidRPr="000F376D">
        <w:rPr>
          <w:rFonts w:ascii="ITC Avant Garde" w:hAnsi="ITC Avant Garde"/>
          <w:bCs/>
          <w:lang w:eastAsia="es-MX"/>
        </w:rPr>
        <w:t>autorizar cesiones o cambios de control accionario, titularidad u operación de sociedades relacionadas con concesiones en materia de telecomunicaciones y radiodifusión.</w:t>
      </w:r>
    </w:p>
    <w:p w14:paraId="7EC38BED" w14:textId="77777777" w:rsidR="00384467" w:rsidRPr="000F376D" w:rsidRDefault="00384467" w:rsidP="00FC401D">
      <w:pPr>
        <w:autoSpaceDE w:val="0"/>
        <w:autoSpaceDN w:val="0"/>
        <w:adjustRightInd w:val="0"/>
        <w:spacing w:after="0" w:line="240" w:lineRule="auto"/>
        <w:jc w:val="both"/>
        <w:rPr>
          <w:rFonts w:ascii="ITC Avant Garde" w:hAnsi="ITC Avant Garde"/>
          <w:bCs/>
          <w:lang w:eastAsia="es-MX"/>
        </w:rPr>
      </w:pPr>
    </w:p>
    <w:p w14:paraId="2EDBF8D0" w14:textId="3A0B1C03" w:rsidR="00887164" w:rsidRPr="000F376D"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 xml:space="preserve">Asimismo, conforme al artículo </w:t>
      </w:r>
      <w:r w:rsidR="00B15C45" w:rsidRPr="000F376D">
        <w:rPr>
          <w:rFonts w:ascii="ITC Avant Garde" w:hAnsi="ITC Avant Garde"/>
          <w:bCs/>
          <w:lang w:eastAsia="es-MX"/>
        </w:rPr>
        <w:t xml:space="preserve">32 y </w:t>
      </w:r>
      <w:r w:rsidRPr="000F376D">
        <w:rPr>
          <w:rFonts w:ascii="ITC Avant Garde" w:hAnsi="ITC Avant Garde"/>
          <w:bCs/>
          <w:lang w:eastAsia="es-MX"/>
        </w:rPr>
        <w:t xml:space="preserve">33 fracción II del Estatuto Orgánico, corresponde a la Unidad de Concesiones y Servicios, </w:t>
      </w:r>
      <w:r w:rsidR="00B15C45" w:rsidRPr="000F376D">
        <w:rPr>
          <w:rFonts w:ascii="ITC Avant Garde" w:hAnsi="ITC Avant Garde"/>
          <w:bCs/>
          <w:lang w:eastAsia="es-MX"/>
        </w:rPr>
        <w:t xml:space="preserve">a través de la Dirección General de Concesiones de Telecomunicaciones, </w:t>
      </w:r>
      <w:r w:rsidRPr="000F376D">
        <w:rPr>
          <w:rFonts w:ascii="ITC Avant Garde" w:hAnsi="ITC Avant Garde"/>
          <w:bCs/>
          <w:lang w:eastAsia="es-MX"/>
        </w:rPr>
        <w:t>tramitar y evaluar las solicitudes de cesión de las concesiones en materia de telecomunicaciones para someterlas a consideración del Pleno.</w:t>
      </w:r>
    </w:p>
    <w:p w14:paraId="47E504D3" w14:textId="77777777" w:rsidR="00384467" w:rsidRPr="000F376D" w:rsidRDefault="00384467" w:rsidP="00FC401D">
      <w:pPr>
        <w:autoSpaceDE w:val="0"/>
        <w:autoSpaceDN w:val="0"/>
        <w:adjustRightInd w:val="0"/>
        <w:spacing w:after="0" w:line="240" w:lineRule="auto"/>
        <w:jc w:val="both"/>
        <w:rPr>
          <w:rFonts w:ascii="ITC Avant Garde" w:hAnsi="ITC Avant Garde"/>
          <w:bCs/>
          <w:lang w:eastAsia="es-MX"/>
        </w:rPr>
      </w:pPr>
    </w:p>
    <w:p w14:paraId="37F6F482" w14:textId="77BEE7B2" w:rsidR="00887164" w:rsidRPr="000F376D" w:rsidRDefault="00D45241"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Para dichos efectos</w:t>
      </w:r>
      <w:r w:rsidR="00887164" w:rsidRPr="000F376D">
        <w:rPr>
          <w:rFonts w:ascii="ITC Avant Garde" w:hAnsi="ITC Avant Garde"/>
          <w:bCs/>
          <w:lang w:eastAsia="es-MX"/>
        </w:rPr>
        <w:t xml:space="preserve">, resulta </w:t>
      </w:r>
      <w:r w:rsidR="00E0264B" w:rsidRPr="000F376D">
        <w:rPr>
          <w:rFonts w:ascii="ITC Avant Garde" w:hAnsi="ITC Avant Garde"/>
          <w:bCs/>
          <w:lang w:eastAsia="es-MX"/>
        </w:rPr>
        <w:t xml:space="preserve">conveniente considerar que por una parte, </w:t>
      </w:r>
      <w:r w:rsidR="000F376D">
        <w:rPr>
          <w:rFonts w:ascii="ITC Avant Garde" w:hAnsi="ITC Avant Garde"/>
          <w:bCs/>
          <w:lang w:eastAsia="es-MX"/>
        </w:rPr>
        <w:t>e</w:t>
      </w:r>
      <w:r w:rsidR="00887164" w:rsidRPr="000F376D">
        <w:rPr>
          <w:rFonts w:ascii="ITC Avant Garde" w:hAnsi="ITC Avant Garde"/>
          <w:bCs/>
          <w:lang w:eastAsia="es-MX"/>
        </w:rPr>
        <w:t>l Instituto tiene por objeto el desarrollo eficiente de la radiodifusión y las telecomunicaciones, así como que le corresponde la autorización de cesiones o cambios de control accionario, titularidad u operación de sociedades relacionadas con concesiones en materia de radiodifusión y telecomunicaciones</w:t>
      </w:r>
      <w:r w:rsidR="00E0264B" w:rsidRPr="000F376D">
        <w:rPr>
          <w:rFonts w:ascii="ITC Avant Garde" w:hAnsi="ITC Avant Garde"/>
          <w:bCs/>
          <w:lang w:eastAsia="es-MX"/>
        </w:rPr>
        <w:t>,</w:t>
      </w:r>
      <w:r w:rsidR="00887164" w:rsidRPr="000F376D">
        <w:rPr>
          <w:rFonts w:ascii="ITC Avant Garde" w:hAnsi="ITC Avant Garde"/>
          <w:bCs/>
          <w:lang w:eastAsia="es-MX"/>
        </w:rPr>
        <w:t xml:space="preserve"> </w:t>
      </w:r>
      <w:r w:rsidR="00E0264B" w:rsidRPr="000F376D">
        <w:rPr>
          <w:rFonts w:ascii="ITC Avant Garde" w:hAnsi="ITC Avant Garde"/>
          <w:bCs/>
          <w:lang w:eastAsia="es-MX"/>
        </w:rPr>
        <w:t>y por la otra,</w:t>
      </w:r>
      <w:r w:rsidR="00887164" w:rsidRPr="000F376D">
        <w:rPr>
          <w:rFonts w:ascii="ITC Avant Garde" w:hAnsi="ITC Avant Garde"/>
          <w:bCs/>
          <w:lang w:eastAsia="es-MX"/>
        </w:rPr>
        <w:t xml:space="preserve"> </w:t>
      </w:r>
      <w:r w:rsidR="00E0264B" w:rsidRPr="000F376D">
        <w:rPr>
          <w:rFonts w:ascii="ITC Avant Garde" w:hAnsi="ITC Avant Garde"/>
          <w:bCs/>
          <w:lang w:eastAsia="es-MX"/>
        </w:rPr>
        <w:t xml:space="preserve">el Instituto </w:t>
      </w:r>
      <w:r w:rsidR="008861F1" w:rsidRPr="000F376D">
        <w:rPr>
          <w:rFonts w:ascii="ITC Avant Garde" w:hAnsi="ITC Avant Garde"/>
          <w:bCs/>
          <w:lang w:eastAsia="es-MX"/>
        </w:rPr>
        <w:t xml:space="preserve">notificará al Secretario del ramo previo a su determinación, </w:t>
      </w:r>
      <w:r w:rsidRPr="000F376D">
        <w:rPr>
          <w:rFonts w:ascii="ITC Avant Garde" w:hAnsi="ITC Avant Garde"/>
          <w:bCs/>
          <w:lang w:eastAsia="es-MX"/>
        </w:rPr>
        <w:t xml:space="preserve">a </w:t>
      </w:r>
      <w:r w:rsidR="008861F1" w:rsidRPr="000F376D">
        <w:rPr>
          <w:rFonts w:ascii="ITC Avant Garde" w:hAnsi="ITC Avant Garde"/>
          <w:bCs/>
          <w:lang w:eastAsia="es-MX"/>
        </w:rPr>
        <w:t xml:space="preserve">quien </w:t>
      </w:r>
      <w:r w:rsidRPr="000F376D">
        <w:rPr>
          <w:rFonts w:ascii="ITC Avant Garde" w:hAnsi="ITC Avant Garde"/>
          <w:bCs/>
          <w:lang w:eastAsia="es-MX"/>
        </w:rPr>
        <w:t>corresponde</w:t>
      </w:r>
      <w:r w:rsidR="008861F1" w:rsidRPr="000F376D">
        <w:rPr>
          <w:rFonts w:ascii="ITC Avant Garde" w:hAnsi="ITC Avant Garde"/>
          <w:bCs/>
          <w:lang w:eastAsia="es-MX"/>
        </w:rPr>
        <w:t xml:space="preserve"> emitir una opinión técnica que no será vinculante en un plazo no mayor de</w:t>
      </w:r>
      <w:r w:rsidR="00E51B58" w:rsidRPr="000F376D">
        <w:rPr>
          <w:rFonts w:ascii="ITC Avant Garde" w:hAnsi="ITC Avant Garde"/>
          <w:bCs/>
          <w:lang w:eastAsia="es-MX"/>
        </w:rPr>
        <w:t xml:space="preserve"> 30</w:t>
      </w:r>
      <w:r w:rsidR="008861F1" w:rsidRPr="000F376D">
        <w:rPr>
          <w:rFonts w:ascii="ITC Avant Garde" w:hAnsi="ITC Avant Garde"/>
          <w:bCs/>
          <w:lang w:eastAsia="es-MX"/>
        </w:rPr>
        <w:t xml:space="preserve"> (treinta) días</w:t>
      </w:r>
      <w:r w:rsidR="00EE09D6" w:rsidRPr="000F376D">
        <w:rPr>
          <w:rFonts w:ascii="ITC Avant Garde" w:hAnsi="ITC Avant Garde"/>
          <w:bCs/>
          <w:lang w:eastAsia="es-MX"/>
        </w:rPr>
        <w:t xml:space="preserve"> naturales</w:t>
      </w:r>
      <w:r w:rsidR="008861F1" w:rsidRPr="000F376D">
        <w:rPr>
          <w:rFonts w:ascii="ITC Avant Garde" w:hAnsi="ITC Avant Garde"/>
          <w:bCs/>
          <w:lang w:eastAsia="es-MX"/>
        </w:rPr>
        <w:t>.</w:t>
      </w:r>
    </w:p>
    <w:p w14:paraId="180F019C" w14:textId="77777777" w:rsidR="00384467" w:rsidRDefault="00384467" w:rsidP="00FC401D">
      <w:pPr>
        <w:spacing w:after="0" w:line="240" w:lineRule="auto"/>
        <w:jc w:val="both"/>
        <w:rPr>
          <w:rFonts w:ascii="ITC Avant Garde" w:hAnsi="ITC Avant Garde"/>
          <w:b/>
          <w:bCs/>
          <w:lang w:eastAsia="es-MX"/>
        </w:rPr>
      </w:pPr>
    </w:p>
    <w:p w14:paraId="12BD841C" w14:textId="2572ED16" w:rsidR="00D45241" w:rsidRPr="000F376D" w:rsidRDefault="00887164" w:rsidP="00FC401D">
      <w:pPr>
        <w:spacing w:after="0" w:line="240" w:lineRule="auto"/>
        <w:jc w:val="both"/>
        <w:rPr>
          <w:rFonts w:ascii="ITC Avant Garde" w:hAnsi="ITC Avant Garde"/>
          <w:bCs/>
          <w:lang w:eastAsia="es-MX"/>
        </w:rPr>
      </w:pPr>
      <w:r w:rsidRPr="000F376D">
        <w:rPr>
          <w:rFonts w:ascii="ITC Avant Garde" w:hAnsi="ITC Avant Garde"/>
          <w:b/>
          <w:bCs/>
          <w:lang w:eastAsia="es-MX"/>
        </w:rPr>
        <w:t>Segundo.- Marco legal aplicable.</w:t>
      </w:r>
      <w:r w:rsidRPr="000F376D">
        <w:rPr>
          <w:rFonts w:ascii="ITC Avant Garde" w:hAnsi="ITC Avant Garde"/>
          <w:bCs/>
          <w:lang w:eastAsia="es-MX"/>
        </w:rPr>
        <w:t xml:space="preserve"> </w:t>
      </w:r>
      <w:r w:rsidR="008861F1" w:rsidRPr="000F376D">
        <w:rPr>
          <w:rFonts w:ascii="ITC Avant Garde" w:hAnsi="ITC Avant Garde"/>
          <w:bCs/>
          <w:lang w:eastAsia="es-MX"/>
        </w:rPr>
        <w:t>L</w:t>
      </w:r>
      <w:r w:rsidRPr="000F376D">
        <w:rPr>
          <w:rFonts w:ascii="ITC Avant Garde" w:hAnsi="ITC Avant Garde"/>
          <w:bCs/>
          <w:lang w:eastAsia="es-MX"/>
        </w:rPr>
        <w:t xml:space="preserve">a normatividad aplicable que establece los requisitos de procedencia para solicitar la autorización para llevar a cabo la cesión de derechos de un título de concesión, se encuentra contenida en lo establecido en la </w:t>
      </w:r>
      <w:r w:rsidR="00D45241" w:rsidRPr="000F376D">
        <w:rPr>
          <w:rFonts w:ascii="ITC Avant Garde" w:hAnsi="ITC Avant Garde"/>
          <w:bCs/>
          <w:lang w:eastAsia="es-MX"/>
        </w:rPr>
        <w:t xml:space="preserve">Constitución, la </w:t>
      </w:r>
      <w:r w:rsidRPr="000F376D">
        <w:rPr>
          <w:rFonts w:ascii="ITC Avant Garde" w:hAnsi="ITC Avant Garde"/>
          <w:bCs/>
          <w:lang w:eastAsia="es-MX"/>
        </w:rPr>
        <w:t>Ley</w:t>
      </w:r>
      <w:r w:rsidR="008861F1" w:rsidRPr="000F376D">
        <w:rPr>
          <w:rFonts w:ascii="ITC Avant Garde" w:hAnsi="ITC Avant Garde"/>
          <w:bCs/>
          <w:lang w:eastAsia="es-MX"/>
        </w:rPr>
        <w:t xml:space="preserve">, y </w:t>
      </w:r>
      <w:r w:rsidRPr="000F376D">
        <w:rPr>
          <w:rFonts w:ascii="ITC Avant Garde" w:hAnsi="ITC Avant Garde"/>
          <w:bCs/>
          <w:lang w:eastAsia="es-MX"/>
        </w:rPr>
        <w:t>el Reglamento del Servicio de Televisión y Audio Restringidos.</w:t>
      </w:r>
    </w:p>
    <w:p w14:paraId="0B81CFC3" w14:textId="77777777" w:rsidR="00D45241" w:rsidRPr="000F376D" w:rsidRDefault="00D45241" w:rsidP="00FC401D">
      <w:pPr>
        <w:spacing w:after="0" w:line="240" w:lineRule="auto"/>
        <w:jc w:val="both"/>
        <w:rPr>
          <w:rFonts w:ascii="ITC Avant Garde" w:hAnsi="ITC Avant Garde"/>
          <w:bCs/>
          <w:lang w:eastAsia="es-MX"/>
        </w:rPr>
      </w:pPr>
    </w:p>
    <w:p w14:paraId="0E0C180D" w14:textId="295B5496" w:rsidR="00D45241" w:rsidRDefault="006B3124" w:rsidP="00FC401D">
      <w:pPr>
        <w:spacing w:after="0" w:line="240" w:lineRule="auto"/>
        <w:jc w:val="both"/>
        <w:rPr>
          <w:rFonts w:ascii="ITC Avant Garde" w:hAnsi="ITC Avant Garde"/>
          <w:bCs/>
          <w:lang w:eastAsia="es-MX"/>
        </w:rPr>
      </w:pPr>
      <w:r w:rsidRPr="000F376D">
        <w:rPr>
          <w:rFonts w:ascii="ITC Avant Garde" w:hAnsi="ITC Avant Garde"/>
          <w:bCs/>
          <w:lang w:eastAsia="es-MX"/>
        </w:rPr>
        <w:t>En efecto, el artículo 28 párrafo décimo séptimo de la Constitución señala que corresponde al Instituto el otorgamiento, revocación, así como la autorización de cesiones o cambios de control accionario, titularidad u operación de sociedades relacionadas con concesiones en materia de radiodifusión y telecomunicaciones, para lo cual notificará al Secretario del ramo, previo a su determinación, quien podrá emitir una opinión técnica.</w:t>
      </w:r>
    </w:p>
    <w:p w14:paraId="7A38D113" w14:textId="77777777" w:rsidR="00887164" w:rsidRPr="000F376D" w:rsidRDefault="006B3124" w:rsidP="00FC401D">
      <w:pPr>
        <w:spacing w:after="0" w:line="240" w:lineRule="auto"/>
        <w:jc w:val="both"/>
        <w:rPr>
          <w:rFonts w:ascii="ITC Avant Garde" w:hAnsi="ITC Avant Garde"/>
          <w:bCs/>
          <w:lang w:eastAsia="es-MX"/>
        </w:rPr>
      </w:pPr>
      <w:r w:rsidRPr="000F376D">
        <w:rPr>
          <w:rFonts w:ascii="ITC Avant Garde" w:hAnsi="ITC Avant Garde"/>
          <w:bCs/>
          <w:lang w:eastAsia="es-MX"/>
        </w:rPr>
        <w:t>Por otro lado</w:t>
      </w:r>
      <w:r w:rsidR="00887164" w:rsidRPr="000F376D">
        <w:rPr>
          <w:rFonts w:ascii="ITC Avant Garde" w:hAnsi="ITC Avant Garde"/>
          <w:bCs/>
          <w:lang w:eastAsia="es-MX"/>
        </w:rPr>
        <w:t xml:space="preserve">, el artículo </w:t>
      </w:r>
      <w:r w:rsidR="00E51B58" w:rsidRPr="000F376D">
        <w:rPr>
          <w:rFonts w:ascii="ITC Avant Garde" w:hAnsi="ITC Avant Garde"/>
          <w:bCs/>
          <w:lang w:eastAsia="es-MX"/>
        </w:rPr>
        <w:t>110</w:t>
      </w:r>
      <w:r w:rsidR="00887164" w:rsidRPr="000F376D">
        <w:rPr>
          <w:rFonts w:ascii="ITC Avant Garde" w:hAnsi="ITC Avant Garde"/>
          <w:bCs/>
          <w:lang w:eastAsia="es-MX"/>
        </w:rPr>
        <w:t xml:space="preserve"> de la Ley, establece:</w:t>
      </w:r>
    </w:p>
    <w:p w14:paraId="6CA33A66" w14:textId="77777777" w:rsidR="00E40CC2" w:rsidRDefault="00E40CC2" w:rsidP="00FC401D">
      <w:pPr>
        <w:spacing w:after="0" w:line="240" w:lineRule="auto"/>
        <w:jc w:val="both"/>
        <w:rPr>
          <w:rFonts w:ascii="ITC Avant Garde" w:hAnsi="ITC Avant Garde"/>
          <w:bCs/>
          <w:lang w:eastAsia="es-MX"/>
        </w:rPr>
      </w:pPr>
    </w:p>
    <w:p w14:paraId="2081E7A6" w14:textId="77777777" w:rsidR="00E51B58" w:rsidRPr="00D417FE" w:rsidRDefault="005F2BA7"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b/>
          <w:i/>
          <w:sz w:val="19"/>
          <w:szCs w:val="19"/>
        </w:rPr>
        <w:t>“Artículo</w:t>
      </w:r>
      <w:r w:rsidR="00E51B58" w:rsidRPr="00D417FE">
        <w:rPr>
          <w:rFonts w:ascii="ITC Avant Garde" w:hAnsi="ITC Avant Garde" w:cs="Calibri"/>
          <w:b/>
          <w:i/>
          <w:sz w:val="19"/>
          <w:szCs w:val="19"/>
        </w:rPr>
        <w:t xml:space="preserve"> 110.</w:t>
      </w:r>
      <w:r w:rsidR="00E51B58" w:rsidRPr="00D417FE">
        <w:rPr>
          <w:rFonts w:ascii="ITC Avant Garde" w:hAnsi="ITC Avant Garde" w:cs="Calibri"/>
          <w:i/>
          <w:sz w:val="19"/>
          <w:szCs w:val="19"/>
        </w:rPr>
        <w:t xml:space="preserve"> Sólo las concesiones para uso comercial o privado, esta última con propósitos de comunicación privada, podrán cederse previa autorización del Instituto en los términos previstos en esta Ley. </w:t>
      </w:r>
    </w:p>
    <w:p w14:paraId="0EECEC5F" w14:textId="77777777" w:rsidR="00E40CC2" w:rsidRPr="00D417FE" w:rsidRDefault="00E40CC2" w:rsidP="00FC401D">
      <w:pPr>
        <w:pStyle w:val="Textoindependiente"/>
        <w:spacing w:after="0" w:line="240" w:lineRule="auto"/>
        <w:ind w:left="567" w:right="587"/>
        <w:jc w:val="both"/>
        <w:rPr>
          <w:rFonts w:ascii="ITC Avant Garde" w:hAnsi="ITC Avant Garde" w:cs="Calibri"/>
          <w:i/>
          <w:sz w:val="19"/>
          <w:szCs w:val="19"/>
        </w:rPr>
      </w:pPr>
    </w:p>
    <w:p w14:paraId="57511519" w14:textId="77777777" w:rsidR="00E51B58" w:rsidRPr="00D417FE" w:rsidRDefault="00E51B58"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i/>
          <w:sz w:val="19"/>
          <w:szCs w:val="19"/>
        </w:rPr>
        <w:t xml:space="preserve">El Instituto podrá autorizar dentro de un plazo de noventa días naturales, contados a partir de la presentación de la solicitud, la cesión parcial o total de los derechos y obligaciones establecidos en las concesiones, siempre que el cesionario se comprometa a cumplir con las obligaciones que se encuentren pendientes y asuma las condiciones que al efecto establezca el Instituto. </w:t>
      </w:r>
    </w:p>
    <w:p w14:paraId="3234A445" w14:textId="77777777" w:rsidR="00E40CC2" w:rsidRPr="00D417FE" w:rsidRDefault="00E40CC2" w:rsidP="00FC401D">
      <w:pPr>
        <w:pStyle w:val="Textoindependiente"/>
        <w:spacing w:after="0" w:line="240" w:lineRule="auto"/>
        <w:ind w:left="567" w:right="587"/>
        <w:jc w:val="both"/>
        <w:rPr>
          <w:rFonts w:ascii="ITC Avant Garde" w:hAnsi="ITC Avant Garde" w:cs="Calibri"/>
          <w:i/>
          <w:sz w:val="19"/>
          <w:szCs w:val="19"/>
        </w:rPr>
      </w:pPr>
    </w:p>
    <w:p w14:paraId="7BBB725F" w14:textId="77777777" w:rsidR="00E51B58" w:rsidRPr="00D417FE" w:rsidRDefault="00E51B58"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i/>
          <w:sz w:val="19"/>
          <w:szCs w:val="19"/>
        </w:rPr>
        <w:lastRenderedPageBreak/>
        <w:t xml:space="preserve">La autorización previa de la cesión a que se refiere este artículo podrá solicitarse siempre y cuando haya transcurrido un plazo de tres años contados a partir del otorgamiento de la concesión. </w:t>
      </w:r>
    </w:p>
    <w:p w14:paraId="611F96FA" w14:textId="77777777" w:rsidR="00384467" w:rsidRPr="00D417FE" w:rsidRDefault="00384467" w:rsidP="00FC401D">
      <w:pPr>
        <w:pStyle w:val="Textoindependiente"/>
        <w:spacing w:after="0" w:line="240" w:lineRule="auto"/>
        <w:ind w:left="567" w:right="587"/>
        <w:jc w:val="both"/>
        <w:rPr>
          <w:rFonts w:ascii="ITC Avant Garde" w:hAnsi="ITC Avant Garde" w:cs="Calibri"/>
          <w:i/>
          <w:sz w:val="19"/>
          <w:szCs w:val="19"/>
        </w:rPr>
      </w:pPr>
    </w:p>
    <w:p w14:paraId="13EFE764" w14:textId="77777777" w:rsidR="00E51B58" w:rsidRPr="00D417FE" w:rsidRDefault="00E51B58"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i/>
          <w:sz w:val="19"/>
          <w:szCs w:val="19"/>
        </w:rPr>
        <w:t xml:space="preserve">No se requerirá autorización por parte del Instituto en los casos de cesión de la concesión por fusión de empresas, escisiones o reestructuras corporativas, siempre que dichos actos sean dentro del mismo grupo de control o agente económico. </w:t>
      </w:r>
    </w:p>
    <w:p w14:paraId="758C9063" w14:textId="77777777" w:rsidR="00384467" w:rsidRPr="00D417FE" w:rsidRDefault="00384467" w:rsidP="00FC401D">
      <w:pPr>
        <w:pStyle w:val="Textoindependiente"/>
        <w:spacing w:after="0" w:line="240" w:lineRule="auto"/>
        <w:ind w:left="567" w:right="587"/>
        <w:jc w:val="both"/>
        <w:rPr>
          <w:rFonts w:ascii="ITC Avant Garde" w:hAnsi="ITC Avant Garde" w:cs="Calibri"/>
          <w:i/>
          <w:sz w:val="19"/>
          <w:szCs w:val="19"/>
        </w:rPr>
      </w:pPr>
    </w:p>
    <w:p w14:paraId="2C8C147C" w14:textId="77777777" w:rsidR="00E51B58" w:rsidRPr="00D417FE" w:rsidRDefault="00E51B58"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i/>
          <w:sz w:val="19"/>
          <w:szCs w:val="19"/>
        </w:rPr>
        <w:t xml:space="preserve">A tal efecto, se deberá notificar la operación al Instituto dentro de los treinta días naturales siguientes a su realización. </w:t>
      </w:r>
    </w:p>
    <w:p w14:paraId="14FAAFE4" w14:textId="77777777" w:rsidR="00384467" w:rsidRPr="00D417FE" w:rsidRDefault="00384467" w:rsidP="00FC401D">
      <w:pPr>
        <w:pStyle w:val="Textoindependiente"/>
        <w:spacing w:after="0" w:line="240" w:lineRule="auto"/>
        <w:ind w:left="567" w:right="587"/>
        <w:jc w:val="both"/>
        <w:rPr>
          <w:rFonts w:ascii="ITC Avant Garde" w:hAnsi="ITC Avant Garde" w:cs="Calibri"/>
          <w:i/>
          <w:sz w:val="19"/>
          <w:szCs w:val="19"/>
        </w:rPr>
      </w:pPr>
    </w:p>
    <w:p w14:paraId="703A854F" w14:textId="77777777" w:rsidR="00887164" w:rsidRPr="00D417FE" w:rsidRDefault="00E51B58"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i/>
          <w:sz w:val="19"/>
          <w:szCs w:val="19"/>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correspondiente.</w:t>
      </w:r>
    </w:p>
    <w:p w14:paraId="10190C7B" w14:textId="77777777" w:rsidR="00384467" w:rsidRPr="00D417FE" w:rsidRDefault="00384467" w:rsidP="00FC401D">
      <w:pPr>
        <w:pStyle w:val="Textoindependiente"/>
        <w:spacing w:after="0" w:line="240" w:lineRule="auto"/>
        <w:ind w:left="567" w:right="587"/>
        <w:jc w:val="both"/>
        <w:rPr>
          <w:rFonts w:ascii="ITC Avant Garde" w:hAnsi="ITC Avant Garde" w:cs="Calibri"/>
          <w:i/>
          <w:sz w:val="19"/>
          <w:szCs w:val="19"/>
        </w:rPr>
      </w:pPr>
    </w:p>
    <w:p w14:paraId="2C008A00" w14:textId="77777777" w:rsidR="00E51B58" w:rsidRPr="00D417FE" w:rsidRDefault="00E51B58"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i/>
          <w:sz w:val="19"/>
          <w:szCs w:val="19"/>
        </w:rPr>
        <w:t xml:space="preserve">Si la cesión actualizara la obligación de notificar una concentración conforme a lo previsto en la Ley Federal de Competencia Económica, el Instituto resolverá dentro del plazo previsto para dicho procedimiento, adicionando las consideraciones señaladas en este capítulo. </w:t>
      </w:r>
    </w:p>
    <w:p w14:paraId="2BBAE822" w14:textId="77777777" w:rsidR="00384467" w:rsidRPr="00D417FE" w:rsidRDefault="00384467" w:rsidP="00FC401D">
      <w:pPr>
        <w:pStyle w:val="Textoindependiente"/>
        <w:spacing w:after="0" w:line="240" w:lineRule="auto"/>
        <w:ind w:left="567" w:right="587"/>
        <w:jc w:val="both"/>
        <w:rPr>
          <w:rFonts w:ascii="ITC Avant Garde" w:hAnsi="ITC Avant Garde" w:cs="Calibri"/>
          <w:i/>
          <w:sz w:val="19"/>
          <w:szCs w:val="19"/>
        </w:rPr>
      </w:pPr>
    </w:p>
    <w:p w14:paraId="3C683ACA" w14:textId="77777777" w:rsidR="00E51B58" w:rsidRPr="00D417FE" w:rsidRDefault="00E51B58"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i/>
          <w:sz w:val="19"/>
          <w:szCs w:val="19"/>
        </w:rPr>
        <w:t xml:space="preserve">Las autoridades jurisdiccionales, previamente a adjudicar a cualquier persona la transmisión de los derechos concesionados, deberán solicitar opinión al Instituto respecto del cumplimiento de los requisitos que establece la presente Ley. </w:t>
      </w:r>
    </w:p>
    <w:p w14:paraId="05A43A71" w14:textId="77777777" w:rsidR="00384467" w:rsidRPr="00D417FE" w:rsidRDefault="00384467" w:rsidP="00FC401D">
      <w:pPr>
        <w:pStyle w:val="Textoindependiente"/>
        <w:spacing w:after="0" w:line="240" w:lineRule="auto"/>
        <w:ind w:left="567" w:right="587"/>
        <w:jc w:val="both"/>
        <w:rPr>
          <w:rFonts w:ascii="ITC Avant Garde" w:hAnsi="ITC Avant Garde" w:cs="Calibri"/>
          <w:i/>
          <w:sz w:val="19"/>
          <w:szCs w:val="19"/>
        </w:rPr>
      </w:pPr>
    </w:p>
    <w:p w14:paraId="0862B97A" w14:textId="77777777" w:rsidR="00887164" w:rsidRPr="00D417FE" w:rsidRDefault="00E51B58"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i/>
          <w:sz w:val="19"/>
          <w:szCs w:val="19"/>
        </w:rPr>
        <w:t xml:space="preserve">Las concesiones de uso público o comercial cuyos titulares sean los Poderes de la Unión, de los Estados, los órganos de Gobierno del Distrito Federal, los Municipios y los órganos constitucionales autónomos se podrán ceder a entes de carácter público incluso bajo esquemas de asociación público-privado, previa autorización del Instituto. </w:t>
      </w:r>
      <w:r w:rsidR="00887164" w:rsidRPr="00D417FE">
        <w:rPr>
          <w:rFonts w:ascii="ITC Avant Garde" w:hAnsi="ITC Avant Garde" w:cs="Calibri"/>
          <w:i/>
          <w:sz w:val="19"/>
          <w:szCs w:val="19"/>
        </w:rPr>
        <w:t>"</w:t>
      </w:r>
    </w:p>
    <w:p w14:paraId="4D043BC9" w14:textId="77777777" w:rsidR="00E40CC2" w:rsidRDefault="00E40CC2" w:rsidP="00FC401D">
      <w:pPr>
        <w:spacing w:after="0" w:line="240" w:lineRule="auto"/>
        <w:jc w:val="both"/>
        <w:rPr>
          <w:rFonts w:ascii="ITC Avant Garde" w:hAnsi="ITC Avant Garde"/>
          <w:bCs/>
          <w:lang w:eastAsia="es-MX"/>
        </w:rPr>
      </w:pPr>
    </w:p>
    <w:p w14:paraId="628082FE" w14:textId="77E9AE01" w:rsidR="00D417FE" w:rsidRDefault="00887164" w:rsidP="00FC401D">
      <w:pPr>
        <w:spacing w:after="0" w:line="240" w:lineRule="auto"/>
        <w:jc w:val="both"/>
        <w:rPr>
          <w:rFonts w:ascii="ITC Avant Garde" w:hAnsi="ITC Avant Garde"/>
          <w:bCs/>
          <w:lang w:eastAsia="es-MX"/>
        </w:rPr>
      </w:pPr>
      <w:r w:rsidRPr="000F376D">
        <w:rPr>
          <w:rFonts w:ascii="ITC Avant Garde" w:hAnsi="ITC Avant Garde"/>
          <w:bCs/>
          <w:lang w:eastAsia="es-MX"/>
        </w:rPr>
        <w:t xml:space="preserve">Por su parte, el artículo 9 del Reglamento del Servicio de Televisión y Audio Restringidos señala en su párrafo segundo lo siguiente: </w:t>
      </w:r>
    </w:p>
    <w:p w14:paraId="374D86AF" w14:textId="77777777" w:rsidR="00E40CC2" w:rsidRPr="000F376D" w:rsidRDefault="00E40CC2" w:rsidP="00FC401D">
      <w:pPr>
        <w:spacing w:after="0" w:line="240" w:lineRule="auto"/>
        <w:jc w:val="both"/>
        <w:rPr>
          <w:rFonts w:ascii="ITC Avant Garde" w:hAnsi="ITC Avant Garde"/>
          <w:bCs/>
          <w:lang w:eastAsia="es-MX"/>
        </w:rPr>
      </w:pPr>
    </w:p>
    <w:p w14:paraId="61638844" w14:textId="77777777" w:rsidR="00887164" w:rsidRPr="00D417FE" w:rsidRDefault="00887164" w:rsidP="00FC401D">
      <w:pPr>
        <w:pStyle w:val="Textoindependiente"/>
        <w:spacing w:after="0" w:line="240" w:lineRule="auto"/>
        <w:ind w:left="567" w:right="587"/>
        <w:jc w:val="both"/>
        <w:rPr>
          <w:rFonts w:ascii="ITC Avant Garde" w:hAnsi="ITC Avant Garde" w:cs="Calibri"/>
          <w:i/>
          <w:sz w:val="19"/>
          <w:szCs w:val="19"/>
        </w:rPr>
      </w:pPr>
      <w:r w:rsidRPr="00D417FE">
        <w:rPr>
          <w:rFonts w:ascii="ITC Avant Garde" w:hAnsi="ITC Avant Garde" w:cs="Calibri"/>
          <w:i/>
          <w:sz w:val="19"/>
          <w:szCs w:val="19"/>
        </w:rPr>
        <w:t>“La Secretaría autorizará la transmisión o cesión de derechos concesionados, o la enajenación de acciones, por virtud de las cuales una misma persona, directa o indirectamente, controle empresas concesionarias que presten dos o más servicios de televisión restringida que comprendan, parcial o totalmente, una misma área de cobertura, siempre que el interesado obtenga previamente la opinión favorable de la Comisión Federal de Competencia.”</w:t>
      </w:r>
    </w:p>
    <w:p w14:paraId="3434B3C7" w14:textId="77777777" w:rsidR="00E40CC2" w:rsidRPr="000F376D" w:rsidRDefault="00E40CC2" w:rsidP="00FC401D">
      <w:pPr>
        <w:spacing w:after="0" w:line="240" w:lineRule="auto"/>
        <w:jc w:val="both"/>
        <w:rPr>
          <w:rFonts w:ascii="ITC Avant Garde" w:hAnsi="ITC Avant Garde"/>
          <w:bCs/>
          <w:lang w:eastAsia="es-MX"/>
        </w:rPr>
      </w:pPr>
    </w:p>
    <w:p w14:paraId="42C71CE9" w14:textId="4C8749E4" w:rsidR="00E22F4C" w:rsidRDefault="00E22F4C" w:rsidP="00E22F4C">
      <w:pPr>
        <w:spacing w:after="0" w:line="240" w:lineRule="auto"/>
        <w:jc w:val="both"/>
        <w:rPr>
          <w:rFonts w:ascii="ITC Avant Garde" w:hAnsi="ITC Avant Garde"/>
          <w:bCs/>
          <w:lang w:eastAsia="es-MX"/>
        </w:rPr>
      </w:pPr>
      <w:r w:rsidRPr="00E22F4C">
        <w:rPr>
          <w:rFonts w:ascii="ITC Avant Garde" w:hAnsi="ITC Avant Garde"/>
          <w:bCs/>
          <w:lang w:eastAsia="es-MX"/>
        </w:rPr>
        <w:t xml:space="preserve">Ahora bien, cabe destacar que para este tipo de solicitudes debe acatarse el requisito de procedencia correspondiente al pago de derechos relativo al cambio </w:t>
      </w:r>
      <w:r w:rsidR="00354F55">
        <w:rPr>
          <w:rFonts w:ascii="ITC Avant Garde" w:hAnsi="ITC Avant Garde"/>
          <w:bCs/>
          <w:lang w:eastAsia="es-MX"/>
        </w:rPr>
        <w:t>en la</w:t>
      </w:r>
      <w:r w:rsidRPr="00E22F4C">
        <w:rPr>
          <w:rFonts w:ascii="ITC Avant Garde" w:hAnsi="ITC Avant Garde"/>
          <w:bCs/>
          <w:lang w:eastAsia="es-MX"/>
        </w:rPr>
        <w:t xml:space="preserve"> titularidad </w:t>
      </w:r>
      <w:r w:rsidR="00354F55">
        <w:rPr>
          <w:rFonts w:ascii="ITC Avant Garde" w:hAnsi="ITC Avant Garde"/>
          <w:bCs/>
          <w:lang w:eastAsia="es-MX"/>
        </w:rPr>
        <w:t>de</w:t>
      </w:r>
      <w:r w:rsidRPr="00E22F4C">
        <w:rPr>
          <w:rFonts w:ascii="ITC Avant Garde" w:hAnsi="ITC Avant Garde"/>
          <w:bCs/>
          <w:lang w:eastAsia="es-MX"/>
        </w:rPr>
        <w:t xml:space="preserve"> las concesiones en materia de telecomunicaciones, de conformidad con la normatividad aplicable.</w:t>
      </w:r>
    </w:p>
    <w:p w14:paraId="7BC9019D" w14:textId="77777777" w:rsidR="00797FB0" w:rsidRPr="00E22F4C" w:rsidRDefault="00797FB0" w:rsidP="00E22F4C">
      <w:pPr>
        <w:spacing w:after="0" w:line="240" w:lineRule="auto"/>
        <w:jc w:val="both"/>
        <w:rPr>
          <w:rFonts w:ascii="ITC Avant Garde" w:hAnsi="ITC Avant Garde"/>
          <w:bCs/>
          <w:lang w:eastAsia="es-MX"/>
        </w:rPr>
      </w:pPr>
    </w:p>
    <w:p w14:paraId="4F85E724" w14:textId="65412C84" w:rsidR="003E5F69" w:rsidRDefault="00E22F4C" w:rsidP="00E22F4C">
      <w:pPr>
        <w:spacing w:after="0" w:line="240" w:lineRule="auto"/>
        <w:jc w:val="both"/>
        <w:rPr>
          <w:rFonts w:ascii="ITC Avant Garde" w:hAnsi="ITC Avant Garde"/>
          <w:bCs/>
          <w:lang w:eastAsia="es-MX"/>
        </w:rPr>
      </w:pPr>
      <w:r w:rsidRPr="00E22F4C">
        <w:rPr>
          <w:rFonts w:ascii="ITC Avant Garde" w:hAnsi="ITC Avant Garde"/>
          <w:bCs/>
          <w:lang w:eastAsia="es-MX"/>
        </w:rPr>
        <w:t xml:space="preserve">Conforme a lo anterior, y tomando en consideración que la Solicitud de Cesión de Derechos fue presentada el </w:t>
      </w:r>
      <w:r w:rsidR="00354F55">
        <w:rPr>
          <w:rFonts w:ascii="ITC Avant Garde" w:hAnsi="ITC Avant Garde"/>
          <w:bCs/>
          <w:lang w:eastAsia="es-MX"/>
        </w:rPr>
        <w:t>23</w:t>
      </w:r>
      <w:r w:rsidR="00354F55" w:rsidRPr="000F376D">
        <w:rPr>
          <w:rFonts w:ascii="ITC Avant Garde" w:hAnsi="ITC Avant Garde"/>
          <w:bCs/>
          <w:lang w:eastAsia="es-MX"/>
        </w:rPr>
        <w:t xml:space="preserve"> de </w:t>
      </w:r>
      <w:r w:rsidR="00354F55">
        <w:rPr>
          <w:rFonts w:ascii="ITC Avant Garde" w:hAnsi="ITC Avant Garde"/>
          <w:bCs/>
          <w:lang w:eastAsia="es-MX"/>
        </w:rPr>
        <w:t>octubre</w:t>
      </w:r>
      <w:r w:rsidR="00354F55" w:rsidRPr="000F376D">
        <w:rPr>
          <w:rFonts w:ascii="ITC Avant Garde" w:hAnsi="ITC Avant Garde"/>
          <w:bCs/>
          <w:lang w:eastAsia="es-MX"/>
        </w:rPr>
        <w:t xml:space="preserve"> de 2015</w:t>
      </w:r>
      <w:r w:rsidRPr="00E22F4C">
        <w:rPr>
          <w:rFonts w:ascii="ITC Avant Garde" w:hAnsi="ITC Avant Garde"/>
          <w:bCs/>
          <w:lang w:eastAsia="es-MX"/>
        </w:rPr>
        <w:t xml:space="preserve">, resulta importante señalar que la normatividad aplicable para la misma se encontraba establecida en el artículo 97 fracción II inciso a) de la Ley Federal de Derechos 2015, el cual establecía la obligación </w:t>
      </w:r>
      <w:r w:rsidRPr="00E22F4C">
        <w:rPr>
          <w:rFonts w:ascii="ITC Avant Garde" w:hAnsi="ITC Avant Garde"/>
          <w:bCs/>
          <w:lang w:eastAsia="es-MX"/>
        </w:rPr>
        <w:lastRenderedPageBreak/>
        <w:t>de pagar los derechos por el estudio por el cambio en la titularidad de las concesiones, mismo que debe acompañarse al escrito con el cual se solicita la autorización de cesión de derechos, toda vez que el hecho imponible del tributo es el estudio que realice este Instituto con motivo de dicha solicitud</w:t>
      </w:r>
      <w:r w:rsidR="002C299A">
        <w:rPr>
          <w:rFonts w:ascii="ITC Avant Garde" w:hAnsi="ITC Avant Garde"/>
          <w:bCs/>
          <w:lang w:eastAsia="es-MX"/>
        </w:rPr>
        <w:t>.</w:t>
      </w:r>
    </w:p>
    <w:p w14:paraId="288EC7E8" w14:textId="77777777" w:rsidR="00E40CC2" w:rsidRPr="000F376D" w:rsidRDefault="00E40CC2" w:rsidP="00FC401D">
      <w:pPr>
        <w:spacing w:after="0" w:line="240" w:lineRule="auto"/>
        <w:jc w:val="both"/>
        <w:rPr>
          <w:rFonts w:ascii="ITC Avant Garde" w:hAnsi="ITC Avant Garde"/>
          <w:b/>
          <w:bCs/>
          <w:lang w:eastAsia="es-MX"/>
        </w:rPr>
      </w:pPr>
    </w:p>
    <w:p w14:paraId="2ADDFD5A" w14:textId="77777777" w:rsidR="00887164" w:rsidRPr="000F376D" w:rsidRDefault="00887164" w:rsidP="00FC401D">
      <w:pPr>
        <w:spacing w:after="0" w:line="240" w:lineRule="auto"/>
        <w:jc w:val="both"/>
        <w:rPr>
          <w:rFonts w:ascii="ITC Avant Garde" w:hAnsi="ITC Avant Garde"/>
          <w:bCs/>
          <w:lang w:eastAsia="es-MX"/>
        </w:rPr>
      </w:pPr>
      <w:r w:rsidRPr="000F376D">
        <w:rPr>
          <w:rFonts w:ascii="ITC Avant Garde" w:hAnsi="ITC Avant Garde"/>
          <w:b/>
          <w:bCs/>
          <w:lang w:eastAsia="es-MX"/>
        </w:rPr>
        <w:t>Tercero.- Análisis de la Solicitud de Cesión de Derechos.</w:t>
      </w:r>
      <w:r w:rsidRPr="000F376D">
        <w:rPr>
          <w:rFonts w:ascii="ITC Avant Garde" w:hAnsi="ITC Avant Garde"/>
          <w:bCs/>
          <w:lang w:eastAsia="es-MX"/>
        </w:rPr>
        <w:t xml:space="preserve"> De la revisión al marco legal aplicable, </w:t>
      </w:r>
      <w:r w:rsidR="009141FA" w:rsidRPr="000F376D">
        <w:rPr>
          <w:rFonts w:ascii="ITC Avant Garde" w:hAnsi="ITC Avant Garde"/>
          <w:bCs/>
          <w:lang w:eastAsia="es-MX"/>
        </w:rPr>
        <w:t>se concluye</w:t>
      </w:r>
      <w:r w:rsidRPr="000F376D">
        <w:rPr>
          <w:rFonts w:ascii="ITC Avant Garde" w:hAnsi="ITC Avant Garde"/>
          <w:bCs/>
          <w:lang w:eastAsia="es-MX"/>
        </w:rPr>
        <w:t xml:space="preserve"> que los requisitos de procedencia que debe cumplir el concesionario que solicite autorización </w:t>
      </w:r>
      <w:r w:rsidR="00384467" w:rsidRPr="000F376D">
        <w:rPr>
          <w:rFonts w:ascii="ITC Avant Garde" w:hAnsi="ITC Avant Garde"/>
          <w:bCs/>
          <w:lang w:eastAsia="es-MX"/>
        </w:rPr>
        <w:t>para ceder los</w:t>
      </w:r>
      <w:r w:rsidRPr="000F376D">
        <w:rPr>
          <w:rFonts w:ascii="ITC Avant Garde" w:hAnsi="ITC Avant Garde"/>
          <w:bCs/>
          <w:lang w:eastAsia="es-MX"/>
        </w:rPr>
        <w:t xml:space="preserve"> </w:t>
      </w:r>
      <w:r w:rsidR="00384467" w:rsidRPr="000F376D">
        <w:rPr>
          <w:rFonts w:ascii="ITC Avant Garde" w:hAnsi="ITC Avant Garde"/>
          <w:bCs/>
          <w:lang w:eastAsia="es-MX"/>
        </w:rPr>
        <w:t xml:space="preserve">derechos y obligaciones de un título de concesión </w:t>
      </w:r>
      <w:r w:rsidRPr="000F376D">
        <w:rPr>
          <w:rFonts w:ascii="ITC Avant Garde" w:hAnsi="ITC Avant Garde"/>
          <w:bCs/>
          <w:lang w:eastAsia="es-MX"/>
        </w:rPr>
        <w:t>son:</w:t>
      </w:r>
    </w:p>
    <w:p w14:paraId="64E1A8B7" w14:textId="77777777" w:rsidR="00E40CC2" w:rsidRPr="000F376D" w:rsidRDefault="00E40CC2" w:rsidP="00FC401D">
      <w:pPr>
        <w:spacing w:after="0" w:line="240" w:lineRule="auto"/>
        <w:jc w:val="both"/>
        <w:rPr>
          <w:rFonts w:ascii="ITC Avant Garde" w:hAnsi="ITC Avant Garde"/>
          <w:b/>
          <w:bCs/>
        </w:rPr>
      </w:pPr>
    </w:p>
    <w:p w14:paraId="280D44AA" w14:textId="77777777" w:rsidR="00D26D9F" w:rsidRPr="000F376D" w:rsidRDefault="00D26D9F" w:rsidP="00FC401D">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cs="Calibri"/>
        </w:rPr>
        <w:t xml:space="preserve">Que el título de concesión en materia de </w:t>
      </w:r>
      <w:r w:rsidR="009141FA" w:rsidRPr="000F376D">
        <w:rPr>
          <w:rFonts w:ascii="ITC Avant Garde" w:hAnsi="ITC Avant Garde" w:cs="Calibri"/>
        </w:rPr>
        <w:t>telecomunicaciones esté vigente;</w:t>
      </w:r>
    </w:p>
    <w:p w14:paraId="200FF072" w14:textId="77777777" w:rsidR="00D26D9F" w:rsidRPr="000F376D" w:rsidRDefault="00D26D9F" w:rsidP="00D417FE">
      <w:pPr>
        <w:pStyle w:val="Textoindependiente"/>
        <w:spacing w:line="240" w:lineRule="auto"/>
        <w:ind w:left="1134" w:right="42"/>
        <w:jc w:val="both"/>
        <w:rPr>
          <w:rFonts w:ascii="ITC Avant Garde" w:hAnsi="ITC Avant Garde"/>
          <w:bCs/>
        </w:rPr>
      </w:pPr>
    </w:p>
    <w:p w14:paraId="1E881238" w14:textId="77777777" w:rsidR="00D26D9F" w:rsidRPr="000F376D" w:rsidRDefault="00D26D9F" w:rsidP="00FC401D">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 xml:space="preserve">Que el cesionario se comprometa a cumplir con las obligaciones que se encuentren pendientes y asuma las condiciones que al efecto </w:t>
      </w:r>
      <w:r w:rsidR="009141FA" w:rsidRPr="000F376D">
        <w:rPr>
          <w:rFonts w:ascii="ITC Avant Garde" w:hAnsi="ITC Avant Garde"/>
          <w:bCs/>
        </w:rPr>
        <w:t>establezca el Instituto;</w:t>
      </w:r>
    </w:p>
    <w:p w14:paraId="652FA8C9" w14:textId="77777777" w:rsidR="00D26D9F" w:rsidRPr="000F376D" w:rsidRDefault="00D26D9F" w:rsidP="00D417FE">
      <w:pPr>
        <w:pStyle w:val="Textoindependiente"/>
        <w:spacing w:line="240" w:lineRule="auto"/>
        <w:ind w:left="1134" w:right="42"/>
        <w:jc w:val="both"/>
        <w:rPr>
          <w:rFonts w:ascii="ITC Avant Garde" w:hAnsi="ITC Avant Garde" w:cs="Calibri"/>
        </w:rPr>
      </w:pPr>
    </w:p>
    <w:p w14:paraId="706B1AEE" w14:textId="77777777" w:rsidR="00887164" w:rsidRPr="000F376D" w:rsidRDefault="00D26D9F" w:rsidP="00FC401D">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Que haya transcurrido un plazo de tres años contados a partir d</w:t>
      </w:r>
      <w:r w:rsidR="009141FA" w:rsidRPr="000F376D">
        <w:rPr>
          <w:rFonts w:ascii="ITC Avant Garde" w:hAnsi="ITC Avant Garde"/>
          <w:bCs/>
        </w:rPr>
        <w:t>el otorgamiento de la concesión;</w:t>
      </w:r>
    </w:p>
    <w:p w14:paraId="57F51C96" w14:textId="77777777" w:rsidR="00887164" w:rsidRPr="000F376D" w:rsidRDefault="00887164" w:rsidP="00D417FE">
      <w:pPr>
        <w:pStyle w:val="Textoindependiente"/>
        <w:spacing w:line="240" w:lineRule="auto"/>
        <w:ind w:left="1134" w:right="42"/>
        <w:jc w:val="both"/>
        <w:rPr>
          <w:rFonts w:ascii="ITC Avant Garde" w:hAnsi="ITC Avant Garde" w:cs="Calibri"/>
        </w:rPr>
      </w:pPr>
    </w:p>
    <w:p w14:paraId="715697B5" w14:textId="77777777" w:rsidR="00887164" w:rsidRPr="000F376D" w:rsidRDefault="00D26D9F" w:rsidP="00FC401D">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w:t>
      </w:r>
      <w:r w:rsidR="009141FA" w:rsidRPr="000F376D">
        <w:rPr>
          <w:rFonts w:ascii="ITC Avant Garde" w:hAnsi="ITC Avant Garde"/>
          <w:bCs/>
        </w:rPr>
        <w:t>e;</w:t>
      </w:r>
    </w:p>
    <w:p w14:paraId="2206E634" w14:textId="77777777" w:rsidR="00D26D9F" w:rsidRPr="000F376D" w:rsidRDefault="00D26D9F" w:rsidP="00D417FE">
      <w:pPr>
        <w:pStyle w:val="Textoindependiente"/>
        <w:spacing w:line="240" w:lineRule="auto"/>
        <w:ind w:left="1134" w:right="42"/>
        <w:jc w:val="both"/>
        <w:rPr>
          <w:rFonts w:ascii="ITC Avant Garde" w:hAnsi="ITC Avant Garde"/>
          <w:bCs/>
        </w:rPr>
      </w:pPr>
    </w:p>
    <w:p w14:paraId="7DBA1EA5" w14:textId="49761073" w:rsidR="00887164" w:rsidRPr="00A9577E" w:rsidRDefault="002C299A" w:rsidP="00FC401D">
      <w:pPr>
        <w:pStyle w:val="Textoindependiente"/>
        <w:numPr>
          <w:ilvl w:val="0"/>
          <w:numId w:val="10"/>
        </w:numPr>
        <w:spacing w:after="0" w:line="240" w:lineRule="auto"/>
        <w:ind w:left="1134" w:right="42" w:hanging="425"/>
        <w:jc w:val="both"/>
        <w:rPr>
          <w:rFonts w:ascii="ITC Avant Garde" w:hAnsi="ITC Avant Garde" w:cs="Calibri"/>
        </w:rPr>
      </w:pPr>
      <w:r w:rsidRPr="00FB2E22">
        <w:rPr>
          <w:rFonts w:ascii="ITC Avant Garde" w:hAnsi="ITC Avant Garde"/>
          <w:bCs/>
        </w:rPr>
        <w:t>Que el concesionario exhiba el comprobante de pago de los derechos establecidos en el artículo 97 fracción II de la Ley Federal de Derechos, y</w:t>
      </w:r>
    </w:p>
    <w:p w14:paraId="6836A443" w14:textId="77777777" w:rsidR="00887164" w:rsidRPr="000F376D" w:rsidRDefault="00887164" w:rsidP="00D417FE">
      <w:pPr>
        <w:pStyle w:val="Textoindependiente"/>
        <w:spacing w:line="240" w:lineRule="auto"/>
        <w:ind w:left="1134" w:right="42"/>
        <w:jc w:val="both"/>
        <w:rPr>
          <w:rFonts w:ascii="ITC Avant Garde" w:hAnsi="ITC Avant Garde"/>
          <w:bCs/>
        </w:rPr>
      </w:pPr>
    </w:p>
    <w:p w14:paraId="13489627" w14:textId="77777777" w:rsidR="005578A0" w:rsidRPr="000F376D" w:rsidRDefault="009141FA" w:rsidP="00FC401D">
      <w:pPr>
        <w:pStyle w:val="Textoindependiente"/>
        <w:numPr>
          <w:ilvl w:val="0"/>
          <w:numId w:val="10"/>
        </w:numPr>
        <w:spacing w:after="0" w:line="240" w:lineRule="auto"/>
        <w:ind w:left="1134" w:right="42" w:hanging="425"/>
        <w:jc w:val="both"/>
        <w:rPr>
          <w:rFonts w:ascii="ITC Avant Garde" w:hAnsi="ITC Avant Garde" w:cs="Calibri"/>
        </w:rPr>
      </w:pPr>
      <w:r w:rsidRPr="000F376D">
        <w:rPr>
          <w:rFonts w:ascii="ITC Avant Garde" w:hAnsi="ITC Avant Garde" w:cs="Calibri"/>
        </w:rPr>
        <w:t>Que se solicite la o</w:t>
      </w:r>
      <w:r w:rsidR="00887164" w:rsidRPr="000F376D">
        <w:rPr>
          <w:rFonts w:ascii="ITC Avant Garde" w:hAnsi="ITC Avant Garde" w:cs="Calibri"/>
        </w:rPr>
        <w:t>pinión técnica no vinculante de la Secretaría.</w:t>
      </w:r>
    </w:p>
    <w:p w14:paraId="40126300" w14:textId="77777777" w:rsidR="00E40CC2" w:rsidRDefault="00E40CC2" w:rsidP="00FC401D">
      <w:pPr>
        <w:pStyle w:val="estilo30"/>
        <w:spacing w:before="0" w:beforeAutospacing="0" w:after="0" w:afterAutospacing="0"/>
        <w:jc w:val="both"/>
        <w:rPr>
          <w:rFonts w:ascii="ITC Avant Garde" w:eastAsia="Calibri" w:hAnsi="ITC Avant Garde"/>
          <w:bCs/>
          <w:sz w:val="22"/>
          <w:szCs w:val="22"/>
        </w:rPr>
      </w:pPr>
    </w:p>
    <w:p w14:paraId="58CC5341" w14:textId="464D74FE" w:rsidR="006B2720" w:rsidRDefault="00013871"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Por lo que se refiere al primer requisito de procedencia, </w:t>
      </w:r>
      <w:r w:rsidR="00B14DAD" w:rsidRPr="000F376D">
        <w:rPr>
          <w:rFonts w:ascii="ITC Avant Garde" w:eastAsia="Calibri" w:hAnsi="ITC Avant Garde"/>
          <w:bCs/>
          <w:sz w:val="22"/>
          <w:szCs w:val="22"/>
        </w:rPr>
        <w:t>se</w:t>
      </w:r>
      <w:r w:rsidRPr="000F376D">
        <w:rPr>
          <w:rFonts w:ascii="ITC Avant Garde" w:eastAsia="Calibri" w:hAnsi="ITC Avant Garde"/>
          <w:bCs/>
          <w:sz w:val="22"/>
          <w:szCs w:val="22"/>
        </w:rPr>
        <w:t xml:space="preserve"> considera que el mismo se encuentra satisfecho, ya que de la condición denominada “Vigencia” de </w:t>
      </w:r>
      <w:r w:rsidR="00B14DAD" w:rsidRPr="000F376D">
        <w:rPr>
          <w:rFonts w:ascii="ITC Avant Garde" w:eastAsia="Calibri" w:hAnsi="ITC Avant Garde"/>
          <w:bCs/>
          <w:sz w:val="22"/>
          <w:szCs w:val="22"/>
        </w:rPr>
        <w:t xml:space="preserve">la </w:t>
      </w:r>
      <w:r w:rsidRPr="000F376D">
        <w:rPr>
          <w:rFonts w:ascii="ITC Avant Garde" w:eastAsia="Calibri" w:hAnsi="ITC Avant Garde"/>
          <w:bCs/>
          <w:sz w:val="22"/>
          <w:szCs w:val="22"/>
        </w:rPr>
        <w:t xml:space="preserve">Concesión, se advierte que fue </w:t>
      </w:r>
      <w:r w:rsidR="003D29D1" w:rsidRPr="000F376D">
        <w:rPr>
          <w:rFonts w:ascii="ITC Avant Garde" w:eastAsia="Calibri" w:hAnsi="ITC Avant Garde"/>
          <w:bCs/>
          <w:sz w:val="22"/>
          <w:szCs w:val="22"/>
        </w:rPr>
        <w:t xml:space="preserve">otorgada </w:t>
      </w:r>
      <w:r w:rsidR="00B14DAD" w:rsidRPr="000F376D">
        <w:rPr>
          <w:rFonts w:ascii="ITC Avant Garde" w:eastAsia="Calibri" w:hAnsi="ITC Avant Garde"/>
          <w:bCs/>
          <w:sz w:val="22"/>
          <w:szCs w:val="22"/>
        </w:rPr>
        <w:t xml:space="preserve">el </w:t>
      </w:r>
      <w:r w:rsidR="00DC6533">
        <w:rPr>
          <w:rFonts w:ascii="ITC Avant Garde" w:eastAsia="Calibri" w:hAnsi="ITC Avant Garde"/>
          <w:bCs/>
          <w:sz w:val="22"/>
          <w:szCs w:val="22"/>
        </w:rPr>
        <w:t>27</w:t>
      </w:r>
      <w:r w:rsidR="00883D73">
        <w:rPr>
          <w:rFonts w:ascii="ITC Avant Garde" w:eastAsia="Calibri" w:hAnsi="ITC Avant Garde"/>
          <w:bCs/>
          <w:sz w:val="22"/>
          <w:szCs w:val="22"/>
        </w:rPr>
        <w:t xml:space="preserve"> de </w:t>
      </w:r>
      <w:r w:rsidR="00DC6533">
        <w:rPr>
          <w:rFonts w:ascii="ITC Avant Garde" w:eastAsia="Calibri" w:hAnsi="ITC Avant Garde"/>
          <w:bCs/>
          <w:sz w:val="22"/>
          <w:szCs w:val="22"/>
        </w:rPr>
        <w:t>marzo</w:t>
      </w:r>
      <w:r w:rsidR="00883D73">
        <w:rPr>
          <w:rFonts w:ascii="ITC Avant Garde" w:eastAsia="Calibri" w:hAnsi="ITC Avant Garde"/>
          <w:bCs/>
          <w:sz w:val="22"/>
          <w:szCs w:val="22"/>
        </w:rPr>
        <w:t xml:space="preserve"> de 2006</w:t>
      </w:r>
      <w:r w:rsidR="00B14DAD" w:rsidRPr="000F376D">
        <w:rPr>
          <w:rFonts w:ascii="ITC Avant Garde" w:eastAsia="Calibri" w:hAnsi="ITC Avant Garde"/>
          <w:bCs/>
          <w:sz w:val="22"/>
          <w:szCs w:val="22"/>
        </w:rPr>
        <w:t xml:space="preserve"> </w:t>
      </w:r>
      <w:r w:rsidRPr="000F376D">
        <w:rPr>
          <w:rFonts w:ascii="ITC Avant Garde" w:eastAsia="Calibri" w:hAnsi="ITC Avant Garde"/>
          <w:bCs/>
          <w:sz w:val="22"/>
          <w:szCs w:val="22"/>
        </w:rPr>
        <w:t xml:space="preserve">por un plazo de </w:t>
      </w:r>
      <w:r w:rsidR="00883D73">
        <w:rPr>
          <w:rFonts w:ascii="ITC Avant Garde" w:eastAsia="Calibri" w:hAnsi="ITC Avant Garde"/>
          <w:bCs/>
          <w:sz w:val="22"/>
          <w:szCs w:val="22"/>
        </w:rPr>
        <w:t>1</w:t>
      </w:r>
      <w:r w:rsidR="005F25B2" w:rsidRPr="000F376D">
        <w:rPr>
          <w:rFonts w:ascii="ITC Avant Garde" w:eastAsia="Calibri" w:hAnsi="ITC Avant Garde"/>
          <w:bCs/>
          <w:sz w:val="22"/>
          <w:szCs w:val="22"/>
        </w:rPr>
        <w:t>0</w:t>
      </w:r>
      <w:r w:rsidRPr="000F376D">
        <w:rPr>
          <w:rFonts w:ascii="ITC Avant Garde" w:eastAsia="Calibri" w:hAnsi="ITC Avant Garde"/>
          <w:bCs/>
          <w:sz w:val="22"/>
          <w:szCs w:val="22"/>
        </w:rPr>
        <w:t xml:space="preserve"> (</w:t>
      </w:r>
      <w:r w:rsidR="00883D73">
        <w:rPr>
          <w:rFonts w:ascii="ITC Avant Garde" w:eastAsia="Calibri" w:hAnsi="ITC Avant Garde"/>
          <w:bCs/>
          <w:sz w:val="22"/>
          <w:szCs w:val="22"/>
        </w:rPr>
        <w:t>diez</w:t>
      </w:r>
      <w:r w:rsidRPr="000F376D">
        <w:rPr>
          <w:rFonts w:ascii="ITC Avant Garde" w:eastAsia="Calibri" w:hAnsi="ITC Avant Garde"/>
          <w:bCs/>
          <w:sz w:val="22"/>
          <w:szCs w:val="22"/>
        </w:rPr>
        <w:t xml:space="preserve">) años, por lo que </w:t>
      </w:r>
      <w:r w:rsidR="00DA6122" w:rsidRPr="000F376D">
        <w:rPr>
          <w:rFonts w:ascii="ITC Avant Garde" w:eastAsia="Calibri" w:hAnsi="ITC Avant Garde"/>
          <w:bCs/>
          <w:sz w:val="22"/>
          <w:szCs w:val="22"/>
        </w:rPr>
        <w:t xml:space="preserve">se concluye que a la </w:t>
      </w:r>
      <w:r w:rsidRPr="000F376D">
        <w:rPr>
          <w:rFonts w:ascii="ITC Avant Garde" w:eastAsia="Calibri" w:hAnsi="ITC Avant Garde"/>
          <w:bCs/>
          <w:sz w:val="22"/>
          <w:szCs w:val="22"/>
        </w:rPr>
        <w:t xml:space="preserve">fecha </w:t>
      </w:r>
      <w:r w:rsidR="00DA6122" w:rsidRPr="000F376D">
        <w:rPr>
          <w:rFonts w:ascii="ITC Avant Garde" w:eastAsia="Calibri" w:hAnsi="ITC Avant Garde"/>
          <w:bCs/>
          <w:sz w:val="22"/>
          <w:szCs w:val="22"/>
        </w:rPr>
        <w:t xml:space="preserve">la Concesión </w:t>
      </w:r>
      <w:r w:rsidRPr="000F376D">
        <w:rPr>
          <w:rFonts w:ascii="ITC Avant Garde" w:eastAsia="Calibri" w:hAnsi="ITC Avant Garde"/>
          <w:bCs/>
          <w:sz w:val="22"/>
          <w:szCs w:val="22"/>
        </w:rPr>
        <w:t>continúa vigente.</w:t>
      </w:r>
    </w:p>
    <w:p w14:paraId="0550FD9F" w14:textId="77777777" w:rsidR="00E40CC2" w:rsidRPr="000F376D" w:rsidRDefault="00E40CC2" w:rsidP="00FC401D">
      <w:pPr>
        <w:pStyle w:val="estilo30"/>
        <w:spacing w:before="0" w:beforeAutospacing="0" w:after="0" w:afterAutospacing="0"/>
        <w:jc w:val="both"/>
        <w:rPr>
          <w:rFonts w:ascii="ITC Avant Garde" w:eastAsia="Calibri" w:hAnsi="ITC Avant Garde"/>
          <w:bCs/>
          <w:sz w:val="22"/>
          <w:szCs w:val="22"/>
        </w:rPr>
      </w:pPr>
    </w:p>
    <w:p w14:paraId="4EE971DA" w14:textId="464448BD" w:rsidR="003D6D07" w:rsidRPr="000F376D" w:rsidRDefault="000B7311" w:rsidP="00FC401D">
      <w:pPr>
        <w:pStyle w:val="estilo30"/>
        <w:spacing w:before="0" w:beforeAutospacing="0" w:after="0" w:afterAutospacing="0"/>
        <w:jc w:val="both"/>
        <w:rPr>
          <w:rFonts w:ascii="ITC Avant Garde" w:eastAsia="Calibri" w:hAnsi="ITC Avant Garde"/>
          <w:bCs/>
          <w:sz w:val="22"/>
          <w:szCs w:val="22"/>
        </w:rPr>
      </w:pPr>
      <w:r>
        <w:rPr>
          <w:rFonts w:ascii="ITC Avant Garde" w:eastAsia="Calibri" w:hAnsi="ITC Avant Garde"/>
          <w:bCs/>
          <w:sz w:val="22"/>
          <w:szCs w:val="22"/>
        </w:rPr>
        <w:t>Ahora bien</w:t>
      </w:r>
      <w:r w:rsidR="00D82434" w:rsidRPr="000F376D">
        <w:rPr>
          <w:rFonts w:ascii="ITC Avant Garde" w:eastAsia="Calibri" w:hAnsi="ITC Avant Garde"/>
          <w:bCs/>
          <w:sz w:val="22"/>
          <w:szCs w:val="22"/>
        </w:rPr>
        <w:t xml:space="preserve">, </w:t>
      </w:r>
      <w:r w:rsidR="00A95FBC" w:rsidRPr="000F376D">
        <w:rPr>
          <w:rFonts w:ascii="ITC Avant Garde" w:eastAsia="Calibri" w:hAnsi="ITC Avant Garde"/>
          <w:bCs/>
          <w:sz w:val="22"/>
          <w:szCs w:val="22"/>
        </w:rPr>
        <w:t>en relación con</w:t>
      </w:r>
      <w:r w:rsidR="00D82434" w:rsidRPr="000F376D">
        <w:rPr>
          <w:rFonts w:ascii="ITC Avant Garde" w:eastAsia="Calibri" w:hAnsi="ITC Avant Garde"/>
          <w:bCs/>
          <w:sz w:val="22"/>
          <w:szCs w:val="22"/>
        </w:rPr>
        <w:t xml:space="preserve"> e</w:t>
      </w:r>
      <w:r w:rsidR="005C7028" w:rsidRPr="000F376D">
        <w:rPr>
          <w:rFonts w:ascii="ITC Avant Garde" w:eastAsia="Calibri" w:hAnsi="ITC Avant Garde"/>
          <w:bCs/>
          <w:sz w:val="22"/>
          <w:szCs w:val="22"/>
        </w:rPr>
        <w:t>l segundo requisito de procedencia</w:t>
      </w:r>
      <w:r w:rsidR="00B14DAD" w:rsidRPr="000F376D">
        <w:rPr>
          <w:rFonts w:ascii="ITC Avant Garde" w:eastAsia="Calibri" w:hAnsi="ITC Avant Garde"/>
          <w:bCs/>
          <w:sz w:val="22"/>
          <w:szCs w:val="22"/>
        </w:rPr>
        <w:t xml:space="preserve">, destaca que con la Solicitud de Cesión de Derechos </w:t>
      </w:r>
      <w:r w:rsidR="003D6D07" w:rsidRPr="000F376D">
        <w:rPr>
          <w:rFonts w:ascii="ITC Avant Garde" w:eastAsia="Calibri" w:hAnsi="ITC Avant Garde"/>
          <w:bCs/>
          <w:sz w:val="22"/>
          <w:szCs w:val="22"/>
        </w:rPr>
        <w:t xml:space="preserve">se presentó carta suscrita por </w:t>
      </w:r>
      <w:r w:rsidR="00491DD4" w:rsidRPr="000F376D">
        <w:rPr>
          <w:rFonts w:ascii="ITC Avant Garde" w:eastAsia="Calibri" w:hAnsi="ITC Avant Garde"/>
          <w:bCs/>
          <w:sz w:val="22"/>
          <w:szCs w:val="22"/>
        </w:rPr>
        <w:t>el</w:t>
      </w:r>
      <w:r w:rsidR="003D6D07" w:rsidRPr="000F376D">
        <w:rPr>
          <w:rFonts w:ascii="ITC Avant Garde" w:eastAsia="Calibri" w:hAnsi="ITC Avant Garde"/>
          <w:bCs/>
          <w:sz w:val="22"/>
          <w:szCs w:val="22"/>
        </w:rPr>
        <w:t xml:space="preserve"> </w:t>
      </w:r>
      <w:r w:rsidR="002E6A6B">
        <w:rPr>
          <w:rFonts w:ascii="ITC Avant Garde" w:eastAsia="Calibri" w:hAnsi="ITC Avant Garde"/>
          <w:bCs/>
          <w:sz w:val="22"/>
          <w:szCs w:val="22"/>
        </w:rPr>
        <w:t>Administrador Único</w:t>
      </w:r>
      <w:r w:rsidR="00994C43" w:rsidRPr="000F376D">
        <w:rPr>
          <w:rFonts w:ascii="ITC Avant Garde" w:eastAsia="Calibri" w:hAnsi="ITC Avant Garde"/>
          <w:bCs/>
          <w:sz w:val="22"/>
          <w:szCs w:val="22"/>
        </w:rPr>
        <w:t xml:space="preserve"> </w:t>
      </w:r>
      <w:r w:rsidR="00730483" w:rsidRPr="000F376D">
        <w:rPr>
          <w:rFonts w:ascii="ITC Avant Garde" w:eastAsia="Calibri" w:hAnsi="ITC Avant Garde"/>
          <w:bCs/>
          <w:sz w:val="22"/>
          <w:szCs w:val="22"/>
        </w:rPr>
        <w:t xml:space="preserve">de </w:t>
      </w:r>
      <w:r w:rsidR="00EA2D71">
        <w:rPr>
          <w:rFonts w:ascii="ITC Avant Garde" w:eastAsia="Calibri" w:hAnsi="ITC Avant Garde"/>
          <w:bCs/>
          <w:sz w:val="22"/>
          <w:szCs w:val="22"/>
        </w:rPr>
        <w:t xml:space="preserve">la empresa </w:t>
      </w:r>
      <w:r w:rsidR="00F31EF0">
        <w:rPr>
          <w:rFonts w:ascii="ITC Avant Garde" w:eastAsia="Calibri" w:hAnsi="ITC Avant Garde"/>
          <w:bCs/>
          <w:sz w:val="22"/>
          <w:szCs w:val="22"/>
        </w:rPr>
        <w:t>Ciber Cable</w:t>
      </w:r>
      <w:r w:rsidR="00491DD4" w:rsidRPr="000F376D">
        <w:rPr>
          <w:rFonts w:ascii="ITC Avant Garde" w:eastAsia="Calibri" w:hAnsi="ITC Avant Garde"/>
          <w:bCs/>
          <w:sz w:val="22"/>
          <w:szCs w:val="22"/>
        </w:rPr>
        <w:t xml:space="preserve">, </w:t>
      </w:r>
      <w:r w:rsidR="00FE003C" w:rsidRPr="000F376D">
        <w:rPr>
          <w:rFonts w:ascii="ITC Avant Garde" w:eastAsia="Calibri" w:hAnsi="ITC Avant Garde"/>
          <w:bCs/>
          <w:sz w:val="22"/>
          <w:szCs w:val="22"/>
        </w:rPr>
        <w:t>S.A.</w:t>
      </w:r>
      <w:r w:rsidR="00730483" w:rsidRPr="000F376D">
        <w:rPr>
          <w:rFonts w:ascii="ITC Avant Garde" w:eastAsia="Calibri" w:hAnsi="ITC Avant Garde"/>
          <w:bCs/>
          <w:sz w:val="22"/>
          <w:szCs w:val="22"/>
        </w:rPr>
        <w:t xml:space="preserve"> de C.V.</w:t>
      </w:r>
      <w:r w:rsidR="00F073B3" w:rsidRPr="000F376D">
        <w:rPr>
          <w:rFonts w:ascii="ITC Avant Garde" w:eastAsia="Calibri" w:hAnsi="ITC Avant Garde"/>
          <w:bCs/>
          <w:sz w:val="22"/>
          <w:szCs w:val="22"/>
        </w:rPr>
        <w:t xml:space="preserve">, </w:t>
      </w:r>
      <w:r w:rsidR="00730483" w:rsidRPr="000F376D">
        <w:rPr>
          <w:rFonts w:ascii="ITC Avant Garde" w:eastAsia="Calibri" w:hAnsi="ITC Avant Garde"/>
          <w:bCs/>
          <w:sz w:val="22"/>
          <w:szCs w:val="22"/>
        </w:rPr>
        <w:t>en la que</w:t>
      </w:r>
      <w:r w:rsidR="003D6D07" w:rsidRPr="000F376D">
        <w:rPr>
          <w:rFonts w:ascii="ITC Avant Garde" w:eastAsia="Calibri" w:hAnsi="ITC Avant Garde"/>
          <w:bCs/>
          <w:sz w:val="22"/>
          <w:szCs w:val="22"/>
        </w:rPr>
        <w:t xml:space="preserve"> se compromete a </w:t>
      </w:r>
      <w:r w:rsidR="0029780F" w:rsidRPr="000F376D">
        <w:rPr>
          <w:rFonts w:ascii="ITC Avant Garde" w:eastAsia="Calibri" w:hAnsi="ITC Avant Garde"/>
          <w:bCs/>
          <w:sz w:val="22"/>
          <w:szCs w:val="22"/>
        </w:rPr>
        <w:t>cumplir</w:t>
      </w:r>
      <w:r w:rsidR="00D82434" w:rsidRPr="000F376D">
        <w:rPr>
          <w:rFonts w:ascii="ITC Avant Garde" w:eastAsia="Calibri" w:hAnsi="ITC Avant Garde"/>
          <w:bCs/>
          <w:sz w:val="22"/>
          <w:szCs w:val="22"/>
        </w:rPr>
        <w:t xml:space="preserve"> las obligaciones que se encuentren pendient</w:t>
      </w:r>
      <w:r w:rsidR="00D34A38" w:rsidRPr="000F376D">
        <w:rPr>
          <w:rFonts w:ascii="ITC Avant Garde" w:eastAsia="Calibri" w:hAnsi="ITC Avant Garde"/>
          <w:bCs/>
          <w:sz w:val="22"/>
          <w:szCs w:val="22"/>
        </w:rPr>
        <w:t>es y asume las condiciones que a</w:t>
      </w:r>
      <w:r w:rsidR="00D82434" w:rsidRPr="000F376D">
        <w:rPr>
          <w:rFonts w:ascii="ITC Avant Garde" w:eastAsia="Calibri" w:hAnsi="ITC Avant Garde"/>
          <w:bCs/>
          <w:sz w:val="22"/>
          <w:szCs w:val="22"/>
        </w:rPr>
        <w:t xml:space="preserve">l efecto </w:t>
      </w:r>
      <w:r w:rsidR="00160F8F" w:rsidRPr="000F376D">
        <w:rPr>
          <w:rFonts w:ascii="ITC Avant Garde" w:eastAsia="Calibri" w:hAnsi="ITC Avant Garde"/>
          <w:bCs/>
          <w:sz w:val="22"/>
          <w:szCs w:val="22"/>
        </w:rPr>
        <w:t>establezca el Instituto</w:t>
      </w:r>
      <w:r w:rsidR="003D6D07" w:rsidRPr="000F376D">
        <w:rPr>
          <w:rFonts w:ascii="ITC Avant Garde" w:eastAsia="Calibri" w:hAnsi="ITC Avant Garde"/>
          <w:bCs/>
          <w:sz w:val="22"/>
          <w:szCs w:val="22"/>
        </w:rPr>
        <w:t>.</w:t>
      </w:r>
    </w:p>
    <w:p w14:paraId="6CC18A2A" w14:textId="77777777" w:rsidR="00384467" w:rsidRPr="000F376D" w:rsidRDefault="00384467" w:rsidP="00D417FE">
      <w:pPr>
        <w:pStyle w:val="estilo30"/>
        <w:spacing w:before="0" w:beforeAutospacing="0" w:after="0" w:afterAutospacing="0"/>
        <w:jc w:val="both"/>
        <w:rPr>
          <w:rFonts w:ascii="ITC Avant Garde" w:eastAsia="Calibri" w:hAnsi="ITC Avant Garde"/>
          <w:bCs/>
          <w:sz w:val="22"/>
          <w:szCs w:val="22"/>
        </w:rPr>
      </w:pPr>
    </w:p>
    <w:p w14:paraId="57DE6285" w14:textId="07F76C73" w:rsidR="00013871" w:rsidRDefault="00013871"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lastRenderedPageBreak/>
        <w:t xml:space="preserve">Cabe señalar que </w:t>
      </w:r>
      <w:r w:rsidR="0001033E" w:rsidRPr="000F376D">
        <w:rPr>
          <w:rFonts w:ascii="ITC Avant Garde" w:eastAsia="Calibri" w:hAnsi="ITC Avant Garde"/>
          <w:bCs/>
          <w:sz w:val="22"/>
          <w:szCs w:val="22"/>
        </w:rPr>
        <w:t>el</w:t>
      </w:r>
      <w:r w:rsidR="00D34A38" w:rsidRPr="000F376D">
        <w:rPr>
          <w:rFonts w:ascii="ITC Avant Garde" w:eastAsia="Calibri" w:hAnsi="ITC Avant Garde"/>
          <w:bCs/>
          <w:sz w:val="22"/>
          <w:szCs w:val="22"/>
        </w:rPr>
        <w:t xml:space="preserve"> </w:t>
      </w:r>
      <w:r w:rsidR="002E6A6B">
        <w:rPr>
          <w:rFonts w:ascii="ITC Avant Garde" w:eastAsia="Calibri" w:hAnsi="ITC Avant Garde"/>
          <w:bCs/>
          <w:sz w:val="22"/>
          <w:szCs w:val="22"/>
        </w:rPr>
        <w:t>Administrador Único</w:t>
      </w:r>
      <w:r w:rsidRPr="000F376D">
        <w:rPr>
          <w:rFonts w:ascii="ITC Avant Garde" w:eastAsia="Calibri" w:hAnsi="ITC Avant Garde"/>
          <w:bCs/>
          <w:sz w:val="22"/>
          <w:szCs w:val="22"/>
        </w:rPr>
        <w:t xml:space="preserve"> </w:t>
      </w:r>
      <w:r w:rsidR="000F376D">
        <w:rPr>
          <w:rFonts w:ascii="ITC Avant Garde" w:eastAsia="Calibri" w:hAnsi="ITC Avant Garde"/>
          <w:bCs/>
          <w:sz w:val="22"/>
          <w:szCs w:val="22"/>
        </w:rPr>
        <w:t xml:space="preserve">de </w:t>
      </w:r>
      <w:r w:rsidR="00EA2D71">
        <w:rPr>
          <w:rFonts w:ascii="ITC Avant Garde" w:eastAsia="Calibri" w:hAnsi="ITC Avant Garde"/>
          <w:bCs/>
          <w:sz w:val="22"/>
          <w:szCs w:val="22"/>
        </w:rPr>
        <w:t xml:space="preserve">la empresa </w:t>
      </w:r>
      <w:r w:rsidR="00C171ED">
        <w:rPr>
          <w:rFonts w:ascii="ITC Avant Garde" w:eastAsia="Calibri" w:hAnsi="ITC Avant Garde"/>
          <w:bCs/>
          <w:sz w:val="22"/>
          <w:szCs w:val="22"/>
        </w:rPr>
        <w:t>Ciber</w:t>
      </w:r>
      <w:r w:rsidR="00EA2D71">
        <w:rPr>
          <w:rFonts w:ascii="ITC Avant Garde" w:eastAsia="Calibri" w:hAnsi="ITC Avant Garde"/>
          <w:bCs/>
          <w:sz w:val="22"/>
          <w:szCs w:val="22"/>
        </w:rPr>
        <w:t xml:space="preserve"> Cable</w:t>
      </w:r>
      <w:r w:rsidR="000F376D">
        <w:rPr>
          <w:rFonts w:ascii="ITC Avant Garde" w:eastAsia="Calibri" w:hAnsi="ITC Avant Garde"/>
          <w:bCs/>
          <w:sz w:val="22"/>
          <w:szCs w:val="22"/>
        </w:rPr>
        <w:t xml:space="preserve">, S.A. de C.V., </w:t>
      </w:r>
      <w:r w:rsidRPr="000F376D">
        <w:rPr>
          <w:rFonts w:ascii="ITC Avant Garde" w:eastAsia="Calibri" w:hAnsi="ITC Avant Garde"/>
          <w:bCs/>
          <w:sz w:val="22"/>
          <w:szCs w:val="22"/>
        </w:rPr>
        <w:t>acredit</w:t>
      </w:r>
      <w:r w:rsidR="000F376D">
        <w:rPr>
          <w:rFonts w:ascii="ITC Avant Garde" w:eastAsia="Calibri" w:hAnsi="ITC Avant Garde"/>
          <w:bCs/>
          <w:sz w:val="22"/>
          <w:szCs w:val="22"/>
        </w:rPr>
        <w:t>ó</w:t>
      </w:r>
      <w:r w:rsidRPr="000F376D">
        <w:rPr>
          <w:rFonts w:ascii="ITC Avant Garde" w:eastAsia="Calibri" w:hAnsi="ITC Avant Garde"/>
          <w:bCs/>
          <w:sz w:val="22"/>
          <w:szCs w:val="22"/>
        </w:rPr>
        <w:t xml:space="preserve"> </w:t>
      </w:r>
      <w:r w:rsidR="00AA71DF" w:rsidRPr="000F376D">
        <w:rPr>
          <w:rFonts w:ascii="ITC Avant Garde" w:eastAsia="Calibri" w:hAnsi="ITC Avant Garde"/>
          <w:bCs/>
          <w:sz w:val="22"/>
          <w:szCs w:val="22"/>
        </w:rPr>
        <w:t>su personalidad a través del instrumento p</w:t>
      </w:r>
      <w:r w:rsidRPr="000F376D">
        <w:rPr>
          <w:rFonts w:ascii="ITC Avant Garde" w:eastAsia="Calibri" w:hAnsi="ITC Avant Garde"/>
          <w:bCs/>
          <w:sz w:val="22"/>
          <w:szCs w:val="22"/>
        </w:rPr>
        <w:t>úblic</w:t>
      </w:r>
      <w:r w:rsidR="00AA71DF" w:rsidRPr="000F376D">
        <w:rPr>
          <w:rFonts w:ascii="ITC Avant Garde" w:eastAsia="Calibri" w:hAnsi="ITC Avant Garde"/>
          <w:bCs/>
          <w:sz w:val="22"/>
          <w:szCs w:val="22"/>
        </w:rPr>
        <w:t>o</w:t>
      </w:r>
      <w:r w:rsidRPr="000F376D">
        <w:rPr>
          <w:rFonts w:ascii="ITC Avant Garde" w:eastAsia="Calibri" w:hAnsi="ITC Avant Garde"/>
          <w:bCs/>
          <w:sz w:val="22"/>
          <w:szCs w:val="22"/>
        </w:rPr>
        <w:t xml:space="preserve"> número </w:t>
      </w:r>
      <w:r w:rsidR="00C171ED">
        <w:rPr>
          <w:rFonts w:ascii="ITC Avant Garde" w:eastAsia="Calibri" w:hAnsi="ITC Avant Garde"/>
          <w:bCs/>
          <w:sz w:val="22"/>
          <w:szCs w:val="22"/>
        </w:rPr>
        <w:t>13,179</w:t>
      </w:r>
      <w:r w:rsidRPr="000F376D">
        <w:rPr>
          <w:rFonts w:ascii="ITC Avant Garde" w:eastAsia="Calibri" w:hAnsi="ITC Avant Garde"/>
          <w:bCs/>
          <w:sz w:val="22"/>
          <w:szCs w:val="22"/>
        </w:rPr>
        <w:t xml:space="preserve"> de fecha </w:t>
      </w:r>
      <w:r w:rsidR="00C171ED">
        <w:rPr>
          <w:rFonts w:ascii="ITC Avant Garde" w:eastAsia="Calibri" w:hAnsi="ITC Avant Garde"/>
          <w:bCs/>
          <w:sz w:val="22"/>
          <w:szCs w:val="22"/>
        </w:rPr>
        <w:t>14</w:t>
      </w:r>
      <w:r w:rsidR="00994C43" w:rsidRPr="000F376D">
        <w:rPr>
          <w:rFonts w:ascii="ITC Avant Garde" w:eastAsia="Calibri" w:hAnsi="ITC Avant Garde"/>
          <w:bCs/>
          <w:sz w:val="22"/>
          <w:szCs w:val="22"/>
        </w:rPr>
        <w:t xml:space="preserve"> de </w:t>
      </w:r>
      <w:r w:rsidR="00C171ED">
        <w:rPr>
          <w:rFonts w:ascii="ITC Avant Garde" w:eastAsia="Calibri" w:hAnsi="ITC Avant Garde"/>
          <w:bCs/>
          <w:sz w:val="22"/>
          <w:szCs w:val="22"/>
        </w:rPr>
        <w:t>julio</w:t>
      </w:r>
      <w:r w:rsidR="00994C43" w:rsidRPr="000F376D">
        <w:rPr>
          <w:rFonts w:ascii="ITC Avant Garde" w:eastAsia="Calibri" w:hAnsi="ITC Avant Garde"/>
          <w:bCs/>
          <w:sz w:val="22"/>
          <w:szCs w:val="22"/>
        </w:rPr>
        <w:t xml:space="preserve"> de 201</w:t>
      </w:r>
      <w:r w:rsidR="00EA2D71">
        <w:rPr>
          <w:rFonts w:ascii="ITC Avant Garde" w:eastAsia="Calibri" w:hAnsi="ITC Avant Garde"/>
          <w:bCs/>
          <w:sz w:val="22"/>
          <w:szCs w:val="22"/>
        </w:rPr>
        <w:t>4</w:t>
      </w:r>
      <w:r w:rsidR="0071281B" w:rsidRPr="000F376D">
        <w:rPr>
          <w:rFonts w:ascii="ITC Avant Garde" w:eastAsia="Calibri" w:hAnsi="ITC Avant Garde"/>
          <w:bCs/>
          <w:sz w:val="22"/>
          <w:szCs w:val="22"/>
        </w:rPr>
        <w:t>,</w:t>
      </w:r>
      <w:r w:rsidR="00AA71DF" w:rsidRPr="000F376D">
        <w:rPr>
          <w:rFonts w:ascii="ITC Avant Garde" w:eastAsia="Calibri" w:hAnsi="ITC Avant Garde"/>
          <w:bCs/>
          <w:sz w:val="22"/>
          <w:szCs w:val="22"/>
        </w:rPr>
        <w:t xml:space="preserve"> pasado</w:t>
      </w:r>
      <w:r w:rsidR="00491DD4" w:rsidRPr="000F376D">
        <w:rPr>
          <w:rFonts w:ascii="ITC Avant Garde" w:eastAsia="Calibri" w:hAnsi="ITC Avant Garde"/>
          <w:bCs/>
          <w:sz w:val="22"/>
          <w:szCs w:val="22"/>
        </w:rPr>
        <w:t xml:space="preserve"> ante la fe de</w:t>
      </w:r>
      <w:r w:rsidR="008C1FF4" w:rsidRPr="000F376D">
        <w:rPr>
          <w:rFonts w:ascii="ITC Avant Garde" w:eastAsia="Calibri" w:hAnsi="ITC Avant Garde"/>
          <w:bCs/>
          <w:sz w:val="22"/>
          <w:szCs w:val="22"/>
        </w:rPr>
        <w:t>l</w:t>
      </w:r>
      <w:r w:rsidR="00491DD4" w:rsidRPr="000F376D">
        <w:rPr>
          <w:rFonts w:ascii="ITC Avant Garde" w:eastAsia="Calibri" w:hAnsi="ITC Avant Garde"/>
          <w:bCs/>
          <w:sz w:val="22"/>
          <w:szCs w:val="22"/>
        </w:rPr>
        <w:t xml:space="preserve"> Notari</w:t>
      </w:r>
      <w:r w:rsidR="008C1FF4" w:rsidRPr="000F376D">
        <w:rPr>
          <w:rFonts w:ascii="ITC Avant Garde" w:eastAsia="Calibri" w:hAnsi="ITC Avant Garde"/>
          <w:bCs/>
          <w:sz w:val="22"/>
          <w:szCs w:val="22"/>
        </w:rPr>
        <w:t>o</w:t>
      </w:r>
      <w:r w:rsidR="00491DD4" w:rsidRPr="000F376D">
        <w:rPr>
          <w:rFonts w:ascii="ITC Avant Garde" w:eastAsia="Calibri" w:hAnsi="ITC Avant Garde"/>
          <w:bCs/>
          <w:sz w:val="22"/>
          <w:szCs w:val="22"/>
        </w:rPr>
        <w:t xml:space="preserve"> Públic</w:t>
      </w:r>
      <w:r w:rsidR="008C1FF4" w:rsidRPr="000F376D">
        <w:rPr>
          <w:rFonts w:ascii="ITC Avant Garde" w:eastAsia="Calibri" w:hAnsi="ITC Avant Garde"/>
          <w:bCs/>
          <w:sz w:val="22"/>
          <w:szCs w:val="22"/>
        </w:rPr>
        <w:t>o</w:t>
      </w:r>
      <w:r w:rsidRPr="000F376D">
        <w:rPr>
          <w:rFonts w:ascii="ITC Avant Garde" w:eastAsia="Calibri" w:hAnsi="ITC Avant Garde"/>
          <w:bCs/>
          <w:sz w:val="22"/>
          <w:szCs w:val="22"/>
        </w:rPr>
        <w:t xml:space="preserve"> número </w:t>
      </w:r>
      <w:r w:rsidR="00C171ED">
        <w:rPr>
          <w:rFonts w:ascii="ITC Avant Garde" w:eastAsia="Calibri" w:hAnsi="ITC Avant Garde"/>
          <w:bCs/>
          <w:sz w:val="22"/>
          <w:szCs w:val="22"/>
        </w:rPr>
        <w:t>121</w:t>
      </w:r>
      <w:r w:rsidRPr="000F376D">
        <w:rPr>
          <w:rFonts w:ascii="ITC Avant Garde" w:eastAsia="Calibri" w:hAnsi="ITC Avant Garde"/>
          <w:bCs/>
          <w:sz w:val="22"/>
          <w:szCs w:val="22"/>
        </w:rPr>
        <w:t xml:space="preserve"> de</w:t>
      </w:r>
      <w:r w:rsidR="00B0103C" w:rsidRPr="000F376D">
        <w:rPr>
          <w:rFonts w:ascii="ITC Avant Garde" w:eastAsia="Calibri" w:hAnsi="ITC Avant Garde"/>
          <w:bCs/>
          <w:sz w:val="22"/>
          <w:szCs w:val="22"/>
        </w:rPr>
        <w:t xml:space="preserve">l </w:t>
      </w:r>
      <w:r w:rsidR="00E636EE" w:rsidRPr="000F376D">
        <w:rPr>
          <w:rFonts w:ascii="ITC Avant Garde" w:eastAsia="Calibri" w:hAnsi="ITC Avant Garde"/>
          <w:bCs/>
          <w:sz w:val="22"/>
          <w:szCs w:val="22"/>
        </w:rPr>
        <w:t xml:space="preserve">Estado de </w:t>
      </w:r>
      <w:r w:rsidR="00C171ED">
        <w:rPr>
          <w:rFonts w:ascii="ITC Avant Garde" w:eastAsia="Calibri" w:hAnsi="ITC Avant Garde"/>
          <w:bCs/>
          <w:sz w:val="22"/>
          <w:szCs w:val="22"/>
        </w:rPr>
        <w:t>México</w:t>
      </w:r>
      <w:r w:rsidRPr="000F376D">
        <w:rPr>
          <w:rFonts w:ascii="ITC Avant Garde" w:eastAsia="Calibri" w:hAnsi="ITC Avant Garde"/>
          <w:bCs/>
          <w:sz w:val="22"/>
          <w:szCs w:val="22"/>
        </w:rPr>
        <w:t xml:space="preserve">, en </w:t>
      </w:r>
      <w:r w:rsidR="00A84084" w:rsidRPr="000F376D">
        <w:rPr>
          <w:rFonts w:ascii="ITC Avant Garde" w:eastAsia="Calibri" w:hAnsi="ITC Avant Garde"/>
          <w:bCs/>
          <w:sz w:val="22"/>
          <w:szCs w:val="22"/>
        </w:rPr>
        <w:t>el</w:t>
      </w:r>
      <w:r w:rsidRPr="000F376D">
        <w:rPr>
          <w:rFonts w:ascii="ITC Avant Garde" w:eastAsia="Calibri" w:hAnsi="ITC Avant Garde"/>
          <w:bCs/>
          <w:sz w:val="22"/>
          <w:szCs w:val="22"/>
        </w:rPr>
        <w:t xml:space="preserve"> que consta el otorgamiento de poderes a su favor </w:t>
      </w:r>
      <w:r w:rsidR="00B14DAD" w:rsidRPr="000F376D">
        <w:rPr>
          <w:rFonts w:ascii="ITC Avant Garde" w:eastAsia="Calibri" w:hAnsi="ITC Avant Garde"/>
          <w:bCs/>
          <w:sz w:val="22"/>
          <w:szCs w:val="22"/>
        </w:rPr>
        <w:t xml:space="preserve">por parte de </w:t>
      </w:r>
      <w:r w:rsidR="00C171ED">
        <w:rPr>
          <w:rFonts w:ascii="ITC Avant Garde" w:eastAsia="Calibri" w:hAnsi="ITC Avant Garde"/>
          <w:bCs/>
          <w:sz w:val="22"/>
          <w:szCs w:val="22"/>
        </w:rPr>
        <w:t>Ciber Cable</w:t>
      </w:r>
      <w:r w:rsidR="00EA2D71">
        <w:rPr>
          <w:rFonts w:ascii="ITC Avant Garde" w:eastAsia="Calibri" w:hAnsi="ITC Avant Garde"/>
          <w:bCs/>
          <w:sz w:val="22"/>
          <w:szCs w:val="22"/>
        </w:rPr>
        <w:t>, S.A. de C.V.</w:t>
      </w:r>
      <w:r w:rsidR="00B14DAD" w:rsidRPr="000F376D">
        <w:rPr>
          <w:rFonts w:ascii="ITC Avant Garde" w:eastAsia="Calibri" w:hAnsi="ITC Avant Garde"/>
          <w:bCs/>
          <w:sz w:val="22"/>
          <w:szCs w:val="22"/>
        </w:rPr>
        <w:t xml:space="preserve">, </w:t>
      </w:r>
      <w:r w:rsidR="00A0032E" w:rsidRPr="0058161B">
        <w:rPr>
          <w:rFonts w:ascii="ITC Avant Garde" w:eastAsia="Calibri" w:hAnsi="ITC Avant Garde"/>
          <w:bCs/>
          <w:sz w:val="22"/>
          <w:szCs w:val="22"/>
        </w:rPr>
        <w:t xml:space="preserve">entre otros, para actos de dominio y actos </w:t>
      </w:r>
      <w:r w:rsidR="00A0032E">
        <w:rPr>
          <w:rFonts w:ascii="ITC Avant Garde" w:eastAsia="Calibri" w:hAnsi="ITC Avant Garde"/>
          <w:bCs/>
          <w:sz w:val="22"/>
          <w:szCs w:val="22"/>
        </w:rPr>
        <w:t>administración</w:t>
      </w:r>
      <w:r w:rsidRPr="000F376D">
        <w:rPr>
          <w:rFonts w:ascii="ITC Avant Garde" w:eastAsia="Calibri" w:hAnsi="ITC Avant Garde"/>
          <w:bCs/>
          <w:sz w:val="22"/>
          <w:szCs w:val="22"/>
        </w:rPr>
        <w:t>.</w:t>
      </w:r>
    </w:p>
    <w:p w14:paraId="1C6CCDC5" w14:textId="77777777" w:rsidR="00E40CC2" w:rsidRPr="000F376D" w:rsidRDefault="00E40CC2" w:rsidP="00D417FE">
      <w:pPr>
        <w:pStyle w:val="estilo30"/>
        <w:spacing w:before="0" w:beforeAutospacing="0" w:after="0" w:afterAutospacing="0"/>
        <w:jc w:val="both"/>
        <w:rPr>
          <w:rFonts w:ascii="ITC Avant Garde" w:eastAsia="Calibri" w:hAnsi="ITC Avant Garde"/>
          <w:bCs/>
          <w:sz w:val="22"/>
          <w:szCs w:val="22"/>
        </w:rPr>
      </w:pPr>
    </w:p>
    <w:p w14:paraId="1F2D185C" w14:textId="5883D230" w:rsidR="00D26D9F" w:rsidRPr="000F376D" w:rsidRDefault="00013871"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Por otra parte, </w:t>
      </w:r>
      <w:r w:rsidR="00B14DAD" w:rsidRPr="000F376D">
        <w:rPr>
          <w:rFonts w:ascii="ITC Avant Garde" w:eastAsia="Calibri" w:hAnsi="ITC Avant Garde"/>
          <w:bCs/>
          <w:sz w:val="22"/>
          <w:szCs w:val="22"/>
        </w:rPr>
        <w:t xml:space="preserve">por lo que se refiere al tercer requisito de procedencia, </w:t>
      </w:r>
      <w:r w:rsidR="00D26D9F" w:rsidRPr="000F376D">
        <w:rPr>
          <w:rFonts w:ascii="ITC Avant Garde" w:eastAsia="Calibri" w:hAnsi="ITC Avant Garde"/>
          <w:bCs/>
          <w:sz w:val="22"/>
          <w:szCs w:val="22"/>
        </w:rPr>
        <w:t xml:space="preserve">correspondiente a que haya transcurrido un plazo de tres años a partir del otorgamiento de la Concesión, éste se considera satisfecho toda vez que la Concesión fue otorgada el </w:t>
      </w:r>
      <w:r w:rsidR="00C171ED">
        <w:rPr>
          <w:rFonts w:ascii="ITC Avant Garde" w:eastAsia="Calibri" w:hAnsi="ITC Avant Garde"/>
          <w:bCs/>
          <w:sz w:val="22"/>
          <w:szCs w:val="22"/>
        </w:rPr>
        <w:t>27</w:t>
      </w:r>
      <w:r w:rsidR="00EA2D71">
        <w:rPr>
          <w:rFonts w:ascii="ITC Avant Garde" w:eastAsia="Calibri" w:hAnsi="ITC Avant Garde"/>
          <w:bCs/>
          <w:sz w:val="22"/>
          <w:szCs w:val="22"/>
        </w:rPr>
        <w:t xml:space="preserve"> de </w:t>
      </w:r>
      <w:r w:rsidR="00C171ED">
        <w:rPr>
          <w:rFonts w:ascii="ITC Avant Garde" w:eastAsia="Calibri" w:hAnsi="ITC Avant Garde"/>
          <w:bCs/>
          <w:sz w:val="22"/>
          <w:szCs w:val="22"/>
        </w:rPr>
        <w:t>marzo</w:t>
      </w:r>
      <w:r w:rsidR="00EA2D71">
        <w:rPr>
          <w:rFonts w:ascii="ITC Avant Garde" w:eastAsia="Calibri" w:hAnsi="ITC Avant Garde"/>
          <w:bCs/>
          <w:sz w:val="22"/>
          <w:szCs w:val="22"/>
        </w:rPr>
        <w:t xml:space="preserve"> de 2006</w:t>
      </w:r>
      <w:r w:rsidR="00D26D9F" w:rsidRPr="000F376D">
        <w:rPr>
          <w:rFonts w:ascii="ITC Avant Garde" w:eastAsia="Calibri" w:hAnsi="ITC Avant Garde"/>
          <w:bCs/>
          <w:sz w:val="22"/>
          <w:szCs w:val="22"/>
        </w:rPr>
        <w:t xml:space="preserve">, mientras que la Solicitud de Cesión de Derechos fue presentada el </w:t>
      </w:r>
      <w:r w:rsidR="00C171ED">
        <w:rPr>
          <w:rFonts w:ascii="ITC Avant Garde" w:eastAsia="Calibri" w:hAnsi="ITC Avant Garde"/>
          <w:bCs/>
          <w:sz w:val="22"/>
          <w:szCs w:val="22"/>
        </w:rPr>
        <w:t>23</w:t>
      </w:r>
      <w:r w:rsidR="00994C43" w:rsidRPr="000F376D">
        <w:rPr>
          <w:rFonts w:ascii="ITC Avant Garde" w:eastAsia="Calibri" w:hAnsi="ITC Avant Garde"/>
          <w:bCs/>
          <w:sz w:val="22"/>
          <w:szCs w:val="22"/>
        </w:rPr>
        <w:t xml:space="preserve"> de </w:t>
      </w:r>
      <w:r w:rsidR="00C171ED">
        <w:rPr>
          <w:rFonts w:ascii="ITC Avant Garde" w:eastAsia="Calibri" w:hAnsi="ITC Avant Garde"/>
          <w:bCs/>
          <w:sz w:val="22"/>
          <w:szCs w:val="22"/>
        </w:rPr>
        <w:t>octubre</w:t>
      </w:r>
      <w:r w:rsidR="00D26D9F" w:rsidRPr="000F376D">
        <w:rPr>
          <w:rFonts w:ascii="ITC Avant Garde" w:eastAsia="Calibri" w:hAnsi="ITC Avant Garde"/>
          <w:bCs/>
          <w:sz w:val="22"/>
          <w:szCs w:val="22"/>
        </w:rPr>
        <w:t xml:space="preserve"> de 201</w:t>
      </w:r>
      <w:r w:rsidR="00491DD4" w:rsidRPr="000F376D">
        <w:rPr>
          <w:rFonts w:ascii="ITC Avant Garde" w:eastAsia="Calibri" w:hAnsi="ITC Avant Garde"/>
          <w:bCs/>
          <w:sz w:val="22"/>
          <w:szCs w:val="22"/>
        </w:rPr>
        <w:t>5</w:t>
      </w:r>
      <w:r w:rsidR="00D26D9F" w:rsidRPr="000F376D">
        <w:rPr>
          <w:rFonts w:ascii="ITC Avant Garde" w:eastAsia="Calibri" w:hAnsi="ITC Avant Garde"/>
          <w:bCs/>
          <w:sz w:val="22"/>
          <w:szCs w:val="22"/>
        </w:rPr>
        <w:t xml:space="preserve">, por lo que </w:t>
      </w:r>
      <w:r w:rsidR="00DA6122" w:rsidRPr="000F376D">
        <w:rPr>
          <w:rFonts w:ascii="ITC Avant Garde" w:eastAsia="Calibri" w:hAnsi="ITC Avant Garde"/>
          <w:bCs/>
          <w:sz w:val="22"/>
          <w:szCs w:val="22"/>
        </w:rPr>
        <w:t xml:space="preserve">se concluye que </w:t>
      </w:r>
      <w:r w:rsidR="00D26D9F" w:rsidRPr="000F376D">
        <w:rPr>
          <w:rFonts w:ascii="ITC Avant Garde" w:eastAsia="Calibri" w:hAnsi="ITC Avant Garde"/>
          <w:bCs/>
          <w:sz w:val="22"/>
          <w:szCs w:val="22"/>
        </w:rPr>
        <w:t>ha transcur</w:t>
      </w:r>
      <w:r w:rsidR="00A80662">
        <w:rPr>
          <w:rFonts w:ascii="ITC Avant Garde" w:eastAsia="Calibri" w:hAnsi="ITC Avant Garde"/>
          <w:bCs/>
          <w:sz w:val="22"/>
          <w:szCs w:val="22"/>
        </w:rPr>
        <w:t>rido un plazo mayor a tres años</w:t>
      </w:r>
      <w:r w:rsidR="00D26D9F" w:rsidRPr="000F376D">
        <w:rPr>
          <w:rFonts w:ascii="ITC Avant Garde" w:eastAsia="Calibri" w:hAnsi="ITC Avant Garde"/>
          <w:bCs/>
          <w:sz w:val="22"/>
          <w:szCs w:val="22"/>
        </w:rPr>
        <w:t xml:space="preserve"> entre un acto y otro.</w:t>
      </w:r>
    </w:p>
    <w:p w14:paraId="200C3B32" w14:textId="77777777" w:rsidR="00384467" w:rsidRPr="000F376D" w:rsidRDefault="00384467" w:rsidP="00D417FE">
      <w:pPr>
        <w:pStyle w:val="estilo30"/>
        <w:spacing w:before="0" w:beforeAutospacing="0" w:after="0" w:afterAutospacing="0"/>
        <w:jc w:val="both"/>
        <w:rPr>
          <w:rFonts w:ascii="ITC Avant Garde" w:eastAsia="Calibri" w:hAnsi="ITC Avant Garde"/>
          <w:bCs/>
          <w:sz w:val="22"/>
          <w:szCs w:val="22"/>
        </w:rPr>
      </w:pPr>
    </w:p>
    <w:p w14:paraId="1047A25E" w14:textId="77777777" w:rsidR="00013871" w:rsidRPr="000F376D" w:rsidRDefault="005F2BA7"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Respecto al cuarto requisito de procedencia, de los</w:t>
      </w:r>
      <w:r w:rsidR="00013871" w:rsidRPr="000F376D">
        <w:rPr>
          <w:rFonts w:ascii="ITC Avant Garde" w:eastAsia="Calibri" w:hAnsi="ITC Avant Garde"/>
          <w:bCs/>
          <w:sz w:val="22"/>
          <w:szCs w:val="22"/>
        </w:rPr>
        <w:t xml:space="preserve"> </w:t>
      </w:r>
      <w:r w:rsidRPr="000F376D">
        <w:rPr>
          <w:rFonts w:ascii="ITC Avant Garde" w:eastAsia="Calibri" w:hAnsi="ITC Avant Garde"/>
          <w:bCs/>
          <w:sz w:val="22"/>
          <w:szCs w:val="22"/>
        </w:rPr>
        <w:t>párrafos sexto y séptimo</w:t>
      </w:r>
      <w:r w:rsidR="00013871" w:rsidRPr="000F376D">
        <w:rPr>
          <w:rFonts w:ascii="ITC Avant Garde" w:eastAsia="Calibri" w:hAnsi="ITC Avant Garde"/>
          <w:bCs/>
          <w:sz w:val="22"/>
          <w:szCs w:val="22"/>
        </w:rPr>
        <w:t xml:space="preserve"> del </w:t>
      </w:r>
      <w:r w:rsidR="00737962" w:rsidRPr="000F376D">
        <w:rPr>
          <w:rFonts w:ascii="ITC Avant Garde" w:eastAsia="Calibri" w:hAnsi="ITC Avant Garde"/>
          <w:bCs/>
          <w:sz w:val="22"/>
          <w:szCs w:val="22"/>
        </w:rPr>
        <w:t xml:space="preserve">artículo </w:t>
      </w:r>
      <w:r w:rsidRPr="000F376D">
        <w:rPr>
          <w:rFonts w:ascii="ITC Avant Garde" w:eastAsia="Calibri" w:hAnsi="ITC Avant Garde"/>
          <w:bCs/>
          <w:sz w:val="22"/>
          <w:szCs w:val="22"/>
        </w:rPr>
        <w:t>110</w:t>
      </w:r>
      <w:r w:rsidR="00737962" w:rsidRPr="000F376D">
        <w:rPr>
          <w:rFonts w:ascii="ITC Avant Garde" w:eastAsia="Calibri" w:hAnsi="ITC Avant Garde"/>
          <w:bCs/>
          <w:sz w:val="22"/>
          <w:szCs w:val="22"/>
        </w:rPr>
        <w:t xml:space="preserve"> de la </w:t>
      </w:r>
      <w:r w:rsidR="00013871" w:rsidRPr="000F376D">
        <w:rPr>
          <w:rFonts w:ascii="ITC Avant Garde" w:eastAsia="Calibri" w:hAnsi="ITC Avant Garde"/>
          <w:bCs/>
          <w:sz w:val="22"/>
          <w:szCs w:val="22"/>
        </w:rPr>
        <w:t xml:space="preserve">Ley se </w:t>
      </w:r>
      <w:r w:rsidR="00B14DAD" w:rsidRPr="000F376D">
        <w:rPr>
          <w:rFonts w:ascii="ITC Avant Garde" w:eastAsia="Calibri" w:hAnsi="ITC Avant Garde"/>
          <w:bCs/>
          <w:sz w:val="22"/>
          <w:szCs w:val="22"/>
        </w:rPr>
        <w:t>desprende</w:t>
      </w:r>
      <w:r w:rsidR="00013871" w:rsidRPr="000F376D">
        <w:rPr>
          <w:rFonts w:ascii="ITC Avant Garde" w:eastAsia="Calibri" w:hAnsi="ITC Avant Garde"/>
          <w:bCs/>
          <w:sz w:val="22"/>
          <w:szCs w:val="22"/>
        </w:rPr>
        <w:t xml:space="preserve"> que </w:t>
      </w:r>
      <w:r w:rsidRPr="000F376D">
        <w:rPr>
          <w:rFonts w:ascii="ITC Avant Garde" w:hAnsi="ITC Avant Garde"/>
          <w:bCs/>
          <w:sz w:val="22"/>
          <w:szCs w:val="22"/>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correspondiente.</w:t>
      </w:r>
    </w:p>
    <w:p w14:paraId="272CA247" w14:textId="77777777" w:rsidR="00384467" w:rsidRPr="000F376D" w:rsidRDefault="00384467" w:rsidP="00D417FE">
      <w:pPr>
        <w:pStyle w:val="estilo30"/>
        <w:spacing w:before="0" w:beforeAutospacing="0" w:after="0" w:afterAutospacing="0"/>
        <w:jc w:val="both"/>
        <w:rPr>
          <w:rFonts w:ascii="ITC Avant Garde" w:eastAsia="Calibri" w:hAnsi="ITC Avant Garde"/>
          <w:bCs/>
          <w:sz w:val="22"/>
          <w:szCs w:val="22"/>
        </w:rPr>
      </w:pPr>
    </w:p>
    <w:p w14:paraId="765A451F" w14:textId="77777777" w:rsidR="005F2BA7" w:rsidRPr="000F376D" w:rsidRDefault="00013871"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De igual forma, el párrafo segundo del artículo 9 del </w:t>
      </w:r>
      <w:r w:rsidR="00C90B6A" w:rsidRPr="000F376D">
        <w:rPr>
          <w:rFonts w:ascii="ITC Avant Garde" w:eastAsia="Calibri" w:hAnsi="ITC Avant Garde"/>
          <w:bCs/>
          <w:sz w:val="22"/>
          <w:szCs w:val="22"/>
        </w:rPr>
        <w:t>Reglamento del Servicio de Televisión y Audio Restringidos</w:t>
      </w:r>
      <w:r w:rsidRPr="000F376D">
        <w:rPr>
          <w:rFonts w:ascii="ITC Avant Garde" w:eastAsia="Calibri" w:hAnsi="ITC Avant Garde"/>
          <w:bCs/>
          <w:sz w:val="22"/>
          <w:szCs w:val="22"/>
        </w:rPr>
        <w:t xml:space="preserve"> señala que se requerirá de opinión favorable en materia de competencia económica, en los casos en que la cesión de derechos implique que una misma persona, directa o indirectamente, controle empresas concesionarias que presten dos o más servicios de televisión restringida que comprendan, parcial o totalmente, una misma área de cobertura.</w:t>
      </w:r>
    </w:p>
    <w:p w14:paraId="5918A85C" w14:textId="77777777" w:rsidR="00316F14" w:rsidRPr="00755567" w:rsidRDefault="00316F14" w:rsidP="00D417FE">
      <w:pPr>
        <w:pStyle w:val="estilo30"/>
        <w:spacing w:before="0" w:beforeAutospacing="0" w:after="0" w:afterAutospacing="0"/>
        <w:jc w:val="both"/>
        <w:rPr>
          <w:rFonts w:ascii="ITC Avant Garde" w:eastAsia="Calibri" w:hAnsi="ITC Avant Garde"/>
          <w:bCs/>
          <w:sz w:val="22"/>
          <w:szCs w:val="22"/>
        </w:rPr>
      </w:pPr>
    </w:p>
    <w:p w14:paraId="05758F64" w14:textId="65C23CCD" w:rsidR="00E32ABB" w:rsidRDefault="00755567" w:rsidP="00FC401D">
      <w:pPr>
        <w:pStyle w:val="estilo30"/>
        <w:spacing w:before="0" w:beforeAutospacing="0" w:after="0" w:afterAutospacing="0"/>
        <w:jc w:val="both"/>
        <w:rPr>
          <w:rFonts w:ascii="ITC Avant Garde" w:eastAsia="Calibri" w:hAnsi="ITC Avant Garde"/>
          <w:bCs/>
          <w:sz w:val="22"/>
          <w:szCs w:val="22"/>
        </w:rPr>
      </w:pPr>
      <w:r w:rsidRPr="00180C76">
        <w:rPr>
          <w:rFonts w:ascii="ITC Avant Garde" w:eastAsia="Calibri" w:hAnsi="ITC Avant Garde"/>
          <w:bCs/>
          <w:sz w:val="22"/>
          <w:szCs w:val="22"/>
        </w:rPr>
        <w:t xml:space="preserve">En relación con lo anterior, se observa que no se configura ninguno de los supuestos establecidos en los párrafos sexto y séptimo del artículo 110 de la Ley, ni del segundo párrafo del artículo 9 del Reglamento del Servicio de Televisión y Audio Restringidos, en </w:t>
      </w:r>
      <w:r w:rsidRPr="00E050CB">
        <w:rPr>
          <w:rFonts w:ascii="ITC Avant Garde" w:eastAsia="Calibri" w:hAnsi="ITC Avant Garde"/>
          <w:bCs/>
          <w:sz w:val="22"/>
          <w:szCs w:val="22"/>
        </w:rPr>
        <w:t xml:space="preserve">virtud de que Ciber Cable, S.A. de C.V., </w:t>
      </w:r>
      <w:r w:rsidR="00A0143F" w:rsidRPr="00E050CB">
        <w:rPr>
          <w:rFonts w:ascii="ITC Avant Garde" w:eastAsia="Calibri" w:hAnsi="ITC Avant Garde"/>
          <w:bCs/>
          <w:sz w:val="22"/>
          <w:szCs w:val="22"/>
        </w:rPr>
        <w:t xml:space="preserve">actualmente no es titular de alguna concesión en materia de telecomunicaciones y/o radiodifusión, </w:t>
      </w:r>
      <w:r w:rsidR="00887CB7">
        <w:rPr>
          <w:rFonts w:ascii="ITC Avant Garde" w:eastAsia="Calibri" w:hAnsi="ITC Avant Garde"/>
          <w:bCs/>
          <w:sz w:val="22"/>
          <w:szCs w:val="22"/>
        </w:rPr>
        <w:t>ni</w:t>
      </w:r>
      <w:r w:rsidR="003E5F69">
        <w:rPr>
          <w:rFonts w:ascii="ITC Avant Garde" w:eastAsia="Calibri" w:hAnsi="ITC Avant Garde"/>
          <w:bCs/>
          <w:sz w:val="22"/>
          <w:szCs w:val="22"/>
        </w:rPr>
        <w:t xml:space="preserve"> participa como accionista en alguna de las concesionarias que prestan </w:t>
      </w:r>
      <w:r w:rsidR="00887CB7">
        <w:rPr>
          <w:rFonts w:ascii="ITC Avant Garde" w:eastAsia="Calibri" w:hAnsi="ITC Avant Garde"/>
          <w:bCs/>
          <w:sz w:val="22"/>
          <w:szCs w:val="22"/>
        </w:rPr>
        <w:t>el servicio de televisión restringida</w:t>
      </w:r>
      <w:r w:rsidR="003E5F69">
        <w:rPr>
          <w:rFonts w:ascii="ITC Avant Garde" w:eastAsia="Calibri" w:hAnsi="ITC Avant Garde"/>
          <w:bCs/>
          <w:sz w:val="22"/>
          <w:szCs w:val="22"/>
        </w:rPr>
        <w:t xml:space="preserve"> en las localidades objeto de la cesión de derechos</w:t>
      </w:r>
      <w:r w:rsidR="00E32ABB">
        <w:rPr>
          <w:rFonts w:ascii="ITC Avant Garde" w:eastAsia="Calibri" w:hAnsi="ITC Avant Garde"/>
          <w:bCs/>
          <w:sz w:val="22"/>
          <w:szCs w:val="22"/>
        </w:rPr>
        <w:t>.</w:t>
      </w:r>
    </w:p>
    <w:p w14:paraId="6D180830" w14:textId="77777777" w:rsidR="00E40CC2" w:rsidRDefault="00E40CC2" w:rsidP="00FC401D">
      <w:pPr>
        <w:pStyle w:val="estilo30"/>
        <w:spacing w:before="0" w:beforeAutospacing="0" w:after="0" w:afterAutospacing="0"/>
        <w:jc w:val="both"/>
        <w:rPr>
          <w:rFonts w:ascii="ITC Avant Garde" w:eastAsia="Calibri" w:hAnsi="ITC Avant Garde"/>
          <w:bCs/>
          <w:sz w:val="22"/>
          <w:szCs w:val="22"/>
        </w:rPr>
      </w:pPr>
    </w:p>
    <w:p w14:paraId="5A084D4C" w14:textId="1FD973A3" w:rsidR="00887CB7" w:rsidRDefault="00887CB7" w:rsidP="00FC401D">
      <w:pPr>
        <w:pStyle w:val="estilo30"/>
        <w:spacing w:before="0" w:beforeAutospacing="0" w:after="0" w:afterAutospacing="0"/>
        <w:jc w:val="both"/>
        <w:rPr>
          <w:rFonts w:ascii="ITC Avant Garde" w:eastAsia="Calibri" w:hAnsi="ITC Avant Garde"/>
          <w:bCs/>
          <w:sz w:val="22"/>
          <w:szCs w:val="22"/>
        </w:rPr>
      </w:pPr>
      <w:r>
        <w:rPr>
          <w:rFonts w:ascii="ITC Avant Garde" w:eastAsia="Calibri" w:hAnsi="ITC Avant Garde"/>
          <w:bCs/>
          <w:sz w:val="22"/>
          <w:szCs w:val="22"/>
        </w:rPr>
        <w:t xml:space="preserve">Asimismo, del análisis efectuado se desprende que el cedente, el </w:t>
      </w:r>
      <w:r w:rsidRPr="00E050CB">
        <w:rPr>
          <w:rFonts w:ascii="ITC Avant Garde" w:eastAsia="Calibri" w:hAnsi="ITC Avant Garde"/>
          <w:bCs/>
          <w:sz w:val="22"/>
          <w:szCs w:val="22"/>
        </w:rPr>
        <w:t>C. Víctor Joaquín Rodríguez Trujillo</w:t>
      </w:r>
      <w:r>
        <w:rPr>
          <w:rFonts w:ascii="ITC Avant Garde" w:eastAsia="Calibri" w:hAnsi="ITC Avant Garde"/>
          <w:bCs/>
          <w:sz w:val="22"/>
          <w:szCs w:val="22"/>
        </w:rPr>
        <w:t xml:space="preserve">, participa como accionista de la cesionaria con el </w:t>
      </w:r>
      <w:r w:rsidR="00801603">
        <w:rPr>
          <w:rFonts w:ascii="ITC Avant Garde" w:eastAsia="Calibri" w:hAnsi="ITC Avant Garde"/>
          <w:bCs/>
          <w:sz w:val="22"/>
          <w:szCs w:val="22"/>
        </w:rPr>
        <w:t xml:space="preserve">20 </w:t>
      </w:r>
      <w:r w:rsidRPr="00E050CB">
        <w:rPr>
          <w:rFonts w:ascii="ITC Avant Garde" w:eastAsia="Calibri" w:hAnsi="ITC Avant Garde"/>
          <w:bCs/>
          <w:sz w:val="22"/>
          <w:szCs w:val="22"/>
        </w:rPr>
        <w:t xml:space="preserve">% </w:t>
      </w:r>
      <w:r>
        <w:rPr>
          <w:rFonts w:ascii="ITC Avant Garde" w:eastAsia="Calibri" w:hAnsi="ITC Avant Garde"/>
          <w:bCs/>
          <w:sz w:val="22"/>
          <w:szCs w:val="22"/>
        </w:rPr>
        <w:t>del capital social, y el resto de los accionistas, los CC. José Félix Gallegos Hernández y Félix Eduardo López Rodríguez, quienes participan con un 65</w:t>
      </w:r>
      <w:r w:rsidR="00801603">
        <w:rPr>
          <w:rFonts w:ascii="ITC Avant Garde" w:eastAsia="Calibri" w:hAnsi="ITC Avant Garde"/>
          <w:bCs/>
          <w:sz w:val="22"/>
          <w:szCs w:val="22"/>
        </w:rPr>
        <w:t xml:space="preserve"> </w:t>
      </w:r>
      <w:r>
        <w:rPr>
          <w:rFonts w:ascii="ITC Avant Garde" w:eastAsia="Calibri" w:hAnsi="ITC Avant Garde"/>
          <w:bCs/>
          <w:sz w:val="22"/>
          <w:szCs w:val="22"/>
        </w:rPr>
        <w:t>% y 15</w:t>
      </w:r>
      <w:r w:rsidR="00801603">
        <w:rPr>
          <w:rFonts w:ascii="ITC Avant Garde" w:eastAsia="Calibri" w:hAnsi="ITC Avant Garde"/>
          <w:bCs/>
          <w:sz w:val="22"/>
          <w:szCs w:val="22"/>
        </w:rPr>
        <w:t xml:space="preserve"> </w:t>
      </w:r>
      <w:r>
        <w:rPr>
          <w:rFonts w:ascii="ITC Avant Garde" w:eastAsia="Calibri" w:hAnsi="ITC Avant Garde"/>
          <w:bCs/>
          <w:sz w:val="22"/>
          <w:szCs w:val="22"/>
        </w:rPr>
        <w:t xml:space="preserve">% respectivamente, no son </w:t>
      </w:r>
      <w:r w:rsidRPr="00E050CB">
        <w:rPr>
          <w:rFonts w:ascii="ITC Avant Garde" w:eastAsia="Calibri" w:hAnsi="ITC Avant Garde"/>
          <w:bCs/>
          <w:sz w:val="22"/>
          <w:szCs w:val="22"/>
        </w:rPr>
        <w:t>titular</w:t>
      </w:r>
      <w:r>
        <w:rPr>
          <w:rFonts w:ascii="ITC Avant Garde" w:eastAsia="Calibri" w:hAnsi="ITC Avant Garde"/>
          <w:bCs/>
          <w:sz w:val="22"/>
          <w:szCs w:val="22"/>
        </w:rPr>
        <w:t>es</w:t>
      </w:r>
      <w:r w:rsidRPr="00E050CB">
        <w:rPr>
          <w:rFonts w:ascii="ITC Avant Garde" w:eastAsia="Calibri" w:hAnsi="ITC Avant Garde"/>
          <w:bCs/>
          <w:sz w:val="22"/>
          <w:szCs w:val="22"/>
        </w:rPr>
        <w:t xml:space="preserve"> de alguna concesión en materia de telecomunicaciones y/o radiodifusión, </w:t>
      </w:r>
      <w:r>
        <w:rPr>
          <w:rFonts w:ascii="ITC Avant Garde" w:eastAsia="Calibri" w:hAnsi="ITC Avant Garde"/>
          <w:bCs/>
          <w:sz w:val="22"/>
          <w:szCs w:val="22"/>
        </w:rPr>
        <w:t>ni participan como accionistas en alguna de las concesionarias que prestan el servicio de televisión restringida en las localidades objeto de la cesión de derechos.</w:t>
      </w:r>
    </w:p>
    <w:p w14:paraId="693F3424" w14:textId="77777777" w:rsidR="00887CB7" w:rsidRDefault="00887CB7" w:rsidP="00D417FE">
      <w:pPr>
        <w:pStyle w:val="estilo30"/>
        <w:spacing w:before="0" w:beforeAutospacing="0" w:after="0" w:afterAutospacing="0"/>
        <w:jc w:val="both"/>
        <w:rPr>
          <w:rFonts w:ascii="ITC Avant Garde" w:eastAsia="Calibri" w:hAnsi="ITC Avant Garde"/>
          <w:bCs/>
          <w:sz w:val="22"/>
          <w:szCs w:val="22"/>
        </w:rPr>
      </w:pPr>
    </w:p>
    <w:p w14:paraId="17AEB418" w14:textId="288E688A" w:rsidR="00B831D9" w:rsidRPr="000F376D" w:rsidRDefault="00013871" w:rsidP="00FC401D">
      <w:pPr>
        <w:spacing w:after="0" w:line="240" w:lineRule="auto"/>
        <w:jc w:val="both"/>
        <w:rPr>
          <w:rFonts w:ascii="ITC Avant Garde" w:hAnsi="ITC Avant Garde"/>
          <w:bCs/>
          <w:lang w:eastAsia="es-MX"/>
        </w:rPr>
      </w:pPr>
      <w:r w:rsidRPr="000F376D">
        <w:rPr>
          <w:rFonts w:ascii="ITC Avant Garde" w:hAnsi="ITC Avant Garde"/>
          <w:bCs/>
          <w:lang w:eastAsia="es-MX"/>
        </w:rPr>
        <w:t xml:space="preserve">Por lo que se refiere al </w:t>
      </w:r>
      <w:r w:rsidR="00EC3328" w:rsidRPr="000F376D">
        <w:rPr>
          <w:rFonts w:ascii="ITC Avant Garde" w:hAnsi="ITC Avant Garde"/>
          <w:bCs/>
          <w:lang w:eastAsia="es-MX"/>
        </w:rPr>
        <w:t>quinto</w:t>
      </w:r>
      <w:r w:rsidRPr="000F376D">
        <w:rPr>
          <w:rFonts w:ascii="ITC Avant Garde" w:hAnsi="ITC Avant Garde"/>
          <w:bCs/>
          <w:lang w:eastAsia="es-MX"/>
        </w:rPr>
        <w:t xml:space="preserve"> requisito de procedencia, </w:t>
      </w:r>
      <w:r w:rsidR="005A6228" w:rsidRPr="000F376D">
        <w:rPr>
          <w:rFonts w:ascii="ITC Avant Garde" w:hAnsi="ITC Avant Garde"/>
          <w:bCs/>
          <w:lang w:eastAsia="es-MX"/>
        </w:rPr>
        <w:t xml:space="preserve">destaca que </w:t>
      </w:r>
      <w:r w:rsidRPr="000F376D">
        <w:rPr>
          <w:rFonts w:ascii="ITC Avant Garde" w:hAnsi="ITC Avant Garde"/>
          <w:bCs/>
          <w:lang w:eastAsia="es-MX"/>
        </w:rPr>
        <w:t>se present</w:t>
      </w:r>
      <w:r w:rsidR="003A3FC7">
        <w:rPr>
          <w:rFonts w:ascii="ITC Avant Garde" w:hAnsi="ITC Avant Garde"/>
          <w:bCs/>
          <w:lang w:eastAsia="es-MX"/>
        </w:rPr>
        <w:t>ó</w:t>
      </w:r>
      <w:r w:rsidR="00DA6122" w:rsidRPr="000F376D">
        <w:rPr>
          <w:rFonts w:ascii="ITC Avant Garde" w:hAnsi="ITC Avant Garde"/>
          <w:bCs/>
          <w:lang w:eastAsia="es-MX"/>
        </w:rPr>
        <w:t xml:space="preserve"> </w:t>
      </w:r>
      <w:r w:rsidR="002319C1">
        <w:rPr>
          <w:rFonts w:ascii="ITC Avant Garde" w:hAnsi="ITC Avant Garde"/>
          <w:bCs/>
          <w:lang w:eastAsia="es-MX"/>
        </w:rPr>
        <w:t>el</w:t>
      </w:r>
      <w:r w:rsidR="002319C1" w:rsidRPr="000F376D">
        <w:rPr>
          <w:rFonts w:ascii="ITC Avant Garde" w:hAnsi="ITC Avant Garde"/>
          <w:bCs/>
          <w:lang w:eastAsia="es-MX"/>
        </w:rPr>
        <w:t xml:space="preserve"> comprobante de pago de derechos, por concepto de estudio por el cambio e</w:t>
      </w:r>
      <w:r w:rsidR="002319C1">
        <w:rPr>
          <w:rFonts w:ascii="ITC Avant Garde" w:hAnsi="ITC Avant Garde"/>
          <w:bCs/>
          <w:lang w:eastAsia="es-MX"/>
        </w:rPr>
        <w:t xml:space="preserve">n la </w:t>
      </w:r>
      <w:r w:rsidR="002319C1">
        <w:rPr>
          <w:rFonts w:ascii="ITC Avant Garde" w:hAnsi="ITC Avant Garde"/>
          <w:bCs/>
          <w:lang w:eastAsia="es-MX"/>
        </w:rPr>
        <w:lastRenderedPageBreak/>
        <w:t>titularidad de las concesiones</w:t>
      </w:r>
      <w:r w:rsidR="002319C1" w:rsidRPr="000F376D">
        <w:rPr>
          <w:rFonts w:ascii="ITC Avant Garde" w:hAnsi="ITC Avant Garde"/>
          <w:bCs/>
          <w:lang w:eastAsia="es-MX"/>
        </w:rPr>
        <w:t>, de conformidad con lo establecido en el artículo 97 fracción II, inciso a) de la Ley Federal de Derechos</w:t>
      </w:r>
      <w:r w:rsidR="002319C1">
        <w:rPr>
          <w:rFonts w:ascii="ITC Avant Garde" w:hAnsi="ITC Avant Garde"/>
          <w:bCs/>
          <w:lang w:eastAsia="es-MX"/>
        </w:rPr>
        <w:t xml:space="preserve"> 2015</w:t>
      </w:r>
      <w:r w:rsidRPr="000F376D">
        <w:rPr>
          <w:rFonts w:ascii="ITC Avant Garde" w:hAnsi="ITC Avant Garde"/>
          <w:bCs/>
          <w:lang w:eastAsia="es-MX"/>
        </w:rPr>
        <w:t>.</w:t>
      </w:r>
    </w:p>
    <w:p w14:paraId="243FB777" w14:textId="77777777" w:rsidR="00384467" w:rsidRPr="000F376D" w:rsidRDefault="00384467" w:rsidP="00D417FE">
      <w:pPr>
        <w:spacing w:after="0" w:line="240" w:lineRule="auto"/>
        <w:jc w:val="both"/>
        <w:rPr>
          <w:rFonts w:ascii="ITC Avant Garde" w:hAnsi="ITC Avant Garde"/>
          <w:bCs/>
          <w:lang w:eastAsia="es-MX"/>
        </w:rPr>
      </w:pPr>
    </w:p>
    <w:p w14:paraId="3B6E134B" w14:textId="2FD33006" w:rsidR="00B24DFA" w:rsidRPr="000F376D" w:rsidRDefault="00AF6D5B" w:rsidP="00FC401D">
      <w:pPr>
        <w:spacing w:after="0" w:line="240" w:lineRule="auto"/>
        <w:jc w:val="both"/>
        <w:rPr>
          <w:rFonts w:ascii="ITC Avant Garde" w:hAnsi="ITC Avant Garde"/>
          <w:bCs/>
          <w:lang w:eastAsia="es-MX"/>
        </w:rPr>
      </w:pPr>
      <w:r w:rsidRPr="000F376D">
        <w:rPr>
          <w:rFonts w:ascii="ITC Avant Garde" w:hAnsi="ITC Avant Garde"/>
          <w:bCs/>
          <w:lang w:eastAsia="es-MX"/>
        </w:rPr>
        <w:t xml:space="preserve">Ahora bien, en relación </w:t>
      </w:r>
      <w:r w:rsidR="00D641CF" w:rsidRPr="000F376D">
        <w:rPr>
          <w:rFonts w:ascii="ITC Avant Garde" w:hAnsi="ITC Avant Garde"/>
          <w:bCs/>
          <w:lang w:eastAsia="es-MX"/>
        </w:rPr>
        <w:t xml:space="preserve">con el </w:t>
      </w:r>
      <w:r w:rsidRPr="000F376D">
        <w:rPr>
          <w:rFonts w:ascii="ITC Avant Garde" w:hAnsi="ITC Avant Garde"/>
          <w:bCs/>
          <w:lang w:eastAsia="es-MX"/>
        </w:rPr>
        <w:t>sexto requisito de procedencia</w:t>
      </w:r>
      <w:r w:rsidR="005A6228" w:rsidRPr="000F376D">
        <w:rPr>
          <w:rFonts w:ascii="ITC Avant Garde" w:hAnsi="ITC Avant Garde"/>
          <w:bCs/>
          <w:lang w:eastAsia="es-MX"/>
        </w:rPr>
        <w:t>,</w:t>
      </w:r>
      <w:r w:rsidR="00EF6A7C" w:rsidRPr="000F376D">
        <w:rPr>
          <w:rFonts w:ascii="ITC Avant Garde" w:hAnsi="ITC Avant Garde"/>
          <w:bCs/>
          <w:lang w:eastAsia="es-MX"/>
        </w:rPr>
        <w:t xml:space="preserve"> </w:t>
      </w:r>
      <w:r w:rsidR="00D641CF" w:rsidRPr="000F376D">
        <w:rPr>
          <w:rFonts w:ascii="ITC Avant Garde" w:hAnsi="ITC Avant Garde"/>
          <w:bCs/>
          <w:lang w:eastAsia="es-MX"/>
        </w:rPr>
        <w:t>mediante oficio</w:t>
      </w:r>
      <w:r w:rsidR="008156A2" w:rsidRPr="000F376D">
        <w:rPr>
          <w:rFonts w:ascii="ITC Avant Garde" w:hAnsi="ITC Avant Garde"/>
          <w:bCs/>
          <w:lang w:eastAsia="es-MX"/>
        </w:rPr>
        <w:t xml:space="preserve"> IFT/</w:t>
      </w:r>
      <w:r w:rsidR="007750AB" w:rsidRPr="000F376D">
        <w:rPr>
          <w:rFonts w:ascii="ITC Avant Garde" w:hAnsi="ITC Avant Garde"/>
          <w:bCs/>
          <w:lang w:eastAsia="es-MX"/>
        </w:rPr>
        <w:t>223/UCS/</w:t>
      </w:r>
      <w:r w:rsidR="00C26D34">
        <w:rPr>
          <w:rFonts w:ascii="ITC Avant Garde" w:hAnsi="ITC Avant Garde"/>
          <w:bCs/>
          <w:lang w:eastAsia="es-MX"/>
        </w:rPr>
        <w:t>2460</w:t>
      </w:r>
      <w:r w:rsidR="0066685D" w:rsidRPr="000F376D">
        <w:rPr>
          <w:rFonts w:ascii="ITC Avant Garde" w:hAnsi="ITC Avant Garde"/>
          <w:bCs/>
          <w:lang w:eastAsia="es-MX"/>
        </w:rPr>
        <w:t>/2015</w:t>
      </w:r>
      <w:r w:rsidR="00D641CF" w:rsidRPr="000F376D">
        <w:rPr>
          <w:rFonts w:ascii="ITC Avant Garde" w:hAnsi="ITC Avant Garde"/>
          <w:bCs/>
          <w:lang w:eastAsia="es-MX"/>
        </w:rPr>
        <w:t xml:space="preserve"> notificado el </w:t>
      </w:r>
      <w:r w:rsidR="00C26D34">
        <w:rPr>
          <w:rFonts w:ascii="ITC Avant Garde" w:hAnsi="ITC Avant Garde"/>
          <w:bCs/>
          <w:lang w:eastAsia="es-MX"/>
        </w:rPr>
        <w:t>4</w:t>
      </w:r>
      <w:r w:rsidR="009910B0" w:rsidRPr="000F376D">
        <w:rPr>
          <w:rFonts w:ascii="ITC Avant Garde" w:hAnsi="ITC Avant Garde"/>
          <w:bCs/>
          <w:lang w:eastAsia="es-MX"/>
        </w:rPr>
        <w:t xml:space="preserve"> de </w:t>
      </w:r>
      <w:r w:rsidR="00C26D34">
        <w:rPr>
          <w:rFonts w:ascii="ITC Avant Garde" w:hAnsi="ITC Avant Garde"/>
          <w:bCs/>
          <w:lang w:eastAsia="es-MX"/>
        </w:rPr>
        <w:t>noviembre</w:t>
      </w:r>
      <w:r w:rsidR="009910B0" w:rsidRPr="000F376D">
        <w:rPr>
          <w:rFonts w:ascii="ITC Avant Garde" w:hAnsi="ITC Avant Garde"/>
          <w:bCs/>
          <w:lang w:eastAsia="es-MX"/>
        </w:rPr>
        <w:t xml:space="preserve"> de 2015</w:t>
      </w:r>
      <w:r w:rsidR="00D641CF" w:rsidRPr="000F376D">
        <w:rPr>
          <w:rFonts w:ascii="ITC Avant Garde" w:hAnsi="ITC Avant Garde"/>
          <w:bCs/>
          <w:lang w:eastAsia="es-MX"/>
        </w:rPr>
        <w:t xml:space="preserve">, el Instituto solicitó a la Secretaría la opinión técnica correspondiente a la Solicitud de </w:t>
      </w:r>
      <w:r w:rsidR="005A6228" w:rsidRPr="000F376D">
        <w:rPr>
          <w:rFonts w:ascii="ITC Avant Garde" w:hAnsi="ITC Avant Garde"/>
          <w:bCs/>
          <w:lang w:eastAsia="es-MX"/>
        </w:rPr>
        <w:t>Cesión</w:t>
      </w:r>
      <w:r w:rsidR="00D641CF" w:rsidRPr="000F376D">
        <w:rPr>
          <w:rFonts w:ascii="ITC Avant Garde" w:hAnsi="ITC Avant Garde"/>
          <w:bCs/>
          <w:lang w:eastAsia="es-MX"/>
        </w:rPr>
        <w:t xml:space="preserve"> de Derechos, de conformidad con lo establecido en el artículo 28 párrafo décimo séptimo de la Constitución.</w:t>
      </w:r>
    </w:p>
    <w:p w14:paraId="08E6ED88" w14:textId="77777777" w:rsidR="00384467" w:rsidRPr="000F376D" w:rsidRDefault="00384467" w:rsidP="00D417FE">
      <w:pPr>
        <w:spacing w:after="0" w:line="240" w:lineRule="auto"/>
        <w:jc w:val="both"/>
        <w:rPr>
          <w:rFonts w:ascii="ITC Avant Garde" w:hAnsi="ITC Avant Garde"/>
          <w:bCs/>
          <w:lang w:eastAsia="es-MX"/>
        </w:rPr>
      </w:pPr>
    </w:p>
    <w:p w14:paraId="2A68E050" w14:textId="1552EDEE" w:rsidR="00384467" w:rsidRDefault="003A2E4F" w:rsidP="00FC401D">
      <w:pPr>
        <w:spacing w:after="0" w:line="240" w:lineRule="auto"/>
        <w:jc w:val="both"/>
        <w:rPr>
          <w:rFonts w:ascii="ITC Avant Garde" w:hAnsi="ITC Avant Garde"/>
          <w:bCs/>
          <w:lang w:eastAsia="es-MX"/>
        </w:rPr>
      </w:pPr>
      <w:r w:rsidRPr="009A7BF6">
        <w:rPr>
          <w:rFonts w:ascii="ITC Avant Garde" w:hAnsi="ITC Avant Garde"/>
          <w:bCs/>
          <w:lang w:eastAsia="es-MX"/>
        </w:rPr>
        <w:t>Al respecto, mediante oficio 1.</w:t>
      </w:r>
      <w:r>
        <w:rPr>
          <w:rFonts w:ascii="ITC Avant Garde" w:hAnsi="ITC Avant Garde"/>
          <w:bCs/>
          <w:lang w:eastAsia="es-MX"/>
        </w:rPr>
        <w:t>-16</w:t>
      </w:r>
      <w:r w:rsidRPr="009A7BF6">
        <w:rPr>
          <w:rFonts w:ascii="ITC Avant Garde" w:hAnsi="ITC Avant Garde"/>
          <w:bCs/>
          <w:lang w:eastAsia="es-MX"/>
        </w:rPr>
        <w:t xml:space="preserve"> de fecha </w:t>
      </w:r>
      <w:r>
        <w:rPr>
          <w:rFonts w:ascii="ITC Avant Garde" w:hAnsi="ITC Avant Garde"/>
          <w:bCs/>
          <w:lang w:eastAsia="es-MX"/>
        </w:rPr>
        <w:t>11</w:t>
      </w:r>
      <w:r w:rsidRPr="009A7BF6">
        <w:rPr>
          <w:rFonts w:ascii="ITC Avant Garde" w:hAnsi="ITC Avant Garde"/>
          <w:bCs/>
          <w:lang w:eastAsia="es-MX"/>
        </w:rPr>
        <w:t xml:space="preserve"> de </w:t>
      </w:r>
      <w:r>
        <w:rPr>
          <w:rFonts w:ascii="ITC Avant Garde" w:hAnsi="ITC Avant Garde"/>
          <w:bCs/>
          <w:lang w:eastAsia="es-MX"/>
        </w:rPr>
        <w:t>enero</w:t>
      </w:r>
      <w:r w:rsidRPr="009A7BF6">
        <w:rPr>
          <w:rFonts w:ascii="ITC Avant Garde" w:hAnsi="ITC Avant Garde"/>
          <w:bCs/>
          <w:lang w:eastAsia="es-MX"/>
        </w:rPr>
        <w:t xml:space="preserve"> de 2015</w:t>
      </w:r>
      <w:r>
        <w:rPr>
          <w:rFonts w:ascii="ITC Avant Garde" w:hAnsi="ITC Avant Garde"/>
          <w:bCs/>
          <w:lang w:eastAsia="es-MX"/>
        </w:rPr>
        <w:t>, la Secretaría</w:t>
      </w:r>
      <w:r w:rsidRPr="009A7BF6">
        <w:rPr>
          <w:rFonts w:ascii="ITC Avant Garde" w:hAnsi="ITC Avant Garde"/>
          <w:bCs/>
          <w:lang w:eastAsia="es-MX"/>
        </w:rPr>
        <w:t xml:space="preserve"> emitió opinión favorable respecto de la Solicitud de Cesión de </w:t>
      </w:r>
      <w:r>
        <w:rPr>
          <w:rFonts w:ascii="ITC Avant Garde" w:hAnsi="ITC Avant Garde"/>
          <w:bCs/>
          <w:lang w:eastAsia="es-MX"/>
        </w:rPr>
        <w:t>Derechos que nos ocupa, la cual fue remitida a través del oficio 2.1.203.-0020 de la misma fecha, emitido por la Dirección General de Política de Telecomunicaciones y Radiodifusión de esa Dependencia</w:t>
      </w:r>
      <w:r w:rsidR="006F3D6C" w:rsidRPr="009A7BF6">
        <w:rPr>
          <w:rFonts w:ascii="ITC Avant Garde" w:hAnsi="ITC Avant Garde"/>
          <w:bCs/>
          <w:lang w:eastAsia="es-MX"/>
        </w:rPr>
        <w:t>.</w:t>
      </w:r>
    </w:p>
    <w:p w14:paraId="4BA55D7A" w14:textId="77777777" w:rsidR="007B62FE" w:rsidRDefault="007B62FE" w:rsidP="00FC401D">
      <w:pPr>
        <w:spacing w:after="0" w:line="240" w:lineRule="auto"/>
        <w:jc w:val="both"/>
        <w:rPr>
          <w:rFonts w:ascii="ITC Avant Garde" w:hAnsi="ITC Avant Garde"/>
          <w:bCs/>
          <w:lang w:eastAsia="es-MX"/>
        </w:rPr>
      </w:pPr>
    </w:p>
    <w:p w14:paraId="54712620" w14:textId="77777777" w:rsidR="007B62FE" w:rsidRPr="003F612D" w:rsidRDefault="007B62FE" w:rsidP="007B62FE">
      <w:pPr>
        <w:spacing w:after="0" w:line="240" w:lineRule="auto"/>
        <w:jc w:val="both"/>
        <w:rPr>
          <w:rFonts w:ascii="ITC Avant Garde" w:eastAsia="Times New Roman" w:hAnsi="ITC Avant Garde"/>
          <w:lang w:eastAsia="es-MX"/>
        </w:rPr>
      </w:pPr>
      <w:r w:rsidRPr="003F612D">
        <w:rPr>
          <w:rFonts w:ascii="ITC Avant Garde" w:hAnsi="ITC Avant Garde"/>
          <w:b/>
          <w:bCs/>
          <w:lang w:eastAsia="es-MX"/>
        </w:rPr>
        <w:t xml:space="preserve">Cuarto.- Cobro sobre el pago de derechos por diversos trámites ante la entrada en vigor de la Ley Federal de Derechos vigente para 2016. </w:t>
      </w:r>
      <w:r w:rsidRPr="003F612D">
        <w:rPr>
          <w:rFonts w:ascii="ITC Avant Garde" w:hAnsi="ITC Avant Garde"/>
          <w:lang w:eastAsia="es-MX"/>
        </w:rPr>
        <w:t>El pasado 18 de noviembre de 2015 se publicó en el Diario Oficial de la Federación el “</w:t>
      </w:r>
      <w:r w:rsidRPr="003F612D">
        <w:rPr>
          <w:rFonts w:ascii="ITC Avant Garde" w:hAnsi="ITC Avant Garde"/>
          <w:i/>
          <w:iCs/>
          <w:lang w:eastAsia="es-MX"/>
        </w:rPr>
        <w:t>Decreto por el que se reforman, adicionan y derogan diversas disposiciones de la Ley Federal de Derechos</w:t>
      </w:r>
      <w:r w:rsidRPr="003F612D">
        <w:rPr>
          <w:rFonts w:ascii="ITC Avant Garde" w:hAnsi="ITC Avant Garde"/>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13D083F4" w14:textId="77777777" w:rsidR="007B62FE" w:rsidRPr="003F612D" w:rsidRDefault="007B62FE" w:rsidP="00D417FE">
      <w:pPr>
        <w:spacing w:after="0" w:line="240" w:lineRule="auto"/>
        <w:jc w:val="both"/>
        <w:rPr>
          <w:rFonts w:ascii="ITC Avant Garde" w:hAnsi="ITC Avant Garde"/>
          <w:lang w:eastAsia="es-MX"/>
        </w:rPr>
      </w:pPr>
    </w:p>
    <w:p w14:paraId="4162D173" w14:textId="640B4CD7" w:rsidR="007B62FE" w:rsidRPr="003F612D" w:rsidRDefault="007B62FE" w:rsidP="007B62FE">
      <w:pPr>
        <w:spacing w:after="0" w:line="240" w:lineRule="auto"/>
        <w:jc w:val="both"/>
        <w:rPr>
          <w:rFonts w:ascii="ITC Avant Garde" w:hAnsi="ITC Avant Garde"/>
          <w:lang w:eastAsia="es-MX"/>
        </w:rPr>
      </w:pPr>
      <w:r w:rsidRPr="003F612D">
        <w:rPr>
          <w:rFonts w:ascii="ITC Avant Garde" w:hAnsi="ITC Avant Garde"/>
          <w:lang w:eastAsia="es-MX"/>
        </w:rPr>
        <w:t>Derivado de lo anterior, y en atención a lo establecido por el artículo 6o. del Código Fiscal de la Federación, se debe tener en cuenta que el hecho generador de los derechos derivados de la autorización de modificaciones a los títulos de concesión se actualiza al momento de la emisión y notificación de la presente resolución y que el artículo 97 de la Ley Federal de Derechos, al haber sido derogado, no puede ser aplicado al trámite por el cambio en la titularidad de las concesiones que nos ocupa.</w:t>
      </w:r>
    </w:p>
    <w:p w14:paraId="070A1042" w14:textId="77777777" w:rsidR="007B62FE" w:rsidRPr="003F612D" w:rsidRDefault="007B62FE" w:rsidP="007B62FE">
      <w:pPr>
        <w:spacing w:after="0" w:line="240" w:lineRule="auto"/>
        <w:jc w:val="both"/>
        <w:rPr>
          <w:rFonts w:ascii="ITC Avant Garde" w:hAnsi="ITC Avant Garde"/>
          <w:lang w:eastAsia="es-MX"/>
        </w:rPr>
      </w:pPr>
    </w:p>
    <w:p w14:paraId="281E6189" w14:textId="715D22B9" w:rsidR="007B62FE" w:rsidRPr="003F612D" w:rsidRDefault="007B62FE" w:rsidP="007B62FE">
      <w:pPr>
        <w:spacing w:after="0" w:line="240" w:lineRule="auto"/>
        <w:jc w:val="both"/>
        <w:rPr>
          <w:rFonts w:ascii="ITC Avant Garde" w:hAnsi="ITC Avant Garde"/>
          <w:lang w:eastAsia="es-MX"/>
        </w:rPr>
      </w:pPr>
      <w:r w:rsidRPr="003F612D">
        <w:rPr>
          <w:rFonts w:ascii="ITC Avant Garde" w:hAnsi="ITC Avant Garde"/>
          <w:lang w:eastAsia="es-MX"/>
        </w:rPr>
        <w:t>En este sentido, la Ley Federal de Derechos vigente a partir del 1º de enero de 2016 estableció en su artículo 174-C fracción II un nuevo sistema de cobro de derechos para los trámites relativos al estudio y, en su caso, autorización de solicitudes por el cambio de la titularidad por cesión de derechos</w:t>
      </w:r>
      <w:r w:rsidR="00C31191">
        <w:rPr>
          <w:rFonts w:ascii="ITC Avant Garde" w:hAnsi="ITC Avant Garde"/>
          <w:lang w:eastAsia="es-MX"/>
        </w:rPr>
        <w:t>.</w:t>
      </w:r>
      <w:r w:rsidRPr="003F612D">
        <w:rPr>
          <w:rFonts w:ascii="ITC Avant Garde" w:hAnsi="ITC Avant Garde"/>
          <w:lang w:eastAsia="es-MX"/>
        </w:rPr>
        <w:t xml:space="preserve"> </w:t>
      </w:r>
      <w:r w:rsidR="00C31191">
        <w:rPr>
          <w:rFonts w:ascii="ITC Avant Garde" w:hAnsi="ITC Avant Garde"/>
          <w:lang w:eastAsia="es-MX"/>
        </w:rPr>
        <w:t xml:space="preserve">Dicho artículo establece </w:t>
      </w:r>
      <w:r w:rsidRPr="003F612D">
        <w:rPr>
          <w:rFonts w:ascii="ITC Avant Garde" w:hAnsi="ITC Avant Garde"/>
          <w:lang w:eastAsia="es-MX"/>
        </w:rPr>
        <w:t xml:space="preserve">un cobro </w:t>
      </w:r>
      <w:r w:rsidR="00C31191" w:rsidRPr="003F612D">
        <w:rPr>
          <w:rFonts w:ascii="ITC Avant Garde" w:hAnsi="ITC Avant Garde"/>
          <w:lang w:eastAsia="es-MX"/>
        </w:rPr>
        <w:t xml:space="preserve">único </w:t>
      </w:r>
      <w:r w:rsidR="00C31191">
        <w:rPr>
          <w:rFonts w:ascii="ITC Avant Garde" w:hAnsi="ITC Avant Garde"/>
          <w:lang w:eastAsia="es-MX"/>
        </w:rPr>
        <w:t xml:space="preserve">que </w:t>
      </w:r>
      <w:r w:rsidRPr="003F612D">
        <w:rPr>
          <w:rFonts w:ascii="ITC Avant Garde" w:hAnsi="ITC Avant Garde"/>
          <w:lang w:eastAsia="es-MX"/>
        </w:rPr>
        <w:t>integra el estudio y</w:t>
      </w:r>
      <w:r w:rsidR="00C31191">
        <w:rPr>
          <w:rFonts w:ascii="ITC Avant Garde" w:hAnsi="ITC Avant Garde"/>
          <w:lang w:eastAsia="es-MX"/>
        </w:rPr>
        <w:t>,</w:t>
      </w:r>
      <w:r w:rsidRPr="003F612D">
        <w:rPr>
          <w:rFonts w:ascii="ITC Avant Garde" w:hAnsi="ITC Avant Garde"/>
          <w:lang w:eastAsia="es-MX"/>
        </w:rPr>
        <w:t xml:space="preserve"> en su caso</w:t>
      </w:r>
      <w:r w:rsidR="00C31191">
        <w:rPr>
          <w:rFonts w:ascii="ITC Avant Garde" w:hAnsi="ITC Avant Garde"/>
          <w:lang w:eastAsia="es-MX"/>
        </w:rPr>
        <w:t>,</w:t>
      </w:r>
      <w:r w:rsidRPr="003F612D">
        <w:rPr>
          <w:rFonts w:ascii="ITC Avant Garde" w:hAnsi="ITC Avant Garde"/>
          <w:lang w:eastAsia="es-MX"/>
        </w:rPr>
        <w:t xml:space="preserve"> la autorización de la misma</w:t>
      </w:r>
      <w:r w:rsidR="00C31191">
        <w:rPr>
          <w:rFonts w:ascii="ITC Avant Garde" w:hAnsi="ITC Avant Garde"/>
          <w:lang w:eastAsia="es-MX"/>
        </w:rPr>
        <w:t>. Esta</w:t>
      </w:r>
      <w:r w:rsidRPr="003F612D">
        <w:rPr>
          <w:rFonts w:ascii="ITC Avant Garde" w:hAnsi="ITC Avant Garde"/>
          <w:lang w:eastAsia="es-MX"/>
        </w:rPr>
        <w:t xml:space="preserve"> situación </w:t>
      </w:r>
      <w:r w:rsidR="00C31191">
        <w:rPr>
          <w:rFonts w:ascii="ITC Avant Garde" w:hAnsi="ITC Avant Garde"/>
          <w:lang w:eastAsia="es-MX"/>
        </w:rPr>
        <w:t xml:space="preserve">es </w:t>
      </w:r>
      <w:r w:rsidRPr="003F612D">
        <w:rPr>
          <w:rFonts w:ascii="ITC Avant Garde" w:hAnsi="ITC Avant Garde"/>
          <w:lang w:eastAsia="es-MX"/>
        </w:rPr>
        <w:t>distinta a la prevista en la Ley Federal de Derechos vigente hasta 2015, que establecía de manera diferenciada los cobros p</w:t>
      </w:r>
      <w:r w:rsidR="00933D20">
        <w:rPr>
          <w:rFonts w:ascii="ITC Avant Garde" w:hAnsi="ITC Avant Garde"/>
          <w:lang w:eastAsia="es-MX"/>
        </w:rPr>
        <w:t>or</w:t>
      </w:r>
      <w:r w:rsidRPr="003F612D">
        <w:rPr>
          <w:rFonts w:ascii="ITC Avant Garde" w:hAnsi="ITC Avant Garde"/>
          <w:lang w:eastAsia="es-MX"/>
        </w:rPr>
        <w:t xml:space="preserve"> el estudio y, en su caso, la autorización por el cambio en la titularidad de las concesiones.</w:t>
      </w:r>
    </w:p>
    <w:p w14:paraId="30908908" w14:textId="77777777" w:rsidR="007B62FE" w:rsidRPr="003F612D" w:rsidRDefault="007B62FE" w:rsidP="007B62FE">
      <w:pPr>
        <w:spacing w:after="0" w:line="240" w:lineRule="auto"/>
        <w:jc w:val="both"/>
        <w:rPr>
          <w:rFonts w:ascii="ITC Avant Garde" w:hAnsi="ITC Avant Garde"/>
          <w:lang w:eastAsia="es-MX"/>
        </w:rPr>
      </w:pPr>
    </w:p>
    <w:p w14:paraId="582CFF4B" w14:textId="1240786B" w:rsidR="00C31191" w:rsidRDefault="007B62FE" w:rsidP="007B62FE">
      <w:pPr>
        <w:spacing w:after="0" w:line="240" w:lineRule="auto"/>
        <w:jc w:val="both"/>
        <w:rPr>
          <w:rFonts w:ascii="ITC Avant Garde" w:hAnsi="ITC Avant Garde"/>
          <w:lang w:eastAsia="es-MX"/>
        </w:rPr>
      </w:pPr>
      <w:r w:rsidRPr="003F612D">
        <w:rPr>
          <w:rFonts w:ascii="ITC Avant Garde" w:hAnsi="ITC Avant Garde"/>
          <w:lang w:eastAsia="es-MX"/>
        </w:rPr>
        <w:t xml:space="preserve">Al momento de iniciar el trámite que nos ocupa, </w:t>
      </w:r>
      <w:r w:rsidR="00C31191">
        <w:rPr>
          <w:rFonts w:ascii="ITC Avant Garde" w:hAnsi="ITC Avant Garde"/>
          <w:lang w:eastAsia="es-MX"/>
        </w:rPr>
        <w:t>el solicitante</w:t>
      </w:r>
      <w:r w:rsidRPr="003F612D">
        <w:rPr>
          <w:rFonts w:ascii="ITC Avant Garde" w:hAnsi="ITC Avant Garde"/>
          <w:lang w:eastAsia="es-MX"/>
        </w:rPr>
        <w:t xml:space="preserve"> presentó</w:t>
      </w:r>
      <w:r w:rsidR="00C31191">
        <w:rPr>
          <w:rFonts w:ascii="ITC Avant Garde" w:hAnsi="ITC Avant Garde"/>
          <w:lang w:eastAsia="es-MX"/>
        </w:rPr>
        <w:t>, de conformidad con la normatividad vigente en ese momento,</w:t>
      </w:r>
      <w:r w:rsidRPr="003F612D">
        <w:rPr>
          <w:rFonts w:ascii="ITC Avant Garde" w:hAnsi="ITC Avant Garde"/>
          <w:lang w:eastAsia="es-MX"/>
        </w:rPr>
        <w:t xml:space="preserve"> el </w:t>
      </w:r>
      <w:r w:rsidR="00C31191">
        <w:rPr>
          <w:rFonts w:ascii="ITC Avant Garde" w:hAnsi="ITC Avant Garde"/>
          <w:lang w:eastAsia="es-MX"/>
        </w:rPr>
        <w:t xml:space="preserve">comprobante de </w:t>
      </w:r>
      <w:r w:rsidRPr="003F612D">
        <w:rPr>
          <w:rFonts w:ascii="ITC Avant Garde" w:hAnsi="ITC Avant Garde"/>
          <w:lang w:eastAsia="es-MX"/>
        </w:rPr>
        <w:t xml:space="preserve">pago </w:t>
      </w:r>
      <w:r w:rsidR="00C31191">
        <w:rPr>
          <w:rFonts w:ascii="ITC Avant Garde" w:hAnsi="ITC Avant Garde"/>
          <w:lang w:eastAsia="es-MX"/>
        </w:rPr>
        <w:t xml:space="preserve">de derechos </w:t>
      </w:r>
      <w:r w:rsidR="00933D20">
        <w:rPr>
          <w:rFonts w:ascii="ITC Avant Garde" w:hAnsi="ITC Avant Garde"/>
          <w:lang w:eastAsia="es-MX"/>
        </w:rPr>
        <w:lastRenderedPageBreak/>
        <w:t xml:space="preserve">únicamente </w:t>
      </w:r>
      <w:r w:rsidRPr="003F612D">
        <w:rPr>
          <w:rFonts w:ascii="ITC Avant Garde" w:hAnsi="ITC Avant Garde"/>
          <w:lang w:eastAsia="es-MX"/>
        </w:rPr>
        <w:t xml:space="preserve">por el estudio </w:t>
      </w:r>
      <w:r w:rsidR="00933D20">
        <w:rPr>
          <w:rFonts w:ascii="ITC Avant Garde" w:hAnsi="ITC Avant Garde"/>
          <w:lang w:eastAsia="es-MX"/>
        </w:rPr>
        <w:t>de l</w:t>
      </w:r>
      <w:r w:rsidR="00C31191">
        <w:rPr>
          <w:rFonts w:ascii="ITC Avant Garde" w:hAnsi="ITC Avant Garde"/>
          <w:lang w:eastAsia="es-MX"/>
        </w:rPr>
        <w:t xml:space="preserve">a solicitud </w:t>
      </w:r>
      <w:r w:rsidR="00933D20">
        <w:rPr>
          <w:rFonts w:ascii="ITC Avant Garde" w:hAnsi="ITC Avant Garde"/>
          <w:lang w:eastAsia="es-MX"/>
        </w:rPr>
        <w:t xml:space="preserve">por el </w:t>
      </w:r>
      <w:r w:rsidRPr="003F612D">
        <w:rPr>
          <w:rFonts w:ascii="ITC Avant Garde" w:hAnsi="ITC Avant Garde"/>
          <w:lang w:eastAsia="es-MX"/>
        </w:rPr>
        <w:t xml:space="preserve">cambio en la titularidad de las concesiones. </w:t>
      </w:r>
    </w:p>
    <w:p w14:paraId="39D4BB0C" w14:textId="77777777" w:rsidR="00C31191" w:rsidRDefault="00C31191" w:rsidP="007B62FE">
      <w:pPr>
        <w:spacing w:after="0" w:line="240" w:lineRule="auto"/>
        <w:jc w:val="both"/>
        <w:rPr>
          <w:rFonts w:ascii="ITC Avant Garde" w:hAnsi="ITC Avant Garde"/>
          <w:lang w:eastAsia="es-MX"/>
        </w:rPr>
      </w:pPr>
    </w:p>
    <w:p w14:paraId="5FFBF795" w14:textId="4663F13E" w:rsidR="00C31191" w:rsidRDefault="00C31191" w:rsidP="007B62FE">
      <w:pPr>
        <w:spacing w:after="0" w:line="240" w:lineRule="auto"/>
        <w:jc w:val="both"/>
        <w:rPr>
          <w:rFonts w:ascii="ITC Avant Garde" w:hAnsi="ITC Avant Garde"/>
          <w:lang w:eastAsia="es-MX"/>
        </w:rPr>
      </w:pPr>
      <w:r>
        <w:rPr>
          <w:rFonts w:ascii="ITC Avant Garde" w:hAnsi="ITC Avant Garde"/>
          <w:lang w:eastAsia="es-MX"/>
        </w:rPr>
        <w:t>Bajo ese tenor, conforme a la normatividad vigente en la fecha en que se emite la presente Resolución,</w:t>
      </w:r>
      <w:r w:rsidR="007B62FE" w:rsidRPr="003F612D">
        <w:rPr>
          <w:rFonts w:ascii="ITC Avant Garde" w:hAnsi="ITC Avant Garde"/>
          <w:lang w:eastAsia="es-MX"/>
        </w:rPr>
        <w:t xml:space="preserve"> procedería realizar el cobro por la autorización correspondiente, </w:t>
      </w:r>
      <w:r w:rsidR="00933D20">
        <w:rPr>
          <w:rFonts w:ascii="ITC Avant Garde" w:hAnsi="ITC Avant Garde"/>
          <w:lang w:eastAsia="es-MX"/>
        </w:rPr>
        <w:t xml:space="preserve">sin embargo, </w:t>
      </w:r>
      <w:r w:rsidR="007B62FE" w:rsidRPr="003F612D">
        <w:rPr>
          <w:rFonts w:ascii="ITC Avant Garde" w:hAnsi="ITC Avant Garde"/>
          <w:lang w:eastAsia="es-MX"/>
        </w:rPr>
        <w:t>este Instituto se encuentra imposibilitado para diferenciar el cobro que debiera corresponder a la autorización de la modificación respectiva</w:t>
      </w:r>
      <w:r>
        <w:rPr>
          <w:rFonts w:ascii="ITC Avant Garde" w:hAnsi="ITC Avant Garde"/>
          <w:lang w:eastAsia="es-MX"/>
        </w:rPr>
        <w:t>.</w:t>
      </w:r>
      <w:r w:rsidR="007B62FE" w:rsidRPr="003F612D">
        <w:rPr>
          <w:rFonts w:ascii="ITC Avant Garde" w:hAnsi="ITC Avant Garde"/>
          <w:lang w:eastAsia="es-MX"/>
        </w:rPr>
        <w:t xml:space="preserve"> </w:t>
      </w:r>
    </w:p>
    <w:p w14:paraId="772E3498" w14:textId="77777777" w:rsidR="00D417FE" w:rsidRDefault="00D417FE" w:rsidP="007B62FE">
      <w:pPr>
        <w:spacing w:after="0" w:line="240" w:lineRule="auto"/>
        <w:jc w:val="both"/>
        <w:rPr>
          <w:rFonts w:ascii="ITC Avant Garde" w:hAnsi="ITC Avant Garde"/>
          <w:lang w:eastAsia="es-MX"/>
        </w:rPr>
      </w:pPr>
    </w:p>
    <w:p w14:paraId="33E5BD97" w14:textId="032AB7F6" w:rsidR="007B62FE" w:rsidRPr="003F612D" w:rsidRDefault="007B62FE" w:rsidP="007B62FE">
      <w:pPr>
        <w:spacing w:after="0" w:line="240" w:lineRule="auto"/>
        <w:jc w:val="both"/>
        <w:rPr>
          <w:rFonts w:ascii="ITC Avant Garde" w:hAnsi="ITC Avant Garde"/>
          <w:lang w:eastAsia="es-MX"/>
        </w:rPr>
      </w:pPr>
      <w:r w:rsidRPr="003F612D">
        <w:rPr>
          <w:rFonts w:ascii="ITC Avant Garde" w:hAnsi="ITC Avant Garde"/>
          <w:lang w:eastAsia="es-MX"/>
        </w:rPr>
        <w:t xml:space="preserve">Finalmente, tratándose de disposiciones de carácter fiscal, se debe atender al principio de exacta aplicación de las mismas, por lo que no procede aplicar el cobro por la autorización por el cambio </w:t>
      </w:r>
      <w:r>
        <w:rPr>
          <w:rFonts w:ascii="ITC Avant Garde" w:hAnsi="ITC Avant Garde"/>
          <w:lang w:eastAsia="es-MX"/>
        </w:rPr>
        <w:t>en</w:t>
      </w:r>
      <w:r w:rsidRPr="003F612D">
        <w:rPr>
          <w:rFonts w:ascii="ITC Avant Garde" w:hAnsi="ITC Avant Garde"/>
          <w:lang w:eastAsia="es-MX"/>
        </w:rPr>
        <w:t xml:space="preserve"> la titularidad </w:t>
      </w:r>
      <w:r w:rsidR="00933D20">
        <w:rPr>
          <w:rFonts w:ascii="ITC Avant Garde" w:hAnsi="ITC Avant Garde"/>
          <w:lang w:eastAsia="es-MX"/>
        </w:rPr>
        <w:t xml:space="preserve">derivado de la </w:t>
      </w:r>
      <w:r w:rsidRPr="003F612D">
        <w:rPr>
          <w:rFonts w:ascii="ITC Avant Garde" w:hAnsi="ITC Avant Garde"/>
          <w:lang w:eastAsia="es-MX"/>
        </w:rPr>
        <w:t>cesión de derechos</w:t>
      </w:r>
      <w:r>
        <w:rPr>
          <w:rFonts w:ascii="ITC Avant Garde" w:hAnsi="ITC Avant Garde"/>
          <w:lang w:eastAsia="es-MX"/>
        </w:rPr>
        <w:t>,</w:t>
      </w:r>
      <w:r w:rsidRPr="003F612D">
        <w:rPr>
          <w:rFonts w:ascii="ITC Avant Garde" w:hAnsi="ITC Avant Garde"/>
          <w:lang w:eastAsia="es-MX"/>
        </w:rPr>
        <w:t xml:space="preserve"> que nos ocupa, toda vez que el mismo no puede ser diferenciado.</w:t>
      </w:r>
    </w:p>
    <w:p w14:paraId="5A3B9158" w14:textId="77777777" w:rsidR="00E40CC2" w:rsidRDefault="00E40CC2" w:rsidP="00FC401D">
      <w:pPr>
        <w:spacing w:after="0" w:line="240" w:lineRule="auto"/>
        <w:jc w:val="both"/>
        <w:rPr>
          <w:rFonts w:ascii="ITC Avant Garde" w:hAnsi="ITC Avant Garde"/>
          <w:bCs/>
          <w:lang w:eastAsia="es-MX"/>
        </w:rPr>
      </w:pPr>
    </w:p>
    <w:p w14:paraId="14722539" w14:textId="0FA720DA" w:rsidR="002B2555" w:rsidRPr="000F376D" w:rsidRDefault="008156A2" w:rsidP="00FC401D">
      <w:pPr>
        <w:spacing w:after="0" w:line="240" w:lineRule="auto"/>
        <w:jc w:val="both"/>
        <w:rPr>
          <w:rFonts w:ascii="ITC Avant Garde" w:hAnsi="ITC Avant Garde"/>
          <w:bCs/>
          <w:lang w:eastAsia="es-MX"/>
        </w:rPr>
      </w:pPr>
      <w:r w:rsidRPr="000F376D">
        <w:rPr>
          <w:rFonts w:ascii="ITC Avant Garde" w:hAnsi="ITC Avant Garde"/>
          <w:bCs/>
          <w:lang w:eastAsia="es-MX"/>
        </w:rPr>
        <w:t xml:space="preserve">De esta manera, y con fundamento en los artículos 28 párrafos décimo quinto, décimo sexto y décimo séptimo de la Constitución Política </w:t>
      </w:r>
      <w:r w:rsidR="005F2BA7" w:rsidRPr="000F376D">
        <w:rPr>
          <w:rFonts w:ascii="ITC Avant Garde" w:hAnsi="ITC Avant Garde"/>
          <w:bCs/>
          <w:lang w:eastAsia="es-MX"/>
        </w:rPr>
        <w:t>de los Estados Unidos Mexicanos</w:t>
      </w:r>
      <w:r w:rsidRPr="000F376D">
        <w:rPr>
          <w:rFonts w:ascii="ITC Avant Garde" w:hAnsi="ITC Avant Garde"/>
          <w:bCs/>
          <w:lang w:eastAsia="es-MX"/>
        </w:rPr>
        <w:t xml:space="preserve">; Tercero </w:t>
      </w:r>
      <w:r w:rsidR="005F2BA7" w:rsidRPr="000F376D">
        <w:rPr>
          <w:rFonts w:ascii="ITC Avant Garde" w:hAnsi="ITC Avant Garde"/>
          <w:bCs/>
          <w:lang w:eastAsia="es-MX"/>
        </w:rPr>
        <w:t>Transitorio</w:t>
      </w:r>
      <w:r w:rsidRPr="000F376D">
        <w:rPr>
          <w:rFonts w:ascii="ITC Avant Garde" w:hAnsi="ITC Avant Garde"/>
          <w:bCs/>
          <w:lang w:eastAsia="es-MX"/>
        </w:rPr>
        <w:t xml:space="preserve"> del </w:t>
      </w:r>
      <w:r w:rsidRPr="000F376D">
        <w:rPr>
          <w:rFonts w:ascii="ITC Avant Garde" w:hAnsi="ITC Avant Garde"/>
          <w:bCs/>
          <w:i/>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0F376D">
        <w:rPr>
          <w:rFonts w:ascii="ITC Avant Garde" w:hAnsi="ITC Avant Garde"/>
          <w:bCs/>
          <w:lang w:eastAsia="es-MX"/>
        </w:rPr>
        <w:t xml:space="preserve">, publicado en el Diario Oficial de la Federación el 14 de julio de 2014; </w:t>
      </w:r>
      <w:r w:rsidR="005F2BA7" w:rsidRPr="000F376D">
        <w:rPr>
          <w:rFonts w:ascii="ITC Avant Garde" w:hAnsi="ITC Avant Garde"/>
          <w:bCs/>
          <w:lang w:eastAsia="es-MX"/>
        </w:rPr>
        <w:t xml:space="preserve">6 fracción IV, 15 fracción IV, </w:t>
      </w:r>
      <w:r w:rsidRPr="000F376D">
        <w:rPr>
          <w:rFonts w:ascii="ITC Avant Garde" w:hAnsi="ITC Avant Garde"/>
          <w:bCs/>
          <w:lang w:eastAsia="es-MX"/>
        </w:rPr>
        <w:t>17 fracción I</w:t>
      </w:r>
      <w:r w:rsidR="005F2BA7" w:rsidRPr="000F376D">
        <w:rPr>
          <w:rFonts w:ascii="ITC Avant Garde" w:hAnsi="ITC Avant Garde"/>
          <w:bCs/>
          <w:lang w:eastAsia="es-MX"/>
        </w:rPr>
        <w:t xml:space="preserve"> y 110</w:t>
      </w:r>
      <w:r w:rsidRPr="000F376D">
        <w:rPr>
          <w:rFonts w:ascii="ITC Avant Garde" w:hAnsi="ITC Avant Garde"/>
          <w:bCs/>
          <w:lang w:eastAsia="es-MX"/>
        </w:rPr>
        <w:t xml:space="preserve"> de la Ley Federal de Telecomunicaciones y Radiodi</w:t>
      </w:r>
      <w:r w:rsidR="00A80662">
        <w:rPr>
          <w:rFonts w:ascii="ITC Avant Garde" w:hAnsi="ITC Avant Garde"/>
          <w:bCs/>
          <w:lang w:eastAsia="es-MX"/>
        </w:rPr>
        <w:t xml:space="preserve">fusión; 35 fracción I, 36, 38, </w:t>
      </w:r>
      <w:r w:rsidRPr="000F376D">
        <w:rPr>
          <w:rFonts w:ascii="ITC Avant Garde" w:hAnsi="ITC Avant Garde"/>
          <w:bCs/>
          <w:lang w:eastAsia="es-MX"/>
        </w:rPr>
        <w:t xml:space="preserve">39 </w:t>
      </w:r>
      <w:r w:rsidR="00A80662">
        <w:rPr>
          <w:rFonts w:ascii="ITC Avant Garde" w:hAnsi="ITC Avant Garde"/>
          <w:bCs/>
          <w:lang w:eastAsia="es-MX"/>
        </w:rPr>
        <w:t xml:space="preserve">y 57 fracción I </w:t>
      </w:r>
      <w:r w:rsidRPr="000F376D">
        <w:rPr>
          <w:rFonts w:ascii="ITC Avant Garde" w:hAnsi="ITC Avant Garde"/>
          <w:bCs/>
          <w:lang w:eastAsia="es-MX"/>
        </w:rPr>
        <w:t xml:space="preserve">de la Ley Federal de Procedimiento Administrativo; </w:t>
      </w:r>
      <w:r w:rsidR="009B0430" w:rsidRPr="00BA7510">
        <w:rPr>
          <w:rFonts w:ascii="ITC Avant Garde" w:hAnsi="ITC Avant Garde"/>
          <w:bCs/>
          <w:lang w:eastAsia="es-MX"/>
        </w:rPr>
        <w:t>97 fracción II</w:t>
      </w:r>
      <w:r w:rsidR="009B0430">
        <w:rPr>
          <w:rFonts w:ascii="ITC Avant Garde" w:hAnsi="ITC Avant Garde"/>
          <w:bCs/>
          <w:lang w:eastAsia="es-MX"/>
        </w:rPr>
        <w:t xml:space="preserve"> </w:t>
      </w:r>
      <w:r w:rsidR="009B0430" w:rsidRPr="00BA7510">
        <w:rPr>
          <w:rFonts w:ascii="ITC Avant Garde" w:hAnsi="ITC Avant Garde"/>
          <w:bCs/>
          <w:lang w:eastAsia="es-MX"/>
        </w:rPr>
        <w:t xml:space="preserve">de la </w:t>
      </w:r>
      <w:r w:rsidR="00E22F4C" w:rsidRPr="00E22F4C">
        <w:rPr>
          <w:rFonts w:ascii="ITC Avant Garde" w:hAnsi="ITC Avant Garde"/>
          <w:bCs/>
          <w:lang w:eastAsia="es-MX"/>
        </w:rPr>
        <w:t>Ley Federal de Derechos 2015</w:t>
      </w:r>
      <w:r w:rsidRPr="000F376D">
        <w:rPr>
          <w:rFonts w:ascii="ITC Avant Garde" w:hAnsi="ITC Avant Garde"/>
          <w:bCs/>
          <w:lang w:eastAsia="es-MX"/>
        </w:rPr>
        <w:t>; 9 del Reglamento del Servicio de Televisión y Audio Restringidos, publicado en el Diario Oficial de la Federación el 29 de febrero de 2000; y 1, 6, 32 y 33 fracción II del Estatuto Orgánico del Instituto Federal de Telecomunicaciones, publicado en el Diario Oficial de la Federación el 4 de septiembre de 2014, este órgano autónomo emite los siguientes:</w:t>
      </w:r>
    </w:p>
    <w:p w14:paraId="5AC55DD7" w14:textId="77777777" w:rsidR="002B3DBB" w:rsidRDefault="002B3DBB" w:rsidP="00FC401D">
      <w:pPr>
        <w:spacing w:after="0" w:line="240" w:lineRule="auto"/>
        <w:jc w:val="both"/>
        <w:rPr>
          <w:rFonts w:ascii="ITC Avant Garde" w:hAnsi="ITC Avant Garde"/>
          <w:shd w:val="clear" w:color="auto" w:fill="FFFFFF"/>
        </w:rPr>
      </w:pPr>
    </w:p>
    <w:p w14:paraId="0157D657" w14:textId="77777777" w:rsidR="00013871" w:rsidRPr="002B3DBB" w:rsidRDefault="00CB34D6" w:rsidP="00797FB0">
      <w:pPr>
        <w:pStyle w:val="Ttulo2"/>
        <w:jc w:val="center"/>
        <w:rPr>
          <w:rFonts w:ascii="ITC Avant Garde" w:hAnsi="ITC Avant Garde"/>
          <w:b/>
          <w:bCs/>
          <w:i/>
          <w:color w:val="auto"/>
          <w:lang w:eastAsia="es-MX"/>
        </w:rPr>
      </w:pPr>
      <w:r w:rsidRPr="00797FB0">
        <w:rPr>
          <w:rFonts w:ascii="ITC Avant Garde" w:hAnsi="ITC Avant Garde"/>
          <w:b/>
          <w:bCs/>
          <w:color w:val="auto"/>
          <w:sz w:val="22"/>
          <w:szCs w:val="22"/>
          <w:lang w:eastAsia="es-MX"/>
        </w:rPr>
        <w:t>RESOLUTI</w:t>
      </w:r>
      <w:bookmarkStart w:id="0" w:name="_GoBack"/>
      <w:bookmarkEnd w:id="0"/>
      <w:r w:rsidRPr="00797FB0">
        <w:rPr>
          <w:rFonts w:ascii="ITC Avant Garde" w:hAnsi="ITC Avant Garde"/>
          <w:b/>
          <w:bCs/>
          <w:color w:val="auto"/>
          <w:sz w:val="22"/>
          <w:szCs w:val="22"/>
          <w:lang w:eastAsia="es-MX"/>
        </w:rPr>
        <w:t>VOS</w:t>
      </w:r>
    </w:p>
    <w:p w14:paraId="40DE50BD" w14:textId="77777777" w:rsidR="00D417FE" w:rsidRPr="000F376D" w:rsidRDefault="00D417FE" w:rsidP="00FC401D">
      <w:pPr>
        <w:spacing w:after="0" w:line="240" w:lineRule="auto"/>
        <w:jc w:val="both"/>
        <w:rPr>
          <w:rFonts w:ascii="ITC Avant Garde" w:hAnsi="ITC Avant Garde"/>
          <w:b/>
          <w:bCs/>
          <w:lang w:eastAsia="es-MX"/>
        </w:rPr>
      </w:pPr>
    </w:p>
    <w:p w14:paraId="536D28D5" w14:textId="64E2DE46" w:rsidR="00013871" w:rsidRDefault="00013871" w:rsidP="00FC401D">
      <w:pPr>
        <w:spacing w:after="0" w:line="240" w:lineRule="auto"/>
        <w:jc w:val="both"/>
        <w:rPr>
          <w:rFonts w:ascii="ITC Avant Garde" w:hAnsi="ITC Avant Garde"/>
          <w:bCs/>
          <w:lang w:eastAsia="es-MX"/>
        </w:rPr>
      </w:pPr>
      <w:r w:rsidRPr="000F376D">
        <w:rPr>
          <w:rFonts w:ascii="ITC Avant Garde" w:hAnsi="ITC Avant Garde"/>
          <w:b/>
          <w:bCs/>
          <w:lang w:eastAsia="es-MX"/>
        </w:rPr>
        <w:t>PRIMERO.-</w:t>
      </w:r>
      <w:r w:rsidRPr="000F376D">
        <w:rPr>
          <w:rFonts w:ascii="ITC Avant Garde" w:hAnsi="ITC Avant Garde"/>
          <w:bCs/>
          <w:lang w:eastAsia="es-MX"/>
        </w:rPr>
        <w:t xml:space="preserve"> Se aut</w:t>
      </w:r>
      <w:r w:rsidR="000B58BA" w:rsidRPr="000F376D">
        <w:rPr>
          <w:rFonts w:ascii="ITC Avant Garde" w:hAnsi="ITC Avant Garde"/>
          <w:bCs/>
          <w:lang w:eastAsia="es-MX"/>
        </w:rPr>
        <w:t xml:space="preserve">oriza </w:t>
      </w:r>
      <w:r w:rsidR="00A47BF1" w:rsidRPr="000F376D">
        <w:rPr>
          <w:rFonts w:ascii="ITC Avant Garde" w:hAnsi="ITC Avant Garde"/>
          <w:bCs/>
          <w:lang w:eastAsia="es-MX"/>
        </w:rPr>
        <w:t>a</w:t>
      </w:r>
      <w:r w:rsidR="00751CDC" w:rsidRPr="000F376D">
        <w:rPr>
          <w:rFonts w:ascii="ITC Avant Garde" w:hAnsi="ITC Avant Garde"/>
          <w:bCs/>
        </w:rPr>
        <w:t>l C.</w:t>
      </w:r>
      <w:r w:rsidR="00C26D34">
        <w:rPr>
          <w:rFonts w:ascii="ITC Avant Garde" w:hAnsi="ITC Avant Garde"/>
          <w:bCs/>
        </w:rPr>
        <w:t xml:space="preserve"> </w:t>
      </w:r>
      <w:r w:rsidR="00C26D34">
        <w:rPr>
          <w:rFonts w:ascii="ITC Avant Garde" w:hAnsi="ITC Avant Garde"/>
          <w:bCs/>
          <w:lang w:eastAsia="es-MX"/>
        </w:rPr>
        <w:t>Víctor Joaquín Rodríguez Trujillo</w:t>
      </w:r>
      <w:r w:rsidR="00A47BF1" w:rsidRPr="000F376D">
        <w:rPr>
          <w:rFonts w:ascii="ITC Avant Garde" w:hAnsi="ITC Avant Garde" w:cs="Calibri"/>
        </w:rPr>
        <w:t>,</w:t>
      </w:r>
      <w:r w:rsidRPr="000F376D">
        <w:rPr>
          <w:rFonts w:ascii="ITC Avant Garde" w:hAnsi="ITC Avant Garde"/>
          <w:bCs/>
          <w:lang w:eastAsia="es-MX"/>
        </w:rPr>
        <w:t xml:space="preserve"> llevar a cabo la cesión de derechos y obligaciones del título de concesión otorgado el </w:t>
      </w:r>
      <w:r w:rsidR="00C26D34">
        <w:rPr>
          <w:rFonts w:ascii="ITC Avant Garde" w:hAnsi="ITC Avant Garde"/>
          <w:bCs/>
          <w:lang w:eastAsia="es-MX"/>
        </w:rPr>
        <w:t>27</w:t>
      </w:r>
      <w:r w:rsidR="009B02B7" w:rsidRPr="000F376D">
        <w:rPr>
          <w:rFonts w:ascii="ITC Avant Garde" w:hAnsi="ITC Avant Garde"/>
          <w:bCs/>
          <w:lang w:eastAsia="es-MX"/>
        </w:rPr>
        <w:t xml:space="preserve"> </w:t>
      </w:r>
      <w:r w:rsidR="001D51A5" w:rsidRPr="000F376D">
        <w:rPr>
          <w:rFonts w:ascii="ITC Avant Garde" w:hAnsi="ITC Avant Garde"/>
          <w:bCs/>
          <w:lang w:eastAsia="es-MX"/>
        </w:rPr>
        <w:t xml:space="preserve">de </w:t>
      </w:r>
      <w:r w:rsidR="00C26D34">
        <w:rPr>
          <w:rFonts w:ascii="ITC Avant Garde" w:hAnsi="ITC Avant Garde"/>
          <w:bCs/>
          <w:lang w:eastAsia="es-MX"/>
        </w:rPr>
        <w:t>marzo</w:t>
      </w:r>
      <w:r w:rsidR="001D51A5" w:rsidRPr="000F376D">
        <w:rPr>
          <w:rFonts w:ascii="ITC Avant Garde" w:hAnsi="ITC Avant Garde"/>
          <w:bCs/>
          <w:lang w:eastAsia="es-MX"/>
        </w:rPr>
        <w:t xml:space="preserve"> </w:t>
      </w:r>
      <w:r w:rsidR="008744BD" w:rsidRPr="000F376D">
        <w:rPr>
          <w:rFonts w:ascii="ITC Avant Garde" w:hAnsi="ITC Avant Garde"/>
          <w:bCs/>
          <w:lang w:eastAsia="es-MX"/>
        </w:rPr>
        <w:t xml:space="preserve">de </w:t>
      </w:r>
      <w:r w:rsidR="009B02B7" w:rsidRPr="000F376D">
        <w:rPr>
          <w:rFonts w:ascii="ITC Avant Garde" w:hAnsi="ITC Avant Garde"/>
          <w:bCs/>
          <w:lang w:eastAsia="es-MX"/>
        </w:rPr>
        <w:t>20</w:t>
      </w:r>
      <w:r w:rsidR="003A3FC7">
        <w:rPr>
          <w:rFonts w:ascii="ITC Avant Garde" w:hAnsi="ITC Avant Garde"/>
          <w:bCs/>
          <w:lang w:eastAsia="es-MX"/>
        </w:rPr>
        <w:t>06</w:t>
      </w:r>
      <w:r w:rsidR="000B58BA" w:rsidRPr="000F376D">
        <w:rPr>
          <w:rFonts w:ascii="ITC Avant Garde" w:hAnsi="ITC Avant Garde"/>
          <w:bCs/>
          <w:lang w:eastAsia="es-MX"/>
        </w:rPr>
        <w:t>, para instalar, operar y explotar una red pública de telecomunicaciones</w:t>
      </w:r>
      <w:r w:rsidR="000E17BF" w:rsidRPr="000F376D">
        <w:rPr>
          <w:rFonts w:ascii="ITC Avant Garde" w:hAnsi="ITC Avant Garde"/>
          <w:bCs/>
          <w:lang w:eastAsia="es-MX"/>
        </w:rPr>
        <w:t xml:space="preserve"> para prestar el servicio de televisión restringida en </w:t>
      </w:r>
      <w:r w:rsidR="00C26D34">
        <w:rPr>
          <w:rFonts w:ascii="ITC Avant Garde" w:hAnsi="ITC Avant Garde"/>
          <w:bCs/>
          <w:lang w:eastAsia="es-MX"/>
        </w:rPr>
        <w:t xml:space="preserve">Palmar Chico, Amatepec, Municipio de Amatepec y Bejucos, Municipio de Tejupilco, </w:t>
      </w:r>
      <w:r w:rsidR="00C26D34" w:rsidRPr="003265AC">
        <w:rPr>
          <w:rFonts w:ascii="ITC Avant Garde" w:hAnsi="ITC Avant Garde"/>
          <w:bCs/>
          <w:lang w:eastAsia="es-MX"/>
        </w:rPr>
        <w:t xml:space="preserve">en el Estado de </w:t>
      </w:r>
      <w:r w:rsidR="00C26D34">
        <w:rPr>
          <w:rFonts w:ascii="ITC Avant Garde" w:hAnsi="ITC Avant Garde"/>
          <w:bCs/>
          <w:lang w:eastAsia="es-MX"/>
        </w:rPr>
        <w:t xml:space="preserve">México, con ampliación de cobertura </w:t>
      </w:r>
      <w:r w:rsidR="00534025">
        <w:rPr>
          <w:rFonts w:ascii="ITC Avant Garde" w:hAnsi="ITC Avant Garde"/>
          <w:bCs/>
          <w:lang w:eastAsia="es-MX"/>
        </w:rPr>
        <w:t xml:space="preserve">a </w:t>
      </w:r>
      <w:r w:rsidR="00C26D34">
        <w:rPr>
          <w:rFonts w:ascii="ITC Avant Garde" w:hAnsi="ITC Avant Garde"/>
          <w:bCs/>
          <w:lang w:eastAsia="es-MX"/>
        </w:rPr>
        <w:t>de San Pedro Limón, Municipio de Tlatlaya; Salitre Palmarillos, Cerr</w:t>
      </w:r>
      <w:r w:rsidR="003B628C">
        <w:rPr>
          <w:rFonts w:ascii="ITC Avant Garde" w:hAnsi="ITC Avant Garde"/>
          <w:bCs/>
          <w:lang w:eastAsia="es-MX"/>
        </w:rPr>
        <w:t>o del Campo, Cuadrilla de López y Amadores (Los Amador),</w:t>
      </w:r>
      <w:r w:rsidR="00C26D34">
        <w:rPr>
          <w:rFonts w:ascii="ITC Avant Garde" w:hAnsi="ITC Avant Garde"/>
          <w:bCs/>
          <w:lang w:eastAsia="es-MX"/>
        </w:rPr>
        <w:t xml:space="preserve"> Municipio de Amatepec, en la misma Entidad Federativa</w:t>
      </w:r>
      <w:r w:rsidR="005E7BB8" w:rsidRPr="000F376D">
        <w:rPr>
          <w:rFonts w:ascii="ITC Avant Garde" w:hAnsi="ITC Avant Garde"/>
          <w:bCs/>
          <w:lang w:eastAsia="es-MX"/>
        </w:rPr>
        <w:t xml:space="preserve">, </w:t>
      </w:r>
      <w:r w:rsidR="000B58BA" w:rsidRPr="000F376D">
        <w:rPr>
          <w:rFonts w:ascii="ITC Avant Garde" w:hAnsi="ITC Avant Garde"/>
          <w:bCs/>
          <w:lang w:eastAsia="es-MX"/>
        </w:rPr>
        <w:t xml:space="preserve">en favor de la empresa </w:t>
      </w:r>
      <w:r w:rsidR="00C26D34">
        <w:rPr>
          <w:rFonts w:ascii="ITC Avant Garde" w:hAnsi="ITC Avant Garde"/>
          <w:bCs/>
          <w:lang w:eastAsia="es-MX"/>
        </w:rPr>
        <w:t>Ciber</w:t>
      </w:r>
      <w:r w:rsidR="003A3FC7">
        <w:rPr>
          <w:rFonts w:ascii="ITC Avant Garde" w:hAnsi="ITC Avant Garde"/>
          <w:bCs/>
          <w:lang w:eastAsia="es-MX"/>
        </w:rPr>
        <w:t xml:space="preserve"> Cable</w:t>
      </w:r>
      <w:r w:rsidR="00EB59FC" w:rsidRPr="000F376D">
        <w:rPr>
          <w:rFonts w:ascii="ITC Avant Garde" w:hAnsi="ITC Avant Garde"/>
          <w:bCs/>
          <w:lang w:eastAsia="es-MX"/>
        </w:rPr>
        <w:t>, S.A.</w:t>
      </w:r>
      <w:r w:rsidR="000B58BA" w:rsidRPr="000F376D">
        <w:rPr>
          <w:rFonts w:ascii="ITC Avant Garde" w:hAnsi="ITC Avant Garde"/>
          <w:bCs/>
          <w:lang w:eastAsia="es-MX"/>
        </w:rPr>
        <w:t xml:space="preserve"> de C.V., </w:t>
      </w:r>
      <w:r w:rsidR="00950DBF" w:rsidRPr="000F376D">
        <w:rPr>
          <w:rFonts w:ascii="ITC Avant Garde" w:hAnsi="ITC Avant Garde"/>
          <w:bCs/>
          <w:lang w:eastAsia="es-MX"/>
        </w:rPr>
        <w:t>para adquirir esta última</w:t>
      </w:r>
      <w:r w:rsidRPr="000F376D">
        <w:rPr>
          <w:rFonts w:ascii="ITC Avant Garde" w:hAnsi="ITC Avant Garde"/>
          <w:bCs/>
          <w:lang w:eastAsia="es-MX"/>
        </w:rPr>
        <w:t xml:space="preserve"> el carácter de concesionaria.</w:t>
      </w:r>
    </w:p>
    <w:p w14:paraId="566D5E55" w14:textId="77777777" w:rsidR="00D417FE" w:rsidRPr="003A3FC7" w:rsidRDefault="00D417FE" w:rsidP="00FC401D">
      <w:pPr>
        <w:spacing w:after="0" w:line="240" w:lineRule="auto"/>
        <w:jc w:val="both"/>
        <w:rPr>
          <w:rFonts w:ascii="ITC Avant Garde" w:hAnsi="ITC Avant Garde"/>
          <w:bCs/>
          <w:lang w:eastAsia="es-MX"/>
        </w:rPr>
      </w:pPr>
    </w:p>
    <w:p w14:paraId="0DA34C27" w14:textId="3FB3694E" w:rsidR="00A80662" w:rsidRPr="000F376D" w:rsidRDefault="002119B0" w:rsidP="00534025">
      <w:pPr>
        <w:spacing w:after="0" w:line="240" w:lineRule="auto"/>
        <w:jc w:val="both"/>
        <w:rPr>
          <w:rFonts w:ascii="ITC Avant Garde" w:hAnsi="ITC Avant Garde"/>
          <w:bCs/>
          <w:lang w:eastAsia="es-MX"/>
        </w:rPr>
      </w:pPr>
      <w:r w:rsidRPr="000F376D">
        <w:rPr>
          <w:rFonts w:ascii="ITC Avant Garde" w:hAnsi="ITC Avant Garde"/>
          <w:b/>
          <w:bCs/>
          <w:lang w:eastAsia="es-MX"/>
        </w:rPr>
        <w:t>SEGUNDO.-</w:t>
      </w:r>
      <w:r w:rsidR="003D189F" w:rsidRPr="000F376D">
        <w:rPr>
          <w:rFonts w:ascii="ITC Avant Garde" w:hAnsi="ITC Avant Garde"/>
          <w:bCs/>
          <w:lang w:eastAsia="es-MX"/>
        </w:rPr>
        <w:t xml:space="preserve"> </w:t>
      </w:r>
      <w:r w:rsidR="00534025" w:rsidRPr="002B4764">
        <w:rPr>
          <w:rFonts w:ascii="ITC Avant Garde" w:hAnsi="ITC Avant Garde"/>
          <w:bCs/>
          <w:lang w:eastAsia="es-MX"/>
        </w:rPr>
        <w:t xml:space="preserve">Se instruye a la Unidad de Concesiones y Servicios a notificar al C. </w:t>
      </w:r>
      <w:r w:rsidR="00534025">
        <w:rPr>
          <w:rFonts w:ascii="ITC Avant Garde" w:hAnsi="ITC Avant Garde"/>
          <w:bCs/>
          <w:lang w:eastAsia="es-MX"/>
        </w:rPr>
        <w:t>Víctor Joaquín Rodríguez Trujillo</w:t>
      </w:r>
      <w:r w:rsidR="00534025" w:rsidRPr="002B4764">
        <w:rPr>
          <w:rFonts w:ascii="ITC Avant Garde" w:hAnsi="ITC Avant Garde"/>
          <w:bCs/>
          <w:lang w:eastAsia="es-MX"/>
        </w:rPr>
        <w:t xml:space="preserve">, </w:t>
      </w:r>
      <w:r w:rsidR="009B0430">
        <w:rPr>
          <w:rFonts w:ascii="ITC Avant Garde" w:hAnsi="ITC Avant Garde"/>
          <w:bCs/>
          <w:lang w:eastAsia="es-MX"/>
        </w:rPr>
        <w:t xml:space="preserve">la autorización </w:t>
      </w:r>
      <w:r w:rsidR="009B0430" w:rsidRPr="002B4764">
        <w:rPr>
          <w:rFonts w:ascii="ITC Avant Garde" w:hAnsi="ITC Avant Garde"/>
          <w:bCs/>
          <w:lang w:eastAsia="es-MX"/>
        </w:rPr>
        <w:t>de la cesión de derechos</w:t>
      </w:r>
      <w:r w:rsidR="009B0430">
        <w:rPr>
          <w:rFonts w:ascii="ITC Avant Garde" w:hAnsi="ITC Avant Garde"/>
          <w:bCs/>
          <w:lang w:eastAsia="es-MX"/>
        </w:rPr>
        <w:t xml:space="preserve"> a que se refiere la presente Resolución</w:t>
      </w:r>
      <w:r w:rsidR="009B0430" w:rsidRPr="002B4764">
        <w:rPr>
          <w:rFonts w:ascii="ITC Avant Garde" w:hAnsi="ITC Avant Garde"/>
          <w:bCs/>
          <w:lang w:eastAsia="es-MX"/>
        </w:rPr>
        <w:t>, de conformidad con el Resolutivo Primero anterior</w:t>
      </w:r>
      <w:r w:rsidR="00534025" w:rsidRPr="002B4764">
        <w:rPr>
          <w:rFonts w:ascii="ITC Avant Garde" w:hAnsi="ITC Avant Garde"/>
          <w:bCs/>
          <w:lang w:eastAsia="es-MX"/>
        </w:rPr>
        <w:t>.</w:t>
      </w:r>
    </w:p>
    <w:p w14:paraId="297AAC9B" w14:textId="77777777" w:rsidR="00384467" w:rsidRDefault="00384467" w:rsidP="00FC401D">
      <w:pPr>
        <w:spacing w:after="0" w:line="240" w:lineRule="auto"/>
        <w:jc w:val="both"/>
        <w:rPr>
          <w:rFonts w:ascii="ITC Avant Garde" w:hAnsi="ITC Avant Garde"/>
          <w:bCs/>
          <w:lang w:eastAsia="es-MX"/>
        </w:rPr>
      </w:pPr>
    </w:p>
    <w:p w14:paraId="623C6D9B" w14:textId="0CF279F9" w:rsidR="006B3124" w:rsidRPr="000F376D" w:rsidRDefault="000E17BF" w:rsidP="00FC401D">
      <w:pPr>
        <w:spacing w:after="0" w:line="240" w:lineRule="auto"/>
        <w:jc w:val="both"/>
        <w:rPr>
          <w:rFonts w:ascii="ITC Avant Garde" w:hAnsi="ITC Avant Garde"/>
          <w:b/>
          <w:bCs/>
          <w:lang w:eastAsia="es-MX"/>
        </w:rPr>
      </w:pPr>
      <w:r w:rsidRPr="000F376D">
        <w:rPr>
          <w:rFonts w:ascii="ITC Avant Garde" w:hAnsi="ITC Avant Garde"/>
          <w:b/>
          <w:bCs/>
          <w:lang w:eastAsia="es-MX"/>
        </w:rPr>
        <w:lastRenderedPageBreak/>
        <w:t xml:space="preserve">TERCERO.- </w:t>
      </w:r>
      <w:r w:rsidR="006B3124" w:rsidRPr="000F376D">
        <w:rPr>
          <w:rFonts w:ascii="ITC Avant Garde" w:hAnsi="ITC Avant Garde"/>
          <w:bCs/>
          <w:lang w:eastAsia="es-MX"/>
        </w:rPr>
        <w:t xml:space="preserve">La autorización otorgada en la presente Resolución tendrá una vigencia de </w:t>
      </w:r>
      <w:r w:rsidR="00AE73BE" w:rsidRPr="000F376D">
        <w:rPr>
          <w:rFonts w:ascii="ITC Avant Garde" w:hAnsi="ITC Avant Garde"/>
          <w:bCs/>
          <w:lang w:eastAsia="es-MX"/>
        </w:rPr>
        <w:t>6</w:t>
      </w:r>
      <w:r w:rsidR="006B3124" w:rsidRPr="000F376D">
        <w:rPr>
          <w:rFonts w:ascii="ITC Avant Garde" w:hAnsi="ITC Avant Garde"/>
          <w:bCs/>
          <w:lang w:eastAsia="es-MX"/>
        </w:rPr>
        <w:t>0 (</w:t>
      </w:r>
      <w:r w:rsidR="00AE73BE" w:rsidRPr="000F376D">
        <w:rPr>
          <w:rFonts w:ascii="ITC Avant Garde" w:hAnsi="ITC Avant Garde"/>
          <w:bCs/>
          <w:lang w:eastAsia="es-MX"/>
        </w:rPr>
        <w:t>sese</w:t>
      </w:r>
      <w:r w:rsidR="00FD7583" w:rsidRPr="000F376D">
        <w:rPr>
          <w:rFonts w:ascii="ITC Avant Garde" w:hAnsi="ITC Avant Garde"/>
          <w:bCs/>
          <w:lang w:eastAsia="es-MX"/>
        </w:rPr>
        <w:t>nta</w:t>
      </w:r>
      <w:r w:rsidR="006B3124" w:rsidRPr="000F376D">
        <w:rPr>
          <w:rFonts w:ascii="ITC Avant Garde" w:hAnsi="ITC Avant Garde"/>
          <w:bCs/>
          <w:lang w:eastAsia="es-MX"/>
        </w:rPr>
        <w:t xml:space="preserve">) días </w:t>
      </w:r>
      <w:r w:rsidR="00AE73BE" w:rsidRPr="000F376D">
        <w:rPr>
          <w:rFonts w:ascii="ITC Avant Garde" w:hAnsi="ITC Avant Garde"/>
          <w:bCs/>
          <w:lang w:eastAsia="es-MX"/>
        </w:rPr>
        <w:t>hábil</w:t>
      </w:r>
      <w:r w:rsidR="006B3124" w:rsidRPr="000F376D">
        <w:rPr>
          <w:rFonts w:ascii="ITC Avant Garde" w:hAnsi="ITC Avant Garde"/>
          <w:bCs/>
          <w:lang w:eastAsia="es-MX"/>
        </w:rPr>
        <w:t>es, contados a partir de aquel en que hubiere surtido efectos la notificación de la misma.</w:t>
      </w:r>
    </w:p>
    <w:p w14:paraId="4345AF19" w14:textId="77777777" w:rsidR="006B3124" w:rsidRPr="000F376D" w:rsidRDefault="006B3124" w:rsidP="00FC401D">
      <w:pPr>
        <w:spacing w:after="0" w:line="240" w:lineRule="auto"/>
        <w:jc w:val="both"/>
        <w:rPr>
          <w:rFonts w:ascii="ITC Avant Garde" w:hAnsi="ITC Avant Garde"/>
          <w:b/>
          <w:bCs/>
          <w:lang w:eastAsia="es-MX"/>
        </w:rPr>
      </w:pPr>
    </w:p>
    <w:p w14:paraId="635B191D" w14:textId="47880BF2" w:rsidR="003D189F" w:rsidRPr="000F376D" w:rsidRDefault="006B3124" w:rsidP="00FC401D">
      <w:pPr>
        <w:spacing w:after="0" w:line="240" w:lineRule="auto"/>
        <w:jc w:val="both"/>
        <w:rPr>
          <w:rFonts w:ascii="ITC Avant Garde" w:hAnsi="ITC Avant Garde"/>
          <w:b/>
          <w:bCs/>
          <w:lang w:eastAsia="es-MX"/>
        </w:rPr>
      </w:pPr>
      <w:r w:rsidRPr="000F376D">
        <w:rPr>
          <w:rFonts w:ascii="ITC Avant Garde" w:hAnsi="ITC Avant Garde"/>
          <w:bCs/>
          <w:lang w:eastAsia="es-MX"/>
        </w:rPr>
        <w:t>Dentro del plazo de la vigencia, e</w:t>
      </w:r>
      <w:r w:rsidR="003D189F" w:rsidRPr="000F376D">
        <w:rPr>
          <w:rFonts w:ascii="ITC Avant Garde" w:hAnsi="ITC Avant Garde"/>
          <w:bCs/>
          <w:lang w:eastAsia="es-MX"/>
        </w:rPr>
        <w:t xml:space="preserve">l C. </w:t>
      </w:r>
      <w:r w:rsidR="00C26D34">
        <w:rPr>
          <w:rFonts w:ascii="ITC Avant Garde" w:hAnsi="ITC Avant Garde"/>
          <w:bCs/>
          <w:lang w:eastAsia="es-MX"/>
        </w:rPr>
        <w:t>Víctor Joaquín Rodríguez Trujillo</w:t>
      </w:r>
      <w:r w:rsidR="003D189F" w:rsidRPr="000F376D">
        <w:rPr>
          <w:rFonts w:ascii="ITC Avant Garde" w:hAnsi="ITC Avant Garde"/>
          <w:bCs/>
          <w:lang w:eastAsia="es-MX"/>
        </w:rPr>
        <w:t xml:space="preserve"> y/o </w:t>
      </w:r>
      <w:r w:rsidR="00C26D34">
        <w:rPr>
          <w:rFonts w:ascii="ITC Avant Garde" w:hAnsi="ITC Avant Garde"/>
          <w:bCs/>
        </w:rPr>
        <w:t>Ciber</w:t>
      </w:r>
      <w:r w:rsidR="003A3FC7">
        <w:rPr>
          <w:rFonts w:ascii="ITC Avant Garde" w:hAnsi="ITC Avant Garde"/>
          <w:bCs/>
        </w:rPr>
        <w:t xml:space="preserve"> Cable</w:t>
      </w:r>
      <w:r w:rsidR="00EB59FC" w:rsidRPr="000F376D">
        <w:rPr>
          <w:rFonts w:ascii="ITC Avant Garde" w:hAnsi="ITC Avant Garde"/>
          <w:bCs/>
          <w:lang w:eastAsia="es-MX"/>
        </w:rPr>
        <w:t>, S.A.</w:t>
      </w:r>
      <w:r w:rsidR="003D189F" w:rsidRPr="000F376D">
        <w:rPr>
          <w:rFonts w:ascii="ITC Avant Garde" w:hAnsi="ITC Avant Garde"/>
          <w:bCs/>
          <w:lang w:eastAsia="es-MX"/>
        </w:rPr>
        <w:t xml:space="preserve"> de C.V., deberá</w:t>
      </w:r>
      <w:r w:rsidR="007E0C9A" w:rsidRPr="000F376D">
        <w:rPr>
          <w:rFonts w:ascii="ITC Avant Garde" w:hAnsi="ITC Avant Garde"/>
          <w:bCs/>
          <w:lang w:eastAsia="es-MX"/>
        </w:rPr>
        <w:t>(n)</w:t>
      </w:r>
      <w:r w:rsidR="003D189F" w:rsidRPr="000F376D">
        <w:rPr>
          <w:rFonts w:ascii="ITC Avant Garde" w:hAnsi="ITC Avant Garde"/>
          <w:bCs/>
          <w:lang w:eastAsia="es-MX"/>
        </w:rPr>
        <w:t xml:space="preserve"> presentar para su inscripción en el Registro Público de Concesiones, copia certificada del instrumento donde conste que se llevó a cabo la cesión de derechos a que se refier</w:t>
      </w:r>
      <w:r w:rsidR="009910B0" w:rsidRPr="000F376D">
        <w:rPr>
          <w:rFonts w:ascii="ITC Avant Garde" w:hAnsi="ITC Avant Garde"/>
          <w:bCs/>
          <w:lang w:eastAsia="es-MX"/>
        </w:rPr>
        <w:t>e el Resolutivo Primero</w:t>
      </w:r>
      <w:r w:rsidR="003D189F" w:rsidRPr="000F376D">
        <w:rPr>
          <w:rFonts w:ascii="ITC Avant Garde" w:hAnsi="ITC Avant Garde"/>
          <w:bCs/>
          <w:lang w:eastAsia="es-MX"/>
        </w:rPr>
        <w:t>.</w:t>
      </w:r>
      <w:r w:rsidRPr="000F376D">
        <w:rPr>
          <w:rFonts w:ascii="ITC Avant Garde" w:hAnsi="ITC Avant Garde"/>
          <w:bCs/>
          <w:lang w:eastAsia="es-MX"/>
        </w:rPr>
        <w:t xml:space="preserve"> Concluido dicho plazo, sin que se hubiere dado cumplimiento al presente Resolutivo, el C. </w:t>
      </w:r>
      <w:r w:rsidR="00C26D34">
        <w:rPr>
          <w:rFonts w:ascii="ITC Avant Garde" w:hAnsi="ITC Avant Garde"/>
          <w:bCs/>
          <w:lang w:eastAsia="es-MX"/>
        </w:rPr>
        <w:t>Víctor Joaquín Rodríguez Trujillo</w:t>
      </w:r>
      <w:r w:rsidRPr="000F376D">
        <w:rPr>
          <w:rFonts w:ascii="ITC Avant Garde" w:hAnsi="ITC Avant Garde"/>
          <w:bCs/>
        </w:rPr>
        <w:t>, deberá solicitar una nueva autorización.</w:t>
      </w:r>
    </w:p>
    <w:p w14:paraId="38DF4EDE" w14:textId="77777777" w:rsidR="00384467" w:rsidRPr="000F376D" w:rsidRDefault="00384467" w:rsidP="00FC401D">
      <w:pPr>
        <w:spacing w:after="0" w:line="240" w:lineRule="auto"/>
        <w:jc w:val="both"/>
        <w:rPr>
          <w:rFonts w:ascii="ITC Avant Garde" w:hAnsi="ITC Avant Garde"/>
          <w:bCs/>
          <w:lang w:eastAsia="es-MX"/>
        </w:rPr>
      </w:pPr>
    </w:p>
    <w:p w14:paraId="69E1729D" w14:textId="16C01875" w:rsidR="002119B0" w:rsidRPr="000F376D" w:rsidRDefault="003D189F" w:rsidP="00FC401D">
      <w:pPr>
        <w:spacing w:after="0" w:line="240" w:lineRule="auto"/>
        <w:jc w:val="both"/>
        <w:rPr>
          <w:rFonts w:ascii="ITC Avant Garde" w:hAnsi="ITC Avant Garde"/>
          <w:bCs/>
          <w:lang w:eastAsia="es-MX"/>
        </w:rPr>
      </w:pPr>
      <w:r w:rsidRPr="000F376D">
        <w:rPr>
          <w:rFonts w:ascii="ITC Avant Garde" w:hAnsi="ITC Avant Garde"/>
          <w:bCs/>
          <w:lang w:eastAsia="es-MX"/>
        </w:rPr>
        <w:t>H</w:t>
      </w:r>
      <w:r w:rsidR="002119B0" w:rsidRPr="000F376D">
        <w:rPr>
          <w:rFonts w:ascii="ITC Avant Garde" w:hAnsi="ITC Avant Garde"/>
          <w:bCs/>
          <w:lang w:eastAsia="es-MX"/>
        </w:rPr>
        <w:t xml:space="preserve">asta en tanto no quede debidamente inscrita en el Registro Público de Concesiones la documentación a que se refiere el párrafo que antecede, </w:t>
      </w:r>
      <w:r w:rsidR="00E72EE5" w:rsidRPr="000F376D">
        <w:rPr>
          <w:rFonts w:ascii="ITC Avant Garde" w:hAnsi="ITC Avant Garde"/>
          <w:bCs/>
        </w:rPr>
        <w:t xml:space="preserve">el C. </w:t>
      </w:r>
      <w:r w:rsidR="00C26D34">
        <w:rPr>
          <w:rFonts w:ascii="ITC Avant Garde" w:hAnsi="ITC Avant Garde"/>
          <w:bCs/>
          <w:lang w:eastAsia="es-MX"/>
        </w:rPr>
        <w:t>Víctor Joaquín Rodríguez Trujillo</w:t>
      </w:r>
      <w:r w:rsidR="003A3FC7" w:rsidRPr="000F376D">
        <w:rPr>
          <w:rFonts w:ascii="ITC Avant Garde" w:hAnsi="ITC Avant Garde"/>
          <w:bCs/>
          <w:lang w:eastAsia="es-MX"/>
        </w:rPr>
        <w:t xml:space="preserve"> </w:t>
      </w:r>
      <w:r w:rsidR="002119B0" w:rsidRPr="000F376D">
        <w:rPr>
          <w:rFonts w:ascii="ITC Avant Garde" w:hAnsi="ITC Avant Garde"/>
          <w:bCs/>
          <w:lang w:eastAsia="es-MX"/>
        </w:rPr>
        <w:t xml:space="preserve">continuará siendo </w:t>
      </w:r>
      <w:r w:rsidR="00E72EE5" w:rsidRPr="000F376D">
        <w:rPr>
          <w:rFonts w:ascii="ITC Avant Garde" w:hAnsi="ITC Avant Garde"/>
          <w:bCs/>
          <w:lang w:eastAsia="es-MX"/>
        </w:rPr>
        <w:t>el</w:t>
      </w:r>
      <w:r w:rsidR="002119B0" w:rsidRPr="000F376D">
        <w:rPr>
          <w:rFonts w:ascii="ITC Avant Garde" w:hAnsi="ITC Avant Garde"/>
          <w:bCs/>
          <w:lang w:eastAsia="es-MX"/>
        </w:rPr>
        <w:t xml:space="preserve"> responsable de la prestación de los servicios autorizados, así como del cumplimiento de las obligaciones derivadas del Título de Concesión </w:t>
      </w:r>
      <w:r w:rsidRPr="000F376D">
        <w:rPr>
          <w:rFonts w:ascii="ITC Avant Garde" w:hAnsi="ITC Avant Garde"/>
          <w:bCs/>
          <w:lang w:eastAsia="es-MX"/>
        </w:rPr>
        <w:t xml:space="preserve">a </w:t>
      </w:r>
      <w:r w:rsidR="002119B0" w:rsidRPr="000F376D">
        <w:rPr>
          <w:rFonts w:ascii="ITC Avant Garde" w:hAnsi="ITC Avant Garde"/>
          <w:bCs/>
          <w:lang w:eastAsia="es-MX"/>
        </w:rPr>
        <w:t xml:space="preserve">que </w:t>
      </w:r>
      <w:r w:rsidRPr="000F376D">
        <w:rPr>
          <w:rFonts w:ascii="ITC Avant Garde" w:hAnsi="ITC Avant Garde"/>
          <w:bCs/>
          <w:lang w:eastAsia="es-MX"/>
        </w:rPr>
        <w:t xml:space="preserve">se refiere el Resolutivo Primero de la </w:t>
      </w:r>
      <w:r w:rsidR="00EE67BE" w:rsidRPr="000F376D">
        <w:rPr>
          <w:rFonts w:ascii="ITC Avant Garde" w:hAnsi="ITC Avant Garde"/>
          <w:bCs/>
          <w:lang w:eastAsia="es-MX"/>
        </w:rPr>
        <w:t>p</w:t>
      </w:r>
      <w:r w:rsidRPr="000F376D">
        <w:rPr>
          <w:rFonts w:ascii="ITC Avant Garde" w:hAnsi="ITC Avant Garde"/>
          <w:bCs/>
          <w:lang w:eastAsia="es-MX"/>
        </w:rPr>
        <w:t>resente Resolución</w:t>
      </w:r>
      <w:r w:rsidR="00360147" w:rsidRPr="000F376D">
        <w:rPr>
          <w:rFonts w:ascii="ITC Avant Garde" w:hAnsi="ITC Avant Garde"/>
          <w:bCs/>
          <w:lang w:eastAsia="es-MX"/>
        </w:rPr>
        <w:t xml:space="preserve"> </w:t>
      </w:r>
      <w:r w:rsidR="006A6802" w:rsidRPr="000F376D">
        <w:rPr>
          <w:rFonts w:ascii="ITC Avant Garde" w:hAnsi="ITC Avant Garde"/>
          <w:bCs/>
          <w:lang w:eastAsia="es-MX"/>
        </w:rPr>
        <w:t>y</w:t>
      </w:r>
      <w:r w:rsidRPr="000F376D">
        <w:rPr>
          <w:rFonts w:ascii="ITC Avant Garde" w:hAnsi="ITC Avant Garde"/>
          <w:bCs/>
          <w:lang w:eastAsia="es-MX"/>
        </w:rPr>
        <w:t xml:space="preserve"> </w:t>
      </w:r>
      <w:r w:rsidR="002119B0" w:rsidRPr="000F376D">
        <w:rPr>
          <w:rFonts w:ascii="ITC Avant Garde" w:hAnsi="ITC Avant Garde"/>
          <w:bCs/>
          <w:lang w:eastAsia="es-MX"/>
        </w:rPr>
        <w:t>demás normatividad aplicable a la materia.</w:t>
      </w:r>
    </w:p>
    <w:p w14:paraId="56AB8820" w14:textId="77777777" w:rsidR="00E40CC2" w:rsidRPr="000F376D" w:rsidRDefault="00E40CC2" w:rsidP="00FC401D">
      <w:pPr>
        <w:spacing w:after="0" w:line="240" w:lineRule="auto"/>
        <w:jc w:val="both"/>
        <w:rPr>
          <w:rFonts w:ascii="ITC Avant Garde" w:hAnsi="ITC Avant Garde"/>
          <w:b/>
          <w:bCs/>
          <w:lang w:eastAsia="es-MX"/>
        </w:rPr>
      </w:pPr>
    </w:p>
    <w:p w14:paraId="7BCCA5F5" w14:textId="6912BE28" w:rsidR="00C10EFD" w:rsidRDefault="00C10EFD"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
          <w:bCs/>
          <w:lang w:eastAsia="es-MX"/>
        </w:rPr>
        <w:t xml:space="preserve">CUARTO.- </w:t>
      </w:r>
      <w:r w:rsidRPr="000F376D">
        <w:rPr>
          <w:rFonts w:ascii="ITC Avant Garde" w:hAnsi="ITC Avant Garde"/>
          <w:bCs/>
          <w:lang w:eastAsia="es-MX"/>
        </w:rPr>
        <w:t xml:space="preserve">La presente Resolución no prejuzga sobre las </w:t>
      </w:r>
      <w:r w:rsidR="0071415E" w:rsidRPr="000F376D">
        <w:rPr>
          <w:rFonts w:ascii="ITC Avant Garde" w:hAnsi="ITC Avant Garde"/>
          <w:bCs/>
          <w:lang w:eastAsia="es-MX"/>
        </w:rPr>
        <w:t>atribuciones que corresponda ejercer</w:t>
      </w:r>
      <w:r w:rsidRPr="000F376D">
        <w:rPr>
          <w:rFonts w:ascii="ITC Avant Garde" w:hAnsi="ITC Avant Garde"/>
          <w:bCs/>
          <w:lang w:eastAsia="es-MX"/>
        </w:rPr>
        <w:t xml:space="preserve"> al Instituto Federal de Telecomunicaciones en materia de competencia económica.</w:t>
      </w:r>
    </w:p>
    <w:p w14:paraId="220A48E5" w14:textId="77777777" w:rsidR="00102661" w:rsidRDefault="00102661" w:rsidP="00FC401D">
      <w:pPr>
        <w:autoSpaceDE w:val="0"/>
        <w:autoSpaceDN w:val="0"/>
        <w:adjustRightInd w:val="0"/>
        <w:spacing w:after="0" w:line="240" w:lineRule="auto"/>
        <w:jc w:val="both"/>
        <w:rPr>
          <w:rFonts w:ascii="ITC Avant Garde" w:hAnsi="ITC Avant Garde"/>
          <w:bCs/>
          <w:lang w:eastAsia="es-MX"/>
        </w:rPr>
      </w:pPr>
    </w:p>
    <w:p w14:paraId="7ED6D03F" w14:textId="77777777" w:rsidR="00102661" w:rsidRPr="00102661" w:rsidRDefault="00102661" w:rsidP="00102661">
      <w:pPr>
        <w:spacing w:after="0" w:line="240" w:lineRule="auto"/>
        <w:jc w:val="both"/>
        <w:rPr>
          <w:rFonts w:ascii="ITC Avant Garde" w:hAnsi="ITC Avant Garde"/>
          <w:sz w:val="14"/>
          <w:szCs w:val="20"/>
        </w:rPr>
      </w:pPr>
      <w:r w:rsidRPr="00102661">
        <w:rPr>
          <w:rFonts w:ascii="ITC Avant Garde" w:hAnsi="ITC Avant Garde"/>
          <w:sz w:val="14"/>
          <w:szCs w:val="20"/>
        </w:rPr>
        <w:t>La presente Resolución fue aprobada por el Pleno del Instituto Federal de Telecomunicaciones en su IV Sesión Ordinaria celebrada el 17 de febrero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P/IFT/170216/55.</w:t>
      </w:r>
    </w:p>
    <w:sectPr w:rsidR="00102661" w:rsidRPr="00102661" w:rsidSect="00E40CC2">
      <w:headerReference w:type="even" r:id="rId8"/>
      <w:footerReference w:type="default" r:id="rId9"/>
      <w:headerReference w:type="first" r:id="rId10"/>
      <w:pgSz w:w="12240" w:h="15840"/>
      <w:pgMar w:top="1985" w:right="1418" w:bottom="1418" w:left="1418" w:header="709" w:footer="9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6F203" w14:textId="77777777" w:rsidR="0083222D" w:rsidRDefault="0083222D" w:rsidP="00072BC8">
      <w:pPr>
        <w:spacing w:after="0" w:line="240" w:lineRule="auto"/>
      </w:pPr>
      <w:r>
        <w:separator/>
      </w:r>
    </w:p>
  </w:endnote>
  <w:endnote w:type="continuationSeparator" w:id="0">
    <w:p w14:paraId="259C1D4C" w14:textId="77777777" w:rsidR="0083222D" w:rsidRDefault="0083222D"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600502"/>
      <w:docPartObj>
        <w:docPartGallery w:val="Page Numbers (Bottom of Page)"/>
        <w:docPartUnique/>
      </w:docPartObj>
    </w:sdtPr>
    <w:sdtEndPr>
      <w:rPr>
        <w:rFonts w:ascii="ITC Avant Garde" w:hAnsi="ITC Avant Garde"/>
        <w:sz w:val="20"/>
        <w:szCs w:val="20"/>
      </w:rPr>
    </w:sdtEndPr>
    <w:sdtContent>
      <w:p w14:paraId="499CA264" w14:textId="65D678C7" w:rsidR="00E40CC2" w:rsidRPr="00E40CC2" w:rsidRDefault="00E40CC2">
        <w:pPr>
          <w:pStyle w:val="Piedepgina"/>
          <w:jc w:val="right"/>
          <w:rPr>
            <w:rFonts w:ascii="ITC Avant Garde" w:hAnsi="ITC Avant Garde"/>
            <w:sz w:val="20"/>
            <w:szCs w:val="20"/>
          </w:rPr>
        </w:pPr>
        <w:r w:rsidRPr="00E40CC2">
          <w:rPr>
            <w:rFonts w:ascii="ITC Avant Garde" w:hAnsi="ITC Avant Garde"/>
            <w:sz w:val="20"/>
            <w:szCs w:val="20"/>
          </w:rPr>
          <w:fldChar w:fldCharType="begin"/>
        </w:r>
        <w:r w:rsidRPr="00E40CC2">
          <w:rPr>
            <w:rFonts w:ascii="ITC Avant Garde" w:hAnsi="ITC Avant Garde"/>
            <w:sz w:val="20"/>
            <w:szCs w:val="20"/>
          </w:rPr>
          <w:instrText>PAGE   \* MERGEFORMAT</w:instrText>
        </w:r>
        <w:r w:rsidRPr="00E40CC2">
          <w:rPr>
            <w:rFonts w:ascii="ITC Avant Garde" w:hAnsi="ITC Avant Garde"/>
            <w:sz w:val="20"/>
            <w:szCs w:val="20"/>
          </w:rPr>
          <w:fldChar w:fldCharType="separate"/>
        </w:r>
        <w:r w:rsidR="00797FB0" w:rsidRPr="00797FB0">
          <w:rPr>
            <w:rFonts w:ascii="ITC Avant Garde" w:hAnsi="ITC Avant Garde"/>
            <w:noProof/>
            <w:sz w:val="20"/>
            <w:szCs w:val="20"/>
            <w:lang w:val="es-ES"/>
          </w:rPr>
          <w:t>7</w:t>
        </w:r>
        <w:r w:rsidRPr="00E40CC2">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C3703" w14:textId="77777777" w:rsidR="0083222D" w:rsidRDefault="0083222D" w:rsidP="00072BC8">
      <w:pPr>
        <w:spacing w:after="0" w:line="240" w:lineRule="auto"/>
      </w:pPr>
      <w:r>
        <w:separator/>
      </w:r>
    </w:p>
  </w:footnote>
  <w:footnote w:type="continuationSeparator" w:id="0">
    <w:p w14:paraId="5C4AF220" w14:textId="77777777" w:rsidR="0083222D" w:rsidRDefault="0083222D"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69F5" w14:textId="77777777" w:rsidR="00072BC8" w:rsidRDefault="0083222D">
    <w:pPr>
      <w:pStyle w:val="Encabezado"/>
    </w:pPr>
    <w:r>
      <w:rPr>
        <w:noProof/>
        <w:lang w:eastAsia="es-MX"/>
      </w:rPr>
      <w:pict w14:anchorId="11C9E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29FE8" w14:textId="77777777" w:rsidR="00072BC8" w:rsidRPr="000F5E4B" w:rsidRDefault="0083222D">
    <w:pPr>
      <w:pStyle w:val="Encabezado"/>
      <w:rPr>
        <w:b/>
      </w:rPr>
    </w:pPr>
    <w:r>
      <w:rPr>
        <w:b/>
        <w:noProof/>
        <w:lang w:eastAsia="es-MX"/>
      </w:rPr>
      <w:pict w14:anchorId="2A58F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41B1"/>
    <w:multiLevelType w:val="hybridMultilevel"/>
    <w:tmpl w:val="D79C2932"/>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A130D6"/>
    <w:multiLevelType w:val="hybridMultilevel"/>
    <w:tmpl w:val="1FE05D6A"/>
    <w:lvl w:ilvl="0" w:tplc="54C09CC0">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5EE7362"/>
    <w:multiLevelType w:val="hybridMultilevel"/>
    <w:tmpl w:val="CD942F12"/>
    <w:lvl w:ilvl="0" w:tplc="141CDD56">
      <w:start w:val="1"/>
      <w:numFmt w:val="upperRoman"/>
      <w:lvlText w:val="%1."/>
      <w:lvlJc w:val="left"/>
      <w:pPr>
        <w:ind w:left="72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6" w15:restartNumberingAfterBreak="0">
    <w:nsid w:val="525D012F"/>
    <w:multiLevelType w:val="hybridMultilevel"/>
    <w:tmpl w:val="CD942F12"/>
    <w:lvl w:ilvl="0" w:tplc="141CDD56">
      <w:start w:val="1"/>
      <w:numFmt w:val="upperRoman"/>
      <w:lvlText w:val="%1."/>
      <w:lvlJc w:val="left"/>
      <w:pPr>
        <w:ind w:left="72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BB4F35"/>
    <w:multiLevelType w:val="hybridMultilevel"/>
    <w:tmpl w:val="37029042"/>
    <w:lvl w:ilvl="0" w:tplc="C0AC1FB2">
      <w:start w:val="1"/>
      <w:numFmt w:val="lowerRoman"/>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10"/>
  </w:num>
  <w:num w:numId="6">
    <w:abstractNumId w:val="5"/>
  </w:num>
  <w:num w:numId="7">
    <w:abstractNumId w:val="9"/>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609"/>
    <w:rsid w:val="000013A5"/>
    <w:rsid w:val="00002E9B"/>
    <w:rsid w:val="0000341D"/>
    <w:rsid w:val="00004279"/>
    <w:rsid w:val="00007B4B"/>
    <w:rsid w:val="00007F9B"/>
    <w:rsid w:val="0001033E"/>
    <w:rsid w:val="00011253"/>
    <w:rsid w:val="000116D0"/>
    <w:rsid w:val="00011FCA"/>
    <w:rsid w:val="00012713"/>
    <w:rsid w:val="00013871"/>
    <w:rsid w:val="00014A03"/>
    <w:rsid w:val="00014EFF"/>
    <w:rsid w:val="000154B0"/>
    <w:rsid w:val="00016555"/>
    <w:rsid w:val="000173C1"/>
    <w:rsid w:val="00020418"/>
    <w:rsid w:val="00024D9A"/>
    <w:rsid w:val="00024F70"/>
    <w:rsid w:val="00025C61"/>
    <w:rsid w:val="000314BC"/>
    <w:rsid w:val="00031617"/>
    <w:rsid w:val="0003533E"/>
    <w:rsid w:val="00037344"/>
    <w:rsid w:val="00037D31"/>
    <w:rsid w:val="000415B9"/>
    <w:rsid w:val="00042A05"/>
    <w:rsid w:val="000448E7"/>
    <w:rsid w:val="00044E70"/>
    <w:rsid w:val="00046B29"/>
    <w:rsid w:val="000500D9"/>
    <w:rsid w:val="000527CE"/>
    <w:rsid w:val="0005470B"/>
    <w:rsid w:val="00055323"/>
    <w:rsid w:val="00062C40"/>
    <w:rsid w:val="00063066"/>
    <w:rsid w:val="0006455A"/>
    <w:rsid w:val="000658EE"/>
    <w:rsid w:val="00067DC5"/>
    <w:rsid w:val="00072221"/>
    <w:rsid w:val="000728C0"/>
    <w:rsid w:val="00072BC8"/>
    <w:rsid w:val="00072D11"/>
    <w:rsid w:val="00074C09"/>
    <w:rsid w:val="00076998"/>
    <w:rsid w:val="00080A78"/>
    <w:rsid w:val="00082F83"/>
    <w:rsid w:val="000837C7"/>
    <w:rsid w:val="00085181"/>
    <w:rsid w:val="00087676"/>
    <w:rsid w:val="000877F0"/>
    <w:rsid w:val="00090509"/>
    <w:rsid w:val="000922C3"/>
    <w:rsid w:val="00093C6C"/>
    <w:rsid w:val="000A22CB"/>
    <w:rsid w:val="000A3E65"/>
    <w:rsid w:val="000B0454"/>
    <w:rsid w:val="000B109B"/>
    <w:rsid w:val="000B1B50"/>
    <w:rsid w:val="000B370E"/>
    <w:rsid w:val="000B58BA"/>
    <w:rsid w:val="000B7311"/>
    <w:rsid w:val="000B7808"/>
    <w:rsid w:val="000B7FD1"/>
    <w:rsid w:val="000C0163"/>
    <w:rsid w:val="000C3336"/>
    <w:rsid w:val="000C474A"/>
    <w:rsid w:val="000C4C55"/>
    <w:rsid w:val="000D5EBD"/>
    <w:rsid w:val="000E0417"/>
    <w:rsid w:val="000E0E92"/>
    <w:rsid w:val="000E17BF"/>
    <w:rsid w:val="000E180C"/>
    <w:rsid w:val="000E1AED"/>
    <w:rsid w:val="000E1B0D"/>
    <w:rsid w:val="000E28EE"/>
    <w:rsid w:val="000E342F"/>
    <w:rsid w:val="000E5EFD"/>
    <w:rsid w:val="000F152A"/>
    <w:rsid w:val="000F17CF"/>
    <w:rsid w:val="000F376D"/>
    <w:rsid w:val="000F4D94"/>
    <w:rsid w:val="000F5E4B"/>
    <w:rsid w:val="00100DE3"/>
    <w:rsid w:val="00102661"/>
    <w:rsid w:val="001031F7"/>
    <w:rsid w:val="0010344F"/>
    <w:rsid w:val="00105EEB"/>
    <w:rsid w:val="00106523"/>
    <w:rsid w:val="001101F2"/>
    <w:rsid w:val="001116C4"/>
    <w:rsid w:val="0011178E"/>
    <w:rsid w:val="00112517"/>
    <w:rsid w:val="00112C0E"/>
    <w:rsid w:val="00114A2F"/>
    <w:rsid w:val="00115FE9"/>
    <w:rsid w:val="00116056"/>
    <w:rsid w:val="001248CF"/>
    <w:rsid w:val="0012599F"/>
    <w:rsid w:val="00125A15"/>
    <w:rsid w:val="0012614E"/>
    <w:rsid w:val="00127EC2"/>
    <w:rsid w:val="00130661"/>
    <w:rsid w:val="001314A5"/>
    <w:rsid w:val="00133572"/>
    <w:rsid w:val="00134D4D"/>
    <w:rsid w:val="00136C0E"/>
    <w:rsid w:val="001425EA"/>
    <w:rsid w:val="00142C3A"/>
    <w:rsid w:val="00144502"/>
    <w:rsid w:val="00144765"/>
    <w:rsid w:val="0014766B"/>
    <w:rsid w:val="00147884"/>
    <w:rsid w:val="00150FE7"/>
    <w:rsid w:val="00151C5F"/>
    <w:rsid w:val="00153356"/>
    <w:rsid w:val="001547BC"/>
    <w:rsid w:val="001565B8"/>
    <w:rsid w:val="0016020E"/>
    <w:rsid w:val="00160F8F"/>
    <w:rsid w:val="001636DE"/>
    <w:rsid w:val="0016577A"/>
    <w:rsid w:val="00167D7D"/>
    <w:rsid w:val="00170967"/>
    <w:rsid w:val="00180B0E"/>
    <w:rsid w:val="00180C08"/>
    <w:rsid w:val="00180C76"/>
    <w:rsid w:val="00181018"/>
    <w:rsid w:val="00181683"/>
    <w:rsid w:val="001843BB"/>
    <w:rsid w:val="00184D20"/>
    <w:rsid w:val="0018572D"/>
    <w:rsid w:val="00185D9F"/>
    <w:rsid w:val="00193FA8"/>
    <w:rsid w:val="00194699"/>
    <w:rsid w:val="00195CBB"/>
    <w:rsid w:val="00195FB9"/>
    <w:rsid w:val="001A3049"/>
    <w:rsid w:val="001A333A"/>
    <w:rsid w:val="001A58D7"/>
    <w:rsid w:val="001A64C7"/>
    <w:rsid w:val="001A6B6F"/>
    <w:rsid w:val="001B0F1F"/>
    <w:rsid w:val="001B12B0"/>
    <w:rsid w:val="001B3A06"/>
    <w:rsid w:val="001B447A"/>
    <w:rsid w:val="001B58A1"/>
    <w:rsid w:val="001B5CA1"/>
    <w:rsid w:val="001C15FF"/>
    <w:rsid w:val="001C5C6E"/>
    <w:rsid w:val="001C71A8"/>
    <w:rsid w:val="001D13F1"/>
    <w:rsid w:val="001D2B0C"/>
    <w:rsid w:val="001D4B81"/>
    <w:rsid w:val="001D51A5"/>
    <w:rsid w:val="001D549A"/>
    <w:rsid w:val="001D7041"/>
    <w:rsid w:val="001E10A0"/>
    <w:rsid w:val="001E1AB4"/>
    <w:rsid w:val="001E1E03"/>
    <w:rsid w:val="001E2503"/>
    <w:rsid w:val="001E285C"/>
    <w:rsid w:val="001F19A0"/>
    <w:rsid w:val="001F3D00"/>
    <w:rsid w:val="001F42BE"/>
    <w:rsid w:val="001F4B7D"/>
    <w:rsid w:val="001F631A"/>
    <w:rsid w:val="001F6CB0"/>
    <w:rsid w:val="001F756F"/>
    <w:rsid w:val="00202E7B"/>
    <w:rsid w:val="00207FB1"/>
    <w:rsid w:val="002119B0"/>
    <w:rsid w:val="00212FD3"/>
    <w:rsid w:val="00213785"/>
    <w:rsid w:val="00217C0E"/>
    <w:rsid w:val="00221568"/>
    <w:rsid w:val="00223B75"/>
    <w:rsid w:val="00224AFA"/>
    <w:rsid w:val="00226F42"/>
    <w:rsid w:val="0022721E"/>
    <w:rsid w:val="0022735C"/>
    <w:rsid w:val="0022796A"/>
    <w:rsid w:val="002315C3"/>
    <w:rsid w:val="002319C1"/>
    <w:rsid w:val="00236672"/>
    <w:rsid w:val="0023752B"/>
    <w:rsid w:val="00237D7D"/>
    <w:rsid w:val="00244A87"/>
    <w:rsid w:val="0024610A"/>
    <w:rsid w:val="00247FA5"/>
    <w:rsid w:val="00254051"/>
    <w:rsid w:val="00257DE1"/>
    <w:rsid w:val="00260800"/>
    <w:rsid w:val="002656A1"/>
    <w:rsid w:val="00265A14"/>
    <w:rsid w:val="00266693"/>
    <w:rsid w:val="00266D2E"/>
    <w:rsid w:val="00271CB2"/>
    <w:rsid w:val="002731B7"/>
    <w:rsid w:val="00276D2C"/>
    <w:rsid w:val="00277993"/>
    <w:rsid w:val="002779D1"/>
    <w:rsid w:val="00277BFB"/>
    <w:rsid w:val="00277F34"/>
    <w:rsid w:val="00281968"/>
    <w:rsid w:val="00286D88"/>
    <w:rsid w:val="00286E0B"/>
    <w:rsid w:val="002915DF"/>
    <w:rsid w:val="00293271"/>
    <w:rsid w:val="0029348C"/>
    <w:rsid w:val="002969CC"/>
    <w:rsid w:val="0029780F"/>
    <w:rsid w:val="002A1CF8"/>
    <w:rsid w:val="002A3B10"/>
    <w:rsid w:val="002A489F"/>
    <w:rsid w:val="002A5F88"/>
    <w:rsid w:val="002B0869"/>
    <w:rsid w:val="002B2555"/>
    <w:rsid w:val="002B35AD"/>
    <w:rsid w:val="002B3DBB"/>
    <w:rsid w:val="002B4DB4"/>
    <w:rsid w:val="002C0321"/>
    <w:rsid w:val="002C299A"/>
    <w:rsid w:val="002C3B54"/>
    <w:rsid w:val="002C6988"/>
    <w:rsid w:val="002C707F"/>
    <w:rsid w:val="002D0F52"/>
    <w:rsid w:val="002D287C"/>
    <w:rsid w:val="002D4729"/>
    <w:rsid w:val="002D4995"/>
    <w:rsid w:val="002D52BD"/>
    <w:rsid w:val="002D6717"/>
    <w:rsid w:val="002D6899"/>
    <w:rsid w:val="002D6FCF"/>
    <w:rsid w:val="002E066D"/>
    <w:rsid w:val="002E1806"/>
    <w:rsid w:val="002E4A09"/>
    <w:rsid w:val="002E5E9E"/>
    <w:rsid w:val="002E6A6B"/>
    <w:rsid w:val="002F0480"/>
    <w:rsid w:val="002F1D08"/>
    <w:rsid w:val="002F27A5"/>
    <w:rsid w:val="002F4AA5"/>
    <w:rsid w:val="002F7623"/>
    <w:rsid w:val="002F7AC7"/>
    <w:rsid w:val="00301072"/>
    <w:rsid w:val="0030182F"/>
    <w:rsid w:val="003043AE"/>
    <w:rsid w:val="00304572"/>
    <w:rsid w:val="003050F2"/>
    <w:rsid w:val="003120FF"/>
    <w:rsid w:val="0031453B"/>
    <w:rsid w:val="00315B5A"/>
    <w:rsid w:val="00315BCE"/>
    <w:rsid w:val="0031665D"/>
    <w:rsid w:val="00316EB0"/>
    <w:rsid w:val="00316F14"/>
    <w:rsid w:val="003231CF"/>
    <w:rsid w:val="0032402D"/>
    <w:rsid w:val="00324532"/>
    <w:rsid w:val="003265AC"/>
    <w:rsid w:val="003271AA"/>
    <w:rsid w:val="00327F46"/>
    <w:rsid w:val="003322E5"/>
    <w:rsid w:val="00332770"/>
    <w:rsid w:val="003335A6"/>
    <w:rsid w:val="003349D8"/>
    <w:rsid w:val="00334F41"/>
    <w:rsid w:val="00335F51"/>
    <w:rsid w:val="0033731B"/>
    <w:rsid w:val="00340404"/>
    <w:rsid w:val="00340AF0"/>
    <w:rsid w:val="00340B56"/>
    <w:rsid w:val="00341067"/>
    <w:rsid w:val="003416AC"/>
    <w:rsid w:val="00341D5F"/>
    <w:rsid w:val="00341E84"/>
    <w:rsid w:val="00343544"/>
    <w:rsid w:val="00345ABC"/>
    <w:rsid w:val="00345EE1"/>
    <w:rsid w:val="00347E4D"/>
    <w:rsid w:val="00350911"/>
    <w:rsid w:val="00353CD8"/>
    <w:rsid w:val="00354F55"/>
    <w:rsid w:val="003555E9"/>
    <w:rsid w:val="00360147"/>
    <w:rsid w:val="00361E8E"/>
    <w:rsid w:val="00362965"/>
    <w:rsid w:val="00363AC7"/>
    <w:rsid w:val="00363D3F"/>
    <w:rsid w:val="00371021"/>
    <w:rsid w:val="003711A1"/>
    <w:rsid w:val="00372C36"/>
    <w:rsid w:val="0037489A"/>
    <w:rsid w:val="00374DA4"/>
    <w:rsid w:val="003753ED"/>
    <w:rsid w:val="00384467"/>
    <w:rsid w:val="00384E9D"/>
    <w:rsid w:val="00385C0C"/>
    <w:rsid w:val="003861FF"/>
    <w:rsid w:val="003873C8"/>
    <w:rsid w:val="00387BAB"/>
    <w:rsid w:val="0039032C"/>
    <w:rsid w:val="003907A1"/>
    <w:rsid w:val="00390C9D"/>
    <w:rsid w:val="00391703"/>
    <w:rsid w:val="003918E2"/>
    <w:rsid w:val="003919D8"/>
    <w:rsid w:val="00392A02"/>
    <w:rsid w:val="00395306"/>
    <w:rsid w:val="00396384"/>
    <w:rsid w:val="003A065D"/>
    <w:rsid w:val="003A12AA"/>
    <w:rsid w:val="003A19FB"/>
    <w:rsid w:val="003A1B0D"/>
    <w:rsid w:val="003A2E4F"/>
    <w:rsid w:val="003A3FC7"/>
    <w:rsid w:val="003A550E"/>
    <w:rsid w:val="003A7400"/>
    <w:rsid w:val="003B173B"/>
    <w:rsid w:val="003B1F96"/>
    <w:rsid w:val="003B22D6"/>
    <w:rsid w:val="003B2A27"/>
    <w:rsid w:val="003B3934"/>
    <w:rsid w:val="003B5029"/>
    <w:rsid w:val="003B6073"/>
    <w:rsid w:val="003B628C"/>
    <w:rsid w:val="003C088C"/>
    <w:rsid w:val="003C29D1"/>
    <w:rsid w:val="003C7C41"/>
    <w:rsid w:val="003D0457"/>
    <w:rsid w:val="003D189F"/>
    <w:rsid w:val="003D29D1"/>
    <w:rsid w:val="003D5EC5"/>
    <w:rsid w:val="003D6094"/>
    <w:rsid w:val="003D6D07"/>
    <w:rsid w:val="003E24E4"/>
    <w:rsid w:val="003E3504"/>
    <w:rsid w:val="003E4054"/>
    <w:rsid w:val="003E4912"/>
    <w:rsid w:val="003E4F3A"/>
    <w:rsid w:val="003E5AE5"/>
    <w:rsid w:val="003E5B75"/>
    <w:rsid w:val="003E5D06"/>
    <w:rsid w:val="003E5F69"/>
    <w:rsid w:val="003E646B"/>
    <w:rsid w:val="003E652A"/>
    <w:rsid w:val="003E6836"/>
    <w:rsid w:val="003F6DC0"/>
    <w:rsid w:val="003F6F6A"/>
    <w:rsid w:val="004004C1"/>
    <w:rsid w:val="004022B7"/>
    <w:rsid w:val="0040453E"/>
    <w:rsid w:val="0040574C"/>
    <w:rsid w:val="00405A76"/>
    <w:rsid w:val="00415432"/>
    <w:rsid w:val="00415E0A"/>
    <w:rsid w:val="004175DD"/>
    <w:rsid w:val="00420FA3"/>
    <w:rsid w:val="004211CA"/>
    <w:rsid w:val="0042552E"/>
    <w:rsid w:val="00425DE7"/>
    <w:rsid w:val="00425FE5"/>
    <w:rsid w:val="00427C38"/>
    <w:rsid w:val="00437619"/>
    <w:rsid w:val="0044135E"/>
    <w:rsid w:val="004424A1"/>
    <w:rsid w:val="00443044"/>
    <w:rsid w:val="00446858"/>
    <w:rsid w:val="00447BC0"/>
    <w:rsid w:val="00450368"/>
    <w:rsid w:val="00450A26"/>
    <w:rsid w:val="00453E39"/>
    <w:rsid w:val="00454A27"/>
    <w:rsid w:val="0046096F"/>
    <w:rsid w:val="00461545"/>
    <w:rsid w:val="00461DE8"/>
    <w:rsid w:val="00462107"/>
    <w:rsid w:val="0046582F"/>
    <w:rsid w:val="004734CC"/>
    <w:rsid w:val="004736E3"/>
    <w:rsid w:val="00474E20"/>
    <w:rsid w:val="00476938"/>
    <w:rsid w:val="004848FF"/>
    <w:rsid w:val="00486603"/>
    <w:rsid w:val="00490E1C"/>
    <w:rsid w:val="00491BB7"/>
    <w:rsid w:val="00491DD4"/>
    <w:rsid w:val="004929DA"/>
    <w:rsid w:val="00495E14"/>
    <w:rsid w:val="004965F7"/>
    <w:rsid w:val="00497C6D"/>
    <w:rsid w:val="004A1E83"/>
    <w:rsid w:val="004A2B32"/>
    <w:rsid w:val="004B08AA"/>
    <w:rsid w:val="004B323F"/>
    <w:rsid w:val="004B569E"/>
    <w:rsid w:val="004B56B1"/>
    <w:rsid w:val="004B63A1"/>
    <w:rsid w:val="004B7836"/>
    <w:rsid w:val="004C00EE"/>
    <w:rsid w:val="004C0E44"/>
    <w:rsid w:val="004C0EE0"/>
    <w:rsid w:val="004C249C"/>
    <w:rsid w:val="004C3323"/>
    <w:rsid w:val="004C3873"/>
    <w:rsid w:val="004C425C"/>
    <w:rsid w:val="004C6912"/>
    <w:rsid w:val="004C7706"/>
    <w:rsid w:val="004D3F86"/>
    <w:rsid w:val="004D7684"/>
    <w:rsid w:val="004E06B0"/>
    <w:rsid w:val="004E15EF"/>
    <w:rsid w:val="004E2D48"/>
    <w:rsid w:val="004E7035"/>
    <w:rsid w:val="004F1332"/>
    <w:rsid w:val="004F2E04"/>
    <w:rsid w:val="004F4E8E"/>
    <w:rsid w:val="004F5813"/>
    <w:rsid w:val="004F63F1"/>
    <w:rsid w:val="004F6E26"/>
    <w:rsid w:val="0050163C"/>
    <w:rsid w:val="005041E3"/>
    <w:rsid w:val="00504FF0"/>
    <w:rsid w:val="005062A1"/>
    <w:rsid w:val="005108A9"/>
    <w:rsid w:val="00511A1F"/>
    <w:rsid w:val="005121F2"/>
    <w:rsid w:val="0051488F"/>
    <w:rsid w:val="00514D1F"/>
    <w:rsid w:val="005235A2"/>
    <w:rsid w:val="00525EB2"/>
    <w:rsid w:val="00527AF6"/>
    <w:rsid w:val="00527C42"/>
    <w:rsid w:val="00530F3C"/>
    <w:rsid w:val="00531726"/>
    <w:rsid w:val="00531873"/>
    <w:rsid w:val="00531FDA"/>
    <w:rsid w:val="00532CBB"/>
    <w:rsid w:val="00534025"/>
    <w:rsid w:val="00534300"/>
    <w:rsid w:val="005368B0"/>
    <w:rsid w:val="005375DB"/>
    <w:rsid w:val="00541044"/>
    <w:rsid w:val="0054221B"/>
    <w:rsid w:val="00542B97"/>
    <w:rsid w:val="00543F7C"/>
    <w:rsid w:val="00547611"/>
    <w:rsid w:val="0055304E"/>
    <w:rsid w:val="0055497B"/>
    <w:rsid w:val="005578A0"/>
    <w:rsid w:val="0056075E"/>
    <w:rsid w:val="00560794"/>
    <w:rsid w:val="0056245E"/>
    <w:rsid w:val="00563E87"/>
    <w:rsid w:val="00565337"/>
    <w:rsid w:val="00565FD0"/>
    <w:rsid w:val="005668AD"/>
    <w:rsid w:val="00573E36"/>
    <w:rsid w:val="005744A1"/>
    <w:rsid w:val="005763FA"/>
    <w:rsid w:val="00577A20"/>
    <w:rsid w:val="00583988"/>
    <w:rsid w:val="005840B5"/>
    <w:rsid w:val="00584E1B"/>
    <w:rsid w:val="005903DD"/>
    <w:rsid w:val="005909A8"/>
    <w:rsid w:val="0059545E"/>
    <w:rsid w:val="005A0864"/>
    <w:rsid w:val="005A1FD9"/>
    <w:rsid w:val="005A3B97"/>
    <w:rsid w:val="005A5075"/>
    <w:rsid w:val="005A6228"/>
    <w:rsid w:val="005A64B9"/>
    <w:rsid w:val="005B04D3"/>
    <w:rsid w:val="005B0C52"/>
    <w:rsid w:val="005B3E8F"/>
    <w:rsid w:val="005B782D"/>
    <w:rsid w:val="005B7D27"/>
    <w:rsid w:val="005C086D"/>
    <w:rsid w:val="005C1539"/>
    <w:rsid w:val="005C3EC7"/>
    <w:rsid w:val="005C4659"/>
    <w:rsid w:val="005C6D5A"/>
    <w:rsid w:val="005C7028"/>
    <w:rsid w:val="005D0825"/>
    <w:rsid w:val="005D135B"/>
    <w:rsid w:val="005D16B2"/>
    <w:rsid w:val="005D28EA"/>
    <w:rsid w:val="005D43C3"/>
    <w:rsid w:val="005D4A72"/>
    <w:rsid w:val="005D5242"/>
    <w:rsid w:val="005D5598"/>
    <w:rsid w:val="005D7D7C"/>
    <w:rsid w:val="005E164A"/>
    <w:rsid w:val="005E2E89"/>
    <w:rsid w:val="005E4149"/>
    <w:rsid w:val="005E462B"/>
    <w:rsid w:val="005E52B5"/>
    <w:rsid w:val="005E7BB8"/>
    <w:rsid w:val="005F25B2"/>
    <w:rsid w:val="005F2A3E"/>
    <w:rsid w:val="005F2BA7"/>
    <w:rsid w:val="005F348C"/>
    <w:rsid w:val="005F46A1"/>
    <w:rsid w:val="005F48E4"/>
    <w:rsid w:val="005F5B4B"/>
    <w:rsid w:val="005F64A1"/>
    <w:rsid w:val="00610A7F"/>
    <w:rsid w:val="00611A47"/>
    <w:rsid w:val="006127EC"/>
    <w:rsid w:val="00612D3D"/>
    <w:rsid w:val="00613329"/>
    <w:rsid w:val="0061385C"/>
    <w:rsid w:val="00614A99"/>
    <w:rsid w:val="00615B62"/>
    <w:rsid w:val="0062270B"/>
    <w:rsid w:val="00630A85"/>
    <w:rsid w:val="00631C7B"/>
    <w:rsid w:val="00632357"/>
    <w:rsid w:val="006424C8"/>
    <w:rsid w:val="00642ADA"/>
    <w:rsid w:val="00643D81"/>
    <w:rsid w:val="00644702"/>
    <w:rsid w:val="00644755"/>
    <w:rsid w:val="00645435"/>
    <w:rsid w:val="00646579"/>
    <w:rsid w:val="006517F0"/>
    <w:rsid w:val="006527CB"/>
    <w:rsid w:val="00653543"/>
    <w:rsid w:val="00657E1A"/>
    <w:rsid w:val="006616CF"/>
    <w:rsid w:val="00662759"/>
    <w:rsid w:val="0066351E"/>
    <w:rsid w:val="00665C06"/>
    <w:rsid w:val="0066685D"/>
    <w:rsid w:val="00666BD1"/>
    <w:rsid w:val="0067323D"/>
    <w:rsid w:val="00673742"/>
    <w:rsid w:val="00674E5F"/>
    <w:rsid w:val="0067717E"/>
    <w:rsid w:val="0067793F"/>
    <w:rsid w:val="0068412C"/>
    <w:rsid w:val="0068702A"/>
    <w:rsid w:val="0069017C"/>
    <w:rsid w:val="006902A6"/>
    <w:rsid w:val="00692F41"/>
    <w:rsid w:val="00693284"/>
    <w:rsid w:val="00694F76"/>
    <w:rsid w:val="006970D0"/>
    <w:rsid w:val="0069757F"/>
    <w:rsid w:val="00697644"/>
    <w:rsid w:val="006A1977"/>
    <w:rsid w:val="006A26FC"/>
    <w:rsid w:val="006A2E79"/>
    <w:rsid w:val="006A38B1"/>
    <w:rsid w:val="006A3EFC"/>
    <w:rsid w:val="006A6802"/>
    <w:rsid w:val="006B0F65"/>
    <w:rsid w:val="006B191F"/>
    <w:rsid w:val="006B2720"/>
    <w:rsid w:val="006B3124"/>
    <w:rsid w:val="006B3B69"/>
    <w:rsid w:val="006B4376"/>
    <w:rsid w:val="006B6BE2"/>
    <w:rsid w:val="006B72B8"/>
    <w:rsid w:val="006C1C0C"/>
    <w:rsid w:val="006C37D1"/>
    <w:rsid w:val="006C6001"/>
    <w:rsid w:val="006D04D9"/>
    <w:rsid w:val="006D1A09"/>
    <w:rsid w:val="006D21C8"/>
    <w:rsid w:val="006D615A"/>
    <w:rsid w:val="006E066D"/>
    <w:rsid w:val="006F13D3"/>
    <w:rsid w:val="006F141A"/>
    <w:rsid w:val="006F25F6"/>
    <w:rsid w:val="006F3D6C"/>
    <w:rsid w:val="006F4E00"/>
    <w:rsid w:val="006F6368"/>
    <w:rsid w:val="006F6B20"/>
    <w:rsid w:val="006F79C1"/>
    <w:rsid w:val="0070746D"/>
    <w:rsid w:val="0071048A"/>
    <w:rsid w:val="00711548"/>
    <w:rsid w:val="0071165B"/>
    <w:rsid w:val="0071281B"/>
    <w:rsid w:val="00712B58"/>
    <w:rsid w:val="0071415E"/>
    <w:rsid w:val="0072029C"/>
    <w:rsid w:val="0072207F"/>
    <w:rsid w:val="00724197"/>
    <w:rsid w:val="00730042"/>
    <w:rsid w:val="00730483"/>
    <w:rsid w:val="00732304"/>
    <w:rsid w:val="007350D4"/>
    <w:rsid w:val="00736253"/>
    <w:rsid w:val="00737962"/>
    <w:rsid w:val="00742C59"/>
    <w:rsid w:val="00746671"/>
    <w:rsid w:val="0074689A"/>
    <w:rsid w:val="00747F7B"/>
    <w:rsid w:val="007504EE"/>
    <w:rsid w:val="00750D1B"/>
    <w:rsid w:val="00751CDC"/>
    <w:rsid w:val="007543A9"/>
    <w:rsid w:val="00755567"/>
    <w:rsid w:val="00760CF7"/>
    <w:rsid w:val="007619AB"/>
    <w:rsid w:val="00761C83"/>
    <w:rsid w:val="00761DD8"/>
    <w:rsid w:val="007631AF"/>
    <w:rsid w:val="00763340"/>
    <w:rsid w:val="00764CD4"/>
    <w:rsid w:val="007672AF"/>
    <w:rsid w:val="007703FB"/>
    <w:rsid w:val="007750AB"/>
    <w:rsid w:val="00775C60"/>
    <w:rsid w:val="00781229"/>
    <w:rsid w:val="00781752"/>
    <w:rsid w:val="0078578F"/>
    <w:rsid w:val="007866CD"/>
    <w:rsid w:val="0079138D"/>
    <w:rsid w:val="0079350D"/>
    <w:rsid w:val="007942D6"/>
    <w:rsid w:val="00794780"/>
    <w:rsid w:val="007961CA"/>
    <w:rsid w:val="00797FB0"/>
    <w:rsid w:val="007A0745"/>
    <w:rsid w:val="007A098A"/>
    <w:rsid w:val="007A1224"/>
    <w:rsid w:val="007A3229"/>
    <w:rsid w:val="007A324D"/>
    <w:rsid w:val="007A3687"/>
    <w:rsid w:val="007A5F0E"/>
    <w:rsid w:val="007A69B0"/>
    <w:rsid w:val="007A6F80"/>
    <w:rsid w:val="007B0ABD"/>
    <w:rsid w:val="007B3C47"/>
    <w:rsid w:val="007B62FE"/>
    <w:rsid w:val="007B6525"/>
    <w:rsid w:val="007B67A2"/>
    <w:rsid w:val="007B6A7E"/>
    <w:rsid w:val="007B73FB"/>
    <w:rsid w:val="007B758B"/>
    <w:rsid w:val="007B76D2"/>
    <w:rsid w:val="007B7D80"/>
    <w:rsid w:val="007B7F66"/>
    <w:rsid w:val="007C07D1"/>
    <w:rsid w:val="007C255C"/>
    <w:rsid w:val="007C51B0"/>
    <w:rsid w:val="007C5464"/>
    <w:rsid w:val="007C5A49"/>
    <w:rsid w:val="007C76EE"/>
    <w:rsid w:val="007D2877"/>
    <w:rsid w:val="007D2C60"/>
    <w:rsid w:val="007D56E6"/>
    <w:rsid w:val="007D6B79"/>
    <w:rsid w:val="007E0B84"/>
    <w:rsid w:val="007E0C9A"/>
    <w:rsid w:val="007E170F"/>
    <w:rsid w:val="007E172A"/>
    <w:rsid w:val="007E5CEC"/>
    <w:rsid w:val="007E7ACF"/>
    <w:rsid w:val="007E7AE4"/>
    <w:rsid w:val="007F067A"/>
    <w:rsid w:val="007F237A"/>
    <w:rsid w:val="007F3A1A"/>
    <w:rsid w:val="007F473E"/>
    <w:rsid w:val="007F47D5"/>
    <w:rsid w:val="007F688E"/>
    <w:rsid w:val="00800D47"/>
    <w:rsid w:val="008013A2"/>
    <w:rsid w:val="00801603"/>
    <w:rsid w:val="00801866"/>
    <w:rsid w:val="008037A9"/>
    <w:rsid w:val="00804013"/>
    <w:rsid w:val="00807FBE"/>
    <w:rsid w:val="00811D8D"/>
    <w:rsid w:val="00812825"/>
    <w:rsid w:val="00813D1F"/>
    <w:rsid w:val="008147F1"/>
    <w:rsid w:val="0081557A"/>
    <w:rsid w:val="008156A2"/>
    <w:rsid w:val="00817BEA"/>
    <w:rsid w:val="00824E5F"/>
    <w:rsid w:val="0082518F"/>
    <w:rsid w:val="00826810"/>
    <w:rsid w:val="008310BD"/>
    <w:rsid w:val="0083221A"/>
    <w:rsid w:val="0083222D"/>
    <w:rsid w:val="00835C6C"/>
    <w:rsid w:val="00837EE2"/>
    <w:rsid w:val="00840167"/>
    <w:rsid w:val="008421D5"/>
    <w:rsid w:val="008423FC"/>
    <w:rsid w:val="00842415"/>
    <w:rsid w:val="0084259E"/>
    <w:rsid w:val="008425CD"/>
    <w:rsid w:val="00842BB6"/>
    <w:rsid w:val="00842FF0"/>
    <w:rsid w:val="0084382C"/>
    <w:rsid w:val="00844A1B"/>
    <w:rsid w:val="00845762"/>
    <w:rsid w:val="00846134"/>
    <w:rsid w:val="00851AAB"/>
    <w:rsid w:val="00851EFD"/>
    <w:rsid w:val="00852817"/>
    <w:rsid w:val="00852A0A"/>
    <w:rsid w:val="00852C0D"/>
    <w:rsid w:val="00853B34"/>
    <w:rsid w:val="00854371"/>
    <w:rsid w:val="00855F4D"/>
    <w:rsid w:val="00856636"/>
    <w:rsid w:val="00856778"/>
    <w:rsid w:val="00857728"/>
    <w:rsid w:val="008606E6"/>
    <w:rsid w:val="00861062"/>
    <w:rsid w:val="008640FD"/>
    <w:rsid w:val="00865DCA"/>
    <w:rsid w:val="00867436"/>
    <w:rsid w:val="008678C2"/>
    <w:rsid w:val="008744BD"/>
    <w:rsid w:val="00874B93"/>
    <w:rsid w:val="00874EA7"/>
    <w:rsid w:val="0087716F"/>
    <w:rsid w:val="0088035D"/>
    <w:rsid w:val="008803F6"/>
    <w:rsid w:val="008810B4"/>
    <w:rsid w:val="00883D73"/>
    <w:rsid w:val="00885527"/>
    <w:rsid w:val="008861F1"/>
    <w:rsid w:val="00887164"/>
    <w:rsid w:val="00887CB7"/>
    <w:rsid w:val="0089081D"/>
    <w:rsid w:val="00893CB1"/>
    <w:rsid w:val="0089721B"/>
    <w:rsid w:val="008A0D93"/>
    <w:rsid w:val="008A3268"/>
    <w:rsid w:val="008A622F"/>
    <w:rsid w:val="008B2B7C"/>
    <w:rsid w:val="008B2DEB"/>
    <w:rsid w:val="008B3BA7"/>
    <w:rsid w:val="008B3C2A"/>
    <w:rsid w:val="008B6A26"/>
    <w:rsid w:val="008B6B2A"/>
    <w:rsid w:val="008B7D57"/>
    <w:rsid w:val="008C1FF4"/>
    <w:rsid w:val="008C3E48"/>
    <w:rsid w:val="008C4A6F"/>
    <w:rsid w:val="008C6476"/>
    <w:rsid w:val="008D1CD3"/>
    <w:rsid w:val="008D22DC"/>
    <w:rsid w:val="008D244B"/>
    <w:rsid w:val="008D2894"/>
    <w:rsid w:val="008D4681"/>
    <w:rsid w:val="008E0487"/>
    <w:rsid w:val="008E2F50"/>
    <w:rsid w:val="008E405B"/>
    <w:rsid w:val="008E7D10"/>
    <w:rsid w:val="008E7FD8"/>
    <w:rsid w:val="008F269D"/>
    <w:rsid w:val="008F318F"/>
    <w:rsid w:val="008F46DC"/>
    <w:rsid w:val="008F546A"/>
    <w:rsid w:val="008F576F"/>
    <w:rsid w:val="008F5FE1"/>
    <w:rsid w:val="008F7A6F"/>
    <w:rsid w:val="00902149"/>
    <w:rsid w:val="009028A5"/>
    <w:rsid w:val="00904B75"/>
    <w:rsid w:val="0090537E"/>
    <w:rsid w:val="009061F9"/>
    <w:rsid w:val="00906442"/>
    <w:rsid w:val="00906D98"/>
    <w:rsid w:val="00910287"/>
    <w:rsid w:val="00912184"/>
    <w:rsid w:val="00912C6D"/>
    <w:rsid w:val="009133DA"/>
    <w:rsid w:val="009141FA"/>
    <w:rsid w:val="0091667C"/>
    <w:rsid w:val="00916A7E"/>
    <w:rsid w:val="00920E19"/>
    <w:rsid w:val="00921E7A"/>
    <w:rsid w:val="00927BD6"/>
    <w:rsid w:val="00930132"/>
    <w:rsid w:val="00930A17"/>
    <w:rsid w:val="00932078"/>
    <w:rsid w:val="009324E0"/>
    <w:rsid w:val="00932BD5"/>
    <w:rsid w:val="00933D20"/>
    <w:rsid w:val="009343AB"/>
    <w:rsid w:val="00934AE3"/>
    <w:rsid w:val="009350BE"/>
    <w:rsid w:val="00937A48"/>
    <w:rsid w:val="00942BE4"/>
    <w:rsid w:val="00942FE0"/>
    <w:rsid w:val="009438D6"/>
    <w:rsid w:val="00945BBC"/>
    <w:rsid w:val="00950426"/>
    <w:rsid w:val="009505CA"/>
    <w:rsid w:val="00950A84"/>
    <w:rsid w:val="00950DBF"/>
    <w:rsid w:val="00950DE2"/>
    <w:rsid w:val="0095197F"/>
    <w:rsid w:val="00951FC4"/>
    <w:rsid w:val="00952086"/>
    <w:rsid w:val="00952979"/>
    <w:rsid w:val="00954AE7"/>
    <w:rsid w:val="00957776"/>
    <w:rsid w:val="009613F5"/>
    <w:rsid w:val="00963AAA"/>
    <w:rsid w:val="00966013"/>
    <w:rsid w:val="00980EC6"/>
    <w:rsid w:val="00980F59"/>
    <w:rsid w:val="00981583"/>
    <w:rsid w:val="00981B4D"/>
    <w:rsid w:val="009910B0"/>
    <w:rsid w:val="00991C30"/>
    <w:rsid w:val="00992EA7"/>
    <w:rsid w:val="00994C43"/>
    <w:rsid w:val="0099589A"/>
    <w:rsid w:val="00995961"/>
    <w:rsid w:val="009A16BE"/>
    <w:rsid w:val="009A1C31"/>
    <w:rsid w:val="009A22F1"/>
    <w:rsid w:val="009A48FD"/>
    <w:rsid w:val="009A6B48"/>
    <w:rsid w:val="009B02B7"/>
    <w:rsid w:val="009B0430"/>
    <w:rsid w:val="009B068D"/>
    <w:rsid w:val="009B1517"/>
    <w:rsid w:val="009B3096"/>
    <w:rsid w:val="009B4886"/>
    <w:rsid w:val="009B5408"/>
    <w:rsid w:val="009B6321"/>
    <w:rsid w:val="009B6487"/>
    <w:rsid w:val="009C02C1"/>
    <w:rsid w:val="009C2967"/>
    <w:rsid w:val="009C2D6B"/>
    <w:rsid w:val="009C4586"/>
    <w:rsid w:val="009C5367"/>
    <w:rsid w:val="009C7311"/>
    <w:rsid w:val="009C769F"/>
    <w:rsid w:val="009D2F6F"/>
    <w:rsid w:val="009E0304"/>
    <w:rsid w:val="009E1F80"/>
    <w:rsid w:val="009E4A3B"/>
    <w:rsid w:val="009F21AA"/>
    <w:rsid w:val="009F4809"/>
    <w:rsid w:val="009F520D"/>
    <w:rsid w:val="009F74E8"/>
    <w:rsid w:val="009F7F98"/>
    <w:rsid w:val="00A0032E"/>
    <w:rsid w:val="00A0116B"/>
    <w:rsid w:val="00A01348"/>
    <w:rsid w:val="00A0143F"/>
    <w:rsid w:val="00A01F38"/>
    <w:rsid w:val="00A04B27"/>
    <w:rsid w:val="00A07BB4"/>
    <w:rsid w:val="00A07C62"/>
    <w:rsid w:val="00A135F1"/>
    <w:rsid w:val="00A13BBB"/>
    <w:rsid w:val="00A14782"/>
    <w:rsid w:val="00A147BC"/>
    <w:rsid w:val="00A149CC"/>
    <w:rsid w:val="00A1529B"/>
    <w:rsid w:val="00A15699"/>
    <w:rsid w:val="00A15E3B"/>
    <w:rsid w:val="00A2130F"/>
    <w:rsid w:val="00A2187E"/>
    <w:rsid w:val="00A226B5"/>
    <w:rsid w:val="00A23C9D"/>
    <w:rsid w:val="00A24A56"/>
    <w:rsid w:val="00A25303"/>
    <w:rsid w:val="00A26CBB"/>
    <w:rsid w:val="00A275B3"/>
    <w:rsid w:val="00A325D9"/>
    <w:rsid w:val="00A341D1"/>
    <w:rsid w:val="00A3457E"/>
    <w:rsid w:val="00A3726E"/>
    <w:rsid w:val="00A37CD4"/>
    <w:rsid w:val="00A41556"/>
    <w:rsid w:val="00A42472"/>
    <w:rsid w:val="00A429FF"/>
    <w:rsid w:val="00A43C4C"/>
    <w:rsid w:val="00A45A10"/>
    <w:rsid w:val="00A47BF1"/>
    <w:rsid w:val="00A570DF"/>
    <w:rsid w:val="00A57562"/>
    <w:rsid w:val="00A607E8"/>
    <w:rsid w:val="00A61502"/>
    <w:rsid w:val="00A6191A"/>
    <w:rsid w:val="00A63774"/>
    <w:rsid w:val="00A6521D"/>
    <w:rsid w:val="00A65FC0"/>
    <w:rsid w:val="00A663D2"/>
    <w:rsid w:val="00A66434"/>
    <w:rsid w:val="00A66EAF"/>
    <w:rsid w:val="00A706AA"/>
    <w:rsid w:val="00A71237"/>
    <w:rsid w:val="00A762AA"/>
    <w:rsid w:val="00A77FE6"/>
    <w:rsid w:val="00A80662"/>
    <w:rsid w:val="00A83A9F"/>
    <w:rsid w:val="00A83ACD"/>
    <w:rsid w:val="00A84084"/>
    <w:rsid w:val="00A84788"/>
    <w:rsid w:val="00A91813"/>
    <w:rsid w:val="00A9331A"/>
    <w:rsid w:val="00A9459A"/>
    <w:rsid w:val="00A94A91"/>
    <w:rsid w:val="00A9577E"/>
    <w:rsid w:val="00A95FBC"/>
    <w:rsid w:val="00A96B85"/>
    <w:rsid w:val="00AA140D"/>
    <w:rsid w:val="00AA174C"/>
    <w:rsid w:val="00AA5AA5"/>
    <w:rsid w:val="00AA71DF"/>
    <w:rsid w:val="00AB1C62"/>
    <w:rsid w:val="00AB3985"/>
    <w:rsid w:val="00AB55BA"/>
    <w:rsid w:val="00AB567F"/>
    <w:rsid w:val="00AC09C8"/>
    <w:rsid w:val="00AC10E0"/>
    <w:rsid w:val="00AC27C4"/>
    <w:rsid w:val="00AC2FBC"/>
    <w:rsid w:val="00AD04BE"/>
    <w:rsid w:val="00AD4C88"/>
    <w:rsid w:val="00AD5339"/>
    <w:rsid w:val="00AD54AD"/>
    <w:rsid w:val="00AD634A"/>
    <w:rsid w:val="00AD73AF"/>
    <w:rsid w:val="00AE0B4B"/>
    <w:rsid w:val="00AE1A21"/>
    <w:rsid w:val="00AE27F2"/>
    <w:rsid w:val="00AE2828"/>
    <w:rsid w:val="00AE3082"/>
    <w:rsid w:val="00AE4198"/>
    <w:rsid w:val="00AE67DE"/>
    <w:rsid w:val="00AE73BE"/>
    <w:rsid w:val="00AF023D"/>
    <w:rsid w:val="00AF0ED3"/>
    <w:rsid w:val="00AF217B"/>
    <w:rsid w:val="00AF2254"/>
    <w:rsid w:val="00AF2FB4"/>
    <w:rsid w:val="00AF3C2C"/>
    <w:rsid w:val="00AF6D5B"/>
    <w:rsid w:val="00B00081"/>
    <w:rsid w:val="00B00ED4"/>
    <w:rsid w:val="00B0103C"/>
    <w:rsid w:val="00B03E6F"/>
    <w:rsid w:val="00B04148"/>
    <w:rsid w:val="00B048BA"/>
    <w:rsid w:val="00B05770"/>
    <w:rsid w:val="00B111F0"/>
    <w:rsid w:val="00B12BB1"/>
    <w:rsid w:val="00B14DAD"/>
    <w:rsid w:val="00B15C45"/>
    <w:rsid w:val="00B160CA"/>
    <w:rsid w:val="00B2157C"/>
    <w:rsid w:val="00B24DFA"/>
    <w:rsid w:val="00B2653B"/>
    <w:rsid w:val="00B26762"/>
    <w:rsid w:val="00B270D7"/>
    <w:rsid w:val="00B30542"/>
    <w:rsid w:val="00B32A54"/>
    <w:rsid w:val="00B35F4F"/>
    <w:rsid w:val="00B370D4"/>
    <w:rsid w:val="00B41491"/>
    <w:rsid w:val="00B50D3A"/>
    <w:rsid w:val="00B51993"/>
    <w:rsid w:val="00B5247B"/>
    <w:rsid w:val="00B573B6"/>
    <w:rsid w:val="00B579E3"/>
    <w:rsid w:val="00B60429"/>
    <w:rsid w:val="00B63267"/>
    <w:rsid w:val="00B64F13"/>
    <w:rsid w:val="00B650EF"/>
    <w:rsid w:val="00B65636"/>
    <w:rsid w:val="00B656E8"/>
    <w:rsid w:val="00B70A1D"/>
    <w:rsid w:val="00B72322"/>
    <w:rsid w:val="00B72B20"/>
    <w:rsid w:val="00B75EE9"/>
    <w:rsid w:val="00B80209"/>
    <w:rsid w:val="00B80E1E"/>
    <w:rsid w:val="00B81A8F"/>
    <w:rsid w:val="00B831D9"/>
    <w:rsid w:val="00B8388F"/>
    <w:rsid w:val="00B85598"/>
    <w:rsid w:val="00B87740"/>
    <w:rsid w:val="00B87A01"/>
    <w:rsid w:val="00B91269"/>
    <w:rsid w:val="00B913F6"/>
    <w:rsid w:val="00B9617F"/>
    <w:rsid w:val="00B964D8"/>
    <w:rsid w:val="00BA00B1"/>
    <w:rsid w:val="00BA03A3"/>
    <w:rsid w:val="00BA047D"/>
    <w:rsid w:val="00BA1B71"/>
    <w:rsid w:val="00BA29B6"/>
    <w:rsid w:val="00BA2AA0"/>
    <w:rsid w:val="00BA73C2"/>
    <w:rsid w:val="00BB2263"/>
    <w:rsid w:val="00BB22C6"/>
    <w:rsid w:val="00BB44E2"/>
    <w:rsid w:val="00BB4552"/>
    <w:rsid w:val="00BB7BD0"/>
    <w:rsid w:val="00BC0ACF"/>
    <w:rsid w:val="00BC362C"/>
    <w:rsid w:val="00BC560A"/>
    <w:rsid w:val="00BC5E18"/>
    <w:rsid w:val="00BC606E"/>
    <w:rsid w:val="00BC68D1"/>
    <w:rsid w:val="00BC6DBF"/>
    <w:rsid w:val="00BD1400"/>
    <w:rsid w:val="00BD2EB2"/>
    <w:rsid w:val="00BE4DCD"/>
    <w:rsid w:val="00BE54B3"/>
    <w:rsid w:val="00BE6098"/>
    <w:rsid w:val="00BE7169"/>
    <w:rsid w:val="00BE7410"/>
    <w:rsid w:val="00BE7466"/>
    <w:rsid w:val="00BE74C0"/>
    <w:rsid w:val="00BF0E90"/>
    <w:rsid w:val="00BF57FC"/>
    <w:rsid w:val="00BF615A"/>
    <w:rsid w:val="00C00AAD"/>
    <w:rsid w:val="00C032E2"/>
    <w:rsid w:val="00C03A52"/>
    <w:rsid w:val="00C043F5"/>
    <w:rsid w:val="00C056AF"/>
    <w:rsid w:val="00C07B03"/>
    <w:rsid w:val="00C103B4"/>
    <w:rsid w:val="00C10EFD"/>
    <w:rsid w:val="00C120A1"/>
    <w:rsid w:val="00C15F97"/>
    <w:rsid w:val="00C171ED"/>
    <w:rsid w:val="00C176C7"/>
    <w:rsid w:val="00C218C0"/>
    <w:rsid w:val="00C2198F"/>
    <w:rsid w:val="00C21E5E"/>
    <w:rsid w:val="00C22B3E"/>
    <w:rsid w:val="00C22BDF"/>
    <w:rsid w:val="00C244C5"/>
    <w:rsid w:val="00C2694C"/>
    <w:rsid w:val="00C26D34"/>
    <w:rsid w:val="00C27FAA"/>
    <w:rsid w:val="00C30112"/>
    <w:rsid w:val="00C30541"/>
    <w:rsid w:val="00C31191"/>
    <w:rsid w:val="00C35351"/>
    <w:rsid w:val="00C3629A"/>
    <w:rsid w:val="00C41FBD"/>
    <w:rsid w:val="00C42BF5"/>
    <w:rsid w:val="00C43AD2"/>
    <w:rsid w:val="00C43FE1"/>
    <w:rsid w:val="00C44AD7"/>
    <w:rsid w:val="00C44B00"/>
    <w:rsid w:val="00C45346"/>
    <w:rsid w:val="00C456FC"/>
    <w:rsid w:val="00C50175"/>
    <w:rsid w:val="00C51220"/>
    <w:rsid w:val="00C54BBC"/>
    <w:rsid w:val="00C57751"/>
    <w:rsid w:val="00C60855"/>
    <w:rsid w:val="00C611F2"/>
    <w:rsid w:val="00C630FF"/>
    <w:rsid w:val="00C67B72"/>
    <w:rsid w:val="00C7098A"/>
    <w:rsid w:val="00C70B85"/>
    <w:rsid w:val="00C7171B"/>
    <w:rsid w:val="00C71BC6"/>
    <w:rsid w:val="00C73945"/>
    <w:rsid w:val="00C73F42"/>
    <w:rsid w:val="00C775CE"/>
    <w:rsid w:val="00C77FAA"/>
    <w:rsid w:val="00C80515"/>
    <w:rsid w:val="00C844A5"/>
    <w:rsid w:val="00C8772A"/>
    <w:rsid w:val="00C87BB0"/>
    <w:rsid w:val="00C908BB"/>
    <w:rsid w:val="00C90B6A"/>
    <w:rsid w:val="00C92A2C"/>
    <w:rsid w:val="00C92F67"/>
    <w:rsid w:val="00C9379A"/>
    <w:rsid w:val="00C9379F"/>
    <w:rsid w:val="00C96C15"/>
    <w:rsid w:val="00CA13A7"/>
    <w:rsid w:val="00CA1B8E"/>
    <w:rsid w:val="00CA5E93"/>
    <w:rsid w:val="00CA616A"/>
    <w:rsid w:val="00CA6C2F"/>
    <w:rsid w:val="00CB17E7"/>
    <w:rsid w:val="00CB1ACB"/>
    <w:rsid w:val="00CB2273"/>
    <w:rsid w:val="00CB24C3"/>
    <w:rsid w:val="00CB34D6"/>
    <w:rsid w:val="00CB4474"/>
    <w:rsid w:val="00CB6D1B"/>
    <w:rsid w:val="00CC012D"/>
    <w:rsid w:val="00CC3899"/>
    <w:rsid w:val="00CC39E2"/>
    <w:rsid w:val="00CC3CFA"/>
    <w:rsid w:val="00CC499F"/>
    <w:rsid w:val="00CD037E"/>
    <w:rsid w:val="00CD5C35"/>
    <w:rsid w:val="00CD64E8"/>
    <w:rsid w:val="00CD723F"/>
    <w:rsid w:val="00CE38FD"/>
    <w:rsid w:val="00CE4CCB"/>
    <w:rsid w:val="00CE5E63"/>
    <w:rsid w:val="00CF20DB"/>
    <w:rsid w:val="00CF3E99"/>
    <w:rsid w:val="00CF4EAF"/>
    <w:rsid w:val="00CF5CA1"/>
    <w:rsid w:val="00CF6014"/>
    <w:rsid w:val="00CF6916"/>
    <w:rsid w:val="00CF7FA1"/>
    <w:rsid w:val="00D0212A"/>
    <w:rsid w:val="00D0337E"/>
    <w:rsid w:val="00D03684"/>
    <w:rsid w:val="00D04822"/>
    <w:rsid w:val="00D0520B"/>
    <w:rsid w:val="00D0773A"/>
    <w:rsid w:val="00D07B84"/>
    <w:rsid w:val="00D1142E"/>
    <w:rsid w:val="00D11BA4"/>
    <w:rsid w:val="00D126E9"/>
    <w:rsid w:val="00D14093"/>
    <w:rsid w:val="00D1611E"/>
    <w:rsid w:val="00D16ECF"/>
    <w:rsid w:val="00D20752"/>
    <w:rsid w:val="00D21282"/>
    <w:rsid w:val="00D2148B"/>
    <w:rsid w:val="00D222A5"/>
    <w:rsid w:val="00D262BD"/>
    <w:rsid w:val="00D26D9F"/>
    <w:rsid w:val="00D314A2"/>
    <w:rsid w:val="00D32117"/>
    <w:rsid w:val="00D34A38"/>
    <w:rsid w:val="00D4008B"/>
    <w:rsid w:val="00D4016B"/>
    <w:rsid w:val="00D417FE"/>
    <w:rsid w:val="00D41E4B"/>
    <w:rsid w:val="00D420E0"/>
    <w:rsid w:val="00D45241"/>
    <w:rsid w:val="00D4606F"/>
    <w:rsid w:val="00D46AB8"/>
    <w:rsid w:val="00D46B1F"/>
    <w:rsid w:val="00D4753F"/>
    <w:rsid w:val="00D50A2F"/>
    <w:rsid w:val="00D50FCD"/>
    <w:rsid w:val="00D523E5"/>
    <w:rsid w:val="00D52E34"/>
    <w:rsid w:val="00D57C93"/>
    <w:rsid w:val="00D57D47"/>
    <w:rsid w:val="00D60A22"/>
    <w:rsid w:val="00D62843"/>
    <w:rsid w:val="00D641CF"/>
    <w:rsid w:val="00D64817"/>
    <w:rsid w:val="00D64CBD"/>
    <w:rsid w:val="00D6643C"/>
    <w:rsid w:val="00D66EE0"/>
    <w:rsid w:val="00D815BC"/>
    <w:rsid w:val="00D82434"/>
    <w:rsid w:val="00D82D96"/>
    <w:rsid w:val="00D85CF7"/>
    <w:rsid w:val="00D86EFA"/>
    <w:rsid w:val="00D96449"/>
    <w:rsid w:val="00D9688C"/>
    <w:rsid w:val="00D977E0"/>
    <w:rsid w:val="00DA00E5"/>
    <w:rsid w:val="00DA0DB6"/>
    <w:rsid w:val="00DA1ACB"/>
    <w:rsid w:val="00DA2AAD"/>
    <w:rsid w:val="00DA4968"/>
    <w:rsid w:val="00DA6122"/>
    <w:rsid w:val="00DA6714"/>
    <w:rsid w:val="00DB0D6F"/>
    <w:rsid w:val="00DB2C9C"/>
    <w:rsid w:val="00DB3784"/>
    <w:rsid w:val="00DB429D"/>
    <w:rsid w:val="00DB4D97"/>
    <w:rsid w:val="00DC4F98"/>
    <w:rsid w:val="00DC6533"/>
    <w:rsid w:val="00DC6F45"/>
    <w:rsid w:val="00DD3C1E"/>
    <w:rsid w:val="00DD7F0F"/>
    <w:rsid w:val="00DE1DF4"/>
    <w:rsid w:val="00DE28AA"/>
    <w:rsid w:val="00DE5A68"/>
    <w:rsid w:val="00DE6200"/>
    <w:rsid w:val="00DE628B"/>
    <w:rsid w:val="00DE6910"/>
    <w:rsid w:val="00DE6A52"/>
    <w:rsid w:val="00DF1A0D"/>
    <w:rsid w:val="00DF1BE6"/>
    <w:rsid w:val="00DF411F"/>
    <w:rsid w:val="00DF56A6"/>
    <w:rsid w:val="00E0264B"/>
    <w:rsid w:val="00E03236"/>
    <w:rsid w:val="00E044CE"/>
    <w:rsid w:val="00E050CB"/>
    <w:rsid w:val="00E05784"/>
    <w:rsid w:val="00E05D6B"/>
    <w:rsid w:val="00E10D2B"/>
    <w:rsid w:val="00E13581"/>
    <w:rsid w:val="00E13841"/>
    <w:rsid w:val="00E14990"/>
    <w:rsid w:val="00E166F5"/>
    <w:rsid w:val="00E17EBE"/>
    <w:rsid w:val="00E204A3"/>
    <w:rsid w:val="00E22692"/>
    <w:rsid w:val="00E22F4C"/>
    <w:rsid w:val="00E2673D"/>
    <w:rsid w:val="00E278DB"/>
    <w:rsid w:val="00E30B06"/>
    <w:rsid w:val="00E32ABB"/>
    <w:rsid w:val="00E34325"/>
    <w:rsid w:val="00E365E7"/>
    <w:rsid w:val="00E3789C"/>
    <w:rsid w:val="00E40356"/>
    <w:rsid w:val="00E40CC2"/>
    <w:rsid w:val="00E40F14"/>
    <w:rsid w:val="00E43829"/>
    <w:rsid w:val="00E44AD0"/>
    <w:rsid w:val="00E464A4"/>
    <w:rsid w:val="00E46E60"/>
    <w:rsid w:val="00E4756F"/>
    <w:rsid w:val="00E51B58"/>
    <w:rsid w:val="00E531C7"/>
    <w:rsid w:val="00E53E92"/>
    <w:rsid w:val="00E5643B"/>
    <w:rsid w:val="00E5733A"/>
    <w:rsid w:val="00E60CC4"/>
    <w:rsid w:val="00E63410"/>
    <w:rsid w:val="00E636EE"/>
    <w:rsid w:val="00E72EE5"/>
    <w:rsid w:val="00E738CF"/>
    <w:rsid w:val="00E739BE"/>
    <w:rsid w:val="00E74419"/>
    <w:rsid w:val="00E745B6"/>
    <w:rsid w:val="00E76629"/>
    <w:rsid w:val="00E777B2"/>
    <w:rsid w:val="00E82D3D"/>
    <w:rsid w:val="00E85745"/>
    <w:rsid w:val="00E86180"/>
    <w:rsid w:val="00E90189"/>
    <w:rsid w:val="00E92B8C"/>
    <w:rsid w:val="00E938E8"/>
    <w:rsid w:val="00E961A6"/>
    <w:rsid w:val="00EA0DD0"/>
    <w:rsid w:val="00EA2D71"/>
    <w:rsid w:val="00EA32ED"/>
    <w:rsid w:val="00EA344E"/>
    <w:rsid w:val="00EA426A"/>
    <w:rsid w:val="00EA753B"/>
    <w:rsid w:val="00EB38E4"/>
    <w:rsid w:val="00EB3AC4"/>
    <w:rsid w:val="00EB4D56"/>
    <w:rsid w:val="00EB5293"/>
    <w:rsid w:val="00EB5335"/>
    <w:rsid w:val="00EB59FC"/>
    <w:rsid w:val="00EB6FAE"/>
    <w:rsid w:val="00EC1432"/>
    <w:rsid w:val="00EC283F"/>
    <w:rsid w:val="00EC3328"/>
    <w:rsid w:val="00EC7E0C"/>
    <w:rsid w:val="00ED09EF"/>
    <w:rsid w:val="00ED1D21"/>
    <w:rsid w:val="00ED28A5"/>
    <w:rsid w:val="00ED47AB"/>
    <w:rsid w:val="00ED60F7"/>
    <w:rsid w:val="00EE02B8"/>
    <w:rsid w:val="00EE0963"/>
    <w:rsid w:val="00EE09D6"/>
    <w:rsid w:val="00EE19CD"/>
    <w:rsid w:val="00EE35AC"/>
    <w:rsid w:val="00EE67BE"/>
    <w:rsid w:val="00EE7C64"/>
    <w:rsid w:val="00EF03BD"/>
    <w:rsid w:val="00EF4239"/>
    <w:rsid w:val="00EF47A4"/>
    <w:rsid w:val="00EF491F"/>
    <w:rsid w:val="00EF69F6"/>
    <w:rsid w:val="00EF6A7C"/>
    <w:rsid w:val="00F01DE2"/>
    <w:rsid w:val="00F022B1"/>
    <w:rsid w:val="00F027EE"/>
    <w:rsid w:val="00F05098"/>
    <w:rsid w:val="00F057B5"/>
    <w:rsid w:val="00F06FDE"/>
    <w:rsid w:val="00F073B3"/>
    <w:rsid w:val="00F121B2"/>
    <w:rsid w:val="00F130E1"/>
    <w:rsid w:val="00F13172"/>
    <w:rsid w:val="00F138C7"/>
    <w:rsid w:val="00F1426A"/>
    <w:rsid w:val="00F204CB"/>
    <w:rsid w:val="00F232F9"/>
    <w:rsid w:val="00F24198"/>
    <w:rsid w:val="00F26F11"/>
    <w:rsid w:val="00F31D76"/>
    <w:rsid w:val="00F31EF0"/>
    <w:rsid w:val="00F32A5D"/>
    <w:rsid w:val="00F348AF"/>
    <w:rsid w:val="00F35FF0"/>
    <w:rsid w:val="00F4122C"/>
    <w:rsid w:val="00F41FFD"/>
    <w:rsid w:val="00F461A4"/>
    <w:rsid w:val="00F4692B"/>
    <w:rsid w:val="00F46F29"/>
    <w:rsid w:val="00F47C55"/>
    <w:rsid w:val="00F50FB0"/>
    <w:rsid w:val="00F54E56"/>
    <w:rsid w:val="00F56B35"/>
    <w:rsid w:val="00F60946"/>
    <w:rsid w:val="00F633C2"/>
    <w:rsid w:val="00F64CC0"/>
    <w:rsid w:val="00F65CB2"/>
    <w:rsid w:val="00F65EA5"/>
    <w:rsid w:val="00F660D1"/>
    <w:rsid w:val="00F66D46"/>
    <w:rsid w:val="00F66F81"/>
    <w:rsid w:val="00F7266D"/>
    <w:rsid w:val="00F74059"/>
    <w:rsid w:val="00F75737"/>
    <w:rsid w:val="00F76D71"/>
    <w:rsid w:val="00F770A4"/>
    <w:rsid w:val="00F77FE9"/>
    <w:rsid w:val="00F80D1E"/>
    <w:rsid w:val="00F84CB3"/>
    <w:rsid w:val="00F86F86"/>
    <w:rsid w:val="00F873EC"/>
    <w:rsid w:val="00F901E1"/>
    <w:rsid w:val="00F930A4"/>
    <w:rsid w:val="00F94130"/>
    <w:rsid w:val="00F95D8A"/>
    <w:rsid w:val="00F97454"/>
    <w:rsid w:val="00FA0380"/>
    <w:rsid w:val="00FA1329"/>
    <w:rsid w:val="00FA16B9"/>
    <w:rsid w:val="00FA1827"/>
    <w:rsid w:val="00FA1F6A"/>
    <w:rsid w:val="00FA22DF"/>
    <w:rsid w:val="00FA65E8"/>
    <w:rsid w:val="00FB014B"/>
    <w:rsid w:val="00FB0EFE"/>
    <w:rsid w:val="00FB6015"/>
    <w:rsid w:val="00FB6C4A"/>
    <w:rsid w:val="00FB72ED"/>
    <w:rsid w:val="00FB748A"/>
    <w:rsid w:val="00FC1EE3"/>
    <w:rsid w:val="00FC3298"/>
    <w:rsid w:val="00FC34C2"/>
    <w:rsid w:val="00FC3F83"/>
    <w:rsid w:val="00FC401D"/>
    <w:rsid w:val="00FC7DE8"/>
    <w:rsid w:val="00FD4F22"/>
    <w:rsid w:val="00FD5BC3"/>
    <w:rsid w:val="00FD6184"/>
    <w:rsid w:val="00FD750B"/>
    <w:rsid w:val="00FD7583"/>
    <w:rsid w:val="00FE003C"/>
    <w:rsid w:val="00FE15DC"/>
    <w:rsid w:val="00FE374B"/>
    <w:rsid w:val="00FE3A2C"/>
    <w:rsid w:val="00FE483C"/>
    <w:rsid w:val="00FE511D"/>
    <w:rsid w:val="00FE5893"/>
    <w:rsid w:val="00FE5DA7"/>
    <w:rsid w:val="00FE5F0F"/>
    <w:rsid w:val="00FE7975"/>
    <w:rsid w:val="00FF123D"/>
    <w:rsid w:val="00FF1F33"/>
    <w:rsid w:val="00FF4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26E8F9D"/>
  <w15:docId w15:val="{55F76F66-1F18-4099-9CBB-87CDE9CE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2B3D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B3D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B3D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2B3D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paragraph" w:styleId="Textoindependiente3">
    <w:name w:val="Body Text 3"/>
    <w:basedOn w:val="Normal"/>
    <w:link w:val="Textoindependiente3Car"/>
    <w:rsid w:val="00495E14"/>
    <w:pPr>
      <w:spacing w:after="0" w:line="240" w:lineRule="auto"/>
      <w:jc w:val="both"/>
    </w:pPr>
    <w:rPr>
      <w:rFonts w:ascii="Arial" w:eastAsia="Times New Roman" w:hAnsi="Arial"/>
      <w:sz w:val="20"/>
      <w:szCs w:val="20"/>
      <w:lang w:val="es-ES" w:eastAsia="es-ES"/>
    </w:rPr>
  </w:style>
  <w:style w:type="character" w:customStyle="1" w:styleId="Textoindependiente3Car">
    <w:name w:val="Texto independiente 3 Car"/>
    <w:basedOn w:val="Fuentedeprrafopredeter"/>
    <w:link w:val="Textoindependiente3"/>
    <w:rsid w:val="00495E14"/>
    <w:rPr>
      <w:rFonts w:ascii="Arial" w:eastAsia="Times New Roman" w:hAnsi="Arial"/>
      <w:lang w:val="es-ES" w:eastAsia="es-ES"/>
    </w:rPr>
  </w:style>
  <w:style w:type="character" w:styleId="Hipervnculo">
    <w:name w:val="Hyperlink"/>
    <w:basedOn w:val="Fuentedeprrafopredeter"/>
    <w:uiPriority w:val="99"/>
    <w:semiHidden/>
    <w:unhideWhenUsed/>
    <w:rsid w:val="0042552E"/>
    <w:rPr>
      <w:color w:val="0000FF"/>
      <w:u w:val="single"/>
    </w:rPr>
  </w:style>
  <w:style w:type="paragraph" w:styleId="Textoindependiente">
    <w:name w:val="Body Text"/>
    <w:basedOn w:val="Normal"/>
    <w:link w:val="TextoindependienteCar"/>
    <w:uiPriority w:val="99"/>
    <w:unhideWhenUsed/>
    <w:rsid w:val="002969CC"/>
    <w:pPr>
      <w:spacing w:after="120"/>
    </w:pPr>
  </w:style>
  <w:style w:type="character" w:customStyle="1" w:styleId="TextoindependienteCar">
    <w:name w:val="Texto independiente Car"/>
    <w:basedOn w:val="Fuentedeprrafopredeter"/>
    <w:link w:val="Textoindependiente"/>
    <w:uiPriority w:val="99"/>
    <w:rsid w:val="002969CC"/>
    <w:rPr>
      <w:sz w:val="22"/>
      <w:szCs w:val="22"/>
      <w:lang w:eastAsia="en-US"/>
    </w:rPr>
  </w:style>
  <w:style w:type="paragraph" w:styleId="Revisin">
    <w:name w:val="Revision"/>
    <w:hidden/>
    <w:uiPriority w:val="99"/>
    <w:semiHidden/>
    <w:rsid w:val="00334F41"/>
    <w:rPr>
      <w:sz w:val="22"/>
      <w:szCs w:val="22"/>
      <w:lang w:eastAsia="en-US"/>
    </w:rPr>
  </w:style>
  <w:style w:type="character" w:styleId="Refdecomentario">
    <w:name w:val="annotation reference"/>
    <w:basedOn w:val="Fuentedeprrafopredeter"/>
    <w:uiPriority w:val="99"/>
    <w:semiHidden/>
    <w:unhideWhenUsed/>
    <w:rsid w:val="00532CBB"/>
    <w:rPr>
      <w:sz w:val="16"/>
      <w:szCs w:val="16"/>
    </w:rPr>
  </w:style>
  <w:style w:type="paragraph" w:styleId="Textocomentario">
    <w:name w:val="annotation text"/>
    <w:basedOn w:val="Normal"/>
    <w:link w:val="TextocomentarioCar"/>
    <w:uiPriority w:val="99"/>
    <w:semiHidden/>
    <w:unhideWhenUsed/>
    <w:rsid w:val="00532C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2CBB"/>
    <w:rPr>
      <w:lang w:eastAsia="en-US"/>
    </w:rPr>
  </w:style>
  <w:style w:type="paragraph" w:styleId="Asuntodelcomentario">
    <w:name w:val="annotation subject"/>
    <w:basedOn w:val="Textocomentario"/>
    <w:next w:val="Textocomentario"/>
    <w:link w:val="AsuntodelcomentarioCar"/>
    <w:uiPriority w:val="99"/>
    <w:semiHidden/>
    <w:unhideWhenUsed/>
    <w:rsid w:val="00532CBB"/>
    <w:rPr>
      <w:b/>
      <w:bCs/>
    </w:rPr>
  </w:style>
  <w:style w:type="character" w:customStyle="1" w:styleId="AsuntodelcomentarioCar">
    <w:name w:val="Asunto del comentario Car"/>
    <w:basedOn w:val="TextocomentarioCar"/>
    <w:link w:val="Asuntodelcomentario"/>
    <w:uiPriority w:val="99"/>
    <w:semiHidden/>
    <w:rsid w:val="00532CBB"/>
    <w:rPr>
      <w:b/>
      <w:bCs/>
      <w:lang w:eastAsia="en-US"/>
    </w:rPr>
  </w:style>
  <w:style w:type="character" w:customStyle="1" w:styleId="Ttulo1Car">
    <w:name w:val="Título 1 Car"/>
    <w:basedOn w:val="Fuentedeprrafopredeter"/>
    <w:link w:val="Ttulo1"/>
    <w:uiPriority w:val="9"/>
    <w:rsid w:val="002B3DBB"/>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2B3DBB"/>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2B3DBB"/>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2B3DBB"/>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8421">
      <w:bodyDiv w:val="1"/>
      <w:marLeft w:val="0"/>
      <w:marRight w:val="0"/>
      <w:marTop w:val="0"/>
      <w:marBottom w:val="0"/>
      <w:divBdr>
        <w:top w:val="none" w:sz="0" w:space="0" w:color="auto"/>
        <w:left w:val="none" w:sz="0" w:space="0" w:color="auto"/>
        <w:bottom w:val="none" w:sz="0" w:space="0" w:color="auto"/>
        <w:right w:val="none" w:sz="0" w:space="0" w:color="auto"/>
      </w:divBdr>
    </w:div>
    <w:div w:id="118650525">
      <w:bodyDiv w:val="1"/>
      <w:marLeft w:val="0"/>
      <w:marRight w:val="0"/>
      <w:marTop w:val="0"/>
      <w:marBottom w:val="0"/>
      <w:divBdr>
        <w:top w:val="none" w:sz="0" w:space="0" w:color="auto"/>
        <w:left w:val="none" w:sz="0" w:space="0" w:color="auto"/>
        <w:bottom w:val="none" w:sz="0" w:space="0" w:color="auto"/>
        <w:right w:val="none" w:sz="0" w:space="0" w:color="auto"/>
      </w:divBdr>
    </w:div>
    <w:div w:id="325590876">
      <w:bodyDiv w:val="1"/>
      <w:marLeft w:val="0"/>
      <w:marRight w:val="0"/>
      <w:marTop w:val="0"/>
      <w:marBottom w:val="0"/>
      <w:divBdr>
        <w:top w:val="none" w:sz="0" w:space="0" w:color="auto"/>
        <w:left w:val="none" w:sz="0" w:space="0" w:color="auto"/>
        <w:bottom w:val="none" w:sz="0" w:space="0" w:color="auto"/>
        <w:right w:val="none" w:sz="0" w:space="0" w:color="auto"/>
      </w:divBdr>
    </w:div>
    <w:div w:id="393705190">
      <w:bodyDiv w:val="1"/>
      <w:marLeft w:val="0"/>
      <w:marRight w:val="0"/>
      <w:marTop w:val="0"/>
      <w:marBottom w:val="0"/>
      <w:divBdr>
        <w:top w:val="none" w:sz="0" w:space="0" w:color="auto"/>
        <w:left w:val="none" w:sz="0" w:space="0" w:color="auto"/>
        <w:bottom w:val="none" w:sz="0" w:space="0" w:color="auto"/>
        <w:right w:val="none" w:sz="0" w:space="0" w:color="auto"/>
      </w:divBdr>
    </w:div>
    <w:div w:id="482892260">
      <w:bodyDiv w:val="1"/>
      <w:marLeft w:val="0"/>
      <w:marRight w:val="0"/>
      <w:marTop w:val="0"/>
      <w:marBottom w:val="0"/>
      <w:divBdr>
        <w:top w:val="none" w:sz="0" w:space="0" w:color="auto"/>
        <w:left w:val="none" w:sz="0" w:space="0" w:color="auto"/>
        <w:bottom w:val="none" w:sz="0" w:space="0" w:color="auto"/>
        <w:right w:val="none" w:sz="0" w:space="0" w:color="auto"/>
      </w:divBdr>
    </w:div>
    <w:div w:id="700282219">
      <w:bodyDiv w:val="1"/>
      <w:marLeft w:val="0"/>
      <w:marRight w:val="0"/>
      <w:marTop w:val="0"/>
      <w:marBottom w:val="0"/>
      <w:divBdr>
        <w:top w:val="none" w:sz="0" w:space="0" w:color="auto"/>
        <w:left w:val="none" w:sz="0" w:space="0" w:color="auto"/>
        <w:bottom w:val="none" w:sz="0" w:space="0" w:color="auto"/>
        <w:right w:val="none" w:sz="0" w:space="0" w:color="auto"/>
      </w:divBdr>
    </w:div>
    <w:div w:id="1219898435">
      <w:bodyDiv w:val="1"/>
      <w:marLeft w:val="0"/>
      <w:marRight w:val="0"/>
      <w:marTop w:val="0"/>
      <w:marBottom w:val="0"/>
      <w:divBdr>
        <w:top w:val="none" w:sz="0" w:space="0" w:color="auto"/>
        <w:left w:val="none" w:sz="0" w:space="0" w:color="auto"/>
        <w:bottom w:val="none" w:sz="0" w:space="0" w:color="auto"/>
        <w:right w:val="none" w:sz="0" w:space="0" w:color="auto"/>
      </w:divBdr>
    </w:div>
    <w:div w:id="19164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E88CB-85A3-4DA6-A097-91833773C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3770</Words>
  <Characters>20741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dc:description/>
  <cp:lastModifiedBy>Maria del Consuelo Gonzalez Moreno</cp:lastModifiedBy>
  <cp:revision>8</cp:revision>
  <cp:lastPrinted>2015-11-18T02:17:00Z</cp:lastPrinted>
  <dcterms:created xsi:type="dcterms:W3CDTF">2016-02-25T00:00:00Z</dcterms:created>
  <dcterms:modified xsi:type="dcterms:W3CDTF">2016-03-30T18:49:00Z</dcterms:modified>
</cp:coreProperties>
</file>