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FF620" w14:textId="77777777" w:rsidR="0052799F" w:rsidRPr="00EB59CE" w:rsidRDefault="0052799F" w:rsidP="0052799F">
      <w:pPr>
        <w:autoSpaceDE w:val="0"/>
        <w:autoSpaceDN w:val="0"/>
        <w:adjustRightInd w:val="0"/>
        <w:spacing w:after="0" w:line="240" w:lineRule="auto"/>
        <w:jc w:val="center"/>
        <w:rPr>
          <w:rFonts w:cs="CMTI12"/>
          <w:b/>
          <w:color w:val="000000"/>
          <w:sz w:val="28"/>
          <w:szCs w:val="28"/>
        </w:rPr>
      </w:pPr>
      <w:r w:rsidRPr="00EB59CE">
        <w:rPr>
          <w:rFonts w:cs="CMTI12"/>
          <w:b/>
          <w:color w:val="000000"/>
          <w:sz w:val="28"/>
          <w:szCs w:val="28"/>
        </w:rPr>
        <w:t>Instructor Guide to</w:t>
      </w:r>
    </w:p>
    <w:p w14:paraId="467F7928" w14:textId="77777777" w:rsidR="0052799F" w:rsidRDefault="0052799F" w:rsidP="0052799F">
      <w:pPr>
        <w:autoSpaceDE w:val="0"/>
        <w:autoSpaceDN w:val="0"/>
        <w:adjustRightInd w:val="0"/>
        <w:spacing w:after="0" w:line="240" w:lineRule="auto"/>
        <w:jc w:val="center"/>
        <w:rPr>
          <w:rFonts w:cs="CMTI12"/>
          <w:b/>
          <w:color w:val="000000"/>
        </w:rPr>
      </w:pPr>
      <w:r w:rsidRPr="00EB59CE">
        <w:rPr>
          <w:rFonts w:cs="CMTI12"/>
          <w:b/>
          <w:color w:val="000000"/>
          <w:sz w:val="28"/>
          <w:szCs w:val="28"/>
        </w:rPr>
        <w:t>Lineups Activity:</w:t>
      </w:r>
      <w:r>
        <w:rPr>
          <w:rFonts w:cs="CMTI12"/>
          <w:b/>
          <w:color w:val="000000"/>
          <w:sz w:val="28"/>
          <w:szCs w:val="28"/>
        </w:rPr>
        <w:t xml:space="preserve"> Learning to Read Residual Plots</w:t>
      </w:r>
    </w:p>
    <w:p w14:paraId="23CFF168" w14:textId="6253DE2E" w:rsidR="001079DD" w:rsidRDefault="00F93C54" w:rsidP="0052799F">
      <w:pPr>
        <w:autoSpaceDE w:val="0"/>
        <w:autoSpaceDN w:val="0"/>
        <w:adjustRightInd w:val="0"/>
        <w:spacing w:after="0" w:line="240" w:lineRule="auto"/>
        <w:jc w:val="center"/>
        <w:rPr>
          <w:rFonts w:cs="CMTI12"/>
          <w:b/>
          <w:color w:val="000000"/>
        </w:rPr>
      </w:pPr>
      <w:r>
        <w:rPr>
          <w:rFonts w:cs="CMTI12"/>
          <w:b/>
          <w:noProof/>
          <w:color w:val="000000"/>
        </w:rPr>
        <mc:AlternateContent>
          <mc:Choice Requires="wps">
            <w:drawing>
              <wp:anchor distT="0" distB="0" distL="114300" distR="114300" simplePos="0" relativeHeight="251657216" behindDoc="0" locked="0" layoutInCell="1" allowOverlap="1" wp14:anchorId="4FAE0F3B" wp14:editId="65CE0FBC">
                <wp:simplePos x="0" y="0"/>
                <wp:positionH relativeFrom="column">
                  <wp:posOffset>18415</wp:posOffset>
                </wp:positionH>
                <wp:positionV relativeFrom="paragraph">
                  <wp:posOffset>299085</wp:posOffset>
                </wp:positionV>
                <wp:extent cx="6400800" cy="5217795"/>
                <wp:effectExtent l="0" t="0" r="12700" b="1460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5217795"/>
                        </a:xfrm>
                        <a:prstGeom prst="rect">
                          <a:avLst/>
                        </a:prstGeom>
                        <a:solidFill>
                          <a:schemeClr val="accent4">
                            <a:lumMod val="20000"/>
                            <a:lumOff val="80000"/>
                          </a:schemeClr>
                        </a:solidFill>
                        <a:ln w="9525">
                          <a:solidFill>
                            <a:srgbClr val="000000"/>
                          </a:solidFill>
                          <a:miter lim="800000"/>
                          <a:headEnd/>
                          <a:tailEnd/>
                        </a:ln>
                      </wps:spPr>
                      <wps:txbx>
                        <w:txbxContent>
                          <w:p w14:paraId="3EDD1FD5" w14:textId="01E06B0B" w:rsidR="00DF1245" w:rsidRDefault="00DF1245" w:rsidP="005953A8">
                            <w:pPr>
                              <w:spacing w:after="0"/>
                              <w:jc w:val="center"/>
                              <w:rPr>
                                <w:b/>
                              </w:rPr>
                            </w:pPr>
                            <w:r w:rsidRPr="0068078F">
                              <w:rPr>
                                <w:b/>
                              </w:rPr>
                              <w:t>Quick Info</w:t>
                            </w:r>
                          </w:p>
                          <w:p w14:paraId="19772FC8" w14:textId="77777777" w:rsidR="0052799F" w:rsidRPr="0068078F" w:rsidRDefault="0052799F" w:rsidP="005953A8">
                            <w:pPr>
                              <w:spacing w:after="0"/>
                              <w:jc w:val="center"/>
                              <w:rPr>
                                <w:b/>
                              </w:rPr>
                            </w:pPr>
                          </w:p>
                          <w:p w14:paraId="441B0200" w14:textId="6AEECA26" w:rsidR="00DF1245" w:rsidRDefault="001A795D" w:rsidP="005953A8">
                            <w:pPr>
                              <w:spacing w:after="0"/>
                              <w:rPr>
                                <w:i/>
                              </w:rPr>
                            </w:pPr>
                            <w:r>
                              <w:rPr>
                                <w:u w:val="single"/>
                              </w:rPr>
                              <w:t>Audience</w:t>
                            </w:r>
                            <w:r w:rsidR="00DF1245" w:rsidRPr="0068078F">
                              <w:t xml:space="preserve">: </w:t>
                            </w:r>
                            <w:r w:rsidR="00DF1245" w:rsidRPr="00051D4A">
                              <w:rPr>
                                <w:i/>
                              </w:rPr>
                              <w:t>Intro</w:t>
                            </w:r>
                            <w:r w:rsidR="008468A2">
                              <w:rPr>
                                <w:i/>
                              </w:rPr>
                              <w:t xml:space="preserve"> or </w:t>
                            </w:r>
                            <w:r w:rsidR="008838CC">
                              <w:rPr>
                                <w:i/>
                              </w:rPr>
                              <w:t>i</w:t>
                            </w:r>
                            <w:r w:rsidR="00DE2D00">
                              <w:rPr>
                                <w:i/>
                              </w:rPr>
                              <w:t>ntermediate</w:t>
                            </w:r>
                            <w:r w:rsidR="00DF1245" w:rsidRPr="00051D4A">
                              <w:rPr>
                                <w:i/>
                              </w:rPr>
                              <w:t xml:space="preserve"> </w:t>
                            </w:r>
                            <w:r w:rsidR="008838CC">
                              <w:rPr>
                                <w:i/>
                              </w:rPr>
                              <w:t>u</w:t>
                            </w:r>
                            <w:r w:rsidR="00DF1245" w:rsidRPr="00051D4A">
                              <w:rPr>
                                <w:i/>
                              </w:rPr>
                              <w:t xml:space="preserve">ndergraduate </w:t>
                            </w:r>
                            <w:r w:rsidR="0052799F">
                              <w:rPr>
                                <w:i/>
                              </w:rPr>
                              <w:t>statistics students</w:t>
                            </w:r>
                          </w:p>
                          <w:p w14:paraId="4469821D" w14:textId="77777777" w:rsidR="0052799F" w:rsidRDefault="0052799F" w:rsidP="005953A8">
                            <w:pPr>
                              <w:spacing w:after="0"/>
                            </w:pPr>
                          </w:p>
                          <w:p w14:paraId="67C456EC" w14:textId="48F25A73" w:rsidR="00BF6951" w:rsidRPr="00BF6951" w:rsidRDefault="00DF1245" w:rsidP="005953A8">
                            <w:pPr>
                              <w:spacing w:after="0"/>
                              <w:rPr>
                                <w:i/>
                                <w:iCs/>
                              </w:rPr>
                            </w:pPr>
                            <w:r w:rsidRPr="00D613D0">
                              <w:rPr>
                                <w:u w:val="single"/>
                              </w:rPr>
                              <w:t>Brief Description</w:t>
                            </w:r>
                            <w:r w:rsidRPr="00BF6951">
                              <w:rPr>
                                <w:i/>
                                <w:iCs/>
                              </w:rPr>
                              <w:t xml:space="preserve">:  </w:t>
                            </w:r>
                            <w:r w:rsidR="00BF6951" w:rsidRPr="00BF6951">
                              <w:rPr>
                                <w:i/>
                                <w:iCs/>
                              </w:rPr>
                              <w:t>Students learn to distinguish between problematic patterns vs. random noise by choosing which plot in a lineup is not like the others.</w:t>
                            </w:r>
                          </w:p>
                          <w:p w14:paraId="19D656AF" w14:textId="77777777" w:rsidR="0052799F" w:rsidRPr="00D613D0" w:rsidRDefault="0052799F" w:rsidP="005953A8">
                            <w:pPr>
                              <w:spacing w:after="0"/>
                            </w:pPr>
                          </w:p>
                          <w:p w14:paraId="40857C37" w14:textId="4EC83E62" w:rsidR="00DF1245" w:rsidRDefault="00DF1245" w:rsidP="005953A8">
                            <w:pPr>
                              <w:spacing w:after="0"/>
                              <w:rPr>
                                <w:i/>
                              </w:rPr>
                            </w:pPr>
                            <w:r w:rsidRPr="0068078F">
                              <w:rPr>
                                <w:u w:val="single"/>
                              </w:rPr>
                              <w:t>Topics Covered</w:t>
                            </w:r>
                            <w:r w:rsidRPr="0068078F">
                              <w:t xml:space="preserve">: </w:t>
                            </w:r>
                            <w:r w:rsidR="004C198B">
                              <w:rPr>
                                <w:i/>
                              </w:rPr>
                              <w:t>simple linear regression</w:t>
                            </w:r>
                            <w:r w:rsidR="003E2993">
                              <w:rPr>
                                <w:i/>
                              </w:rPr>
                              <w:t xml:space="preserve">, </w:t>
                            </w:r>
                            <w:r w:rsidR="004C198B">
                              <w:rPr>
                                <w:i/>
                              </w:rPr>
                              <w:t>residual analysis</w:t>
                            </w:r>
                          </w:p>
                          <w:p w14:paraId="730E0207" w14:textId="77777777" w:rsidR="0052799F" w:rsidRDefault="0052799F" w:rsidP="005953A8">
                            <w:pPr>
                              <w:spacing w:after="0"/>
                              <w:rPr>
                                <w:i/>
                              </w:rPr>
                            </w:pPr>
                          </w:p>
                          <w:p w14:paraId="5BFB204C" w14:textId="303E6A6E" w:rsidR="00DF1245" w:rsidRDefault="00DF1245" w:rsidP="005953A8">
                            <w:pPr>
                              <w:spacing w:after="0"/>
                              <w:rPr>
                                <w:i/>
                              </w:rPr>
                            </w:pPr>
                            <w:r w:rsidRPr="00DF1245">
                              <w:rPr>
                                <w:u w:val="single"/>
                              </w:rPr>
                              <w:t>Learning Goals:</w:t>
                            </w:r>
                            <w:r w:rsidR="008838CC">
                              <w:rPr>
                                <w:i/>
                              </w:rPr>
                              <w:t xml:space="preserve"> </w:t>
                            </w:r>
                            <w:r w:rsidR="0052799F">
                              <w:rPr>
                                <w:i/>
                              </w:rPr>
                              <w:t xml:space="preserve">Distinguish </w:t>
                            </w:r>
                            <w:r w:rsidR="008838CC">
                              <w:rPr>
                                <w:i/>
                              </w:rPr>
                              <w:t xml:space="preserve">problematic patterns </w:t>
                            </w:r>
                            <w:r w:rsidR="0052799F">
                              <w:rPr>
                                <w:i/>
                              </w:rPr>
                              <w:t>from</w:t>
                            </w:r>
                            <w:r w:rsidR="008838CC">
                              <w:rPr>
                                <w:i/>
                              </w:rPr>
                              <w:t xml:space="preserve"> random </w:t>
                            </w:r>
                            <w:r w:rsidR="0052799F">
                              <w:rPr>
                                <w:i/>
                              </w:rPr>
                              <w:t>noise in residual plots.</w:t>
                            </w:r>
                          </w:p>
                          <w:p w14:paraId="6585B9C1" w14:textId="56340764" w:rsidR="004F470A" w:rsidRDefault="004F470A" w:rsidP="005953A8">
                            <w:pPr>
                              <w:spacing w:after="0"/>
                              <w:rPr>
                                <w:i/>
                              </w:rPr>
                            </w:pPr>
                          </w:p>
                          <w:p w14:paraId="250C5ED9" w14:textId="30F84830" w:rsidR="004F470A" w:rsidRDefault="004F470A" w:rsidP="005953A8">
                            <w:pPr>
                              <w:spacing w:after="0"/>
                              <w:rPr>
                                <w:i/>
                              </w:rPr>
                            </w:pPr>
                            <w:r>
                              <w:rPr>
                                <w:u w:val="single"/>
                              </w:rPr>
                              <w:t>Prerequisites</w:t>
                            </w:r>
                            <w:r>
                              <w:t xml:space="preserve">: </w:t>
                            </w:r>
                            <w:r>
                              <w:rPr>
                                <w:i/>
                              </w:rPr>
                              <w:t>simple linear regression (interpreting coefficients, definition of residual, conditions/assumptions), statistical graphics (histograms, scatterplots)</w:t>
                            </w:r>
                          </w:p>
                          <w:p w14:paraId="3FF62231" w14:textId="608A99F3" w:rsidR="00401586" w:rsidRDefault="00401586" w:rsidP="005953A8">
                            <w:pPr>
                              <w:spacing w:after="0"/>
                              <w:rPr>
                                <w:i/>
                              </w:rPr>
                            </w:pPr>
                          </w:p>
                          <w:p w14:paraId="159945C2" w14:textId="01F04A0E" w:rsidR="00401586" w:rsidRPr="00051D4A" w:rsidRDefault="00401586" w:rsidP="00401586">
                            <w:pPr>
                              <w:spacing w:after="0"/>
                              <w:rPr>
                                <w:i/>
                              </w:rPr>
                            </w:pPr>
                            <w:r>
                              <w:rPr>
                                <w:u w:val="single"/>
                              </w:rPr>
                              <w:t>Class Resources</w:t>
                            </w:r>
                            <w:r>
                              <w:t xml:space="preserve">: </w:t>
                            </w:r>
                            <w:r w:rsidRPr="0099478C">
                              <w:rPr>
                                <w:i/>
                                <w:iCs/>
                              </w:rPr>
                              <w:t xml:space="preserve">Students can use R, JMP, SPSS, etc. to </w:t>
                            </w:r>
                            <w:r>
                              <w:rPr>
                                <w:i/>
                                <w:iCs/>
                              </w:rPr>
                              <w:t>fit the regression model and create the residual plot(s)</w:t>
                            </w:r>
                            <w:r w:rsidRPr="0099478C">
                              <w:rPr>
                                <w:i/>
                                <w:iCs/>
                              </w:rPr>
                              <w:t xml:space="preserve">, or the </w:t>
                            </w:r>
                            <w:r>
                              <w:rPr>
                                <w:i/>
                                <w:iCs/>
                              </w:rPr>
                              <w:t xml:space="preserve">output and </w:t>
                            </w:r>
                            <w:r w:rsidRPr="0099478C">
                              <w:rPr>
                                <w:i/>
                                <w:iCs/>
                              </w:rPr>
                              <w:t>graphics could be included on the student handout.</w:t>
                            </w:r>
                            <w:r>
                              <w:t xml:space="preserve"> </w:t>
                            </w:r>
                            <w:r>
                              <w:rPr>
                                <w:i/>
                              </w:rPr>
                              <w:t xml:space="preserve">Students will need access to the lineup (this can be done using a slide, handout, or a </w:t>
                            </w:r>
                            <w:hyperlink r:id="rId5" w:history="1">
                              <w:r w:rsidRPr="00E706EC">
                                <w:rPr>
                                  <w:rStyle w:val="Hyperlink"/>
                                  <w:i/>
                                </w:rPr>
                                <w:t>Shiny app</w:t>
                              </w:r>
                            </w:hyperlink>
                            <w:r>
                              <w:rPr>
                                <w:i/>
                              </w:rPr>
                              <w:t>).</w:t>
                            </w:r>
                          </w:p>
                          <w:p w14:paraId="402B5F79" w14:textId="2C4EB17F" w:rsidR="00401586" w:rsidRDefault="00401586" w:rsidP="00D613D0">
                            <w:pPr>
                              <w:spacing w:after="0"/>
                              <w:rPr>
                                <w:u w:val="single"/>
                              </w:rPr>
                            </w:pPr>
                          </w:p>
                          <w:p w14:paraId="14808C5E" w14:textId="77777777" w:rsidR="00BF6951" w:rsidRDefault="00BF6951" w:rsidP="00BF6951">
                            <w:pPr>
                              <w:spacing w:after="0"/>
                            </w:pPr>
                            <w:r w:rsidRPr="00CF0545">
                              <w:rPr>
                                <w:u w:val="single"/>
                              </w:rPr>
                              <w:t>Instructor Resources</w:t>
                            </w:r>
                            <w:r w:rsidRPr="00CF0545">
                              <w:t xml:space="preserve">: </w:t>
                            </w:r>
                          </w:p>
                          <w:p w14:paraId="2295A481" w14:textId="77777777" w:rsidR="00BF6951" w:rsidRDefault="00BF6951" w:rsidP="00BF6951">
                            <w:pPr>
                              <w:pStyle w:val="ListParagraph"/>
                              <w:numPr>
                                <w:ilvl w:val="0"/>
                                <w:numId w:val="26"/>
                              </w:numPr>
                              <w:spacing w:after="0"/>
                              <w:rPr>
                                <w:i/>
                              </w:rPr>
                            </w:pPr>
                            <w:r w:rsidRPr="00A26192">
                              <w:rPr>
                                <w:i/>
                              </w:rPr>
                              <w:t>Student handout and instructor guide</w:t>
                            </w:r>
                          </w:p>
                          <w:p w14:paraId="61D49EBC" w14:textId="77777777" w:rsidR="00BF6951" w:rsidRDefault="00BF6951" w:rsidP="00BF6951">
                            <w:pPr>
                              <w:pStyle w:val="ListParagraph"/>
                              <w:numPr>
                                <w:ilvl w:val="0"/>
                                <w:numId w:val="26"/>
                              </w:numPr>
                              <w:spacing w:after="0"/>
                              <w:rPr>
                                <w:i/>
                              </w:rPr>
                            </w:pPr>
                            <w:r>
                              <w:rPr>
                                <w:i/>
                              </w:rPr>
                              <w:t>S</w:t>
                            </w:r>
                            <w:r w:rsidRPr="00A26192">
                              <w:rPr>
                                <w:i/>
                              </w:rPr>
                              <w:t xml:space="preserve">ample data set </w:t>
                            </w:r>
                          </w:p>
                          <w:p w14:paraId="34DA8324" w14:textId="78EAF28D" w:rsidR="00BF6951" w:rsidRDefault="00BF6951" w:rsidP="00BF6951">
                            <w:pPr>
                              <w:pStyle w:val="ListParagraph"/>
                              <w:numPr>
                                <w:ilvl w:val="0"/>
                                <w:numId w:val="26"/>
                              </w:numPr>
                              <w:spacing w:after="0"/>
                              <w:rPr>
                                <w:i/>
                              </w:rPr>
                            </w:pPr>
                            <w:r w:rsidRPr="00A26192">
                              <w:rPr>
                                <w:i/>
                              </w:rPr>
                              <w:t xml:space="preserve">Shiny app </w:t>
                            </w:r>
                            <w:r w:rsidRPr="00BF6951">
                              <w:rPr>
                                <w:i/>
                              </w:rPr>
                              <w:t>(</w:t>
                            </w:r>
                            <w:hyperlink r:id="rId6" w:history="1">
                              <w:r w:rsidRPr="00BF6951">
                                <w:rPr>
                                  <w:rStyle w:val="Hyperlink"/>
                                  <w:i/>
                                </w:rPr>
                                <w:t>http://shinyapps.its.carleton.edu/lm-resids-app/</w:t>
                              </w:r>
                            </w:hyperlink>
                            <w:r w:rsidRPr="00A26192">
                              <w:rPr>
                                <w:i/>
                              </w:rPr>
                              <w:t>)</w:t>
                            </w:r>
                          </w:p>
                          <w:p w14:paraId="3DE5C4AF" w14:textId="77777777" w:rsidR="00BF6951" w:rsidRPr="00A26192" w:rsidRDefault="00BF6951" w:rsidP="00BF6951">
                            <w:pPr>
                              <w:pStyle w:val="ListParagraph"/>
                              <w:numPr>
                                <w:ilvl w:val="0"/>
                                <w:numId w:val="26"/>
                              </w:numPr>
                              <w:spacing w:after="0"/>
                              <w:rPr>
                                <w:i/>
                              </w:rPr>
                            </w:pPr>
                            <w:r>
                              <w:rPr>
                                <w:i/>
                              </w:rPr>
                              <w:t>T</w:t>
                            </w:r>
                            <w:r w:rsidRPr="00A26192">
                              <w:rPr>
                                <w:i/>
                              </w:rPr>
                              <w:t>utorial on creating lineups in R (</w:t>
                            </w:r>
                            <w:hyperlink r:id="rId7" w:history="1">
                              <w:r w:rsidRPr="00464726">
                                <w:rPr>
                                  <w:rStyle w:val="Hyperlink"/>
                                  <w:i/>
                                </w:rPr>
                                <w:t>https://aloy.github.io/classroom-vizinf/</w:t>
                              </w:r>
                            </w:hyperlink>
                            <w:r w:rsidRPr="00A26192">
                              <w:rPr>
                                <w:i/>
                              </w:rPr>
                              <w:t>)</w:t>
                            </w:r>
                          </w:p>
                          <w:p w14:paraId="6003FFFE" w14:textId="77777777" w:rsidR="00BF6951" w:rsidRDefault="00BF6951" w:rsidP="00D613D0">
                            <w:pPr>
                              <w:spacing w:after="0"/>
                              <w:rPr>
                                <w:u w:val="single"/>
                              </w:rPr>
                            </w:pPr>
                          </w:p>
                          <w:p w14:paraId="1924452D" w14:textId="5E8F7293" w:rsidR="00DF1245" w:rsidRDefault="00DF1245" w:rsidP="00D613D0">
                            <w:pPr>
                              <w:spacing w:after="0"/>
                              <w:rPr>
                                <w:i/>
                              </w:rPr>
                            </w:pPr>
                            <w:r w:rsidRPr="00D613D0">
                              <w:rPr>
                                <w:u w:val="single"/>
                              </w:rPr>
                              <w:t>Time</w:t>
                            </w:r>
                            <w:r>
                              <w:t xml:space="preserve">: </w:t>
                            </w:r>
                            <w:r w:rsidR="004A0526">
                              <w:rPr>
                                <w:i/>
                              </w:rPr>
                              <w:t>50-60</w:t>
                            </w:r>
                            <w:r w:rsidR="008838CC">
                              <w:rPr>
                                <w:i/>
                              </w:rPr>
                              <w:t xml:space="preserve"> minutes</w:t>
                            </w:r>
                            <w:r w:rsidRPr="00051D4A">
                              <w:rPr>
                                <w:i/>
                              </w:rPr>
                              <w:t xml:space="preserve"> in class </w:t>
                            </w:r>
                          </w:p>
                          <w:p w14:paraId="53200DD1" w14:textId="77777777" w:rsidR="00DF1245" w:rsidRPr="00051D4A" w:rsidRDefault="00DF1245" w:rsidP="0006628A">
                            <w:pPr>
                              <w:spacing w:after="0"/>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E0F3B" id="_x0000_t202" coordsize="21600,21600" o:spt="202" path="m,l,21600r21600,l21600,xe">
                <v:stroke joinstyle="miter"/>
                <v:path gradientshapeok="t" o:connecttype="rect"/>
              </v:shapetype>
              <v:shape id="Text Box 3" o:spid="_x0000_s1026" type="#_x0000_t202" style="position:absolute;left:0;text-align:left;margin-left:1.45pt;margin-top:23.55pt;width:7in;height:41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" fillcolor="#fff2cc [663]">
                <v:path arrowok="t"/>
                <v:textbox>
                  <w:txbxContent>
                    <w:p w14:paraId="3EDD1FD5" w14:textId="01E06B0B" w:rsidR="00DF1245" w:rsidRDefault="00DF1245" w:rsidP="005953A8">
                      <w:pPr>
                        <w:spacing w:after="0"/>
                        <w:jc w:val="center"/>
                        <w:rPr>
                          <w:b/>
                        </w:rPr>
                      </w:pPr>
                      <w:r w:rsidRPr="0068078F">
                        <w:rPr>
                          <w:b/>
                        </w:rPr>
                        <w:t>Quick Info</w:t>
                      </w:r>
                    </w:p>
                    <w:p w14:paraId="19772FC8" w14:textId="77777777" w:rsidR="0052799F" w:rsidRPr="0068078F" w:rsidRDefault="0052799F" w:rsidP="005953A8">
                      <w:pPr>
                        <w:spacing w:after="0"/>
                        <w:jc w:val="center"/>
                        <w:rPr>
                          <w:b/>
                        </w:rPr>
                      </w:pPr>
                    </w:p>
                    <w:p w14:paraId="441B0200" w14:textId="6AEECA26" w:rsidR="00DF1245" w:rsidRDefault="001A795D" w:rsidP="005953A8">
                      <w:pPr>
                        <w:spacing w:after="0"/>
                        <w:rPr>
                          <w:i/>
                        </w:rPr>
                      </w:pPr>
                      <w:r>
                        <w:rPr>
                          <w:u w:val="single"/>
                        </w:rPr>
                        <w:t>Audience</w:t>
                      </w:r>
                      <w:r w:rsidR="00DF1245" w:rsidRPr="0068078F">
                        <w:t xml:space="preserve">: </w:t>
                      </w:r>
                      <w:r w:rsidR="00DF1245" w:rsidRPr="00051D4A">
                        <w:rPr>
                          <w:i/>
                        </w:rPr>
                        <w:t>Intro</w:t>
                      </w:r>
                      <w:r w:rsidR="008468A2">
                        <w:rPr>
                          <w:i/>
                        </w:rPr>
                        <w:t xml:space="preserve"> or </w:t>
                      </w:r>
                      <w:r w:rsidR="008838CC">
                        <w:rPr>
                          <w:i/>
                        </w:rPr>
                        <w:t>i</w:t>
                      </w:r>
                      <w:r w:rsidR="00DE2D00">
                        <w:rPr>
                          <w:i/>
                        </w:rPr>
                        <w:t>ntermediate</w:t>
                      </w:r>
                      <w:r w:rsidR="00DF1245" w:rsidRPr="00051D4A">
                        <w:rPr>
                          <w:i/>
                        </w:rPr>
                        <w:t xml:space="preserve"> </w:t>
                      </w:r>
                      <w:r w:rsidR="008838CC">
                        <w:rPr>
                          <w:i/>
                        </w:rPr>
                        <w:t>u</w:t>
                      </w:r>
                      <w:r w:rsidR="00DF1245" w:rsidRPr="00051D4A">
                        <w:rPr>
                          <w:i/>
                        </w:rPr>
                        <w:t xml:space="preserve">ndergraduate </w:t>
                      </w:r>
                      <w:r w:rsidR="0052799F">
                        <w:rPr>
                          <w:i/>
                        </w:rPr>
                        <w:t>statistics students</w:t>
                      </w:r>
                    </w:p>
                    <w:p w14:paraId="4469821D" w14:textId="77777777" w:rsidR="0052799F" w:rsidRDefault="0052799F" w:rsidP="005953A8">
                      <w:pPr>
                        <w:spacing w:after="0"/>
                      </w:pPr>
                    </w:p>
                    <w:p w14:paraId="67C456EC" w14:textId="48F25A73" w:rsidR="00BF6951" w:rsidRPr="00BF6951" w:rsidRDefault="00DF1245" w:rsidP="005953A8">
                      <w:pPr>
                        <w:spacing w:after="0"/>
                        <w:rPr>
                          <w:i/>
                          <w:iCs/>
                        </w:rPr>
                      </w:pPr>
                      <w:r w:rsidRPr="00D613D0">
                        <w:rPr>
                          <w:u w:val="single"/>
                        </w:rPr>
                        <w:t>Brief Description</w:t>
                      </w:r>
                      <w:r w:rsidRPr="00BF6951">
                        <w:rPr>
                          <w:i/>
                          <w:iCs/>
                        </w:rPr>
                        <w:t xml:space="preserve">:  </w:t>
                      </w:r>
                      <w:r w:rsidR="00BF6951" w:rsidRPr="00BF6951">
                        <w:rPr>
                          <w:i/>
                          <w:iCs/>
                        </w:rPr>
                        <w:t>Students learn to distinguish between problematic patterns vs. random noise by choosing which plot in a lineup is not like the others.</w:t>
                      </w:r>
                    </w:p>
                    <w:p w14:paraId="19D656AF" w14:textId="77777777" w:rsidR="0052799F" w:rsidRPr="00D613D0" w:rsidRDefault="0052799F" w:rsidP="005953A8">
                      <w:pPr>
                        <w:spacing w:after="0"/>
                      </w:pPr>
                    </w:p>
                    <w:p w14:paraId="40857C37" w14:textId="4EC83E62" w:rsidR="00DF1245" w:rsidRDefault="00DF1245" w:rsidP="005953A8">
                      <w:pPr>
                        <w:spacing w:after="0"/>
                        <w:rPr>
                          <w:i/>
                        </w:rPr>
                      </w:pPr>
                      <w:r w:rsidRPr="0068078F">
                        <w:rPr>
                          <w:u w:val="single"/>
                        </w:rPr>
                        <w:t>Topics Covered</w:t>
                      </w:r>
                      <w:r w:rsidRPr="0068078F">
                        <w:t xml:space="preserve">: </w:t>
                      </w:r>
                      <w:r w:rsidR="004C198B">
                        <w:rPr>
                          <w:i/>
                        </w:rPr>
                        <w:t>simple linear regression</w:t>
                      </w:r>
                      <w:r w:rsidR="003E2993">
                        <w:rPr>
                          <w:i/>
                        </w:rPr>
                        <w:t xml:space="preserve">, </w:t>
                      </w:r>
                      <w:r w:rsidR="004C198B">
                        <w:rPr>
                          <w:i/>
                        </w:rPr>
                        <w:t>residual analysis</w:t>
                      </w:r>
                    </w:p>
                    <w:p w14:paraId="730E0207" w14:textId="77777777" w:rsidR="0052799F" w:rsidRDefault="0052799F" w:rsidP="005953A8">
                      <w:pPr>
                        <w:spacing w:after="0"/>
                        <w:rPr>
                          <w:i/>
                        </w:rPr>
                      </w:pPr>
                    </w:p>
                    <w:p w14:paraId="5BFB204C" w14:textId="303E6A6E" w:rsidR="00DF1245" w:rsidRDefault="00DF1245" w:rsidP="005953A8">
                      <w:pPr>
                        <w:spacing w:after="0"/>
                        <w:rPr>
                          <w:i/>
                        </w:rPr>
                      </w:pPr>
                      <w:r w:rsidRPr="00DF1245">
                        <w:rPr>
                          <w:u w:val="single"/>
                        </w:rPr>
                        <w:t>Learning Goals:</w:t>
                      </w:r>
                      <w:r w:rsidR="008838CC">
                        <w:rPr>
                          <w:i/>
                        </w:rPr>
                        <w:t xml:space="preserve"> </w:t>
                      </w:r>
                      <w:r w:rsidR="0052799F">
                        <w:rPr>
                          <w:i/>
                        </w:rPr>
                        <w:t xml:space="preserve">Distinguish </w:t>
                      </w:r>
                      <w:r w:rsidR="008838CC">
                        <w:rPr>
                          <w:i/>
                        </w:rPr>
                        <w:t xml:space="preserve">problematic patterns </w:t>
                      </w:r>
                      <w:r w:rsidR="0052799F">
                        <w:rPr>
                          <w:i/>
                        </w:rPr>
                        <w:t>from</w:t>
                      </w:r>
                      <w:r w:rsidR="008838CC">
                        <w:rPr>
                          <w:i/>
                        </w:rPr>
                        <w:t xml:space="preserve"> random </w:t>
                      </w:r>
                      <w:r w:rsidR="0052799F">
                        <w:rPr>
                          <w:i/>
                        </w:rPr>
                        <w:t>noise in residual plots.</w:t>
                      </w:r>
                    </w:p>
                    <w:p w14:paraId="6585B9C1" w14:textId="56340764" w:rsidR="004F470A" w:rsidRDefault="004F470A" w:rsidP="005953A8">
                      <w:pPr>
                        <w:spacing w:after="0"/>
                        <w:rPr>
                          <w:i/>
                        </w:rPr>
                      </w:pPr>
                    </w:p>
                    <w:p w14:paraId="250C5ED9" w14:textId="30F84830" w:rsidR="004F470A" w:rsidRDefault="004F470A" w:rsidP="005953A8">
                      <w:pPr>
                        <w:spacing w:after="0"/>
                        <w:rPr>
                          <w:i/>
                        </w:rPr>
                      </w:pPr>
                      <w:r>
                        <w:rPr>
                          <w:u w:val="single"/>
                        </w:rPr>
                        <w:t>Prerequisites</w:t>
                      </w:r>
                      <w:r>
                        <w:t xml:space="preserve">: </w:t>
                      </w:r>
                      <w:r>
                        <w:rPr>
                          <w:i/>
                        </w:rPr>
                        <w:t>simple linear regression (interpreting coefficients, definition of residual, conditions/assumptions), statistical graphics (histograms, scatterplots)</w:t>
                      </w:r>
                    </w:p>
                    <w:p w14:paraId="3FF62231" w14:textId="608A99F3" w:rsidR="00401586" w:rsidRDefault="00401586" w:rsidP="005953A8">
                      <w:pPr>
                        <w:spacing w:after="0"/>
                        <w:rPr>
                          <w:i/>
                        </w:rPr>
                      </w:pPr>
                    </w:p>
                    <w:p w14:paraId="159945C2" w14:textId="01F04A0E" w:rsidR="00401586" w:rsidRPr="00051D4A" w:rsidRDefault="00401586" w:rsidP="00401586">
                      <w:pPr>
                        <w:spacing w:after="0"/>
                        <w:rPr>
                          <w:i/>
                        </w:rPr>
                      </w:pPr>
                      <w:r>
                        <w:rPr>
                          <w:u w:val="single"/>
                        </w:rPr>
                        <w:t>Class Resources</w:t>
                      </w:r>
                      <w:r>
                        <w:t xml:space="preserve">: </w:t>
                      </w:r>
                      <w:r w:rsidRPr="0099478C">
                        <w:rPr>
                          <w:i/>
                          <w:iCs/>
                        </w:rPr>
                        <w:t xml:space="preserve">Students can use R, JMP, SPSS, etc. to </w:t>
                      </w:r>
                      <w:r>
                        <w:rPr>
                          <w:i/>
                          <w:iCs/>
                        </w:rPr>
                        <w:t>fit the regression model and create the residual plot(s)</w:t>
                      </w:r>
                      <w:r w:rsidRPr="0099478C">
                        <w:rPr>
                          <w:i/>
                          <w:iCs/>
                        </w:rPr>
                        <w:t xml:space="preserve">, or the </w:t>
                      </w:r>
                      <w:r>
                        <w:rPr>
                          <w:i/>
                          <w:iCs/>
                        </w:rPr>
                        <w:t xml:space="preserve">output and </w:t>
                      </w:r>
                      <w:r w:rsidRPr="0099478C">
                        <w:rPr>
                          <w:i/>
                          <w:iCs/>
                        </w:rPr>
                        <w:t>graphics could be included on the student handout.</w:t>
                      </w:r>
                      <w:r>
                        <w:t xml:space="preserve"> </w:t>
                      </w:r>
                      <w:r>
                        <w:rPr>
                          <w:i/>
                        </w:rPr>
                        <w:t xml:space="preserve">Students will need access to the lineup (this can be done using a slide, handout, or a </w:t>
                      </w:r>
                      <w:hyperlink r:id="rId8" w:history="1">
                        <w:r w:rsidRPr="00E706EC">
                          <w:rPr>
                            <w:rStyle w:val="Hyperlink"/>
                            <w:i/>
                          </w:rPr>
                          <w:t>Shiny app</w:t>
                        </w:r>
                      </w:hyperlink>
                      <w:r>
                        <w:rPr>
                          <w:i/>
                        </w:rPr>
                        <w:t>).</w:t>
                      </w:r>
                    </w:p>
                    <w:p w14:paraId="402B5F79" w14:textId="2C4EB17F" w:rsidR="00401586" w:rsidRDefault="00401586" w:rsidP="00D613D0">
                      <w:pPr>
                        <w:spacing w:after="0"/>
                        <w:rPr>
                          <w:u w:val="single"/>
                        </w:rPr>
                      </w:pPr>
                    </w:p>
                    <w:p w14:paraId="14808C5E" w14:textId="77777777" w:rsidR="00BF6951" w:rsidRDefault="00BF6951" w:rsidP="00BF6951">
                      <w:pPr>
                        <w:spacing w:after="0"/>
                      </w:pPr>
                      <w:r w:rsidRPr="00CF0545">
                        <w:rPr>
                          <w:u w:val="single"/>
                        </w:rPr>
                        <w:t>Instructor Resources</w:t>
                      </w:r>
                      <w:r w:rsidRPr="00CF0545">
                        <w:t xml:space="preserve">: </w:t>
                      </w:r>
                    </w:p>
                    <w:p w14:paraId="2295A481" w14:textId="77777777" w:rsidR="00BF6951" w:rsidRDefault="00BF6951" w:rsidP="00BF6951">
                      <w:pPr>
                        <w:pStyle w:val="ListParagraph"/>
                        <w:numPr>
                          <w:ilvl w:val="0"/>
                          <w:numId w:val="26"/>
                        </w:numPr>
                        <w:spacing w:after="0"/>
                        <w:rPr>
                          <w:i/>
                        </w:rPr>
                      </w:pPr>
                      <w:r w:rsidRPr="00A26192">
                        <w:rPr>
                          <w:i/>
                        </w:rPr>
                        <w:t>Student handout and instructor guide</w:t>
                      </w:r>
                    </w:p>
                    <w:p w14:paraId="61D49EBC" w14:textId="77777777" w:rsidR="00BF6951" w:rsidRDefault="00BF6951" w:rsidP="00BF6951">
                      <w:pPr>
                        <w:pStyle w:val="ListParagraph"/>
                        <w:numPr>
                          <w:ilvl w:val="0"/>
                          <w:numId w:val="26"/>
                        </w:numPr>
                        <w:spacing w:after="0"/>
                        <w:rPr>
                          <w:i/>
                        </w:rPr>
                      </w:pPr>
                      <w:r>
                        <w:rPr>
                          <w:i/>
                        </w:rPr>
                        <w:t>S</w:t>
                      </w:r>
                      <w:r w:rsidRPr="00A26192">
                        <w:rPr>
                          <w:i/>
                        </w:rPr>
                        <w:t xml:space="preserve">ample data set </w:t>
                      </w:r>
                    </w:p>
                    <w:p w14:paraId="34DA8324" w14:textId="78EAF28D" w:rsidR="00BF6951" w:rsidRDefault="00BF6951" w:rsidP="00BF6951">
                      <w:pPr>
                        <w:pStyle w:val="ListParagraph"/>
                        <w:numPr>
                          <w:ilvl w:val="0"/>
                          <w:numId w:val="26"/>
                        </w:numPr>
                        <w:spacing w:after="0"/>
                        <w:rPr>
                          <w:i/>
                        </w:rPr>
                      </w:pPr>
                      <w:r w:rsidRPr="00A26192">
                        <w:rPr>
                          <w:i/>
                        </w:rPr>
                        <w:t xml:space="preserve">Shiny app </w:t>
                      </w:r>
                      <w:r w:rsidRPr="00BF6951">
                        <w:rPr>
                          <w:i/>
                        </w:rPr>
                        <w:t>(</w:t>
                      </w:r>
                      <w:hyperlink r:id="rId9" w:history="1">
                        <w:r w:rsidRPr="00BF6951">
                          <w:rPr>
                            <w:rStyle w:val="Hyperlink"/>
                            <w:i/>
                          </w:rPr>
                          <w:t>http://shinyapps.its.carleton.edu/lm-resids-app/</w:t>
                        </w:r>
                      </w:hyperlink>
                      <w:r w:rsidRPr="00A26192">
                        <w:rPr>
                          <w:i/>
                        </w:rPr>
                        <w:t>)</w:t>
                      </w:r>
                    </w:p>
                    <w:p w14:paraId="3DE5C4AF" w14:textId="77777777" w:rsidR="00BF6951" w:rsidRPr="00A26192" w:rsidRDefault="00BF6951" w:rsidP="00BF6951">
                      <w:pPr>
                        <w:pStyle w:val="ListParagraph"/>
                        <w:numPr>
                          <w:ilvl w:val="0"/>
                          <w:numId w:val="26"/>
                        </w:numPr>
                        <w:spacing w:after="0"/>
                        <w:rPr>
                          <w:i/>
                        </w:rPr>
                      </w:pPr>
                      <w:r>
                        <w:rPr>
                          <w:i/>
                        </w:rPr>
                        <w:t>T</w:t>
                      </w:r>
                      <w:r w:rsidRPr="00A26192">
                        <w:rPr>
                          <w:i/>
                        </w:rPr>
                        <w:t>utorial on creating lineups in R (</w:t>
                      </w:r>
                      <w:hyperlink r:id="rId10" w:history="1">
                        <w:r w:rsidRPr="00464726">
                          <w:rPr>
                            <w:rStyle w:val="Hyperlink"/>
                            <w:i/>
                          </w:rPr>
                          <w:t>https://aloy.github.io/classroom-vizinf/</w:t>
                        </w:r>
                      </w:hyperlink>
                      <w:r w:rsidRPr="00A26192">
                        <w:rPr>
                          <w:i/>
                        </w:rPr>
                        <w:t>)</w:t>
                      </w:r>
                    </w:p>
                    <w:p w14:paraId="6003FFFE" w14:textId="77777777" w:rsidR="00BF6951" w:rsidRDefault="00BF6951" w:rsidP="00D613D0">
                      <w:pPr>
                        <w:spacing w:after="0"/>
                        <w:rPr>
                          <w:u w:val="single"/>
                        </w:rPr>
                      </w:pPr>
                    </w:p>
                    <w:p w14:paraId="1924452D" w14:textId="5E8F7293" w:rsidR="00DF1245" w:rsidRDefault="00DF1245" w:rsidP="00D613D0">
                      <w:pPr>
                        <w:spacing w:after="0"/>
                        <w:rPr>
                          <w:i/>
                        </w:rPr>
                      </w:pPr>
                      <w:r w:rsidRPr="00D613D0">
                        <w:rPr>
                          <w:u w:val="single"/>
                        </w:rPr>
                        <w:t>Time</w:t>
                      </w:r>
                      <w:r>
                        <w:t xml:space="preserve">: </w:t>
                      </w:r>
                      <w:r w:rsidR="004A0526">
                        <w:rPr>
                          <w:i/>
                        </w:rPr>
                        <w:t>50-60</w:t>
                      </w:r>
                      <w:r w:rsidR="008838CC">
                        <w:rPr>
                          <w:i/>
                        </w:rPr>
                        <w:t xml:space="preserve"> minutes</w:t>
                      </w:r>
                      <w:r w:rsidRPr="00051D4A">
                        <w:rPr>
                          <w:i/>
                        </w:rPr>
                        <w:t xml:space="preserve"> in class </w:t>
                      </w:r>
                    </w:p>
                    <w:p w14:paraId="53200DD1" w14:textId="77777777" w:rsidR="00DF1245" w:rsidRPr="00051D4A" w:rsidRDefault="00DF1245" w:rsidP="0006628A">
                      <w:pPr>
                        <w:spacing w:after="0"/>
                        <w:rPr>
                          <w:i/>
                        </w:rPr>
                      </w:pPr>
                    </w:p>
                  </w:txbxContent>
                </v:textbox>
                <w10:wrap type="square"/>
              </v:shape>
            </w:pict>
          </mc:Fallback>
        </mc:AlternateContent>
      </w:r>
    </w:p>
    <w:p w14:paraId="7B6CF221" w14:textId="25209980" w:rsidR="001079DD" w:rsidRDefault="001079DD" w:rsidP="001079DD">
      <w:pPr>
        <w:autoSpaceDE w:val="0"/>
        <w:autoSpaceDN w:val="0"/>
        <w:adjustRightInd w:val="0"/>
        <w:spacing w:after="0" w:line="240" w:lineRule="auto"/>
        <w:jc w:val="center"/>
        <w:rPr>
          <w:rFonts w:cs="CMTI12"/>
          <w:b/>
          <w:color w:val="000000"/>
        </w:rPr>
      </w:pPr>
    </w:p>
    <w:p w14:paraId="6EAD8EE0" w14:textId="77777777" w:rsidR="00F006D7" w:rsidRDefault="00F006D7" w:rsidP="001079DD">
      <w:pPr>
        <w:autoSpaceDE w:val="0"/>
        <w:autoSpaceDN w:val="0"/>
        <w:adjustRightInd w:val="0"/>
        <w:spacing w:after="0" w:line="240" w:lineRule="auto"/>
        <w:jc w:val="center"/>
        <w:rPr>
          <w:rFonts w:cs="CMTI12"/>
          <w:b/>
          <w:color w:val="000000"/>
        </w:rPr>
      </w:pPr>
    </w:p>
    <w:p w14:paraId="1D91C38B" w14:textId="53B184E9" w:rsidR="00E30C42" w:rsidRDefault="002B52D8" w:rsidP="00E30C42">
      <w:pPr>
        <w:autoSpaceDE w:val="0"/>
        <w:autoSpaceDN w:val="0"/>
        <w:adjustRightInd w:val="0"/>
        <w:spacing w:after="0" w:line="240" w:lineRule="auto"/>
        <w:rPr>
          <w:rFonts w:cs="CMTI12"/>
          <w:b/>
          <w:color w:val="000000"/>
        </w:rPr>
      </w:pPr>
      <w:r>
        <w:rPr>
          <w:rFonts w:cs="CMTI12"/>
          <w:b/>
          <w:color w:val="000000"/>
        </w:rPr>
        <w:t>Why use this</w:t>
      </w:r>
      <w:r w:rsidR="007E2365">
        <w:rPr>
          <w:rFonts w:cs="CMTI12"/>
          <w:b/>
          <w:color w:val="000000"/>
        </w:rPr>
        <w:t xml:space="preserve"> </w:t>
      </w:r>
      <w:r w:rsidR="00973378">
        <w:rPr>
          <w:rFonts w:cs="CMTI12"/>
          <w:b/>
          <w:color w:val="000000"/>
        </w:rPr>
        <w:t>lineup</w:t>
      </w:r>
      <w:r w:rsidR="007E2365">
        <w:rPr>
          <w:rFonts w:cs="CMTI12"/>
          <w:b/>
          <w:color w:val="000000"/>
        </w:rPr>
        <w:t xml:space="preserve"> </w:t>
      </w:r>
      <w:r w:rsidR="00973378">
        <w:rPr>
          <w:rFonts w:cs="CMTI12"/>
          <w:b/>
          <w:color w:val="000000"/>
        </w:rPr>
        <w:t>activity</w:t>
      </w:r>
      <w:r w:rsidR="007E2365">
        <w:rPr>
          <w:rFonts w:cs="CMTI12"/>
          <w:b/>
          <w:color w:val="000000"/>
        </w:rPr>
        <w:t xml:space="preserve"> in your</w:t>
      </w:r>
      <w:r w:rsidR="00E30C42">
        <w:rPr>
          <w:rFonts w:cs="CMTI12"/>
          <w:b/>
          <w:color w:val="000000"/>
        </w:rPr>
        <w:t xml:space="preserve"> course?</w:t>
      </w:r>
    </w:p>
    <w:p w14:paraId="4201460F" w14:textId="3814774A" w:rsidR="001079DD" w:rsidRDefault="00AD336B" w:rsidP="00E30C42">
      <w:pPr>
        <w:autoSpaceDE w:val="0"/>
        <w:autoSpaceDN w:val="0"/>
        <w:adjustRightInd w:val="0"/>
        <w:spacing w:after="0" w:line="240" w:lineRule="auto"/>
        <w:rPr>
          <w:rFonts w:ascii="CMR12" w:hAnsi="CMR12"/>
        </w:rPr>
      </w:pPr>
      <w:r>
        <w:rPr>
          <w:rFonts w:ascii="CMR12" w:hAnsi="CMR12"/>
        </w:rPr>
        <w:t xml:space="preserve">Students often struggle to distinguish problematic patterns vs. random noise when they first start interpreting residual plots. Some students will see patterns everywhere, while other students will hesitate to call any pattern but the most glaring a problem. </w:t>
      </w:r>
      <w:r w:rsidR="00EB02D6">
        <w:rPr>
          <w:rFonts w:ascii="CMR12" w:hAnsi="CMR12"/>
        </w:rPr>
        <w:t>L</w:t>
      </w:r>
      <w:r w:rsidR="00F006D7">
        <w:rPr>
          <w:rFonts w:ascii="CMR12" w:hAnsi="CMR12"/>
        </w:rPr>
        <w:t xml:space="preserve">ineups provide students with a helpful framework to learn to read residual plots, only requiring students to apply “Sesame Street logic” (i.e., “which one of these is not like the others”). </w:t>
      </w:r>
      <w:r w:rsidR="00A45D3B">
        <w:rPr>
          <w:rFonts w:ascii="CMR12" w:hAnsi="CMR12"/>
        </w:rPr>
        <w:t>Lineups are created by generating a number of decoy plots and randomly situating the data plot into this grid of plots. To create a lineup of residual plots, the residual plot for your model is randomly situated amongst a field of residual plots created in a way where no model violations exist (e.g., using a parametric bootstrap). Situating the “true” residual plot amongst the decoys forces students to compare what they are seeing in their model to what they should expect to see, helping them learn to read residual plots.</w:t>
      </w:r>
      <w:r w:rsidR="008468A2">
        <w:rPr>
          <w:rFonts w:ascii="CMR12" w:hAnsi="CMR12"/>
        </w:rPr>
        <w:t xml:space="preserve"> </w:t>
      </w:r>
    </w:p>
    <w:p w14:paraId="0F834043" w14:textId="7CE48723" w:rsidR="004A4AFC" w:rsidRDefault="004A4AFC" w:rsidP="00E30C42">
      <w:pPr>
        <w:autoSpaceDE w:val="0"/>
        <w:autoSpaceDN w:val="0"/>
        <w:adjustRightInd w:val="0"/>
        <w:spacing w:after="0" w:line="240" w:lineRule="auto"/>
        <w:rPr>
          <w:rFonts w:cs="CMTI12"/>
          <w:bCs/>
          <w:color w:val="000000"/>
        </w:rPr>
      </w:pPr>
    </w:p>
    <w:p w14:paraId="66214352" w14:textId="77777777" w:rsidR="00F006D7" w:rsidRDefault="00F006D7" w:rsidP="00E30C42">
      <w:pPr>
        <w:autoSpaceDE w:val="0"/>
        <w:autoSpaceDN w:val="0"/>
        <w:adjustRightInd w:val="0"/>
        <w:spacing w:after="0" w:line="240" w:lineRule="auto"/>
        <w:rPr>
          <w:rFonts w:cs="CMTI12"/>
          <w:bCs/>
          <w:color w:val="000000"/>
        </w:rPr>
      </w:pPr>
    </w:p>
    <w:p w14:paraId="6D288C6E" w14:textId="732C84E8" w:rsidR="00747105" w:rsidRDefault="00747105" w:rsidP="00E30C42">
      <w:pPr>
        <w:autoSpaceDE w:val="0"/>
        <w:autoSpaceDN w:val="0"/>
        <w:adjustRightInd w:val="0"/>
        <w:spacing w:after="0" w:line="240" w:lineRule="auto"/>
        <w:rPr>
          <w:rFonts w:cs="CMTI12"/>
          <w:b/>
          <w:bCs/>
          <w:color w:val="000000"/>
        </w:rPr>
      </w:pPr>
      <w:r>
        <w:rPr>
          <w:rFonts w:cs="CMTI12"/>
          <w:b/>
          <w:bCs/>
          <w:color w:val="000000"/>
        </w:rPr>
        <w:t xml:space="preserve">When </w:t>
      </w:r>
      <w:r w:rsidR="007E2365">
        <w:rPr>
          <w:rFonts w:cs="CMTI12"/>
          <w:b/>
          <w:bCs/>
          <w:color w:val="000000"/>
        </w:rPr>
        <w:t>should you</w:t>
      </w:r>
      <w:r>
        <w:rPr>
          <w:rFonts w:cs="CMTI12"/>
          <w:b/>
          <w:bCs/>
          <w:color w:val="000000"/>
        </w:rPr>
        <w:t xml:space="preserve"> use this </w:t>
      </w:r>
      <w:r w:rsidR="00D46497">
        <w:rPr>
          <w:rFonts w:cs="CMTI12"/>
          <w:b/>
          <w:bCs/>
          <w:color w:val="000000"/>
        </w:rPr>
        <w:t>activity</w:t>
      </w:r>
      <w:r>
        <w:rPr>
          <w:rFonts w:cs="CMTI12"/>
          <w:b/>
          <w:bCs/>
          <w:color w:val="000000"/>
        </w:rPr>
        <w:t xml:space="preserve"> in </w:t>
      </w:r>
      <w:r w:rsidR="007E2365">
        <w:rPr>
          <w:rFonts w:cs="CMTI12"/>
          <w:b/>
          <w:bCs/>
          <w:color w:val="000000"/>
        </w:rPr>
        <w:t>your</w:t>
      </w:r>
      <w:r>
        <w:rPr>
          <w:rFonts w:cs="CMTI12"/>
          <w:b/>
          <w:bCs/>
          <w:color w:val="000000"/>
        </w:rPr>
        <w:t xml:space="preserve"> course</w:t>
      </w:r>
      <w:r w:rsidR="007E2365">
        <w:rPr>
          <w:rFonts w:cs="CMTI12"/>
          <w:b/>
          <w:bCs/>
          <w:color w:val="000000"/>
        </w:rPr>
        <w:t xml:space="preserve"> and what are the prerequisites</w:t>
      </w:r>
      <w:r>
        <w:rPr>
          <w:rFonts w:cs="CMTI12"/>
          <w:b/>
          <w:bCs/>
          <w:color w:val="000000"/>
        </w:rPr>
        <w:t>?</w:t>
      </w:r>
    </w:p>
    <w:p w14:paraId="397D91B3" w14:textId="60BB7279" w:rsidR="007943AB" w:rsidRDefault="00F006D7" w:rsidP="00E30C42">
      <w:pPr>
        <w:autoSpaceDE w:val="0"/>
        <w:autoSpaceDN w:val="0"/>
        <w:adjustRightInd w:val="0"/>
        <w:spacing w:after="0" w:line="240" w:lineRule="auto"/>
        <w:rPr>
          <w:rFonts w:cs="CMTI12"/>
          <w:bCs/>
          <w:color w:val="000000"/>
        </w:rPr>
      </w:pPr>
      <w:r>
        <w:rPr>
          <w:rFonts w:cs="CMTI12"/>
          <w:bCs/>
          <w:color w:val="000000"/>
        </w:rPr>
        <w:t xml:space="preserve">This activity is designed to introduce students to residual plots, so I recommend using it the first day you discuss model diagnostics. </w:t>
      </w:r>
      <w:r w:rsidR="004A4AFC">
        <w:rPr>
          <w:rFonts w:cs="CMTI12"/>
          <w:bCs/>
          <w:color w:val="000000"/>
        </w:rPr>
        <w:t>S</w:t>
      </w:r>
      <w:r w:rsidR="00747105">
        <w:rPr>
          <w:rFonts w:cs="CMTI12"/>
          <w:bCs/>
          <w:color w:val="000000"/>
        </w:rPr>
        <w:t xml:space="preserve">tudents should </w:t>
      </w:r>
      <w:r w:rsidR="007943AB">
        <w:rPr>
          <w:rFonts w:cs="CMTI12"/>
          <w:bCs/>
          <w:color w:val="000000"/>
        </w:rPr>
        <w:t xml:space="preserve">know the basics behind simple linear regression (how to interpret the coefficients, fitted vs. observed values, residuals) and have been introduced to the conditions necessary for its </w:t>
      </w:r>
      <w:r w:rsidR="007943AB">
        <w:rPr>
          <w:rFonts w:cs="CMTI12"/>
          <w:bCs/>
          <w:color w:val="000000"/>
        </w:rPr>
        <w:lastRenderedPageBreak/>
        <w:t>use. It is also assumed that students have a firm understanding of EDA, particularly how to interpret histogram</w:t>
      </w:r>
      <w:r w:rsidR="004A4AFC">
        <w:rPr>
          <w:rFonts w:cs="CMTI12"/>
          <w:bCs/>
          <w:color w:val="000000"/>
        </w:rPr>
        <w:t>s</w:t>
      </w:r>
      <w:r w:rsidR="007943AB">
        <w:rPr>
          <w:rFonts w:cs="CMTI12"/>
          <w:bCs/>
          <w:color w:val="000000"/>
        </w:rPr>
        <w:t xml:space="preserve"> and scatterplots.</w:t>
      </w:r>
    </w:p>
    <w:p w14:paraId="6C21237D" w14:textId="77777777" w:rsidR="001079DD" w:rsidRDefault="001079DD" w:rsidP="00E30C42">
      <w:pPr>
        <w:autoSpaceDE w:val="0"/>
        <w:autoSpaceDN w:val="0"/>
        <w:adjustRightInd w:val="0"/>
        <w:spacing w:after="0" w:line="240" w:lineRule="auto"/>
        <w:rPr>
          <w:rFonts w:cs="CMTI12"/>
          <w:bCs/>
          <w:color w:val="000000"/>
        </w:rPr>
      </w:pPr>
    </w:p>
    <w:p w14:paraId="72A65E8D" w14:textId="77777777" w:rsidR="0078535E" w:rsidRDefault="0078535E" w:rsidP="0078535E">
      <w:pPr>
        <w:autoSpaceDE w:val="0"/>
        <w:autoSpaceDN w:val="0"/>
        <w:adjustRightInd w:val="0"/>
        <w:spacing w:after="0" w:line="240" w:lineRule="auto"/>
        <w:rPr>
          <w:rFonts w:cs="CMTI12"/>
          <w:b/>
          <w:bCs/>
          <w:color w:val="000000"/>
        </w:rPr>
      </w:pPr>
    </w:p>
    <w:p w14:paraId="53D190F2" w14:textId="39F477D8" w:rsidR="0078535E" w:rsidRPr="0078535E" w:rsidRDefault="0078535E" w:rsidP="0078535E">
      <w:pPr>
        <w:autoSpaceDE w:val="0"/>
        <w:autoSpaceDN w:val="0"/>
        <w:adjustRightInd w:val="0"/>
        <w:spacing w:after="0" w:line="240" w:lineRule="auto"/>
        <w:rPr>
          <w:rFonts w:cs="CMTI12"/>
          <w:b/>
          <w:bCs/>
          <w:strike/>
          <w:color w:val="000000"/>
        </w:rPr>
      </w:pPr>
      <w:r w:rsidRPr="0078535E">
        <w:rPr>
          <w:rFonts w:cs="CMTI12"/>
          <w:b/>
          <w:bCs/>
          <w:color w:val="000000"/>
        </w:rPr>
        <w:t xml:space="preserve">What is an example lesson plan for the activity? </w:t>
      </w:r>
      <w:r w:rsidRPr="0078535E">
        <w:rPr>
          <w:rFonts w:cs="CMTI12"/>
          <w:b/>
          <w:bCs/>
          <w:color w:val="000000"/>
        </w:rPr>
        <w:br/>
      </w:r>
      <w:r w:rsidRPr="0078535E">
        <w:rPr>
          <w:rFonts w:cs="CMTI12"/>
          <w:color w:val="000000"/>
        </w:rPr>
        <w:t>Note: Italicized text indicates a teaching tip or aside.</w:t>
      </w:r>
    </w:p>
    <w:p w14:paraId="383D3B26" w14:textId="02B383CE" w:rsidR="009C15A2" w:rsidRPr="005048DE" w:rsidRDefault="009C15A2" w:rsidP="009C15A2">
      <w:pPr>
        <w:numPr>
          <w:ilvl w:val="0"/>
          <w:numId w:val="10"/>
        </w:numPr>
        <w:autoSpaceDE w:val="0"/>
        <w:autoSpaceDN w:val="0"/>
        <w:adjustRightInd w:val="0"/>
        <w:spacing w:after="0" w:line="240" w:lineRule="auto"/>
        <w:rPr>
          <w:rFonts w:cs="CMTI12"/>
          <w:b/>
          <w:i/>
          <w:iCs/>
          <w:color w:val="000000"/>
        </w:rPr>
      </w:pPr>
      <w:r w:rsidRPr="00180BE8">
        <w:rPr>
          <w:rFonts w:cs="CMTI12"/>
          <w:b/>
          <w:color w:val="000000"/>
        </w:rPr>
        <w:t xml:space="preserve">Introduce </w:t>
      </w:r>
      <w:r>
        <w:rPr>
          <w:rFonts w:cs="CMTI12"/>
          <w:b/>
          <w:color w:val="000000"/>
        </w:rPr>
        <w:t>regression conditions</w:t>
      </w:r>
      <w:r w:rsidR="00146EDE">
        <w:rPr>
          <w:rFonts w:cs="CMTI12"/>
          <w:b/>
          <w:color w:val="000000"/>
        </w:rPr>
        <w:t xml:space="preserve"> and data set</w:t>
      </w:r>
      <w:r w:rsidR="004A0526">
        <w:rPr>
          <w:rFonts w:cs="CMTI12"/>
          <w:b/>
          <w:color w:val="000000"/>
        </w:rPr>
        <w:t xml:space="preserve"> </w:t>
      </w:r>
      <w:r w:rsidR="004A0526">
        <w:rPr>
          <w:rFonts w:cs="CMTI12"/>
          <w:bCs/>
          <w:color w:val="000000"/>
        </w:rPr>
        <w:t>(5 minutes)</w:t>
      </w:r>
      <w:r w:rsidRPr="00180BE8">
        <w:rPr>
          <w:rFonts w:cs="CMTI12"/>
          <w:b/>
          <w:color w:val="000000"/>
        </w:rPr>
        <w:t>.</w:t>
      </w:r>
      <w:r>
        <w:rPr>
          <w:rFonts w:cs="CMTI12"/>
          <w:b/>
          <w:color w:val="000000"/>
        </w:rPr>
        <w:t xml:space="preserve"> </w:t>
      </w:r>
      <w:r>
        <w:rPr>
          <w:rFonts w:cs="CMTI12"/>
          <w:bCs/>
          <w:color w:val="000000"/>
        </w:rPr>
        <w:t>At the beginning of class, take a few minutes to introduce (or review) the conditions for regression</w:t>
      </w:r>
      <w:r w:rsidR="00C3428E">
        <w:rPr>
          <w:rFonts w:cs="CMTI12"/>
          <w:bCs/>
          <w:color w:val="000000"/>
        </w:rPr>
        <w:t xml:space="preserve"> and the data set that will be used for the activity.</w:t>
      </w:r>
      <w:r>
        <w:rPr>
          <w:rFonts w:cs="CMTI12"/>
          <w:bCs/>
          <w:color w:val="000000"/>
        </w:rPr>
        <w:t xml:space="preserve"> </w:t>
      </w:r>
      <w:r w:rsidR="00C3428E">
        <w:rPr>
          <w:rFonts w:cs="CMTI12"/>
          <w:bCs/>
          <w:color w:val="000000"/>
        </w:rPr>
        <w:t>Alternatively, t</w:t>
      </w:r>
      <w:r w:rsidR="00965061" w:rsidRPr="00C3428E">
        <w:rPr>
          <w:rFonts w:cs="CMTI12"/>
          <w:bCs/>
          <w:color w:val="000000"/>
        </w:rPr>
        <w:t>he regression conditions</w:t>
      </w:r>
      <w:r w:rsidRPr="00C3428E">
        <w:rPr>
          <w:rFonts w:cs="CMTI12"/>
          <w:bCs/>
          <w:color w:val="000000"/>
        </w:rPr>
        <w:t xml:space="preserve"> could be introduced via reading or a pre-class </w:t>
      </w:r>
      <w:r w:rsidR="00CF5069" w:rsidRPr="00C3428E">
        <w:rPr>
          <w:rFonts w:cs="CMTI12"/>
          <w:bCs/>
          <w:color w:val="000000"/>
        </w:rPr>
        <w:t>video</w:t>
      </w:r>
      <w:r>
        <w:rPr>
          <w:rFonts w:cs="CMTI12"/>
          <w:bCs/>
          <w:i/>
          <w:iCs/>
          <w:color w:val="000000"/>
        </w:rPr>
        <w:t>. This is a good time to assign student roles in the groups.</w:t>
      </w:r>
    </w:p>
    <w:p w14:paraId="2B9861FE" w14:textId="505BFDD5" w:rsidR="00905BF2" w:rsidRPr="00CF5069" w:rsidRDefault="00C3428E" w:rsidP="00905BF2">
      <w:pPr>
        <w:numPr>
          <w:ilvl w:val="0"/>
          <w:numId w:val="10"/>
        </w:numPr>
        <w:autoSpaceDE w:val="0"/>
        <w:autoSpaceDN w:val="0"/>
        <w:adjustRightInd w:val="0"/>
        <w:spacing w:after="0" w:line="240" w:lineRule="auto"/>
        <w:rPr>
          <w:rFonts w:cs="CMTI12"/>
          <w:bCs/>
          <w:color w:val="000000"/>
        </w:rPr>
      </w:pPr>
      <w:r>
        <w:rPr>
          <w:rFonts w:cs="CMTI12"/>
          <w:b/>
          <w:bCs/>
          <w:color w:val="000000"/>
        </w:rPr>
        <w:t xml:space="preserve">Small group discussion </w:t>
      </w:r>
      <w:r w:rsidR="00905BF2">
        <w:rPr>
          <w:rFonts w:cs="CMTI12"/>
          <w:bCs/>
          <w:color w:val="000000"/>
        </w:rPr>
        <w:t xml:space="preserve">(15 minutes). </w:t>
      </w:r>
      <w:r>
        <w:rPr>
          <w:rFonts w:cs="CMTI12"/>
          <w:bCs/>
          <w:color w:val="000000"/>
        </w:rPr>
        <w:t>Send students into their small groups to discuss questions 1-</w:t>
      </w:r>
      <w:r w:rsidR="00B71E20">
        <w:rPr>
          <w:rFonts w:cs="CMTI12"/>
          <w:bCs/>
          <w:color w:val="000000"/>
        </w:rPr>
        <w:t>10</w:t>
      </w:r>
      <w:r>
        <w:rPr>
          <w:rFonts w:cs="CMTI12"/>
          <w:bCs/>
          <w:color w:val="000000"/>
        </w:rPr>
        <w:t xml:space="preserve">. </w:t>
      </w:r>
      <w:r w:rsidR="00905BF2">
        <w:rPr>
          <w:rFonts w:cs="CMTI12"/>
          <w:bCs/>
          <w:color w:val="000000"/>
        </w:rPr>
        <w:t xml:space="preserve">These questions review </w:t>
      </w:r>
      <w:r w:rsidR="00207CBB">
        <w:rPr>
          <w:rFonts w:cs="CMTI12"/>
          <w:bCs/>
          <w:color w:val="000000"/>
        </w:rPr>
        <w:t xml:space="preserve">fundamental ideas for simple linear regression. </w:t>
      </w:r>
      <w:r w:rsidR="00207CBB">
        <w:rPr>
          <w:rFonts w:cs="CMTI12"/>
          <w:bCs/>
          <w:i/>
          <w:iCs/>
          <w:color w:val="000000"/>
        </w:rPr>
        <w:t xml:space="preserve">I include quite a few review questions to make strong connections to the previous class(es) and to </w:t>
      </w:r>
      <w:r w:rsidR="004D6653">
        <w:rPr>
          <w:rFonts w:cs="CMTI12"/>
          <w:bCs/>
          <w:i/>
          <w:iCs/>
          <w:color w:val="000000"/>
        </w:rPr>
        <w:t>prepare</w:t>
      </w:r>
      <w:r w:rsidR="00207CBB">
        <w:rPr>
          <w:rFonts w:cs="CMTI12"/>
          <w:bCs/>
          <w:i/>
          <w:iCs/>
          <w:color w:val="000000"/>
        </w:rPr>
        <w:t xml:space="preserve"> groups for productive discussion</w:t>
      </w:r>
      <w:r w:rsidR="004D6653">
        <w:rPr>
          <w:rFonts w:cs="CMTI12"/>
          <w:bCs/>
          <w:i/>
          <w:iCs/>
          <w:color w:val="000000"/>
        </w:rPr>
        <w:t xml:space="preserve"> (i.e., breaking the ice if folks aren’t as talkative initially)</w:t>
      </w:r>
      <w:r w:rsidR="00207CBB">
        <w:rPr>
          <w:rFonts w:cs="CMTI12"/>
          <w:bCs/>
          <w:i/>
          <w:iCs/>
          <w:color w:val="000000"/>
        </w:rPr>
        <w:t>.</w:t>
      </w:r>
    </w:p>
    <w:p w14:paraId="268A5B38" w14:textId="4C84D51B" w:rsidR="00CF5069" w:rsidRPr="00CF5069" w:rsidRDefault="00CF5069" w:rsidP="00CF5069">
      <w:pPr>
        <w:numPr>
          <w:ilvl w:val="0"/>
          <w:numId w:val="10"/>
        </w:numPr>
        <w:autoSpaceDE w:val="0"/>
        <w:autoSpaceDN w:val="0"/>
        <w:adjustRightInd w:val="0"/>
        <w:spacing w:after="0" w:line="240" w:lineRule="auto"/>
        <w:rPr>
          <w:rFonts w:cs="CMTI12"/>
          <w:bCs/>
          <w:color w:val="000000"/>
        </w:rPr>
      </w:pPr>
      <w:r>
        <w:rPr>
          <w:rFonts w:cs="CMTI12"/>
          <w:b/>
          <w:bCs/>
          <w:color w:val="000000"/>
        </w:rPr>
        <w:t xml:space="preserve">Introduce lineups </w:t>
      </w:r>
      <w:r>
        <w:rPr>
          <w:rFonts w:cs="CMTI12"/>
          <w:color w:val="000000"/>
        </w:rPr>
        <w:t>(3 minutes)</w:t>
      </w:r>
      <w:r>
        <w:rPr>
          <w:rFonts w:cs="CMTI12"/>
          <w:b/>
          <w:bCs/>
          <w:color w:val="000000"/>
        </w:rPr>
        <w:t xml:space="preserve">.  </w:t>
      </w:r>
      <w:r w:rsidR="004D6653">
        <w:rPr>
          <w:rFonts w:cs="CMTI12"/>
          <w:color w:val="000000"/>
        </w:rPr>
        <w:t>After working through questions 1-</w:t>
      </w:r>
      <w:r w:rsidR="006405FA">
        <w:rPr>
          <w:rFonts w:cs="CMTI12"/>
          <w:color w:val="000000"/>
        </w:rPr>
        <w:t>10</w:t>
      </w:r>
      <w:r w:rsidR="004D6653">
        <w:rPr>
          <w:rFonts w:cs="CMTI12"/>
          <w:color w:val="000000"/>
        </w:rPr>
        <w:t xml:space="preserve">, introduce lineup plots.  </w:t>
      </w:r>
      <w:r>
        <w:rPr>
          <w:rFonts w:cs="CMTI12"/>
          <w:color w:val="000000"/>
        </w:rPr>
        <w:t>The important point here is that students know one panel is the observed residual plot and the others are generated from models where there are no violations to the conditions</w:t>
      </w:r>
      <w:r w:rsidR="009F7F1E">
        <w:rPr>
          <w:rFonts w:cs="CMTI12"/>
          <w:color w:val="000000"/>
        </w:rPr>
        <w:t xml:space="preserve"> (i.e., they are “decoys”)</w:t>
      </w:r>
      <w:r>
        <w:rPr>
          <w:rFonts w:cs="CMTI12"/>
          <w:color w:val="000000"/>
        </w:rPr>
        <w:t xml:space="preserve">. Don’t worry about the technical details here. </w:t>
      </w:r>
      <w:r>
        <w:rPr>
          <w:rFonts w:cs="CMTI12"/>
          <w:i/>
          <w:iCs/>
          <w:color w:val="000000"/>
        </w:rPr>
        <w:t>You could also take a few minutes to review the answers to questions #1-</w:t>
      </w:r>
      <w:r w:rsidR="00E949D1">
        <w:rPr>
          <w:rFonts w:cs="CMTI12"/>
          <w:i/>
          <w:iCs/>
          <w:color w:val="000000"/>
        </w:rPr>
        <w:t>10</w:t>
      </w:r>
      <w:r>
        <w:rPr>
          <w:rFonts w:cs="CMTI12"/>
          <w:i/>
          <w:iCs/>
          <w:color w:val="000000"/>
        </w:rPr>
        <w:t xml:space="preserve"> at this point.</w:t>
      </w:r>
    </w:p>
    <w:p w14:paraId="0FF42132" w14:textId="151BCB4C" w:rsidR="00905BF2" w:rsidRDefault="000F1D2A" w:rsidP="00905BF2">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Individual work </w:t>
      </w:r>
      <w:r w:rsidR="00905BF2" w:rsidRPr="008B7183">
        <w:rPr>
          <w:rFonts w:cs="CMTI12"/>
          <w:color w:val="000000"/>
        </w:rPr>
        <w:t>(</w:t>
      </w:r>
      <w:r w:rsidR="0081609A">
        <w:rPr>
          <w:rFonts w:cs="CMTI12"/>
          <w:color w:val="000000"/>
        </w:rPr>
        <w:t>6</w:t>
      </w:r>
      <w:r w:rsidR="00905BF2" w:rsidRPr="008B7183">
        <w:rPr>
          <w:rFonts w:cs="CMTI12"/>
          <w:color w:val="000000"/>
        </w:rPr>
        <w:t xml:space="preserve"> minutes)</w:t>
      </w:r>
      <w:r w:rsidR="00905BF2">
        <w:rPr>
          <w:rFonts w:cs="CMTI12"/>
          <w:color w:val="000000"/>
        </w:rPr>
        <w:t>.</w:t>
      </w:r>
      <w:r w:rsidR="00905BF2">
        <w:rPr>
          <w:rFonts w:cs="CMTI12"/>
          <w:b/>
          <w:bCs/>
          <w:color w:val="000000"/>
        </w:rPr>
        <w:t xml:space="preserve"> </w:t>
      </w:r>
      <w:r w:rsidR="004D6653">
        <w:rPr>
          <w:rFonts w:cs="CMTI12"/>
          <w:color w:val="000000"/>
        </w:rPr>
        <w:t xml:space="preserve">Send students to work individually on questions </w:t>
      </w:r>
      <w:r w:rsidR="00A814CD">
        <w:rPr>
          <w:rFonts w:cs="CMTI12"/>
          <w:color w:val="000000"/>
        </w:rPr>
        <w:t>11-</w:t>
      </w:r>
      <w:r w:rsidR="0081609A">
        <w:rPr>
          <w:rFonts w:cs="CMTI12"/>
          <w:color w:val="000000"/>
        </w:rPr>
        <w:t>16</w:t>
      </w:r>
      <w:r w:rsidR="004D6653">
        <w:rPr>
          <w:rFonts w:cs="CMTI12"/>
          <w:color w:val="000000"/>
        </w:rPr>
        <w:t xml:space="preserve"> to evaluate the lineup plots and determine which plot is most different from the others. It’s important to remind students to work individually because discussion is more interesting and meaningful when each student is an unbiased evaluator. </w:t>
      </w:r>
    </w:p>
    <w:p w14:paraId="23AA3F6D" w14:textId="33AD0B02" w:rsidR="00905BF2" w:rsidRDefault="000F1D2A" w:rsidP="00905BF2">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sidR="00905BF2" w:rsidRPr="00D15F69">
        <w:rPr>
          <w:rFonts w:cs="CMTI12"/>
          <w:color w:val="000000"/>
        </w:rPr>
        <w:t>(5</w:t>
      </w:r>
      <w:r w:rsidR="00BF72F2">
        <w:rPr>
          <w:rFonts w:cs="CMTI12"/>
          <w:color w:val="000000"/>
        </w:rPr>
        <w:t>-10</w:t>
      </w:r>
      <w:r w:rsidR="00905BF2" w:rsidRPr="00D15F69">
        <w:rPr>
          <w:rFonts w:cs="CMTI12"/>
          <w:color w:val="000000"/>
        </w:rPr>
        <w:t xml:space="preserve"> minutes)</w:t>
      </w:r>
      <w:r w:rsidR="00905BF2">
        <w:rPr>
          <w:rFonts w:cs="CMTI12"/>
          <w:color w:val="000000"/>
        </w:rPr>
        <w:t>.</w:t>
      </w:r>
      <w:r w:rsidR="00905BF2">
        <w:rPr>
          <w:rFonts w:cs="CMTI12"/>
          <w:b/>
          <w:bCs/>
          <w:color w:val="000000"/>
        </w:rPr>
        <w:t xml:space="preserve"> </w:t>
      </w:r>
      <w:r w:rsidR="009E71C1">
        <w:rPr>
          <w:rFonts w:cs="CMTI12"/>
          <w:color w:val="000000"/>
        </w:rPr>
        <w:t xml:space="preserve">Bring students back into their small groups to discuss questions </w:t>
      </w:r>
      <w:r w:rsidR="00EF6E1E">
        <w:rPr>
          <w:rFonts w:cs="CMTI12"/>
          <w:color w:val="000000"/>
        </w:rPr>
        <w:t>17-20</w:t>
      </w:r>
      <w:r w:rsidR="009E71C1">
        <w:rPr>
          <w:rFonts w:cs="CMTI12"/>
          <w:color w:val="000000"/>
        </w:rPr>
        <w:t xml:space="preserve"> and come to a consensus that can be shared during a large group discussion.  </w:t>
      </w:r>
      <w:r w:rsidR="00905BF2" w:rsidRPr="00D15F69">
        <w:rPr>
          <w:rFonts w:cs="CMTI12"/>
          <w:color w:val="000000"/>
        </w:rPr>
        <w:t>Having students</w:t>
      </w:r>
      <w:r w:rsidR="00905BF2">
        <w:rPr>
          <w:rFonts w:cs="CMTI12"/>
          <w:color w:val="000000"/>
        </w:rPr>
        <w:t xml:space="preserve"> unpack their thoughts about the lineups in groups helps them flesh out why they chose the panel. In addition, discussing one choice per group makes it easier to hear from “everyone” in a short amount of time in a lower stress environment (it’s the group’s choice, not the individual’s).</w:t>
      </w:r>
      <w:r w:rsidR="009E71C1">
        <w:rPr>
          <w:rFonts w:cs="CMTI12"/>
          <w:color w:val="000000"/>
        </w:rPr>
        <w:t xml:space="preserve"> </w:t>
      </w:r>
      <w:r w:rsidR="009E71C1">
        <w:rPr>
          <w:rFonts w:cs="CMTI12"/>
          <w:i/>
          <w:iCs/>
          <w:color w:val="000000"/>
        </w:rPr>
        <w:t>I recommend reminding students that they need to arrive at consensus and that the spokesperson should be ready to share the group’s thoughts with the class.</w:t>
      </w:r>
    </w:p>
    <w:p w14:paraId="554FFE48" w14:textId="3BAD9AC8" w:rsidR="00905BF2" w:rsidRPr="00007D60" w:rsidRDefault="00D53073" w:rsidP="00905BF2">
      <w:pPr>
        <w:numPr>
          <w:ilvl w:val="0"/>
          <w:numId w:val="10"/>
        </w:numPr>
        <w:autoSpaceDE w:val="0"/>
        <w:autoSpaceDN w:val="0"/>
        <w:adjustRightInd w:val="0"/>
        <w:spacing w:after="0" w:line="240" w:lineRule="auto"/>
        <w:rPr>
          <w:rFonts w:cs="CMTI12"/>
          <w:b/>
          <w:bCs/>
          <w:color w:val="000000"/>
        </w:rPr>
      </w:pPr>
      <w:r>
        <w:rPr>
          <w:rFonts w:cs="CMTI12"/>
          <w:b/>
          <w:bCs/>
          <w:color w:val="000000"/>
        </w:rPr>
        <w:t>Large group discussion</w:t>
      </w:r>
      <w:r w:rsidR="00905BF2">
        <w:rPr>
          <w:rFonts w:cs="CMTI12"/>
          <w:b/>
          <w:bCs/>
          <w:color w:val="000000"/>
        </w:rPr>
        <w:t xml:space="preserve">. </w:t>
      </w:r>
      <w:r w:rsidR="009E71C1" w:rsidRPr="009E71C1">
        <w:rPr>
          <w:rFonts w:cs="CMTI12"/>
          <w:color w:val="000000"/>
        </w:rPr>
        <w:t>Regroup and</w:t>
      </w:r>
      <w:r w:rsidR="009E71C1">
        <w:rPr>
          <w:rFonts w:cs="CMTI12"/>
          <w:color w:val="000000"/>
        </w:rPr>
        <w:t xml:space="preserve"> h</w:t>
      </w:r>
      <w:r w:rsidR="00905BF2" w:rsidRPr="009E71C1">
        <w:rPr>
          <w:rFonts w:cs="CMTI12"/>
          <w:color w:val="000000"/>
        </w:rPr>
        <w:t>ave</w:t>
      </w:r>
      <w:r w:rsidR="00905BF2" w:rsidRPr="004C1E60">
        <w:rPr>
          <w:rFonts w:cs="CMTI12"/>
          <w:color w:val="000000"/>
        </w:rPr>
        <w:t xml:space="preserve"> each group briefly report what </w:t>
      </w:r>
      <w:r w:rsidR="009E71C1">
        <w:rPr>
          <w:rFonts w:cs="CMTI12"/>
          <w:color w:val="000000"/>
        </w:rPr>
        <w:t>plot</w:t>
      </w:r>
      <w:r w:rsidR="00905BF2" w:rsidRPr="004C1E60">
        <w:rPr>
          <w:rFonts w:cs="CMTI12"/>
          <w:color w:val="000000"/>
        </w:rPr>
        <w:t xml:space="preserve"> they chose and why</w:t>
      </w:r>
      <w:r w:rsidR="00905BF2">
        <w:rPr>
          <w:rFonts w:cs="CMTI12"/>
          <w:color w:val="000000"/>
        </w:rPr>
        <w:t xml:space="preserve"> (1 minute per group)</w:t>
      </w:r>
      <w:r w:rsidR="00905BF2" w:rsidRPr="004C1E60">
        <w:rPr>
          <w:rFonts w:cs="CMTI12"/>
          <w:color w:val="000000"/>
        </w:rPr>
        <w:t xml:space="preserve">. </w:t>
      </w:r>
      <w:r w:rsidR="00AB16B0">
        <w:rPr>
          <w:rFonts w:cs="CMTI12"/>
          <w:color w:val="000000"/>
        </w:rPr>
        <w:t>A less time</w:t>
      </w:r>
      <w:r w:rsidR="00AB16B0">
        <w:rPr>
          <w:rFonts w:cs="CMTI12"/>
          <w:b/>
          <w:bCs/>
          <w:color w:val="000000"/>
        </w:rPr>
        <w:t>-</w:t>
      </w:r>
      <w:r w:rsidR="00AB16B0" w:rsidRPr="00A07FA2">
        <w:rPr>
          <w:rFonts w:cs="CMTI12"/>
          <w:color w:val="000000"/>
        </w:rPr>
        <w:t>consuming</w:t>
      </w:r>
      <w:r w:rsidR="00AB16B0">
        <w:rPr>
          <w:rFonts w:cs="CMTI12"/>
          <w:color w:val="000000"/>
        </w:rPr>
        <w:t xml:space="preserve"> alternative is to have each group put a post-it </w:t>
      </w:r>
      <w:proofErr w:type="gramStart"/>
      <w:r w:rsidR="00AB16B0">
        <w:rPr>
          <w:rFonts w:cs="CMTI12"/>
          <w:color w:val="000000"/>
        </w:rPr>
        <w:t>note</w:t>
      </w:r>
      <w:proofErr w:type="gramEnd"/>
      <w:r w:rsidR="00AB16B0">
        <w:rPr>
          <w:rFonts w:cs="CMTI12"/>
          <w:color w:val="000000"/>
        </w:rPr>
        <w:t xml:space="preserve"> on the board under their choice with a brief rationale for their choice. If you choose the post-it </w:t>
      </w:r>
      <w:proofErr w:type="gramStart"/>
      <w:r w:rsidR="00AB16B0">
        <w:rPr>
          <w:rFonts w:cs="CMTI12"/>
          <w:color w:val="000000"/>
        </w:rPr>
        <w:t>approach</w:t>
      </w:r>
      <w:proofErr w:type="gramEnd"/>
      <w:r w:rsidR="00AB16B0">
        <w:rPr>
          <w:rFonts w:cs="CMTI12"/>
          <w:color w:val="000000"/>
        </w:rPr>
        <w:t xml:space="preserve">, then call on one group to provide their rationale. </w:t>
      </w:r>
      <w:r w:rsidR="00E7235A">
        <w:rPr>
          <w:rFonts w:cs="CMTI12"/>
          <w:i/>
          <w:iCs/>
          <w:color w:val="000000"/>
        </w:rPr>
        <w:t xml:space="preserve">You could also use some online polling platform (e.g., Google forms, Moodle, etc.) to collect this information. Even if you have each group report their choice and rationale, the post-it note approach provides you with a “progress bar” to gauge how things are going. </w:t>
      </w:r>
      <w:r w:rsidR="0004649C">
        <w:rPr>
          <w:rFonts w:cs="CMTI12"/>
          <w:i/>
          <w:iCs/>
          <w:color w:val="000000"/>
        </w:rPr>
        <w:t>You could extend this conversation to ask about the implications of other patterns, or you could devise another activity or homework assignment to explore those situations with lineups.</w:t>
      </w:r>
    </w:p>
    <w:p w14:paraId="54768CAA" w14:textId="076F119D" w:rsidR="001A5460" w:rsidRPr="008D3840" w:rsidRDefault="00B96360" w:rsidP="002E4E2F">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sidR="001A5460" w:rsidRPr="008D3840">
        <w:rPr>
          <w:rFonts w:cs="CMTI12"/>
          <w:color w:val="000000"/>
        </w:rPr>
        <w:t>(5</w:t>
      </w:r>
      <w:r w:rsidR="008F0AFA">
        <w:rPr>
          <w:rFonts w:cs="CMTI12"/>
          <w:color w:val="000000"/>
        </w:rPr>
        <w:t xml:space="preserve"> </w:t>
      </w:r>
      <w:r w:rsidR="001A5460" w:rsidRPr="008D3840">
        <w:rPr>
          <w:rFonts w:cs="CMTI12"/>
          <w:color w:val="000000"/>
        </w:rPr>
        <w:t>minutes).</w:t>
      </w:r>
      <w:r w:rsidR="00101863" w:rsidRPr="008D3840">
        <w:rPr>
          <w:rFonts w:cs="CMTI12"/>
          <w:color w:val="000000"/>
        </w:rPr>
        <w:t xml:space="preserve"> </w:t>
      </w:r>
      <w:r w:rsidR="006D7331">
        <w:rPr>
          <w:rFonts w:cs="CMTI12"/>
          <w:color w:val="000000"/>
        </w:rPr>
        <w:t xml:space="preserve">Bring students back into their small groups to discuss questions </w:t>
      </w:r>
      <w:r w:rsidR="008F0AFA">
        <w:rPr>
          <w:rFonts w:cs="CMTI12"/>
          <w:color w:val="000000"/>
        </w:rPr>
        <w:t>21-22. These questions ask students to interpret the implications of their lineup selections.</w:t>
      </w:r>
      <w:r w:rsidR="006D7331">
        <w:rPr>
          <w:rFonts w:cs="CMTI12"/>
          <w:color w:val="000000"/>
        </w:rPr>
        <w:t xml:space="preserve"> </w:t>
      </w:r>
    </w:p>
    <w:p w14:paraId="0A44D13F" w14:textId="224B4FF8" w:rsidR="00905BF2" w:rsidRDefault="00905BF2" w:rsidP="00C56B71">
      <w:pPr>
        <w:numPr>
          <w:ilvl w:val="0"/>
          <w:numId w:val="10"/>
        </w:numPr>
        <w:autoSpaceDE w:val="0"/>
        <w:autoSpaceDN w:val="0"/>
        <w:adjustRightInd w:val="0"/>
        <w:spacing w:after="0" w:line="240" w:lineRule="auto"/>
        <w:rPr>
          <w:rFonts w:cs="CMTI12"/>
          <w:b/>
          <w:bCs/>
          <w:color w:val="000000"/>
        </w:rPr>
      </w:pPr>
      <w:r w:rsidRPr="00262CC9">
        <w:rPr>
          <w:rFonts w:cs="CMTI12"/>
          <w:b/>
          <w:bCs/>
          <w:color w:val="000000"/>
        </w:rPr>
        <w:t>Debrief</w:t>
      </w:r>
      <w:r>
        <w:rPr>
          <w:rFonts w:cs="CMTI12"/>
          <w:b/>
          <w:bCs/>
          <w:color w:val="000000"/>
        </w:rPr>
        <w:t xml:space="preserve"> </w:t>
      </w:r>
      <w:r w:rsidRPr="001A0BAF">
        <w:rPr>
          <w:rFonts w:cs="CMTI12"/>
          <w:color w:val="000000"/>
        </w:rPr>
        <w:t>(10 minutes)</w:t>
      </w:r>
      <w:r w:rsidRPr="00262CC9">
        <w:rPr>
          <w:rFonts w:cs="CMTI12"/>
          <w:b/>
          <w:bCs/>
          <w:color w:val="000000"/>
        </w:rPr>
        <w:t xml:space="preserve">. </w:t>
      </w:r>
      <w:r w:rsidR="00E845C5">
        <w:rPr>
          <w:rFonts w:cs="CMTI12"/>
          <w:color w:val="000000"/>
        </w:rPr>
        <w:t xml:space="preserve">Once </w:t>
      </w:r>
      <w:r w:rsidR="005928BA">
        <w:rPr>
          <w:rFonts w:cs="CMTI12"/>
          <w:color w:val="000000"/>
        </w:rPr>
        <w:t>the</w:t>
      </w:r>
      <w:r w:rsidR="00E845C5">
        <w:rPr>
          <w:rFonts w:cs="CMTI12"/>
          <w:color w:val="000000"/>
        </w:rPr>
        <w:t xml:space="preserve"> lineups have been discussed, review the key ideas that were introduced and discuss the importance of model checking.</w:t>
      </w:r>
    </w:p>
    <w:p w14:paraId="454D3FD7" w14:textId="77777777" w:rsidR="00311E07" w:rsidRPr="00311E07" w:rsidRDefault="00311E07" w:rsidP="00081318">
      <w:pPr>
        <w:tabs>
          <w:tab w:val="left" w:pos="360"/>
        </w:tabs>
        <w:autoSpaceDE w:val="0"/>
        <w:autoSpaceDN w:val="0"/>
        <w:adjustRightInd w:val="0"/>
        <w:spacing w:after="0" w:line="240" w:lineRule="auto"/>
        <w:rPr>
          <w:rFonts w:cs="CMTI12"/>
          <w:bCs/>
          <w:color w:val="000000"/>
        </w:rPr>
      </w:pPr>
    </w:p>
    <w:p w14:paraId="01C83862" w14:textId="77777777" w:rsidR="00081318" w:rsidRPr="00CD5C14" w:rsidRDefault="00081318" w:rsidP="00CD5C14">
      <w:pPr>
        <w:tabs>
          <w:tab w:val="left" w:pos="360"/>
        </w:tabs>
        <w:autoSpaceDE w:val="0"/>
        <w:autoSpaceDN w:val="0"/>
        <w:adjustRightInd w:val="0"/>
        <w:spacing w:after="0" w:line="240" w:lineRule="auto"/>
        <w:rPr>
          <w:rFonts w:cs="CMTI12"/>
          <w:b/>
          <w:bCs/>
          <w:color w:val="000000"/>
        </w:rPr>
      </w:pPr>
      <w:r w:rsidRPr="00CD5C14">
        <w:rPr>
          <w:rFonts w:cs="CMTI12"/>
          <w:b/>
          <w:bCs/>
          <w:color w:val="000000"/>
        </w:rPr>
        <w:t>Do you have any hints for using lineups?</w:t>
      </w:r>
    </w:p>
    <w:p w14:paraId="59249C20" w14:textId="77777777" w:rsidR="00F60F45" w:rsidRDefault="00F60F45" w:rsidP="00F60F45">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Spend some time introducing the data set. This can be done while you distribute the handouts and as students get situated in their groups.</w:t>
      </w:r>
    </w:p>
    <w:p w14:paraId="6C8669BD" w14:textId="77777777" w:rsidR="00F60F45" w:rsidRDefault="00F60F45" w:rsidP="00F60F45">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Have students work in small groups, perhaps 3 or 4. This provides students with the opportunity to discuss their understanding in a lower-stakes environment and to learn from each other.</w:t>
      </w:r>
    </w:p>
    <w:p w14:paraId="7322DA19" w14:textId="77777777" w:rsidR="00FC440C" w:rsidRDefault="00FC440C" w:rsidP="00FC440C">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 xml:space="preserve">Assign roles to each group member to help groups function efficiently and to avoid the situation where one student does all of the work. We recommend assigning roles such as </w:t>
      </w:r>
    </w:p>
    <w:p w14:paraId="1B15F6AF"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Facilitator</w:t>
      </w:r>
      <w:r>
        <w:rPr>
          <w:rFonts w:cs="CMTI12"/>
          <w:bCs/>
          <w:color w:val="000000"/>
        </w:rPr>
        <w:t xml:space="preserve">: </w:t>
      </w:r>
      <w:r w:rsidRPr="00FD2FD8">
        <w:rPr>
          <w:rFonts w:cs="CMTI12"/>
          <w:bCs/>
          <w:color w:val="000000"/>
        </w:rPr>
        <w:t>makes sure the group stays on task and that each member has room to contribute</w:t>
      </w:r>
    </w:p>
    <w:p w14:paraId="34A545F5"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Spokesperson</w:t>
      </w:r>
      <w:r>
        <w:rPr>
          <w:rFonts w:cs="CMTI12"/>
          <w:bCs/>
          <w:color w:val="000000"/>
        </w:rPr>
        <w:t xml:space="preserve">: </w:t>
      </w:r>
      <w:r w:rsidRPr="00FD2FD8">
        <w:rPr>
          <w:rFonts w:cs="CMTI12"/>
          <w:bCs/>
          <w:color w:val="000000"/>
        </w:rPr>
        <w:t>reports back to the class, reads from the recorder’s notes</w:t>
      </w:r>
    </w:p>
    <w:p w14:paraId="43798C30"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Recorder</w:t>
      </w:r>
      <w:r>
        <w:rPr>
          <w:rFonts w:cs="CMTI12"/>
          <w:bCs/>
          <w:color w:val="000000"/>
        </w:rPr>
        <w:t xml:space="preserve">: </w:t>
      </w:r>
      <w:r w:rsidRPr="00FD2FD8">
        <w:rPr>
          <w:rFonts w:cs="CMTI12"/>
          <w:bCs/>
          <w:color w:val="000000"/>
        </w:rPr>
        <w:t>completes the worksheet for the group, takes coherent notes</w:t>
      </w:r>
    </w:p>
    <w:p w14:paraId="2903F284" w14:textId="65EC4B39" w:rsidR="00FC440C" w:rsidRPr="00FD2FD8" w:rsidRDefault="00CD5C14" w:rsidP="00FC440C">
      <w:pPr>
        <w:numPr>
          <w:ilvl w:val="1"/>
          <w:numId w:val="11"/>
        </w:numPr>
        <w:tabs>
          <w:tab w:val="left" w:pos="360"/>
        </w:tabs>
        <w:autoSpaceDE w:val="0"/>
        <w:autoSpaceDN w:val="0"/>
        <w:adjustRightInd w:val="0"/>
        <w:spacing w:after="0" w:line="240" w:lineRule="auto"/>
        <w:ind w:left="1080"/>
        <w:rPr>
          <w:rFonts w:cs="CMTI12"/>
          <w:bCs/>
          <w:color w:val="000000"/>
        </w:rPr>
      </w:pPr>
      <w:r>
        <w:rPr>
          <w:rFonts w:cs="CMTI12"/>
          <w:bCs/>
          <w:color w:val="000000"/>
        </w:rPr>
        <w:lastRenderedPageBreak/>
        <w:t>E</w:t>
      </w:r>
      <w:r w:rsidR="00FC440C" w:rsidRPr="00FD2FD8">
        <w:rPr>
          <w:rFonts w:cs="CMTI12"/>
          <w:bCs/>
          <w:color w:val="000000"/>
        </w:rPr>
        <w:t>ncourager/</w:t>
      </w:r>
      <w:r>
        <w:rPr>
          <w:rFonts w:cs="CMTI12"/>
          <w:bCs/>
          <w:color w:val="000000"/>
        </w:rPr>
        <w:t>Q</w:t>
      </w:r>
      <w:r w:rsidR="00FC440C" w:rsidRPr="00FD2FD8">
        <w:rPr>
          <w:rFonts w:cs="CMTI12"/>
          <w:bCs/>
          <w:color w:val="000000"/>
        </w:rPr>
        <w:t>uestioner</w:t>
      </w:r>
      <w:r w:rsidR="00FC440C">
        <w:rPr>
          <w:rFonts w:cs="CMTI12"/>
          <w:bCs/>
          <w:color w:val="000000"/>
        </w:rPr>
        <w:t xml:space="preserve">: </w:t>
      </w:r>
      <w:r w:rsidR="00FC440C" w:rsidRPr="00FD2FD8">
        <w:rPr>
          <w:rFonts w:cs="CMTI12"/>
          <w:bCs/>
          <w:color w:val="000000"/>
        </w:rPr>
        <w:t>suggests alternatives if the group gets stuck, asks for clarification, poses questions</w:t>
      </w:r>
    </w:p>
    <w:p w14:paraId="05C3B8F4" w14:textId="77777777" w:rsidR="00AB2548" w:rsidRDefault="00AB2548" w:rsidP="00AB2548">
      <w:pPr>
        <w:tabs>
          <w:tab w:val="left" w:pos="360"/>
        </w:tabs>
        <w:autoSpaceDE w:val="0"/>
        <w:autoSpaceDN w:val="0"/>
        <w:adjustRightInd w:val="0"/>
        <w:spacing w:after="0" w:line="240" w:lineRule="auto"/>
        <w:rPr>
          <w:rFonts w:cs="CMTI12"/>
          <w:bCs/>
          <w:color w:val="000000"/>
        </w:rPr>
      </w:pPr>
    </w:p>
    <w:p w14:paraId="409B10CD" w14:textId="77777777" w:rsidR="00AB2548" w:rsidRDefault="00FF440C" w:rsidP="00AB2548">
      <w:pPr>
        <w:tabs>
          <w:tab w:val="left" w:pos="360"/>
        </w:tabs>
        <w:autoSpaceDE w:val="0"/>
        <w:autoSpaceDN w:val="0"/>
        <w:adjustRightInd w:val="0"/>
        <w:spacing w:after="0" w:line="240" w:lineRule="auto"/>
        <w:rPr>
          <w:rFonts w:cs="CMTI12"/>
          <w:bCs/>
          <w:color w:val="000000"/>
        </w:rPr>
      </w:pPr>
      <w:r>
        <w:rPr>
          <w:rFonts w:cs="CMTI12"/>
          <w:b/>
          <w:color w:val="000000"/>
        </w:rPr>
        <w:t>Follow-</w:t>
      </w:r>
      <w:r w:rsidR="00AB2548">
        <w:rPr>
          <w:rFonts w:cs="CMTI12"/>
          <w:b/>
          <w:color w:val="000000"/>
        </w:rPr>
        <w:t>up Activities and Discussion Questions:</w:t>
      </w:r>
    </w:p>
    <w:p w14:paraId="6C29CFDA" w14:textId="2868B0C5" w:rsidR="00AB2548" w:rsidRDefault="00FC440C" w:rsidP="00AB2548">
      <w:pPr>
        <w:pStyle w:val="ListParagraph"/>
        <w:autoSpaceDE w:val="0"/>
        <w:autoSpaceDN w:val="0"/>
        <w:adjustRightInd w:val="0"/>
        <w:spacing w:after="0"/>
        <w:ind w:left="0"/>
        <w:rPr>
          <w:rFonts w:cs="CMTI12"/>
          <w:bCs/>
          <w:color w:val="000000"/>
        </w:rPr>
      </w:pPr>
      <w:r w:rsidRPr="00FC440C">
        <w:rPr>
          <w:rFonts w:cs="CMTI12"/>
          <w:bCs/>
          <w:color w:val="000000"/>
        </w:rPr>
        <w:t xml:space="preserve">You can follow-up this activity with homework questions, or warm-up questions for the next class, where lineups are used to explore a model without deficiencies and a model with a different deficiency. </w:t>
      </w:r>
      <w:r w:rsidR="00177A7B">
        <w:rPr>
          <w:rFonts w:cs="CMTI12"/>
          <w:bCs/>
          <w:color w:val="000000"/>
        </w:rPr>
        <w:t>Here are a few ideas that you could try:</w:t>
      </w:r>
    </w:p>
    <w:p w14:paraId="4F0EB994" w14:textId="65255966" w:rsidR="00177A7B" w:rsidRDefault="003B6E34" w:rsidP="00177A7B">
      <w:pPr>
        <w:pStyle w:val="ListParagraph"/>
        <w:numPr>
          <w:ilvl w:val="0"/>
          <w:numId w:val="29"/>
        </w:numPr>
        <w:autoSpaceDE w:val="0"/>
        <w:autoSpaceDN w:val="0"/>
        <w:adjustRightInd w:val="0"/>
        <w:spacing w:after="0"/>
        <w:rPr>
          <w:rFonts w:cs="CMTI12"/>
          <w:bCs/>
          <w:color w:val="000000"/>
        </w:rPr>
      </w:pPr>
      <w:r>
        <w:rPr>
          <w:rFonts w:cs="CMTI12"/>
          <w:bCs/>
          <w:color w:val="000000"/>
        </w:rPr>
        <w:t>Create a couple lineup plots to diagnose models with different/no model violations to explore at the start of the next class period.  You could have them use the Shiny app to create the lineups and discuss what they find, or simply use them as conversation starters to reinforce the ideas from this activity.</w:t>
      </w:r>
    </w:p>
    <w:p w14:paraId="64E38980" w14:textId="3575DD27" w:rsidR="003B6E34" w:rsidRDefault="003B6E34" w:rsidP="00177A7B">
      <w:pPr>
        <w:pStyle w:val="ListParagraph"/>
        <w:numPr>
          <w:ilvl w:val="0"/>
          <w:numId w:val="29"/>
        </w:numPr>
        <w:autoSpaceDE w:val="0"/>
        <w:autoSpaceDN w:val="0"/>
        <w:adjustRightInd w:val="0"/>
        <w:spacing w:after="0"/>
        <w:rPr>
          <w:rFonts w:cs="CMTI12"/>
          <w:bCs/>
          <w:color w:val="000000"/>
        </w:rPr>
      </w:pPr>
      <w:r>
        <w:rPr>
          <w:rFonts w:cs="CMTI12"/>
          <w:bCs/>
          <w:color w:val="000000"/>
        </w:rPr>
        <w:t>You could have students sketch a (small) lineup that would indicate a certain model deficiency as a class or homework exercise.</w:t>
      </w:r>
    </w:p>
    <w:p w14:paraId="001DB446" w14:textId="4F6E69FB" w:rsidR="003B6E34" w:rsidRDefault="003B6E34" w:rsidP="00177A7B">
      <w:pPr>
        <w:pStyle w:val="ListParagraph"/>
        <w:numPr>
          <w:ilvl w:val="0"/>
          <w:numId w:val="29"/>
        </w:numPr>
        <w:autoSpaceDE w:val="0"/>
        <w:autoSpaceDN w:val="0"/>
        <w:adjustRightInd w:val="0"/>
        <w:spacing w:after="0"/>
        <w:rPr>
          <w:rFonts w:cs="CMTI12"/>
          <w:bCs/>
          <w:color w:val="000000"/>
        </w:rPr>
      </w:pPr>
      <w:r>
        <w:rPr>
          <w:rFonts w:cs="CMTI12"/>
          <w:bCs/>
          <w:color w:val="000000"/>
        </w:rPr>
        <w:t>Do embellishments help you interpret residual plots? You could have students evaluate lineups with and without LOESS smoothers and ask about the potential benefits and pitfalls of the smoothers.</w:t>
      </w:r>
    </w:p>
    <w:p w14:paraId="59E4A084" w14:textId="499B47FC" w:rsidR="003B6E34" w:rsidRPr="00FC440C" w:rsidRDefault="003B6E34" w:rsidP="00177A7B">
      <w:pPr>
        <w:pStyle w:val="ListParagraph"/>
        <w:numPr>
          <w:ilvl w:val="0"/>
          <w:numId w:val="29"/>
        </w:numPr>
        <w:autoSpaceDE w:val="0"/>
        <w:autoSpaceDN w:val="0"/>
        <w:adjustRightInd w:val="0"/>
        <w:spacing w:after="0"/>
        <w:rPr>
          <w:rFonts w:cs="CMTI12"/>
          <w:bCs/>
          <w:color w:val="000000"/>
        </w:rPr>
      </w:pPr>
      <w:r>
        <w:rPr>
          <w:rFonts w:cs="CMTI12"/>
          <w:bCs/>
          <w:color w:val="000000"/>
        </w:rPr>
        <w:t>The SLR model discussed in this activity is overly simplistic, so you could have students discuss what other variables might be important to consider when exploring the value of a home. This could take many forms, such as an in-class discussion, a homework problem, a minute paper, or an exam question.</w:t>
      </w:r>
    </w:p>
    <w:p w14:paraId="7BD55E90" w14:textId="77777777" w:rsidR="001079DD" w:rsidRPr="006A5D73" w:rsidRDefault="001079DD" w:rsidP="007C3C9F">
      <w:pPr>
        <w:tabs>
          <w:tab w:val="left" w:pos="360"/>
        </w:tabs>
        <w:autoSpaceDE w:val="0"/>
        <w:autoSpaceDN w:val="0"/>
        <w:adjustRightInd w:val="0"/>
        <w:spacing w:after="0" w:line="240" w:lineRule="auto"/>
        <w:ind w:left="360"/>
        <w:rPr>
          <w:rFonts w:cs="CMTI12"/>
          <w:b/>
          <w:color w:val="000000"/>
        </w:rPr>
      </w:pPr>
    </w:p>
    <w:p w14:paraId="4399B99E" w14:textId="77777777" w:rsidR="000F5B45" w:rsidRDefault="000F5B45" w:rsidP="000F5B45">
      <w:pPr>
        <w:autoSpaceDE w:val="0"/>
        <w:autoSpaceDN w:val="0"/>
        <w:adjustRightInd w:val="0"/>
        <w:spacing w:after="0" w:line="240" w:lineRule="auto"/>
        <w:rPr>
          <w:rFonts w:cs="CMTI12"/>
          <w:b/>
          <w:color w:val="000000"/>
        </w:rPr>
      </w:pPr>
      <w:r>
        <w:rPr>
          <w:rFonts w:cs="CMTI12"/>
          <w:b/>
          <w:color w:val="000000"/>
        </w:rPr>
        <w:t>What else is in this Instructor Guide?</w:t>
      </w:r>
    </w:p>
    <w:p w14:paraId="7CE716EF" w14:textId="77777777" w:rsidR="00C54278" w:rsidRDefault="00C54278" w:rsidP="00C54278">
      <w:pPr>
        <w:spacing w:after="0" w:line="240" w:lineRule="auto"/>
        <w:rPr>
          <w:rFonts w:cs="CMTI12"/>
          <w:color w:val="000000"/>
        </w:rPr>
      </w:pPr>
      <w:r>
        <w:rPr>
          <w:rFonts w:cs="CMTI12"/>
          <w:color w:val="000000"/>
        </w:rPr>
        <w:t>In the next section, we provide a commented version of the student activity. We suggest possible alternative formats you can use, questions that you can ask students to facilitate discussion, and possible issues you may encounter.</w:t>
      </w:r>
    </w:p>
    <w:p w14:paraId="5A7EFAFE" w14:textId="2F8F0E94" w:rsidR="00B664C5" w:rsidRDefault="00B664C5" w:rsidP="00B664C5">
      <w:pPr>
        <w:spacing w:after="0" w:line="240" w:lineRule="auto"/>
        <w:rPr>
          <w:rFonts w:cs="CMTI12"/>
          <w:color w:val="000000"/>
        </w:rPr>
      </w:pPr>
    </w:p>
    <w:p w14:paraId="1E2F1DD5" w14:textId="77777777" w:rsidR="00710B99" w:rsidRDefault="00710B99" w:rsidP="00B664C5">
      <w:pPr>
        <w:spacing w:after="0" w:line="240" w:lineRule="auto"/>
        <w:rPr>
          <w:rFonts w:cs="CMTI12"/>
          <w:color w:val="000000"/>
        </w:rPr>
      </w:pPr>
    </w:p>
    <w:p w14:paraId="5C994154" w14:textId="7F0E895F" w:rsidR="00B664C5" w:rsidRDefault="00B664C5" w:rsidP="00B664C5">
      <w:pPr>
        <w:spacing w:after="0" w:line="240" w:lineRule="auto"/>
        <w:rPr>
          <w:rFonts w:cs="CMTI12"/>
          <w:b/>
          <w:bCs/>
          <w:color w:val="000000"/>
        </w:rPr>
      </w:pPr>
      <w:r>
        <w:rPr>
          <w:rFonts w:cs="CMTI12"/>
          <w:b/>
          <w:bCs/>
          <w:color w:val="000000"/>
        </w:rPr>
        <w:t>References</w:t>
      </w:r>
    </w:p>
    <w:p w14:paraId="1DD4FAEC" w14:textId="1EE5072F" w:rsidR="00D11923" w:rsidRDefault="00D11923" w:rsidP="00D11923">
      <w:pPr>
        <w:spacing w:after="0" w:line="240" w:lineRule="auto"/>
        <w:rPr>
          <w:rFonts w:asciiTheme="minorHAnsi" w:eastAsia="Times New Roman" w:hAnsiTheme="minorHAnsi" w:cstheme="minorHAnsi"/>
        </w:rPr>
      </w:pPr>
      <w:proofErr w:type="spellStart"/>
      <w:r w:rsidRPr="00D11923">
        <w:rPr>
          <w:rFonts w:asciiTheme="minorHAnsi" w:eastAsia="Times New Roman" w:hAnsiTheme="minorHAnsi" w:cstheme="minorHAnsi"/>
        </w:rPr>
        <w:t>Hartenian</w:t>
      </w:r>
      <w:proofErr w:type="spellEnd"/>
      <w:r w:rsidRPr="00D11923">
        <w:rPr>
          <w:rFonts w:asciiTheme="minorHAnsi" w:eastAsia="Times New Roman" w:hAnsiTheme="minorHAnsi" w:cstheme="minorHAnsi"/>
        </w:rPr>
        <w:t xml:space="preserve">, E., &amp; Horton, N. J. (2015). Rail Trails and Property Values: Is There an Association? </w:t>
      </w:r>
      <w:r w:rsidRPr="00D11923">
        <w:rPr>
          <w:rFonts w:asciiTheme="minorHAnsi" w:eastAsia="Times New Roman" w:hAnsiTheme="minorHAnsi" w:cstheme="minorHAnsi"/>
          <w:i/>
          <w:iCs/>
        </w:rPr>
        <w:t>Journal of Statistics Education</w:t>
      </w:r>
      <w:r w:rsidRPr="00D11923">
        <w:rPr>
          <w:rFonts w:asciiTheme="minorHAnsi" w:eastAsia="Times New Roman" w:hAnsiTheme="minorHAnsi" w:cstheme="minorHAnsi"/>
        </w:rPr>
        <w:t xml:space="preserve">, </w:t>
      </w:r>
      <w:r w:rsidRPr="00D11923">
        <w:rPr>
          <w:rFonts w:asciiTheme="minorHAnsi" w:eastAsia="Times New Roman" w:hAnsiTheme="minorHAnsi" w:cstheme="minorHAnsi"/>
          <w:i/>
          <w:iCs/>
        </w:rPr>
        <w:t>23</w:t>
      </w:r>
      <w:r w:rsidRPr="00D11923">
        <w:rPr>
          <w:rFonts w:asciiTheme="minorHAnsi" w:eastAsia="Times New Roman" w:hAnsiTheme="minorHAnsi" w:cstheme="minorHAnsi"/>
        </w:rPr>
        <w:t xml:space="preserve">(2). </w:t>
      </w:r>
      <w:r>
        <w:rPr>
          <w:rFonts w:asciiTheme="minorHAnsi" w:eastAsia="Times New Roman" w:hAnsiTheme="minorHAnsi" w:cstheme="minorHAnsi"/>
        </w:rPr>
        <w:t xml:space="preserve">DOI: </w:t>
      </w:r>
      <w:r w:rsidRPr="00D11923">
        <w:rPr>
          <w:rFonts w:asciiTheme="minorHAnsi" w:eastAsia="Times New Roman" w:hAnsiTheme="minorHAnsi" w:cstheme="minorHAnsi"/>
        </w:rPr>
        <w:t>10.1080/10691898.2015.11889735</w:t>
      </w:r>
    </w:p>
    <w:p w14:paraId="734E178F" w14:textId="77777777" w:rsidR="00FC440C" w:rsidRDefault="00FC440C" w:rsidP="00FC440C">
      <w:pPr>
        <w:pStyle w:val="Footer"/>
      </w:pPr>
    </w:p>
    <w:p w14:paraId="15EACE40" w14:textId="77777777" w:rsidR="00FC440C" w:rsidRPr="007A7AFE" w:rsidRDefault="00FC440C" w:rsidP="00FC440C">
      <w:pPr>
        <w:pStyle w:val="Footer"/>
      </w:pPr>
      <w:r>
        <w:t>The format of this instructor guide was inspired by Shonda Kuiper’s Stat2Labs.</w:t>
      </w:r>
    </w:p>
    <w:p w14:paraId="53515C48" w14:textId="77777777" w:rsidR="00FC440C" w:rsidRPr="00D11923" w:rsidRDefault="00FC440C" w:rsidP="00D11923">
      <w:pPr>
        <w:spacing w:after="0" w:line="240" w:lineRule="auto"/>
        <w:rPr>
          <w:rFonts w:asciiTheme="minorHAnsi" w:eastAsia="Times New Roman" w:hAnsiTheme="minorHAnsi" w:cstheme="minorHAnsi"/>
        </w:rPr>
      </w:pPr>
    </w:p>
    <w:p w14:paraId="217653C5" w14:textId="77777777" w:rsidR="00146EDE" w:rsidRDefault="00913FFD" w:rsidP="00540992">
      <w:pPr>
        <w:spacing w:after="0" w:line="240" w:lineRule="auto"/>
        <w:jc w:val="center"/>
        <w:rPr>
          <w:rFonts w:cs="CMTI12"/>
          <w:color w:val="000000"/>
        </w:rPr>
      </w:pPr>
      <w:r>
        <w:rPr>
          <w:rFonts w:cs="CMTI12"/>
          <w:color w:val="000000"/>
        </w:rPr>
        <w:br w:type="page"/>
      </w:r>
    </w:p>
    <w:p w14:paraId="4D486950" w14:textId="0F1F5838" w:rsidR="00146EDE" w:rsidRPr="00CD5C14" w:rsidRDefault="00146EDE" w:rsidP="00540992">
      <w:pPr>
        <w:spacing w:after="0" w:line="240" w:lineRule="auto"/>
        <w:jc w:val="center"/>
        <w:rPr>
          <w:rFonts w:cs="CMTI12"/>
          <w:b/>
          <w:bCs/>
          <w:color w:val="000000"/>
          <w:sz w:val="28"/>
          <w:szCs w:val="28"/>
        </w:rPr>
      </w:pPr>
      <w:r w:rsidRPr="00CD5C14">
        <w:rPr>
          <w:rFonts w:cs="CMTI12"/>
          <w:b/>
          <w:bCs/>
          <w:color w:val="000000"/>
          <w:sz w:val="28"/>
          <w:szCs w:val="28"/>
        </w:rPr>
        <w:lastRenderedPageBreak/>
        <w:t xml:space="preserve">Lineup Activity: </w:t>
      </w:r>
    </w:p>
    <w:p w14:paraId="7CDCF41F" w14:textId="2A287C40" w:rsidR="0094421C" w:rsidRDefault="00540992" w:rsidP="00540992">
      <w:pPr>
        <w:spacing w:after="0" w:line="240" w:lineRule="auto"/>
        <w:jc w:val="center"/>
        <w:rPr>
          <w:rFonts w:cs="CMTI12"/>
          <w:b/>
          <w:color w:val="000000"/>
          <w:sz w:val="28"/>
          <w:szCs w:val="28"/>
        </w:rPr>
      </w:pPr>
      <w:r w:rsidRPr="00CD5C14">
        <w:rPr>
          <w:rFonts w:cs="CMTI12"/>
          <w:b/>
          <w:color w:val="000000"/>
          <w:sz w:val="28"/>
          <w:szCs w:val="28"/>
        </w:rPr>
        <w:t xml:space="preserve">Learning to Read Residual Plots </w:t>
      </w:r>
    </w:p>
    <w:p w14:paraId="6CC61FE8" w14:textId="6E337CA3" w:rsidR="00CD5C14" w:rsidRPr="00CD5C14" w:rsidRDefault="00CD5C14" w:rsidP="00CD5C14">
      <w:pPr>
        <w:spacing w:after="0" w:line="240" w:lineRule="auto"/>
        <w:rPr>
          <w:rFonts w:cs="Arial"/>
          <w:b/>
        </w:rPr>
      </w:pPr>
      <w:r>
        <w:rPr>
          <w:noProof/>
        </w:rPr>
        <mc:AlternateContent>
          <mc:Choice Requires="wps">
            <w:drawing>
              <wp:anchor distT="0" distB="0" distL="114300" distR="114300" simplePos="0" relativeHeight="251664384" behindDoc="0" locked="0" layoutInCell="1" allowOverlap="1" wp14:anchorId="157BF3C1" wp14:editId="2BBB8A97">
                <wp:simplePos x="0" y="0"/>
                <wp:positionH relativeFrom="column">
                  <wp:posOffset>1905</wp:posOffset>
                </wp:positionH>
                <wp:positionV relativeFrom="paragraph">
                  <wp:posOffset>274320</wp:posOffset>
                </wp:positionV>
                <wp:extent cx="6391275" cy="620395"/>
                <wp:effectExtent l="0" t="0" r="9525" b="14605"/>
                <wp:wrapSquare wrapText="bothSides"/>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1275" cy="620395"/>
                        </a:xfrm>
                        <a:prstGeom prst="rect">
                          <a:avLst/>
                        </a:prstGeom>
                        <a:solidFill>
                          <a:schemeClr val="accent6">
                            <a:lumMod val="20000"/>
                            <a:lumOff val="80000"/>
                          </a:schemeClr>
                        </a:solidFill>
                        <a:ln w="9525">
                          <a:solidFill>
                            <a:sysClr val="windowText" lastClr="000000">
                              <a:lumMod val="100000"/>
                              <a:lumOff val="0"/>
                            </a:sysClr>
                          </a:solidFill>
                          <a:miter lim="800000"/>
                          <a:headEnd/>
                          <a:tailEnd/>
                        </a:ln>
                      </wps:spPr>
                      <wps:txbx>
                        <w:txbxContent>
                          <w:p w14:paraId="67F7EF62" w14:textId="77FCBB9D" w:rsidR="00CD5C14" w:rsidRDefault="00CD5C14" w:rsidP="00CD5C14">
                            <w:r w:rsidRPr="00AC5F50">
                              <w:rPr>
                                <w:rFonts w:asciiTheme="minorHAnsi" w:hAnsiTheme="minorHAnsi" w:cstheme="minorHAnsi"/>
                                <w:sz w:val="24"/>
                                <w:szCs w:val="24"/>
                              </w:rPr>
                              <w:t xml:space="preserve">The goal of this activity is to </w:t>
                            </w:r>
                            <w:r>
                              <w:rPr>
                                <w:rFonts w:asciiTheme="minorHAnsi" w:hAnsiTheme="minorHAnsi" w:cstheme="minorHAnsi"/>
                                <w:sz w:val="24"/>
                                <w:szCs w:val="24"/>
                              </w:rPr>
                              <w:t>learn how to distinguish problematic patterns from random noise in residual plots from simple linear regression.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BF3C1" id="Text Box 5" o:spid="_x0000_s1027" type="#_x0000_t202" style="position:absolute;margin-left:.15pt;margin-top:21.6pt;width:503.25pt;height:4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" fillcolor="#e2efd9 [665]">
                <v:path arrowok="t"/>
                <v:textbox inset=",7.2pt,,7.2pt">
                  <w:txbxContent>
                    <w:p w14:paraId="67F7EF62" w14:textId="77FCBB9D" w:rsidR="00CD5C14" w:rsidRDefault="00CD5C14" w:rsidP="00CD5C14">
                      <w:r w:rsidRPr="00AC5F50">
                        <w:rPr>
                          <w:rFonts w:asciiTheme="minorHAnsi" w:hAnsiTheme="minorHAnsi" w:cstheme="minorHAnsi"/>
                          <w:sz w:val="24"/>
                          <w:szCs w:val="24"/>
                        </w:rPr>
                        <w:t xml:space="preserve">The goal of this activity is to </w:t>
                      </w:r>
                      <w:r>
                        <w:rPr>
                          <w:rFonts w:asciiTheme="minorHAnsi" w:hAnsiTheme="minorHAnsi" w:cstheme="minorHAnsi"/>
                          <w:sz w:val="24"/>
                          <w:szCs w:val="24"/>
                        </w:rPr>
                        <w:t>learn how to distinguish problematic patterns from random noise in residual plots from simple linear regression.</w:t>
                      </w:r>
                    </w:p>
                  </w:txbxContent>
                </v:textbox>
                <w10:wrap type="square"/>
              </v:shape>
            </w:pict>
          </mc:Fallback>
        </mc:AlternateContent>
      </w:r>
      <w:r>
        <w:rPr>
          <w:rFonts w:cs="Arial"/>
          <w:b/>
        </w:rPr>
        <w:br/>
      </w:r>
    </w:p>
    <w:p w14:paraId="76CF353C" w14:textId="1BFCB3BF" w:rsidR="00146EDE" w:rsidRDefault="00146EDE" w:rsidP="00146EDE">
      <w:pPr>
        <w:pStyle w:val="BodyText"/>
        <w:rPr>
          <w:rFonts w:cstheme="minorHAnsi"/>
          <w:sz w:val="22"/>
          <w:szCs w:val="22"/>
        </w:rPr>
      </w:pPr>
      <w:commentRangeStart w:id="0"/>
      <w:r w:rsidRPr="00CD5C14">
        <w:rPr>
          <w:rFonts w:cs="Arial"/>
          <w:b/>
          <w:sz w:val="22"/>
          <w:szCs w:val="22"/>
        </w:rPr>
        <w:t>BACKGROUND</w:t>
      </w:r>
      <w:commentRangeEnd w:id="0"/>
      <w:r w:rsidR="006F4E78">
        <w:rPr>
          <w:rStyle w:val="CommentReference"/>
          <w:rFonts w:ascii="Calibri" w:eastAsia="Calibri" w:hAnsi="Calibri" w:cs="Times New Roman"/>
        </w:rPr>
        <w:commentReference w:id="0"/>
      </w:r>
      <w:r w:rsidR="0010201E">
        <w:rPr>
          <w:rFonts w:cs="Arial"/>
          <w:b/>
        </w:rPr>
        <w:br/>
      </w:r>
      <w:r w:rsidR="0010201E" w:rsidRPr="00195A4D">
        <w:rPr>
          <w:rFonts w:cstheme="minorHAnsi"/>
          <w:sz w:val="22"/>
          <w:szCs w:val="22"/>
        </w:rPr>
        <w:t xml:space="preserve">A rail trail is a segment of abandoned railroad track that has been converted to a trail for recreation and exercise (e.g., walking, running, or cycling). </w:t>
      </w:r>
      <w:r w:rsidR="00F01C47">
        <w:rPr>
          <w:rFonts w:cstheme="minorHAnsi"/>
          <w:sz w:val="22"/>
          <w:szCs w:val="22"/>
        </w:rPr>
        <w:t>Advocates of rail trails suggest that they have an economic benefit to the community, such as increased property values (</w:t>
      </w:r>
      <w:proofErr w:type="spellStart"/>
      <w:r w:rsidR="00F01C47" w:rsidRPr="00195A4D">
        <w:rPr>
          <w:rFonts w:cstheme="minorHAnsi"/>
          <w:sz w:val="22"/>
          <w:szCs w:val="22"/>
        </w:rPr>
        <w:t>Hartenian</w:t>
      </w:r>
      <w:proofErr w:type="spellEnd"/>
      <w:r w:rsidR="00F01C47" w:rsidRPr="00195A4D">
        <w:rPr>
          <w:rFonts w:cstheme="minorHAnsi"/>
          <w:sz w:val="22"/>
          <w:szCs w:val="22"/>
        </w:rPr>
        <w:t xml:space="preserve"> and Horton</w:t>
      </w:r>
      <w:r w:rsidR="00F01C47">
        <w:rPr>
          <w:rFonts w:cstheme="minorHAnsi"/>
          <w:sz w:val="22"/>
          <w:szCs w:val="22"/>
        </w:rPr>
        <w:t xml:space="preserve">, </w:t>
      </w:r>
      <w:r w:rsidR="00F01C47" w:rsidRPr="00195A4D">
        <w:rPr>
          <w:rFonts w:cstheme="minorHAnsi"/>
          <w:sz w:val="22"/>
          <w:szCs w:val="22"/>
        </w:rPr>
        <w:t>2015)</w:t>
      </w:r>
      <w:r w:rsidR="00F01C47">
        <w:rPr>
          <w:rFonts w:cstheme="minorHAnsi"/>
          <w:sz w:val="22"/>
          <w:szCs w:val="22"/>
        </w:rPr>
        <w:t xml:space="preserve">. Conventional wisdom suggests that proximity to greenspace or a park impacts the value of a home, so is this the case with rail trails? </w:t>
      </w:r>
      <w:proofErr w:type="spellStart"/>
      <w:r w:rsidRPr="00195A4D">
        <w:rPr>
          <w:rFonts w:cstheme="minorHAnsi"/>
          <w:sz w:val="22"/>
          <w:szCs w:val="22"/>
        </w:rPr>
        <w:t>Hartenian</w:t>
      </w:r>
      <w:proofErr w:type="spellEnd"/>
      <w:r w:rsidRPr="00195A4D">
        <w:rPr>
          <w:rFonts w:cstheme="minorHAnsi"/>
          <w:sz w:val="22"/>
          <w:szCs w:val="22"/>
        </w:rPr>
        <w:t xml:space="preserve"> and Horton (2015) explored the relationship between the sales price and distance from </w:t>
      </w:r>
      <w:r w:rsidR="00F01C47">
        <w:rPr>
          <w:rFonts w:cstheme="minorHAnsi"/>
          <w:sz w:val="22"/>
          <w:szCs w:val="22"/>
        </w:rPr>
        <w:t xml:space="preserve">a </w:t>
      </w:r>
      <w:r w:rsidRPr="00195A4D">
        <w:rPr>
          <w:rFonts w:cstheme="minorHAnsi"/>
          <w:sz w:val="22"/>
          <w:szCs w:val="22"/>
        </w:rPr>
        <w:t>rail-trail system for 104 homes in Northampton, Massachusetts</w:t>
      </w:r>
      <w:r w:rsidR="00943951">
        <w:rPr>
          <w:rFonts w:cstheme="minorHAnsi"/>
          <w:sz w:val="22"/>
          <w:szCs w:val="22"/>
        </w:rPr>
        <w:t xml:space="preserve"> in 2007</w:t>
      </w:r>
      <w:r w:rsidRPr="00195A4D">
        <w:rPr>
          <w:rFonts w:cstheme="minorHAnsi"/>
          <w:sz w:val="22"/>
          <w:szCs w:val="22"/>
        </w:rPr>
        <w:t xml:space="preserve">. </w:t>
      </w:r>
      <w:r w:rsidR="000A5FAA">
        <w:rPr>
          <w:rFonts w:cstheme="minorHAnsi"/>
          <w:sz w:val="22"/>
          <w:szCs w:val="22"/>
        </w:rPr>
        <w:t>These homes were tracked on Zillow and their estimated sales prices in 2011 and 2014 were also recorded.</w:t>
      </w:r>
    </w:p>
    <w:p w14:paraId="4EA74DA0" w14:textId="3BBCE614" w:rsidR="00146EDE" w:rsidRDefault="00146EDE" w:rsidP="0010201E">
      <w:pPr>
        <w:pStyle w:val="BodyText"/>
      </w:pPr>
      <w:commentRangeStart w:id="1"/>
      <w:r w:rsidRPr="00195A4D">
        <w:rPr>
          <w:rFonts w:cstheme="minorHAnsi"/>
          <w:sz w:val="22"/>
          <w:szCs w:val="22"/>
        </w:rPr>
        <w:t>In this activity</w:t>
      </w:r>
      <w:r>
        <w:rPr>
          <w:rFonts w:cstheme="minorHAnsi"/>
          <w:sz w:val="22"/>
          <w:szCs w:val="22"/>
        </w:rPr>
        <w:t>,</w:t>
      </w:r>
      <w:r w:rsidRPr="00195A4D">
        <w:rPr>
          <w:rFonts w:cstheme="minorHAnsi"/>
          <w:sz w:val="22"/>
          <w:szCs w:val="22"/>
        </w:rPr>
        <w:t xml:space="preserve"> you will use a simple linear regression model </w:t>
      </w:r>
      <w:r w:rsidR="009B2C0F">
        <w:rPr>
          <w:rFonts w:cstheme="minorHAnsi"/>
          <w:sz w:val="22"/>
          <w:szCs w:val="22"/>
        </w:rPr>
        <w:t>to predict</w:t>
      </w:r>
      <w:r w:rsidRPr="00195A4D">
        <w:rPr>
          <w:rFonts w:cstheme="minorHAnsi"/>
          <w:sz w:val="22"/>
          <w:szCs w:val="22"/>
        </w:rPr>
        <w:t xml:space="preserve"> property value </w:t>
      </w:r>
      <w:r w:rsidR="009B2C0F">
        <w:rPr>
          <w:rFonts w:cstheme="minorHAnsi"/>
          <w:sz w:val="22"/>
          <w:szCs w:val="22"/>
        </w:rPr>
        <w:t>from</w:t>
      </w:r>
      <w:r w:rsidRPr="00195A4D">
        <w:rPr>
          <w:rFonts w:cstheme="minorHAnsi"/>
          <w:sz w:val="22"/>
          <w:szCs w:val="22"/>
        </w:rPr>
        <w:t xml:space="preserve"> distance to the rail-trail system (in miles) for the homes in this data set. </w:t>
      </w:r>
      <w:commentRangeEnd w:id="1"/>
      <w:r w:rsidR="00C22999">
        <w:rPr>
          <w:rStyle w:val="CommentReference"/>
          <w:rFonts w:ascii="Calibri" w:eastAsia="Calibri" w:hAnsi="Calibri" w:cs="Times New Roman"/>
        </w:rPr>
        <w:commentReference w:id="1"/>
      </w:r>
      <w:r w:rsidRPr="00195A4D">
        <w:rPr>
          <w:rFonts w:cstheme="minorHAnsi"/>
          <w:sz w:val="22"/>
          <w:szCs w:val="22"/>
        </w:rPr>
        <w:t>You will also consider whether the model adequately represents this association.</w:t>
      </w:r>
    </w:p>
    <w:p w14:paraId="03EDCE5F" w14:textId="3F309D04" w:rsidR="00146EDE" w:rsidRPr="005A6371" w:rsidRDefault="00146EDE" w:rsidP="005A6371">
      <w:pPr>
        <w:pStyle w:val="BodyText"/>
        <w:rPr>
          <w:rFonts w:cs="Arial"/>
          <w:b/>
          <w:sz w:val="22"/>
          <w:szCs w:val="22"/>
        </w:rPr>
      </w:pPr>
      <w:r w:rsidRPr="005A6371">
        <w:rPr>
          <w:rFonts w:cs="Arial"/>
          <w:b/>
          <w:sz w:val="22"/>
          <w:szCs w:val="22"/>
        </w:rPr>
        <w:t>DATA SET</w:t>
      </w:r>
      <w:r w:rsidR="005A6371">
        <w:rPr>
          <w:rFonts w:cs="Arial"/>
          <w:b/>
          <w:sz w:val="22"/>
          <w:szCs w:val="22"/>
        </w:rPr>
        <w:br/>
      </w:r>
      <w:r w:rsidRPr="00195A4D">
        <w:rPr>
          <w:sz w:val="22"/>
          <w:szCs w:val="22"/>
        </w:rPr>
        <w:t xml:space="preserve">The </w:t>
      </w:r>
      <w:commentRangeStart w:id="2"/>
      <w:r w:rsidRPr="0056374D">
        <w:rPr>
          <w:rFonts w:ascii="Consolas" w:hAnsi="Consolas" w:cs="Consolas"/>
          <w:sz w:val="22"/>
        </w:rPr>
        <w:t>RailsTrails</w:t>
      </w:r>
      <w:r w:rsidR="00587E45" w:rsidRPr="0056374D">
        <w:rPr>
          <w:rFonts w:ascii="Consolas" w:hAnsi="Consolas" w:cs="Consolas"/>
          <w:sz w:val="22"/>
        </w:rPr>
        <w:t>.csv</w:t>
      </w:r>
      <w:r w:rsidRPr="00195A4D">
        <w:rPr>
          <w:sz w:val="22"/>
          <w:szCs w:val="22"/>
        </w:rPr>
        <w:t xml:space="preserve"> </w:t>
      </w:r>
      <w:commentRangeEnd w:id="2"/>
      <w:r w:rsidR="00BE1D6C">
        <w:rPr>
          <w:rStyle w:val="CommentReference"/>
          <w:rFonts w:ascii="Calibri" w:eastAsia="Calibri" w:hAnsi="Calibri" w:cs="Times New Roman"/>
        </w:rPr>
        <w:commentReference w:id="2"/>
      </w:r>
      <w:r w:rsidRPr="00195A4D">
        <w:rPr>
          <w:sz w:val="22"/>
          <w:szCs w:val="22"/>
        </w:rPr>
        <w:t xml:space="preserve">data set </w:t>
      </w:r>
      <w:r w:rsidR="00CD5C14">
        <w:rPr>
          <w:sz w:val="22"/>
          <w:szCs w:val="22"/>
        </w:rPr>
        <w:t>c</w:t>
      </w:r>
      <w:r w:rsidRPr="00195A4D">
        <w:rPr>
          <w:sz w:val="22"/>
          <w:szCs w:val="22"/>
        </w:rPr>
        <w:t>onsist</w:t>
      </w:r>
      <w:r w:rsidR="00CD5C14">
        <w:rPr>
          <w:sz w:val="22"/>
          <w:szCs w:val="22"/>
        </w:rPr>
        <w:t>s</w:t>
      </w:r>
      <w:r w:rsidRPr="00195A4D">
        <w:rPr>
          <w:sz w:val="22"/>
          <w:szCs w:val="22"/>
        </w:rPr>
        <w:t xml:space="preserve"> of 30 variables collected on 104 </w:t>
      </w:r>
      <w:r>
        <w:rPr>
          <w:sz w:val="22"/>
          <w:szCs w:val="22"/>
        </w:rPr>
        <w:t>homes</w:t>
      </w:r>
      <w:r w:rsidRPr="00195A4D">
        <w:rPr>
          <w:sz w:val="22"/>
          <w:szCs w:val="22"/>
        </w:rPr>
        <w:t xml:space="preserve">. </w:t>
      </w:r>
      <w:r>
        <w:rPr>
          <w:sz w:val="22"/>
          <w:szCs w:val="22"/>
        </w:rPr>
        <w:t xml:space="preserve">In this activity, you </w:t>
      </w:r>
      <w:r w:rsidR="00F25461">
        <w:rPr>
          <w:sz w:val="22"/>
          <w:szCs w:val="22"/>
        </w:rPr>
        <w:t>focus on</w:t>
      </w:r>
      <w:r>
        <w:rPr>
          <w:sz w:val="22"/>
          <w:szCs w:val="22"/>
        </w:rPr>
        <w:t xml:space="preserve"> two variables in this data</w:t>
      </w:r>
      <w:r w:rsidR="00F25461">
        <w:rPr>
          <w:sz w:val="22"/>
          <w:szCs w:val="22"/>
        </w:rPr>
        <w:t xml:space="preserve"> </w:t>
      </w:r>
      <w:r>
        <w:rPr>
          <w:sz w:val="22"/>
          <w:szCs w:val="22"/>
        </w:rPr>
        <w:t xml:space="preserve">set: </w:t>
      </w:r>
    </w:p>
    <w:p w14:paraId="4A27F060" w14:textId="77777777" w:rsidR="00146EDE" w:rsidRPr="005B4FE6" w:rsidRDefault="00146EDE" w:rsidP="00A46BD1">
      <w:pPr>
        <w:pStyle w:val="FirstParagraph"/>
        <w:numPr>
          <w:ilvl w:val="0"/>
          <w:numId w:val="22"/>
        </w:numPr>
        <w:spacing w:before="40" w:after="40"/>
      </w:pPr>
      <w:r w:rsidRPr="0056374D">
        <w:rPr>
          <w:rFonts w:ascii="Consolas" w:hAnsi="Consolas" w:cs="Consolas"/>
          <w:sz w:val="22"/>
        </w:rPr>
        <w:t>Price2014</w:t>
      </w:r>
      <w:r w:rsidRPr="00195A4D">
        <w:rPr>
          <w:sz w:val="22"/>
          <w:szCs w:val="22"/>
        </w:rPr>
        <w:t xml:space="preserve"> (Zillow’s estimate of the property value in 2014, in thousands of dollars)</w:t>
      </w:r>
    </w:p>
    <w:p w14:paraId="436B8D29" w14:textId="4C4C64F2" w:rsidR="00146EDE" w:rsidRDefault="00146EDE" w:rsidP="00A46BD1">
      <w:pPr>
        <w:pStyle w:val="FirstParagraph"/>
        <w:numPr>
          <w:ilvl w:val="0"/>
          <w:numId w:val="22"/>
        </w:numPr>
        <w:spacing w:before="40" w:after="40"/>
        <w:rPr>
          <w:sz w:val="22"/>
          <w:szCs w:val="22"/>
        </w:rPr>
      </w:pPr>
      <w:r w:rsidRPr="0056374D">
        <w:rPr>
          <w:rFonts w:ascii="Consolas" w:hAnsi="Consolas" w:cs="Consolas"/>
          <w:sz w:val="22"/>
        </w:rPr>
        <w:t>Distance</w:t>
      </w:r>
      <w:r w:rsidRPr="0056374D">
        <w:rPr>
          <w:sz w:val="22"/>
        </w:rPr>
        <w:t xml:space="preserve"> </w:t>
      </w:r>
      <w:r w:rsidRPr="00195A4D">
        <w:rPr>
          <w:sz w:val="22"/>
          <w:szCs w:val="22"/>
        </w:rPr>
        <w:t>(the distance, in feet, to the nearest rail-trail entry point).</w:t>
      </w:r>
    </w:p>
    <w:p w14:paraId="29C971FB" w14:textId="49EDAD5D" w:rsidR="00587E45" w:rsidRPr="0056374D" w:rsidRDefault="00587E45" w:rsidP="00587E45">
      <w:pPr>
        <w:pStyle w:val="BodyText"/>
        <w:rPr>
          <w:sz w:val="22"/>
          <w:szCs w:val="22"/>
        </w:rPr>
      </w:pPr>
      <w:r w:rsidRPr="0056374D">
        <w:rPr>
          <w:sz w:val="22"/>
          <w:szCs w:val="22"/>
        </w:rPr>
        <w:t xml:space="preserve">Download the </w:t>
      </w:r>
      <w:r w:rsidRPr="0056374D">
        <w:rPr>
          <w:rFonts w:ascii="Consolas" w:hAnsi="Consolas" w:cs="Consolas"/>
          <w:sz w:val="22"/>
          <w:szCs w:val="22"/>
        </w:rPr>
        <w:t>RailTrails.csv</w:t>
      </w:r>
      <w:r w:rsidRPr="0056374D">
        <w:rPr>
          <w:sz w:val="22"/>
          <w:szCs w:val="22"/>
        </w:rPr>
        <w:t xml:space="preserve"> data set </w:t>
      </w:r>
      <w:commentRangeStart w:id="3"/>
      <w:r w:rsidRPr="0056374D">
        <w:rPr>
          <w:sz w:val="22"/>
          <w:szCs w:val="22"/>
        </w:rPr>
        <w:t>and import it into R</w:t>
      </w:r>
      <w:r w:rsidR="00A46BD1">
        <w:rPr>
          <w:sz w:val="22"/>
          <w:szCs w:val="22"/>
        </w:rPr>
        <w:t>Studio</w:t>
      </w:r>
      <w:commentRangeEnd w:id="3"/>
      <w:r w:rsidR="006F4E78">
        <w:rPr>
          <w:rStyle w:val="CommentReference"/>
          <w:rFonts w:ascii="Calibri" w:eastAsia="Calibri" w:hAnsi="Calibri" w:cs="Times New Roman"/>
        </w:rPr>
        <w:commentReference w:id="3"/>
      </w:r>
      <w:r w:rsidRPr="0056374D">
        <w:rPr>
          <w:sz w:val="22"/>
          <w:szCs w:val="22"/>
        </w:rPr>
        <w:t>.</w:t>
      </w:r>
    </w:p>
    <w:p w14:paraId="13D5B080" w14:textId="3C1754CB" w:rsidR="00146EDE" w:rsidRPr="00195A4D" w:rsidRDefault="00146EDE" w:rsidP="00146EDE">
      <w:pPr>
        <w:pStyle w:val="BodyText"/>
        <w:rPr>
          <w:sz w:val="22"/>
          <w:szCs w:val="22"/>
        </w:rPr>
      </w:pPr>
      <w:r>
        <w:rPr>
          <w:rFonts w:cstheme="minorHAnsi"/>
          <w:b/>
          <w:bCs/>
          <w:sz w:val="22"/>
          <w:szCs w:val="22"/>
        </w:rPr>
        <w:t>GROUP QUESTIONS</w:t>
      </w:r>
    </w:p>
    <w:p w14:paraId="423D1C6C" w14:textId="77777777" w:rsidR="0010201E" w:rsidRDefault="0010201E" w:rsidP="00A31982">
      <w:pPr>
        <w:numPr>
          <w:ilvl w:val="0"/>
          <w:numId w:val="17"/>
        </w:numPr>
        <w:spacing w:after="0" w:line="240" w:lineRule="auto"/>
        <w:ind w:left="475" w:hanging="475"/>
      </w:pPr>
      <w:r>
        <w:t>Which variable is the response variable? How do you know?</w:t>
      </w:r>
    </w:p>
    <w:p w14:paraId="3D783A78" w14:textId="77777777" w:rsidR="0010201E" w:rsidRDefault="0010201E" w:rsidP="00A31982">
      <w:pPr>
        <w:numPr>
          <w:ilvl w:val="0"/>
          <w:numId w:val="17"/>
        </w:numPr>
        <w:spacing w:after="0" w:line="240" w:lineRule="auto"/>
        <w:ind w:left="475" w:hanging="475"/>
      </w:pPr>
      <w:r>
        <w:t>Which variable is the explanatory variable? How do you know?</w:t>
      </w:r>
    </w:p>
    <w:p w14:paraId="4867E243" w14:textId="0F1733AA" w:rsidR="0010201E" w:rsidRDefault="0056374D" w:rsidP="00A31982">
      <w:pPr>
        <w:numPr>
          <w:ilvl w:val="0"/>
          <w:numId w:val="17"/>
        </w:numPr>
        <w:spacing w:after="0" w:line="240" w:lineRule="auto"/>
      </w:pPr>
      <w:commentRangeStart w:id="4"/>
      <w:r>
        <w:t>C</w:t>
      </w:r>
      <w:r w:rsidR="0010201E">
        <w:t xml:space="preserve">reate a scatterplot displaying the relationship between the sales price and distance from the rail-trail system. </w:t>
      </w:r>
      <w:commentRangeEnd w:id="4"/>
      <w:r w:rsidR="009A2E7C">
        <w:rPr>
          <w:rStyle w:val="CommentReference"/>
        </w:rPr>
        <w:commentReference w:id="4"/>
      </w:r>
      <w:r w:rsidR="0010201E">
        <w:t>Describe the relationship you observe in the plot. Be sure to mention form, direction, strength, and any unusual features.</w:t>
      </w:r>
    </w:p>
    <w:p w14:paraId="546007EB" w14:textId="1DAAFA15" w:rsidR="0010201E" w:rsidRDefault="00125C13" w:rsidP="00A31982">
      <w:pPr>
        <w:numPr>
          <w:ilvl w:val="0"/>
          <w:numId w:val="17"/>
        </w:numPr>
        <w:spacing w:after="0" w:line="240" w:lineRule="auto"/>
      </w:pPr>
      <w:commentRangeStart w:id="5"/>
      <w:r>
        <w:t>F</w:t>
      </w:r>
      <w:r w:rsidR="0010201E">
        <w:t xml:space="preserve">it </w:t>
      </w:r>
      <w:r w:rsidR="00FE0A54">
        <w:t>a</w:t>
      </w:r>
      <w:r w:rsidR="0010201E">
        <w:t xml:space="preserve"> simple linear regression model </w:t>
      </w:r>
      <w:commentRangeEnd w:id="5"/>
      <w:r w:rsidR="000A1663">
        <w:rPr>
          <w:rStyle w:val="CommentReference"/>
        </w:rPr>
        <w:commentReference w:id="5"/>
      </w:r>
      <w:r w:rsidR="0010201E">
        <w:t>that predicts the sales price using the distance to the rail-trail system. Report the fitted regression equation below</w:t>
      </w:r>
      <w:r w:rsidR="009A2E7C">
        <w:t xml:space="preserve">. </w:t>
      </w:r>
      <w:r w:rsidR="009A2E7C" w:rsidRPr="009A2E7C">
        <w:t xml:space="preserve">Be sure to denote the names of the variables somewhere in your answer (e.g., </w:t>
      </w:r>
      <w:r w:rsidR="009A2E7C">
        <w:t xml:space="preserve">use the names </w:t>
      </w:r>
      <w:r w:rsidR="009A2E7C" w:rsidRPr="009A2E7C">
        <w:t xml:space="preserve">in the equation or </w:t>
      </w:r>
      <w:r w:rsidR="009A2E7C">
        <w:t>define</w:t>
      </w:r>
      <w:r w:rsidR="009A2E7C" w:rsidRPr="009A2E7C">
        <w:t xml:space="preserve"> Y and X after the equation).</w:t>
      </w:r>
    </w:p>
    <w:p w14:paraId="031CAB93" w14:textId="77777777" w:rsidR="0010201E" w:rsidRDefault="0010201E" w:rsidP="00A31982">
      <w:pPr>
        <w:numPr>
          <w:ilvl w:val="0"/>
          <w:numId w:val="17"/>
        </w:numPr>
        <w:spacing w:after="0" w:line="240" w:lineRule="auto"/>
      </w:pPr>
      <w:r>
        <w:t>Provide an interpretation of the intercept in the context of the problem.</w:t>
      </w:r>
    </w:p>
    <w:p w14:paraId="7DEEDAC6" w14:textId="77777777" w:rsidR="0010201E" w:rsidRDefault="0010201E" w:rsidP="00A31982">
      <w:pPr>
        <w:numPr>
          <w:ilvl w:val="0"/>
          <w:numId w:val="17"/>
        </w:numPr>
        <w:spacing w:after="0" w:line="240" w:lineRule="auto"/>
      </w:pPr>
      <w:r>
        <w:t>Provide an interpretation of the slope in the context of the problem.</w:t>
      </w:r>
    </w:p>
    <w:p w14:paraId="4F4BDCDC" w14:textId="77777777" w:rsidR="0010201E" w:rsidRDefault="0010201E" w:rsidP="00A31982">
      <w:pPr>
        <w:numPr>
          <w:ilvl w:val="0"/>
          <w:numId w:val="17"/>
        </w:numPr>
        <w:spacing w:after="0" w:line="240" w:lineRule="auto"/>
      </w:pPr>
      <w:r>
        <w:t>The first house in our data set is 2.4 miles from the rail-trail system. Use the fitted regression equation to predict the price of this home.</w:t>
      </w:r>
    </w:p>
    <w:p w14:paraId="2C64C94D" w14:textId="76F1AFBC" w:rsidR="0010201E" w:rsidRDefault="0010201E" w:rsidP="00A31982">
      <w:pPr>
        <w:numPr>
          <w:ilvl w:val="0"/>
          <w:numId w:val="17"/>
        </w:numPr>
        <w:spacing w:after="0" w:line="240" w:lineRule="auto"/>
      </w:pPr>
      <w:r>
        <w:t xml:space="preserve">The actual value of the home from question #7 is </w:t>
      </w:r>
      <w:commentRangeStart w:id="6"/>
      <w:r>
        <w:t>210.729 thousand dollars</w:t>
      </w:r>
      <w:commentRangeEnd w:id="6"/>
      <w:r w:rsidR="00EE20A6">
        <w:rPr>
          <w:rStyle w:val="CommentReference"/>
        </w:rPr>
        <w:commentReference w:id="6"/>
      </w:r>
      <w:r>
        <w:t>. Calculate the residual for this home. How would you interpret this value?</w:t>
      </w:r>
    </w:p>
    <w:p w14:paraId="30EFA6B3" w14:textId="77777777" w:rsidR="00E9116F" w:rsidRDefault="00E9116F" w:rsidP="00E9116F">
      <w:pPr>
        <w:spacing w:after="0" w:line="240" w:lineRule="auto"/>
        <w:ind w:left="480"/>
      </w:pPr>
    </w:p>
    <w:p w14:paraId="67A74611" w14:textId="79B42974" w:rsidR="008A3409" w:rsidRDefault="008A3409" w:rsidP="008A3409">
      <w:pPr>
        <w:spacing w:after="0" w:line="240" w:lineRule="auto"/>
      </w:pPr>
      <w:r>
        <w:t xml:space="preserve">In order to use the least squares regression model </w:t>
      </w:r>
      <w:r w:rsidR="00E9116F">
        <w:t>to describe the relationship between two variables and to use it for prediction</w:t>
      </w:r>
      <w:r>
        <w:t xml:space="preserve">, </w:t>
      </w:r>
      <w:commentRangeStart w:id="7"/>
      <w:r>
        <w:t>the following conditions must be met</w:t>
      </w:r>
      <w:commentRangeEnd w:id="7"/>
      <w:r w:rsidR="00B67401">
        <w:rPr>
          <w:rStyle w:val="CommentReference"/>
        </w:rPr>
        <w:commentReference w:id="7"/>
      </w:r>
      <w:r>
        <w:t>:</w:t>
      </w:r>
    </w:p>
    <w:p w14:paraId="04B4D6D3" w14:textId="257BCF68" w:rsidR="008A3409" w:rsidRDefault="008A3409" w:rsidP="008A3409">
      <w:pPr>
        <w:pStyle w:val="ListParagraph"/>
        <w:numPr>
          <w:ilvl w:val="0"/>
          <w:numId w:val="27"/>
        </w:numPr>
        <w:spacing w:after="0" w:line="240" w:lineRule="auto"/>
      </w:pPr>
      <w:r>
        <w:t>The relationship between the variables is linear.</w:t>
      </w:r>
    </w:p>
    <w:p w14:paraId="19D08D32" w14:textId="337F5831" w:rsidR="008A3409" w:rsidRDefault="008A3409" w:rsidP="008A3409">
      <w:pPr>
        <w:pStyle w:val="ListParagraph"/>
        <w:numPr>
          <w:ilvl w:val="0"/>
          <w:numId w:val="27"/>
        </w:numPr>
        <w:spacing w:after="0" w:line="240" w:lineRule="auto"/>
      </w:pPr>
      <w:r>
        <w:t>The distribution of the residuals is symmetric and centered at 0.</w:t>
      </w:r>
    </w:p>
    <w:p w14:paraId="29499CCA" w14:textId="2E670502" w:rsidR="008A3409" w:rsidRDefault="008A3409" w:rsidP="008A3409">
      <w:pPr>
        <w:pStyle w:val="ListParagraph"/>
        <w:numPr>
          <w:ilvl w:val="0"/>
          <w:numId w:val="27"/>
        </w:numPr>
        <w:spacing w:after="0" w:line="240" w:lineRule="auto"/>
      </w:pPr>
      <w:r>
        <w:t>The spread of the residuals is constant across all values of the explanatory variable.</w:t>
      </w:r>
    </w:p>
    <w:p w14:paraId="4137E37C" w14:textId="50785383" w:rsidR="008A3409" w:rsidRDefault="008A3409" w:rsidP="008A3409">
      <w:pPr>
        <w:pStyle w:val="ListParagraph"/>
        <w:numPr>
          <w:ilvl w:val="0"/>
          <w:numId w:val="27"/>
        </w:numPr>
        <w:spacing w:after="0" w:line="240" w:lineRule="auto"/>
      </w:pPr>
      <w:r>
        <w:lastRenderedPageBreak/>
        <w:t>The residuals are independent; thus, one point falling above/below the line does not impact any other point.</w:t>
      </w:r>
    </w:p>
    <w:p w14:paraId="318B5F99" w14:textId="4C2481F3" w:rsidR="0010201E" w:rsidRDefault="008A3409" w:rsidP="00A31982">
      <w:pPr>
        <w:numPr>
          <w:ilvl w:val="0"/>
          <w:numId w:val="17"/>
        </w:numPr>
        <w:spacing w:after="0" w:line="240" w:lineRule="auto"/>
      </w:pPr>
      <w:r>
        <w:t xml:space="preserve"> </w:t>
      </w:r>
      <w:r w:rsidR="0010201E">
        <w:t xml:space="preserve">A residual plot is created by plotting the residuals on the y-axis and the fitted values on the x-axis. What conditions can </w:t>
      </w:r>
      <w:r w:rsidR="001B3313">
        <w:t>you</w:t>
      </w:r>
      <w:r w:rsidR="0010201E">
        <w:t xml:space="preserve"> check using a residual plot?</w:t>
      </w:r>
    </w:p>
    <w:p w14:paraId="700687A2" w14:textId="687A5EB2" w:rsidR="0010201E" w:rsidRDefault="00B67401" w:rsidP="00A31982">
      <w:pPr>
        <w:numPr>
          <w:ilvl w:val="0"/>
          <w:numId w:val="17"/>
        </w:numPr>
        <w:spacing w:after="0" w:line="240" w:lineRule="auto"/>
      </w:pPr>
      <w:r>
        <w:t xml:space="preserve">What conditions can </w:t>
      </w:r>
      <w:r w:rsidR="001B3313">
        <w:t>you</w:t>
      </w:r>
      <w:r>
        <w:t xml:space="preserve"> check using a histogram of the residuals?</w:t>
      </w:r>
    </w:p>
    <w:p w14:paraId="46F75B73" w14:textId="6EBB61C9" w:rsidR="0010201E" w:rsidRDefault="0010201E" w:rsidP="00A31982">
      <w:pPr>
        <w:pStyle w:val="BodyText"/>
        <w:spacing w:before="0" w:after="0"/>
      </w:pPr>
    </w:p>
    <w:p w14:paraId="739F0D4F" w14:textId="77777777" w:rsidR="00E80B09" w:rsidRDefault="00E80B09" w:rsidP="00E80B09">
      <w:pPr>
        <w:spacing w:after="0" w:line="240" w:lineRule="auto"/>
        <w:rPr>
          <w:b/>
          <w:bCs/>
        </w:rPr>
      </w:pPr>
    </w:p>
    <w:p w14:paraId="7B783300" w14:textId="6D056E46" w:rsidR="00E80B09" w:rsidRDefault="00E80B09" w:rsidP="00E80B09">
      <w:pPr>
        <w:spacing w:after="0" w:line="240" w:lineRule="auto"/>
        <w:rPr>
          <w:i/>
          <w:iCs/>
        </w:rPr>
      </w:pPr>
      <w:r w:rsidRPr="00AC5F50">
        <w:rPr>
          <w:b/>
          <w:bCs/>
        </w:rPr>
        <w:t xml:space="preserve">INDIVIDUAL QUESTIONS </w:t>
      </w:r>
      <w:r w:rsidRPr="00C940E2">
        <w:rPr>
          <w:i/>
          <w:iCs/>
        </w:rPr>
        <w:t>Please do not discuss your answers with your group until you start question #</w:t>
      </w:r>
      <w:r>
        <w:rPr>
          <w:i/>
          <w:iCs/>
        </w:rPr>
        <w:t>1</w:t>
      </w:r>
      <w:r w:rsidR="00EB02D6">
        <w:rPr>
          <w:i/>
          <w:iCs/>
        </w:rPr>
        <w:t>7</w:t>
      </w:r>
      <w:r w:rsidRPr="00C940E2">
        <w:rPr>
          <w:i/>
          <w:iCs/>
        </w:rPr>
        <w:t>.</w:t>
      </w:r>
    </w:p>
    <w:p w14:paraId="1528B1DB" w14:textId="77777777" w:rsidR="00E80B09" w:rsidRDefault="00E80B09" w:rsidP="00E80B09">
      <w:pPr>
        <w:spacing w:after="0" w:line="240" w:lineRule="auto"/>
        <w:rPr>
          <w:i/>
          <w:iCs/>
        </w:rPr>
      </w:pPr>
    </w:p>
    <w:p w14:paraId="07FB007F" w14:textId="41AB5119" w:rsidR="005D1A01" w:rsidRPr="001B3313" w:rsidRDefault="005D1A01" w:rsidP="00A31982">
      <w:pPr>
        <w:pStyle w:val="BodyText"/>
        <w:spacing w:before="0" w:after="0"/>
        <w:rPr>
          <w:sz w:val="22"/>
          <w:szCs w:val="22"/>
        </w:rPr>
      </w:pPr>
      <w:r w:rsidRPr="001B3313">
        <w:rPr>
          <w:sz w:val="22"/>
          <w:szCs w:val="22"/>
        </w:rPr>
        <w:t xml:space="preserve">A lineup of residual plots is created by placing the observed residual plot from </w:t>
      </w:r>
      <w:r w:rsidR="00E80B09" w:rsidRPr="001B3313">
        <w:rPr>
          <w:sz w:val="22"/>
          <w:szCs w:val="22"/>
        </w:rPr>
        <w:t>your regression model</w:t>
      </w:r>
      <w:r w:rsidRPr="001B3313">
        <w:rPr>
          <w:sz w:val="22"/>
          <w:szCs w:val="22"/>
        </w:rPr>
        <w:t xml:space="preserve"> in a field of 19 “decoy” residual plots that are generated from a simple linear regression model that meets all of the necessary conditions.</w:t>
      </w:r>
      <w:r w:rsidR="00463913">
        <w:rPr>
          <w:sz w:val="22"/>
          <w:szCs w:val="22"/>
        </w:rPr>
        <w:t xml:space="preserve"> A lineup of residual plots is shown below.</w:t>
      </w:r>
    </w:p>
    <w:p w14:paraId="3DA13ADE" w14:textId="77777777" w:rsidR="00E80B09" w:rsidRDefault="00E80B09" w:rsidP="00E80B09">
      <w:pPr>
        <w:pStyle w:val="ListParagraph"/>
        <w:numPr>
          <w:ilvl w:val="0"/>
          <w:numId w:val="18"/>
        </w:numPr>
        <w:spacing w:after="0" w:line="240" w:lineRule="auto"/>
      </w:pPr>
      <w:r>
        <w:t xml:space="preserve">Which plot do you think is the most different from the others? </w:t>
      </w:r>
    </w:p>
    <w:p w14:paraId="0394EA68" w14:textId="77777777" w:rsidR="00E80B09" w:rsidRDefault="00E80B09" w:rsidP="00E80B09">
      <w:pPr>
        <w:pStyle w:val="ListParagraph"/>
        <w:numPr>
          <w:ilvl w:val="0"/>
          <w:numId w:val="18"/>
        </w:numPr>
        <w:spacing w:after="0" w:line="240" w:lineRule="auto"/>
      </w:pPr>
      <w:r>
        <w:t>What feature(s) of the plot led you to this choice?</w:t>
      </w:r>
      <w:r w:rsidRPr="007A69E6">
        <w:rPr>
          <w:noProof/>
        </w:rPr>
        <w:t xml:space="preserve"> </w:t>
      </w:r>
    </w:p>
    <w:p w14:paraId="23A5529B" w14:textId="7E862727" w:rsidR="006651A5" w:rsidRDefault="00E80B09" w:rsidP="006651A5">
      <w:pPr>
        <w:numPr>
          <w:ilvl w:val="0"/>
          <w:numId w:val="18"/>
        </w:numPr>
        <w:spacing w:after="0" w:line="240" w:lineRule="auto"/>
      </w:pPr>
      <w:r>
        <w:t>Choose two other plots</w:t>
      </w:r>
      <w:r w:rsidR="001B3313">
        <w:t xml:space="preserve"> (i.e., plots that you think are decoys)</w:t>
      </w:r>
      <w:r>
        <w:t xml:space="preserve"> in the lineup and </w:t>
      </w:r>
      <w:commentRangeStart w:id="8"/>
      <w:r>
        <w:t>describe any patterns that you see.</w:t>
      </w:r>
      <w:commentRangeEnd w:id="8"/>
      <w:r w:rsidR="00D81CE9">
        <w:rPr>
          <w:rStyle w:val="CommentReference"/>
        </w:rPr>
        <w:commentReference w:id="8"/>
      </w:r>
    </w:p>
    <w:p w14:paraId="1A7C3122" w14:textId="18EAFA77" w:rsidR="0010201E" w:rsidRDefault="006651A5" w:rsidP="006651A5">
      <w:pPr>
        <w:spacing w:after="0" w:line="240" w:lineRule="auto"/>
        <w:ind w:left="480"/>
        <w:rPr>
          <w:noProof/>
        </w:rPr>
      </w:pPr>
      <w:r>
        <w:rPr>
          <w:noProof/>
        </w:rPr>
        <w:t xml:space="preserve"> </w:t>
      </w:r>
      <w:commentRangeStart w:id="9"/>
      <w:r w:rsidR="0010201E">
        <w:rPr>
          <w:noProof/>
        </w:rPr>
        <w:drawing>
          <wp:inline distT="0" distB="0" distL="0" distR="0" wp14:anchorId="7126B678" wp14:editId="753303D7">
            <wp:extent cx="5334000" cy="44611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idual_lineup_files/figure-docx/generate%20residual%20plot%20lineup-1.png"/>
                    <pic:cNvPicPr>
                      <a:picLocks noChangeAspect="1" noChangeArrowheads="1"/>
                    </pic:cNvPicPr>
                  </pic:nvPicPr>
                  <pic:blipFill>
                    <a:blip r:embed="rId15"/>
                    <a:stretch>
                      <a:fillRect/>
                    </a:stretch>
                  </pic:blipFill>
                  <pic:spPr bwMode="auto">
                    <a:xfrm>
                      <a:off x="0" y="0"/>
                      <a:ext cx="5334000" cy="4461163"/>
                    </a:xfrm>
                    <a:prstGeom prst="rect">
                      <a:avLst/>
                    </a:prstGeom>
                    <a:noFill/>
                    <a:ln w="9525">
                      <a:noFill/>
                      <a:headEnd/>
                      <a:tailEnd/>
                    </a:ln>
                  </pic:spPr>
                </pic:pic>
              </a:graphicData>
            </a:graphic>
          </wp:inline>
        </w:drawing>
      </w:r>
      <w:commentRangeEnd w:id="9"/>
      <w:r w:rsidR="00D81CE9">
        <w:rPr>
          <w:rStyle w:val="CommentReference"/>
        </w:rPr>
        <w:commentReference w:id="9"/>
      </w:r>
    </w:p>
    <w:p w14:paraId="65E8FD72" w14:textId="77777777" w:rsidR="006651A5" w:rsidRDefault="006651A5" w:rsidP="006651A5">
      <w:pPr>
        <w:pStyle w:val="Compact"/>
        <w:spacing w:before="0" w:after="0"/>
        <w:ind w:left="480"/>
      </w:pPr>
    </w:p>
    <w:p w14:paraId="4E7D5D3E" w14:textId="77777777" w:rsidR="001B3313" w:rsidRPr="001B3313" w:rsidRDefault="006651A5" w:rsidP="001B3313">
      <w:pPr>
        <w:pStyle w:val="Compact"/>
        <w:spacing w:before="0" w:after="0"/>
        <w:rPr>
          <w:sz w:val="22"/>
          <w:szCs w:val="22"/>
        </w:rPr>
      </w:pPr>
      <w:commentRangeStart w:id="10"/>
      <w:r w:rsidRPr="001B3313">
        <w:rPr>
          <w:sz w:val="22"/>
          <w:szCs w:val="22"/>
        </w:rPr>
        <w:t xml:space="preserve">A lineup of </w:t>
      </w:r>
      <w:r w:rsidR="001B3313" w:rsidRPr="001B3313">
        <w:rPr>
          <w:sz w:val="22"/>
          <w:szCs w:val="22"/>
        </w:rPr>
        <w:t xml:space="preserve">residual </w:t>
      </w:r>
      <w:r w:rsidRPr="001B3313">
        <w:rPr>
          <w:sz w:val="22"/>
          <w:szCs w:val="22"/>
        </w:rPr>
        <w:t xml:space="preserve">histograms </w:t>
      </w:r>
      <w:commentRangeEnd w:id="10"/>
      <w:r w:rsidR="00943951">
        <w:rPr>
          <w:rStyle w:val="CommentReference"/>
          <w:rFonts w:ascii="Calibri" w:eastAsia="Calibri" w:hAnsi="Calibri" w:cs="Times New Roman"/>
        </w:rPr>
        <w:commentReference w:id="10"/>
      </w:r>
      <w:r w:rsidRPr="001B3313">
        <w:rPr>
          <w:sz w:val="22"/>
          <w:szCs w:val="22"/>
        </w:rPr>
        <w:t xml:space="preserve">is shown below. Again, there are 19 decoy plots that show histograms from simple linear regression models that meet all of the necessary conditions. </w:t>
      </w:r>
    </w:p>
    <w:p w14:paraId="3A6EEB1E" w14:textId="4B395870" w:rsidR="001B3313" w:rsidRDefault="001B3313" w:rsidP="001B3313">
      <w:pPr>
        <w:pStyle w:val="ListParagraph"/>
        <w:numPr>
          <w:ilvl w:val="0"/>
          <w:numId w:val="18"/>
        </w:numPr>
        <w:spacing w:after="0" w:line="240" w:lineRule="auto"/>
      </w:pPr>
      <w:r>
        <w:t xml:space="preserve">Which histogram do you think is the most different from the others? </w:t>
      </w:r>
    </w:p>
    <w:p w14:paraId="4C3E9E56" w14:textId="52BF21D4" w:rsidR="001B3313" w:rsidRDefault="001B3313" w:rsidP="001B3313">
      <w:pPr>
        <w:pStyle w:val="ListParagraph"/>
        <w:numPr>
          <w:ilvl w:val="0"/>
          <w:numId w:val="18"/>
        </w:numPr>
        <w:spacing w:after="0" w:line="240" w:lineRule="auto"/>
      </w:pPr>
      <w:r>
        <w:t>What feature(s) of the distribution led you to this choice?</w:t>
      </w:r>
      <w:r w:rsidRPr="007A69E6">
        <w:rPr>
          <w:noProof/>
        </w:rPr>
        <w:t xml:space="preserve"> </w:t>
      </w:r>
    </w:p>
    <w:p w14:paraId="194D2B2D" w14:textId="6A0EDBAF" w:rsidR="001B3313" w:rsidRDefault="001B3313" w:rsidP="001B3313">
      <w:pPr>
        <w:numPr>
          <w:ilvl w:val="0"/>
          <w:numId w:val="18"/>
        </w:numPr>
        <w:spacing w:after="0" w:line="240" w:lineRule="auto"/>
      </w:pPr>
      <w:r>
        <w:t xml:space="preserve">Choose two other </w:t>
      </w:r>
      <w:r w:rsidR="00D81CE9">
        <w:t>histograms</w:t>
      </w:r>
      <w:r>
        <w:t xml:space="preserve"> (i.e., </w:t>
      </w:r>
      <w:r w:rsidR="00D81CE9">
        <w:t>two</w:t>
      </w:r>
      <w:r>
        <w:t xml:space="preserve"> decoys) in the lineup and </w:t>
      </w:r>
      <w:commentRangeStart w:id="11"/>
      <w:r>
        <w:t xml:space="preserve">describe </w:t>
      </w:r>
      <w:r w:rsidR="00D81CE9">
        <w:t>the distributions</w:t>
      </w:r>
      <w:commentRangeEnd w:id="11"/>
      <w:r w:rsidR="00D81CE9">
        <w:rPr>
          <w:rStyle w:val="CommentReference"/>
        </w:rPr>
        <w:commentReference w:id="11"/>
      </w:r>
      <w:r>
        <w:t>.</w:t>
      </w:r>
    </w:p>
    <w:p w14:paraId="0EA221E1" w14:textId="61E3E15B" w:rsidR="006651A5" w:rsidRDefault="006651A5" w:rsidP="00D81CE9">
      <w:pPr>
        <w:pStyle w:val="Compact"/>
        <w:spacing w:before="0" w:after="0"/>
        <w:ind w:left="480"/>
      </w:pPr>
      <w:commentRangeStart w:id="12"/>
      <w:r>
        <w:rPr>
          <w:noProof/>
        </w:rPr>
        <w:lastRenderedPageBreak/>
        <w:drawing>
          <wp:inline distT="0" distB="0" distL="0" distR="0" wp14:anchorId="7CFA5CAC" wp14:editId="2BC22B92">
            <wp:extent cx="5334000" cy="44611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idual_lineup_files/figure-docx/generate%20histogram%20lineup-1.png"/>
                    <pic:cNvPicPr>
                      <a:picLocks noChangeAspect="1" noChangeArrowheads="1"/>
                    </pic:cNvPicPr>
                  </pic:nvPicPr>
                  <pic:blipFill>
                    <a:blip r:embed="rId16"/>
                    <a:stretch>
                      <a:fillRect/>
                    </a:stretch>
                  </pic:blipFill>
                  <pic:spPr bwMode="auto">
                    <a:xfrm>
                      <a:off x="0" y="0"/>
                      <a:ext cx="5334000" cy="4461163"/>
                    </a:xfrm>
                    <a:prstGeom prst="rect">
                      <a:avLst/>
                    </a:prstGeom>
                    <a:noFill/>
                    <a:ln w="9525">
                      <a:noFill/>
                      <a:headEnd/>
                      <a:tailEnd/>
                    </a:ln>
                  </pic:spPr>
                </pic:pic>
              </a:graphicData>
            </a:graphic>
          </wp:inline>
        </w:drawing>
      </w:r>
      <w:commentRangeEnd w:id="12"/>
      <w:r w:rsidR="00D81CE9">
        <w:rPr>
          <w:rStyle w:val="CommentReference"/>
          <w:rFonts w:ascii="Calibri" w:eastAsia="Calibri" w:hAnsi="Calibri" w:cs="Times New Roman"/>
        </w:rPr>
        <w:commentReference w:id="12"/>
      </w:r>
    </w:p>
    <w:p w14:paraId="09975B9C" w14:textId="77777777" w:rsidR="006651A5" w:rsidRDefault="006651A5" w:rsidP="006651A5">
      <w:pPr>
        <w:spacing w:after="0" w:line="240" w:lineRule="auto"/>
        <w:ind w:left="480"/>
      </w:pPr>
    </w:p>
    <w:p w14:paraId="5437C8BB" w14:textId="77777777" w:rsidR="006651A5" w:rsidRDefault="006651A5" w:rsidP="00A31982">
      <w:pPr>
        <w:spacing w:after="0" w:line="240" w:lineRule="auto"/>
      </w:pPr>
    </w:p>
    <w:p w14:paraId="1004AEF1" w14:textId="327D0228" w:rsidR="006651A5" w:rsidRDefault="006651A5" w:rsidP="00A31982">
      <w:pPr>
        <w:spacing w:after="0" w:line="240" w:lineRule="auto"/>
      </w:pPr>
      <w:r w:rsidRPr="00AC5F50">
        <w:rPr>
          <w:b/>
          <w:bCs/>
        </w:rPr>
        <w:t>GROUP QUESTIONS</w:t>
      </w:r>
      <w:r>
        <w:t xml:space="preserve"> </w:t>
      </w:r>
    </w:p>
    <w:p w14:paraId="29759D79" w14:textId="1FFC2F6A" w:rsidR="0010201E" w:rsidRDefault="0010201E" w:rsidP="00A31982">
      <w:pPr>
        <w:spacing w:after="0" w:line="240" w:lineRule="auto"/>
      </w:pPr>
      <w:r>
        <w:t xml:space="preserve">Now that you have </w:t>
      </w:r>
      <w:r w:rsidR="00D81CE9">
        <w:t>evaluated the two lineups</w:t>
      </w:r>
      <w:r>
        <w:t>, answer the following questions with your group.</w:t>
      </w:r>
    </w:p>
    <w:p w14:paraId="7F64F915" w14:textId="6C8C255B" w:rsidR="006651A5" w:rsidRDefault="006651A5" w:rsidP="00D81CE9">
      <w:pPr>
        <w:pStyle w:val="ListParagraph"/>
        <w:numPr>
          <w:ilvl w:val="0"/>
          <w:numId w:val="18"/>
        </w:numPr>
        <w:spacing w:after="0" w:line="240" w:lineRule="auto"/>
      </w:pPr>
      <w:r>
        <w:t xml:space="preserve">Which </w:t>
      </w:r>
      <w:r w:rsidR="00D81CE9">
        <w:t xml:space="preserve">residual </w:t>
      </w:r>
      <w:r>
        <w:t>plot do you think is the most different from the others? What feature(s) of the plot led you to this choice?</w:t>
      </w:r>
      <w:r w:rsidRPr="007A69E6">
        <w:rPr>
          <w:noProof/>
        </w:rPr>
        <w:t xml:space="preserve"> </w:t>
      </w:r>
    </w:p>
    <w:p w14:paraId="57820BF1" w14:textId="01212543" w:rsidR="00D81CE9" w:rsidRDefault="00D81CE9" w:rsidP="00D81CE9">
      <w:pPr>
        <w:pStyle w:val="ListParagraph"/>
        <w:numPr>
          <w:ilvl w:val="0"/>
          <w:numId w:val="18"/>
        </w:numPr>
        <w:spacing w:after="0" w:line="240" w:lineRule="auto"/>
      </w:pPr>
      <w:r>
        <w:rPr>
          <w:noProof/>
        </w:rPr>
        <w:t xml:space="preserve">What patterns </w:t>
      </w:r>
      <w:r w:rsidR="00F462DD">
        <w:rPr>
          <w:noProof/>
        </w:rPr>
        <w:t>do</w:t>
      </w:r>
      <w:r>
        <w:rPr>
          <w:noProof/>
        </w:rPr>
        <w:t xml:space="preserve"> you see in the decoy residual plots? To answer this question, </w:t>
      </w:r>
      <w:r w:rsidR="00B608FC">
        <w:rPr>
          <w:noProof/>
        </w:rPr>
        <w:t xml:space="preserve">be sure to </w:t>
      </w:r>
      <w:r>
        <w:rPr>
          <w:noProof/>
        </w:rPr>
        <w:t>describe the relationship between the residuals and fitted values in the decoy plots.</w:t>
      </w:r>
    </w:p>
    <w:p w14:paraId="6E266937" w14:textId="5168951B" w:rsidR="0010201E" w:rsidRDefault="00B608FC" w:rsidP="00A31982">
      <w:pPr>
        <w:pStyle w:val="ListParagraph"/>
        <w:numPr>
          <w:ilvl w:val="0"/>
          <w:numId w:val="18"/>
        </w:numPr>
        <w:spacing w:after="0" w:line="240" w:lineRule="auto"/>
      </w:pPr>
      <w:r>
        <w:t>Which residual histogram do you think is the most different from the others? What feature(s) of the distribution led you to this choice?</w:t>
      </w:r>
      <w:r w:rsidRPr="007A69E6">
        <w:rPr>
          <w:noProof/>
        </w:rPr>
        <w:t xml:space="preserve"> </w:t>
      </w:r>
    </w:p>
    <w:p w14:paraId="4B9C4865" w14:textId="24F7CC62" w:rsidR="00B608FC" w:rsidRDefault="00B608FC" w:rsidP="00A31982">
      <w:pPr>
        <w:pStyle w:val="ListParagraph"/>
        <w:numPr>
          <w:ilvl w:val="0"/>
          <w:numId w:val="18"/>
        </w:numPr>
        <w:spacing w:after="0" w:line="240" w:lineRule="auto"/>
      </w:pPr>
      <w:r>
        <w:rPr>
          <w:noProof/>
        </w:rPr>
        <w:t>Describe common features of the distributions of the decoy residual histograms that you see.</w:t>
      </w:r>
    </w:p>
    <w:p w14:paraId="615F054A" w14:textId="155AC9D1" w:rsidR="006651A5" w:rsidRDefault="006651A5" w:rsidP="00A31982">
      <w:pPr>
        <w:pStyle w:val="BodyText"/>
        <w:spacing w:before="0" w:after="0"/>
      </w:pPr>
    </w:p>
    <w:p w14:paraId="4AD8C196" w14:textId="76041A33" w:rsidR="006651A5" w:rsidRDefault="006651A5" w:rsidP="006651A5">
      <w:pPr>
        <w:spacing w:after="0" w:line="240" w:lineRule="auto"/>
        <w:rPr>
          <w:i/>
          <w:iCs/>
        </w:rPr>
      </w:pPr>
      <w:r w:rsidRPr="00AB42A3">
        <w:rPr>
          <w:b/>
          <w:bCs/>
          <w:i/>
          <w:iCs/>
        </w:rPr>
        <w:t>STOP HERE!</w:t>
      </w:r>
      <w:r>
        <w:rPr>
          <w:i/>
          <w:iCs/>
        </w:rPr>
        <w:t xml:space="preserve"> We will have a large group discussion sharing the results and then the plots that display the </w:t>
      </w:r>
      <w:commentRangeStart w:id="13"/>
      <w:r>
        <w:rPr>
          <w:i/>
          <w:iCs/>
        </w:rPr>
        <w:t>observed residuals will be revealed</w:t>
      </w:r>
      <w:commentRangeEnd w:id="13"/>
      <w:r w:rsidR="00C62D7D">
        <w:rPr>
          <w:rStyle w:val="CommentReference"/>
        </w:rPr>
        <w:commentReference w:id="13"/>
      </w:r>
      <w:r>
        <w:rPr>
          <w:i/>
          <w:iCs/>
        </w:rPr>
        <w:t>.</w:t>
      </w:r>
    </w:p>
    <w:p w14:paraId="0ABBC84B" w14:textId="60FFA143" w:rsidR="006651A5" w:rsidRDefault="006651A5" w:rsidP="00A31982">
      <w:pPr>
        <w:pStyle w:val="BodyText"/>
        <w:spacing w:before="0" w:after="0"/>
      </w:pPr>
    </w:p>
    <w:p w14:paraId="49DA7423" w14:textId="6A8216DD" w:rsidR="006651A5" w:rsidRPr="00413745" w:rsidRDefault="006651A5" w:rsidP="00A31982">
      <w:pPr>
        <w:pStyle w:val="BodyText"/>
        <w:spacing w:before="0" w:after="0"/>
        <w:rPr>
          <w:sz w:val="22"/>
          <w:szCs w:val="22"/>
        </w:rPr>
      </w:pPr>
      <w:r w:rsidRPr="00413745">
        <w:rPr>
          <w:sz w:val="22"/>
          <w:szCs w:val="22"/>
        </w:rPr>
        <w:t>The observed residual plot in plot # ______.</w:t>
      </w:r>
    </w:p>
    <w:p w14:paraId="1BB41CCA" w14:textId="67C13890" w:rsidR="006651A5" w:rsidRPr="00413745" w:rsidRDefault="006651A5" w:rsidP="00A31982">
      <w:pPr>
        <w:pStyle w:val="BodyText"/>
        <w:spacing w:before="0" w:after="0"/>
        <w:rPr>
          <w:sz w:val="22"/>
          <w:szCs w:val="22"/>
        </w:rPr>
      </w:pPr>
    </w:p>
    <w:p w14:paraId="7B2BB2D9" w14:textId="4D7C2A86" w:rsidR="006651A5" w:rsidRPr="00413745" w:rsidRDefault="006651A5" w:rsidP="006651A5">
      <w:pPr>
        <w:pStyle w:val="BodyText"/>
        <w:spacing w:before="0" w:after="0"/>
        <w:rPr>
          <w:sz w:val="22"/>
          <w:szCs w:val="22"/>
        </w:rPr>
      </w:pPr>
      <w:r w:rsidRPr="00413745">
        <w:rPr>
          <w:sz w:val="22"/>
          <w:szCs w:val="22"/>
        </w:rPr>
        <w:t>The observed residual histogram in plot # ______.</w:t>
      </w:r>
    </w:p>
    <w:p w14:paraId="7AA3DB94" w14:textId="38C7348A" w:rsidR="006651A5" w:rsidRDefault="006651A5" w:rsidP="00A31982">
      <w:pPr>
        <w:pStyle w:val="BodyText"/>
        <w:spacing w:before="0" w:after="0"/>
      </w:pPr>
    </w:p>
    <w:p w14:paraId="5EB5297A" w14:textId="090B640A" w:rsidR="006651A5" w:rsidRDefault="006651A5" w:rsidP="006651A5">
      <w:pPr>
        <w:pStyle w:val="ListParagraph"/>
        <w:numPr>
          <w:ilvl w:val="0"/>
          <w:numId w:val="18"/>
        </w:numPr>
        <w:spacing w:after="0" w:line="240" w:lineRule="auto"/>
      </w:pPr>
      <w:r>
        <w:t>Did your group choose the observed residual plot and histogram?</w:t>
      </w:r>
    </w:p>
    <w:p w14:paraId="67051A7D" w14:textId="071F92DD" w:rsidR="006651A5" w:rsidRDefault="006651A5" w:rsidP="006651A5">
      <w:pPr>
        <w:pStyle w:val="ListParagraph"/>
        <w:numPr>
          <w:ilvl w:val="0"/>
          <w:numId w:val="18"/>
        </w:numPr>
        <w:spacing w:after="0" w:line="240" w:lineRule="auto"/>
      </w:pPr>
      <w:r>
        <w:t xml:space="preserve">Based on your answer to the previous question, </w:t>
      </w:r>
      <w:r w:rsidRPr="006651A5">
        <w:t xml:space="preserve">does it seem reasonable to use </w:t>
      </w:r>
      <w:r w:rsidR="00AA4AAC">
        <w:t>your regression model to predict the value of a home</w:t>
      </w:r>
      <w:r w:rsidRPr="006651A5">
        <w:t xml:space="preserve">? Explain your reasoning. </w:t>
      </w:r>
    </w:p>
    <w:p w14:paraId="6151DAEF" w14:textId="75CAAC96" w:rsidR="00BE1D6C" w:rsidRDefault="00BE1D6C" w:rsidP="00BE1D6C">
      <w:pPr>
        <w:spacing w:after="0" w:line="240" w:lineRule="auto"/>
      </w:pPr>
    </w:p>
    <w:p w14:paraId="7B4BF33F" w14:textId="77777777" w:rsidR="00BE1D6C" w:rsidRDefault="00BE1D6C" w:rsidP="00BE1D6C">
      <w:pPr>
        <w:spacing w:after="0" w:line="240" w:lineRule="auto"/>
      </w:pPr>
    </w:p>
    <w:p w14:paraId="4D375498" w14:textId="77777777" w:rsidR="006651A5" w:rsidRDefault="006651A5" w:rsidP="00A31982">
      <w:pPr>
        <w:pStyle w:val="BodyText"/>
        <w:spacing w:before="0" w:after="0"/>
      </w:pPr>
    </w:p>
    <w:p w14:paraId="5E7F213E" w14:textId="22EB0428" w:rsidR="00763C44" w:rsidRPr="00943951" w:rsidRDefault="00763C44" w:rsidP="00943951">
      <w:pPr>
        <w:pStyle w:val="Compact"/>
        <w:spacing w:before="0" w:after="0"/>
      </w:pPr>
      <w:r w:rsidRPr="00943951">
        <w:rPr>
          <w:rFonts w:ascii="Times New Roman" w:eastAsia="Times New Roman" w:hAnsi="Times New Roman"/>
        </w:rPr>
        <w:lastRenderedPageBreak/>
        <w:fldChar w:fldCharType="begin"/>
      </w:r>
      <w:r w:rsidRPr="00943951">
        <w:rPr>
          <w:rFonts w:ascii="Times New Roman" w:eastAsia="Times New Roman" w:hAnsi="Times New Roman"/>
        </w:rPr>
        <w:instrText xml:space="preserve"> INCLUDEPICTURE "https://licensebuttons.net/l/by-nc-sa/3.0/88x31.png" \* MERGEFORMATINET </w:instrText>
      </w:r>
      <w:r w:rsidRPr="00943951">
        <w:rPr>
          <w:rFonts w:ascii="Times New Roman" w:eastAsia="Times New Roman" w:hAnsi="Times New Roman"/>
        </w:rPr>
        <w:fldChar w:fldCharType="separate"/>
      </w:r>
      <w:r w:rsidRPr="006C3109">
        <w:rPr>
          <w:noProof/>
        </w:rPr>
        <w:drawing>
          <wp:inline distT="0" distB="0" distL="0" distR="0" wp14:anchorId="01C2F5DE" wp14:editId="2F5EE6C5">
            <wp:extent cx="1116330" cy="3956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330" cy="395605"/>
                    </a:xfrm>
                    <a:prstGeom prst="rect">
                      <a:avLst/>
                    </a:prstGeom>
                    <a:noFill/>
                    <a:ln>
                      <a:noFill/>
                    </a:ln>
                  </pic:spPr>
                </pic:pic>
              </a:graphicData>
            </a:graphic>
          </wp:inline>
        </w:drawing>
      </w:r>
      <w:r w:rsidRPr="00943951">
        <w:rPr>
          <w:rFonts w:ascii="Times New Roman" w:eastAsia="Times New Roman" w:hAnsi="Times New Roman"/>
        </w:rPr>
        <w:fldChar w:fldCharType="end"/>
      </w:r>
    </w:p>
    <w:p w14:paraId="4E2B2003" w14:textId="77777777" w:rsidR="00763C44" w:rsidRPr="00413745" w:rsidRDefault="00763C44" w:rsidP="00763C44">
      <w:pPr>
        <w:pStyle w:val="NormalWeb"/>
        <w:spacing w:before="0" w:beforeAutospacing="0"/>
        <w:rPr>
          <w:rFonts w:asciiTheme="minorHAnsi" w:hAnsiTheme="minorHAnsi" w:cstheme="minorHAnsi"/>
          <w:sz w:val="22"/>
          <w:szCs w:val="22"/>
        </w:rPr>
      </w:pPr>
      <w:r w:rsidRPr="00413745">
        <w:rPr>
          <w:rFonts w:asciiTheme="minorHAnsi" w:hAnsiTheme="minorHAnsi" w:cstheme="minorHAnsi"/>
          <w:sz w:val="22"/>
          <w:szCs w:val="22"/>
        </w:rPr>
        <w:t>This work is licensed under a </w:t>
      </w:r>
      <w:hyperlink r:id="rId18" w:history="1">
        <w:r w:rsidRPr="00413745">
          <w:rPr>
            <w:rStyle w:val="Hyperlink"/>
            <w:rFonts w:asciiTheme="minorHAnsi" w:hAnsiTheme="minorHAnsi" w:cstheme="minorHAnsi"/>
            <w:sz w:val="22"/>
            <w:szCs w:val="22"/>
          </w:rPr>
          <w:t>Creative Commons Attribution-</w:t>
        </w:r>
        <w:proofErr w:type="spellStart"/>
        <w:r w:rsidRPr="00413745">
          <w:rPr>
            <w:rStyle w:val="Hyperlink"/>
            <w:rFonts w:asciiTheme="minorHAnsi" w:hAnsiTheme="minorHAnsi" w:cstheme="minorHAnsi"/>
            <w:sz w:val="22"/>
            <w:szCs w:val="22"/>
          </w:rPr>
          <w:t>NonCommercial</w:t>
        </w:r>
        <w:proofErr w:type="spellEnd"/>
        <w:r w:rsidRPr="00413745">
          <w:rPr>
            <w:rStyle w:val="Hyperlink"/>
            <w:rFonts w:asciiTheme="minorHAnsi" w:hAnsiTheme="minorHAnsi" w:cstheme="minorHAnsi"/>
            <w:sz w:val="22"/>
            <w:szCs w:val="22"/>
          </w:rPr>
          <w:t>-</w:t>
        </w:r>
        <w:proofErr w:type="spellStart"/>
        <w:r w:rsidRPr="00413745">
          <w:rPr>
            <w:rStyle w:val="Hyperlink"/>
            <w:rFonts w:asciiTheme="minorHAnsi" w:hAnsiTheme="minorHAnsi" w:cstheme="minorHAnsi"/>
            <w:sz w:val="22"/>
            <w:szCs w:val="22"/>
          </w:rPr>
          <w:t>ShareAlike</w:t>
        </w:r>
        <w:proofErr w:type="spellEnd"/>
        <w:r w:rsidRPr="00413745">
          <w:rPr>
            <w:rStyle w:val="Hyperlink"/>
            <w:rFonts w:asciiTheme="minorHAnsi" w:hAnsiTheme="minorHAnsi" w:cstheme="minorHAnsi"/>
            <w:sz w:val="22"/>
            <w:szCs w:val="22"/>
          </w:rPr>
          <w:t xml:space="preserve"> 4.0 International License</w:t>
        </w:r>
      </w:hyperlink>
      <w:r w:rsidRPr="00413745">
        <w:rPr>
          <w:rFonts w:asciiTheme="minorHAnsi" w:hAnsiTheme="minorHAnsi" w:cstheme="minorHAnsi"/>
          <w:sz w:val="22"/>
          <w:szCs w:val="22"/>
        </w:rPr>
        <w:t>.</w:t>
      </w:r>
    </w:p>
    <w:p w14:paraId="1EBCE51B" w14:textId="677800C8" w:rsidR="00E1495B" w:rsidRPr="00FE2678" w:rsidRDefault="00E1495B" w:rsidP="0010201E">
      <w:pPr>
        <w:autoSpaceDE w:val="0"/>
        <w:autoSpaceDN w:val="0"/>
        <w:adjustRightInd w:val="0"/>
        <w:spacing w:after="360" w:line="240" w:lineRule="auto"/>
        <w:rPr>
          <w:color w:val="000000"/>
        </w:rPr>
      </w:pPr>
    </w:p>
    <w:sectPr w:rsidR="00E1495B" w:rsidRPr="00FE2678" w:rsidSect="005D7A73">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am Loy" w:date="2021-01-29T09:42:00Z" w:initials="AL">
    <w:p w14:paraId="5E03E0EB" w14:textId="4363353F" w:rsidR="006F4E78" w:rsidRDefault="006F4E78">
      <w:pPr>
        <w:pStyle w:val="CommentText"/>
      </w:pPr>
      <w:r>
        <w:rPr>
          <w:rStyle w:val="CommentReference"/>
        </w:rPr>
        <w:annotationRef/>
      </w:r>
      <w:r>
        <w:t>I typically introduce this study using a slide or two while the handouts are being distributed. I also point out that questions #1-</w:t>
      </w:r>
      <w:r w:rsidR="00622275">
        <w:t>10</w:t>
      </w:r>
      <w:r>
        <w:t xml:space="preserve"> should be completed as a group, questions #11-16 are individual, and that question #17-20 are group questions. I try to give an estimated amount of time that they have to work, but revisit this as I see how the groups progress.</w:t>
      </w:r>
    </w:p>
  </w:comment>
  <w:comment w:id="1" w:author="Adam Loy" w:date="2021-01-29T09:40:00Z" w:initials="AL">
    <w:p w14:paraId="15EA9CD3" w14:textId="34515A97" w:rsidR="00C22999" w:rsidRDefault="00C22999">
      <w:pPr>
        <w:pStyle w:val="CommentText"/>
      </w:pPr>
      <w:r>
        <w:rPr>
          <w:rStyle w:val="CommentReference"/>
        </w:rPr>
        <w:annotationRef/>
      </w:r>
      <w:r>
        <w:t>At the end of this activity, you could discuss that the SLR model is overly simplistic to pull in ideas of confounding variables and the need to pull in more variables. You could even use it to tease ideas in Stat2!</w:t>
      </w:r>
      <w:r w:rsidR="00EF5D3A">
        <w:t xml:space="preserve"> See the JSE article on the data set for more ideas.</w:t>
      </w:r>
    </w:p>
  </w:comment>
  <w:comment w:id="2" w:author="Adam Loy" w:date="2021-01-29T09:44:00Z" w:initials="AL">
    <w:p w14:paraId="6A3CE268" w14:textId="4A179E45" w:rsidR="00BE1D6C" w:rsidRDefault="00BE1D6C">
      <w:pPr>
        <w:pStyle w:val="CommentText"/>
      </w:pPr>
      <w:r>
        <w:rPr>
          <w:rStyle w:val="CommentReference"/>
        </w:rPr>
        <w:annotationRef/>
      </w:r>
      <w:r>
        <w:t xml:space="preserve">I’ve included the data set in this supplement. The original can be found in </w:t>
      </w:r>
      <w:proofErr w:type="spellStart"/>
      <w:r w:rsidRPr="00195A4D">
        <w:rPr>
          <w:rFonts w:cstheme="minorHAnsi"/>
          <w:sz w:val="22"/>
          <w:szCs w:val="22"/>
        </w:rPr>
        <w:t>Hartenian</w:t>
      </w:r>
      <w:proofErr w:type="spellEnd"/>
      <w:r w:rsidRPr="00195A4D">
        <w:rPr>
          <w:rFonts w:cstheme="minorHAnsi"/>
          <w:sz w:val="22"/>
          <w:szCs w:val="22"/>
        </w:rPr>
        <w:t xml:space="preserve"> and Horton</w:t>
      </w:r>
      <w:r>
        <w:rPr>
          <w:rFonts w:cstheme="minorHAnsi"/>
          <w:sz w:val="22"/>
          <w:szCs w:val="22"/>
        </w:rPr>
        <w:t>’s 2015 data set and stories article. It is also included in the Stat2Data R package.</w:t>
      </w:r>
    </w:p>
  </w:comment>
  <w:comment w:id="3" w:author="Adam Loy" w:date="2021-01-29T09:42:00Z" w:initials="AL">
    <w:p w14:paraId="31C5B08D" w14:textId="1EA6E083" w:rsidR="006F4E78" w:rsidRPr="0056374D" w:rsidRDefault="006F4E78" w:rsidP="006F4E78">
      <w:pPr>
        <w:pStyle w:val="CommentText"/>
        <w:rPr>
          <w:sz w:val="16"/>
          <w:szCs w:val="16"/>
        </w:rPr>
      </w:pPr>
      <w:r>
        <w:rPr>
          <w:rStyle w:val="CommentReference"/>
        </w:rPr>
        <w:annotationRef/>
      </w:r>
      <w:r>
        <w:rPr>
          <w:rStyle w:val="CommentReference"/>
        </w:rPr>
        <w:annotationRef/>
      </w:r>
      <w:r>
        <w:rPr>
          <w:rStyle w:val="CommentReference"/>
        </w:rPr>
        <w:annotationRef/>
      </w:r>
      <w:r>
        <w:rPr>
          <w:rStyle w:val="CommentReference"/>
        </w:rPr>
        <w:t>Students in my course have been using R via RStudio since day 1 and have already used it to create scatterplots and fit simple linear regression models. Adapt this phrase to match the technology used in your course.</w:t>
      </w:r>
    </w:p>
    <w:p w14:paraId="44B6361A" w14:textId="0812E5AC" w:rsidR="006F4E78" w:rsidRDefault="006F4E78">
      <w:pPr>
        <w:pStyle w:val="CommentText"/>
      </w:pPr>
    </w:p>
  </w:comment>
  <w:comment w:id="4" w:author="Adam Loy" w:date="2021-01-27T14:56:00Z" w:initials="AL">
    <w:p w14:paraId="552103D7" w14:textId="77777777" w:rsidR="009A2E7C" w:rsidRDefault="009A2E7C" w:rsidP="009A2E7C">
      <w:pPr>
        <w:pStyle w:val="CommentText"/>
      </w:pPr>
      <w:r>
        <w:rPr>
          <w:rStyle w:val="CommentReference"/>
        </w:rPr>
        <w:annotationRef/>
      </w:r>
      <w:r>
        <w:t>You could provide the scatterplot if that better matches your course goals or if time is limited.</w:t>
      </w:r>
    </w:p>
    <w:p w14:paraId="6E9D41D1" w14:textId="77777777" w:rsidR="009A2E7C" w:rsidRDefault="009A2E7C" w:rsidP="009A2E7C">
      <w:pPr>
        <w:pStyle w:val="CommentText"/>
      </w:pPr>
    </w:p>
    <w:p w14:paraId="5A235168" w14:textId="64FFFFD6" w:rsidR="009A2E7C" w:rsidRDefault="009A2E7C" w:rsidP="009A2E7C">
      <w:pPr>
        <w:pStyle w:val="CommentText"/>
      </w:pPr>
      <w:r>
        <w:t>You could also provide the code to create the scatterplot if you wanted students to run the analysis, but were worried about time</w:t>
      </w:r>
    </w:p>
  </w:comment>
  <w:comment w:id="5" w:author="Adam Loy" w:date="2021-01-07T10:09:00Z" w:initials="AL">
    <w:p w14:paraId="2DFAD1D4" w14:textId="77777777" w:rsidR="000A1663" w:rsidRDefault="000A1663">
      <w:pPr>
        <w:pStyle w:val="CommentText"/>
        <w:rPr>
          <w:rStyle w:val="CommentReference"/>
        </w:rPr>
      </w:pPr>
      <w:r>
        <w:rPr>
          <w:rStyle w:val="CommentReference"/>
        </w:rPr>
        <w:annotationRef/>
      </w:r>
      <w:r>
        <w:rPr>
          <w:rStyle w:val="CommentReference"/>
        </w:rPr>
        <w:t>You could also provide the fitted model equation and go straight to question #5 if that better matches the goals for your course</w:t>
      </w:r>
      <w:r w:rsidR="00FE0A54">
        <w:rPr>
          <w:rStyle w:val="CommentReference"/>
        </w:rPr>
        <w:t xml:space="preserve"> or if time is limited</w:t>
      </w:r>
      <w:r>
        <w:rPr>
          <w:rStyle w:val="CommentReference"/>
        </w:rPr>
        <w:t>.</w:t>
      </w:r>
    </w:p>
    <w:p w14:paraId="4B15B024" w14:textId="77777777" w:rsidR="00797C0E" w:rsidRDefault="00797C0E">
      <w:pPr>
        <w:pStyle w:val="CommentText"/>
        <w:rPr>
          <w:rStyle w:val="CommentReference"/>
        </w:rPr>
      </w:pPr>
    </w:p>
    <w:p w14:paraId="2B06F620" w14:textId="5FE66D18" w:rsidR="00797C0E" w:rsidRDefault="00797C0E">
      <w:pPr>
        <w:pStyle w:val="CommentText"/>
      </w:pPr>
      <w:r>
        <w:t>You could also provide the code fit the mode if you wanted students to run the analysis, but were worried about time.</w:t>
      </w:r>
    </w:p>
  </w:comment>
  <w:comment w:id="6" w:author="Adam Loy" w:date="2021-01-07T10:11:00Z" w:initials="AL">
    <w:p w14:paraId="3837E216" w14:textId="57EF75F9" w:rsidR="00EE20A6" w:rsidRDefault="00EE20A6">
      <w:pPr>
        <w:pStyle w:val="CommentText"/>
      </w:pPr>
      <w:r>
        <w:rPr>
          <w:rStyle w:val="CommentReference"/>
        </w:rPr>
        <w:annotationRef/>
      </w:r>
      <w:r>
        <w:t>Price2014 is recorded in thousands, which is why I write the value this way. You could also write $210,729, but I have found that is more confusing to students.</w:t>
      </w:r>
    </w:p>
  </w:comment>
  <w:comment w:id="7" w:author="Adam Loy" w:date="2021-01-28T15:28:00Z" w:initials="AL">
    <w:p w14:paraId="2E583D76" w14:textId="217EE9C3" w:rsidR="00B67401" w:rsidRDefault="00B67401">
      <w:pPr>
        <w:pStyle w:val="CommentText"/>
      </w:pPr>
      <w:r>
        <w:rPr>
          <w:rStyle w:val="CommentReference"/>
        </w:rPr>
        <w:annotationRef/>
      </w:r>
      <w:r>
        <w:t>At this point my students are using regression for description, not inference. If you have already discussed using regression for inference, then adding the condition of normality of the error terms and randomness of the data collection process should be added.</w:t>
      </w:r>
    </w:p>
  </w:comment>
  <w:comment w:id="8" w:author="Adam Loy" w:date="2021-01-29T09:19:00Z" w:initials="AL">
    <w:p w14:paraId="54CE64DF" w14:textId="6EBD6948" w:rsidR="00D81CE9" w:rsidRDefault="00D81CE9">
      <w:pPr>
        <w:pStyle w:val="CommentText"/>
      </w:pPr>
      <w:r>
        <w:rPr>
          <w:rStyle w:val="CommentReference"/>
        </w:rPr>
        <w:annotationRef/>
      </w:r>
      <w:r>
        <w:t>Asking students to describe the patterns in the residual plots for a model where all conditions are met helps them learn what patterns are not problematic better than trying to describe or draw “random scatter.”</w:t>
      </w:r>
    </w:p>
  </w:comment>
  <w:comment w:id="9" w:author="Adam Loy" w:date="2021-01-29T09:21:00Z" w:initials="AL">
    <w:p w14:paraId="4694D259" w14:textId="7AC54F0B" w:rsidR="00D81CE9" w:rsidRDefault="00D81CE9">
      <w:pPr>
        <w:pStyle w:val="CommentText"/>
      </w:pPr>
      <w:r>
        <w:rPr>
          <w:rStyle w:val="CommentReference"/>
        </w:rPr>
        <w:annotationRef/>
      </w:r>
      <w:r>
        <w:t>In this lineup, the observed residual plot is #12. This was rendered using the approach in outlined in the tutorial above.</w:t>
      </w:r>
    </w:p>
  </w:comment>
  <w:comment w:id="10" w:author="Adam Loy" w:date="2021-01-29T09:29:00Z" w:initials="AL">
    <w:p w14:paraId="1FFA49AF" w14:textId="6FBF3C2E" w:rsidR="00943951" w:rsidRDefault="00943951">
      <w:pPr>
        <w:pStyle w:val="CommentText"/>
      </w:pPr>
      <w:r>
        <w:rPr>
          <w:rStyle w:val="CommentReference"/>
        </w:rPr>
        <w:annotationRef/>
      </w:r>
      <w:r>
        <w:t>If time is limited, you could skip this part, since students usually are comfortable describing univariate distributions at this point in the course.</w:t>
      </w:r>
    </w:p>
  </w:comment>
  <w:comment w:id="11" w:author="Adam Loy" w:date="2021-01-29T09:20:00Z" w:initials="AL">
    <w:p w14:paraId="570EAF99" w14:textId="31272A77" w:rsidR="00D81CE9" w:rsidRDefault="00D81CE9">
      <w:pPr>
        <w:pStyle w:val="CommentText"/>
      </w:pPr>
      <w:r>
        <w:rPr>
          <w:rStyle w:val="CommentReference"/>
        </w:rPr>
        <w:annotationRef/>
      </w:r>
      <w:r>
        <w:t>Again, this will reinforce the idea that not all residual distributions will be perfectly symmetric.</w:t>
      </w:r>
    </w:p>
  </w:comment>
  <w:comment w:id="12" w:author="Adam Loy" w:date="2021-01-29T09:23:00Z" w:initials="AL">
    <w:p w14:paraId="47CDA577" w14:textId="3BE99366" w:rsidR="00D81CE9" w:rsidRDefault="00D81CE9">
      <w:pPr>
        <w:pStyle w:val="CommentText"/>
      </w:pPr>
      <w:r>
        <w:rPr>
          <w:rStyle w:val="CommentReference"/>
        </w:rPr>
        <w:annotationRef/>
      </w:r>
      <w:r>
        <w:rPr>
          <w:rStyle w:val="CommentReference"/>
        </w:rPr>
        <w:annotationRef/>
      </w:r>
      <w:r>
        <w:t>In this lineup, the observed residual histogram is #1.</w:t>
      </w:r>
    </w:p>
  </w:comment>
  <w:comment w:id="13" w:author="Adam Loy" w:date="2021-01-29T10:40:00Z" w:initials="AL">
    <w:p w14:paraId="166E1D1A" w14:textId="371DCC2B" w:rsidR="00C62D7D" w:rsidRDefault="00C62D7D">
      <w:pPr>
        <w:pStyle w:val="CommentText"/>
      </w:pPr>
      <w:r>
        <w:rPr>
          <w:rStyle w:val="CommentReference"/>
        </w:rPr>
        <w:annotationRef/>
      </w:r>
      <w:r>
        <w:rPr>
          <w:rStyle w:val="CommentReference"/>
        </w:rPr>
        <w:annotationRef/>
      </w:r>
      <w:r>
        <w:t>Every group will work at their own pace. I check in with the groups and make sure the majority have some to consensus before moving on. I have found saying something like “It looks like most groups have achieved consensus, take two more minutes to finalize your thoughts to report back to the class” helps guide the activity.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3E0EB" w15:done="0"/>
  <w15:commentEx w15:paraId="15EA9CD3" w15:done="0"/>
  <w15:commentEx w15:paraId="6A3CE268" w15:done="0"/>
  <w15:commentEx w15:paraId="44B6361A" w15:done="0"/>
  <w15:commentEx w15:paraId="5A235168" w15:done="0"/>
  <w15:commentEx w15:paraId="2B06F620" w15:done="0"/>
  <w15:commentEx w15:paraId="3837E216" w15:done="0"/>
  <w15:commentEx w15:paraId="2E583D76" w15:done="0"/>
  <w15:commentEx w15:paraId="54CE64DF" w15:done="0"/>
  <w15:commentEx w15:paraId="4694D259" w15:done="0"/>
  <w15:commentEx w15:paraId="1FFA49AF" w15:done="0"/>
  <w15:commentEx w15:paraId="570EAF99" w15:done="0"/>
  <w15:commentEx w15:paraId="47CDA577" w15:done="0"/>
  <w15:commentEx w15:paraId="166E1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E5720" w16cex:dateUtc="2021-01-29T15:42:00Z"/>
  <w16cex:commentExtensible w16cex:durableId="23BE5680" w16cex:dateUtc="2021-01-29T15:40:00Z"/>
  <w16cex:commentExtensible w16cex:durableId="23BE5771" w16cex:dateUtc="2021-01-29T15:44:00Z"/>
  <w16cex:commentExtensible w16cex:durableId="23BE56F2" w16cex:dateUtc="2021-01-29T15:42:00Z"/>
  <w16cex:commentExtensible w16cex:durableId="23BBFDA2" w16cex:dateUtc="2021-01-27T20:56:00Z"/>
  <w16cex:commentExtensible w16cex:durableId="23A15C56" w16cex:dateUtc="2021-01-07T16:09:00Z"/>
  <w16cex:commentExtensible w16cex:durableId="23A15CC9" w16cex:dateUtc="2021-01-07T16:11:00Z"/>
  <w16cex:commentExtensible w16cex:durableId="23BD5685" w16cex:dateUtc="2021-01-28T21:28:00Z"/>
  <w16cex:commentExtensible w16cex:durableId="23BE51AF" w16cex:dateUtc="2021-01-29T15:19:00Z"/>
  <w16cex:commentExtensible w16cex:durableId="23BE5200" w16cex:dateUtc="2021-01-29T15:21:00Z"/>
  <w16cex:commentExtensible w16cex:durableId="23BE53FD" w16cex:dateUtc="2021-01-29T15:29:00Z"/>
  <w16cex:commentExtensible w16cex:durableId="23BE51C8" w16cex:dateUtc="2021-01-29T15:20:00Z"/>
  <w16cex:commentExtensible w16cex:durableId="23BE528B" w16cex:dateUtc="2021-01-29T15:23:00Z"/>
  <w16cex:commentExtensible w16cex:durableId="23BE648E" w16cex:dateUtc="2021-01-29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3E0EB" w16cid:durableId="23BE5720"/>
  <w16cid:commentId w16cid:paraId="15EA9CD3" w16cid:durableId="23BE5680"/>
  <w16cid:commentId w16cid:paraId="6A3CE268" w16cid:durableId="23BE5771"/>
  <w16cid:commentId w16cid:paraId="44B6361A" w16cid:durableId="23BE56F2"/>
  <w16cid:commentId w16cid:paraId="5A235168" w16cid:durableId="23BBFDA2"/>
  <w16cid:commentId w16cid:paraId="2B06F620" w16cid:durableId="23A15C56"/>
  <w16cid:commentId w16cid:paraId="3837E216" w16cid:durableId="23A15CC9"/>
  <w16cid:commentId w16cid:paraId="2E583D76" w16cid:durableId="23BD5685"/>
  <w16cid:commentId w16cid:paraId="54CE64DF" w16cid:durableId="23BE51AF"/>
  <w16cid:commentId w16cid:paraId="4694D259" w16cid:durableId="23BE5200"/>
  <w16cid:commentId w16cid:paraId="1FFA49AF" w16cid:durableId="23BE53FD"/>
  <w16cid:commentId w16cid:paraId="570EAF99" w16cid:durableId="23BE51C8"/>
  <w16cid:commentId w16cid:paraId="47CDA577" w16cid:durableId="23BE528B"/>
  <w16cid:commentId w16cid:paraId="166E1D1A" w16cid:durableId="23BE6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R12">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TI12">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1640FAB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EA454B4C"/>
    <w:multiLevelType w:val="multilevel"/>
    <w:tmpl w:val="FE36E4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2215E0E"/>
    <w:multiLevelType w:val="hybridMultilevel"/>
    <w:tmpl w:val="32729C6E"/>
    <w:lvl w:ilvl="0" w:tplc="42A65DB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22447"/>
    <w:multiLevelType w:val="hybridMultilevel"/>
    <w:tmpl w:val="E848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C7A76"/>
    <w:multiLevelType w:val="hybridMultilevel"/>
    <w:tmpl w:val="0F34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A280C"/>
    <w:multiLevelType w:val="hybridMultilevel"/>
    <w:tmpl w:val="368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35AA7"/>
    <w:multiLevelType w:val="hybridMultilevel"/>
    <w:tmpl w:val="2D6AC740"/>
    <w:lvl w:ilvl="0" w:tplc="5D54B82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138C5"/>
    <w:multiLevelType w:val="multilevel"/>
    <w:tmpl w:val="1A405C10"/>
    <w:lvl w:ilvl="0">
      <w:start w:val="1"/>
      <w:numFmt w:val="decimal"/>
      <w:lvlText w:val="%1."/>
      <w:lvlJc w:val="left"/>
      <w:pPr>
        <w:ind w:left="360" w:hanging="36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15:restartNumberingAfterBreak="0">
    <w:nsid w:val="1DDB0549"/>
    <w:multiLevelType w:val="hybridMultilevel"/>
    <w:tmpl w:val="E27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C299D"/>
    <w:multiLevelType w:val="hybridMultilevel"/>
    <w:tmpl w:val="2F7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068C3"/>
    <w:multiLevelType w:val="hybridMultilevel"/>
    <w:tmpl w:val="B44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16D3F"/>
    <w:multiLevelType w:val="hybridMultilevel"/>
    <w:tmpl w:val="A2DC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C6BFB"/>
    <w:multiLevelType w:val="hybridMultilevel"/>
    <w:tmpl w:val="B848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0627"/>
    <w:multiLevelType w:val="hybridMultilevel"/>
    <w:tmpl w:val="0D12E48E"/>
    <w:lvl w:ilvl="0" w:tplc="956E0758">
      <w:start w:val="1"/>
      <w:numFmt w:val="lowerLetter"/>
      <w:lvlText w:val="%1."/>
      <w:lvlJc w:val="left"/>
      <w:pPr>
        <w:ind w:left="720" w:hanging="360"/>
      </w:pPr>
      <w:rPr>
        <w:rFonts w:ascii="CMR12" w:hAnsi="CMR12" w:cs="CMR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65570"/>
    <w:multiLevelType w:val="multilevel"/>
    <w:tmpl w:val="24588A5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2660FD5"/>
    <w:multiLevelType w:val="hybridMultilevel"/>
    <w:tmpl w:val="EE5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07ABC"/>
    <w:multiLevelType w:val="hybridMultilevel"/>
    <w:tmpl w:val="6F0453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261BAD"/>
    <w:multiLevelType w:val="multilevel"/>
    <w:tmpl w:val="F9BEA31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8" w15:restartNumberingAfterBreak="0">
    <w:nsid w:val="47887294"/>
    <w:multiLevelType w:val="hybridMultilevel"/>
    <w:tmpl w:val="ECF6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5369D"/>
    <w:multiLevelType w:val="hybridMultilevel"/>
    <w:tmpl w:val="506CBCF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ED2E44"/>
    <w:multiLevelType w:val="hybridMultilevel"/>
    <w:tmpl w:val="4CA6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24D86"/>
    <w:multiLevelType w:val="hybridMultilevel"/>
    <w:tmpl w:val="A728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6033"/>
    <w:multiLevelType w:val="hybridMultilevel"/>
    <w:tmpl w:val="506CBCF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755245"/>
    <w:multiLevelType w:val="hybridMultilevel"/>
    <w:tmpl w:val="E7A07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3E0992"/>
    <w:multiLevelType w:val="hybridMultilevel"/>
    <w:tmpl w:val="9B9C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54BCB"/>
    <w:multiLevelType w:val="hybridMultilevel"/>
    <w:tmpl w:val="5114F05A"/>
    <w:lvl w:ilvl="0" w:tplc="1DE07142">
      <w:start w:val="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15DCA"/>
    <w:multiLevelType w:val="multilevel"/>
    <w:tmpl w:val="46EC1BD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7" w15:restartNumberingAfterBreak="0">
    <w:nsid w:val="72697EFF"/>
    <w:multiLevelType w:val="hybridMultilevel"/>
    <w:tmpl w:val="A2A6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2"/>
  </w:num>
  <w:num w:numId="4">
    <w:abstractNumId w:val="13"/>
  </w:num>
  <w:num w:numId="5">
    <w:abstractNumId w:val="8"/>
  </w:num>
  <w:num w:numId="6">
    <w:abstractNumId w:val="2"/>
  </w:num>
  <w:num w:numId="7">
    <w:abstractNumId w:val="5"/>
  </w:num>
  <w:num w:numId="8">
    <w:abstractNumId w:val="4"/>
  </w:num>
  <w:num w:numId="9">
    <w:abstractNumId w:val="27"/>
  </w:num>
  <w:num w:numId="10">
    <w:abstractNumId w:val="20"/>
  </w:num>
  <w:num w:numId="11">
    <w:abstractNumId w:val="14"/>
  </w:num>
  <w:num w:numId="12">
    <w:abstractNumId w:val="24"/>
  </w:num>
  <w:num w:numId="13">
    <w:abstractNumId w:val="9"/>
  </w:num>
  <w:num w:numId="14">
    <w:abstractNumId w:val="23"/>
  </w:num>
  <w:num w:numId="15">
    <w:abstractNumId w:val="25"/>
  </w:num>
  <w:num w:numId="16">
    <w:abstractNumId w:val="1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6"/>
  </w:num>
  <w:num w:numId="24">
    <w:abstractNumId w:val="22"/>
  </w:num>
  <w:num w:numId="25">
    <w:abstractNumId w:val="7"/>
  </w:num>
  <w:num w:numId="26">
    <w:abstractNumId w:val="10"/>
  </w:num>
  <w:num w:numId="27">
    <w:abstractNumId w:val="11"/>
  </w:num>
  <w:num w:numId="28">
    <w:abstractNumId w:val="19"/>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am Loy">
    <w15:presenceInfo w15:providerId="None" w15:userId="Adam 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6"/>
    <w:rsid w:val="0000174A"/>
    <w:rsid w:val="0000207B"/>
    <w:rsid w:val="00007D60"/>
    <w:rsid w:val="000112E4"/>
    <w:rsid w:val="00044CCA"/>
    <w:rsid w:val="0004649C"/>
    <w:rsid w:val="00047769"/>
    <w:rsid w:val="00051D4A"/>
    <w:rsid w:val="00064B89"/>
    <w:rsid w:val="00065C68"/>
    <w:rsid w:val="0006628A"/>
    <w:rsid w:val="00081318"/>
    <w:rsid w:val="00096449"/>
    <w:rsid w:val="00096D8B"/>
    <w:rsid w:val="000A1663"/>
    <w:rsid w:val="000A45CB"/>
    <w:rsid w:val="000A5FAA"/>
    <w:rsid w:val="000B757F"/>
    <w:rsid w:val="000C5598"/>
    <w:rsid w:val="000D12DC"/>
    <w:rsid w:val="000F0360"/>
    <w:rsid w:val="000F1D2A"/>
    <w:rsid w:val="000F2421"/>
    <w:rsid w:val="000F5B45"/>
    <w:rsid w:val="00101863"/>
    <w:rsid w:val="0010201E"/>
    <w:rsid w:val="001079DD"/>
    <w:rsid w:val="00125C13"/>
    <w:rsid w:val="00135091"/>
    <w:rsid w:val="00146EDE"/>
    <w:rsid w:val="00165414"/>
    <w:rsid w:val="00177A7B"/>
    <w:rsid w:val="00193327"/>
    <w:rsid w:val="001A5460"/>
    <w:rsid w:val="001A795D"/>
    <w:rsid w:val="001B3313"/>
    <w:rsid w:val="001C4532"/>
    <w:rsid w:val="001E488E"/>
    <w:rsid w:val="001F4ABA"/>
    <w:rsid w:val="00207CBB"/>
    <w:rsid w:val="0022066C"/>
    <w:rsid w:val="00222613"/>
    <w:rsid w:val="002268DC"/>
    <w:rsid w:val="00257EE3"/>
    <w:rsid w:val="00283A33"/>
    <w:rsid w:val="002956D0"/>
    <w:rsid w:val="002B52D8"/>
    <w:rsid w:val="002C7908"/>
    <w:rsid w:val="00311E07"/>
    <w:rsid w:val="00332657"/>
    <w:rsid w:val="00332E31"/>
    <w:rsid w:val="00342862"/>
    <w:rsid w:val="00344A6C"/>
    <w:rsid w:val="00354A84"/>
    <w:rsid w:val="00357BC5"/>
    <w:rsid w:val="00365892"/>
    <w:rsid w:val="00373EC5"/>
    <w:rsid w:val="0037722F"/>
    <w:rsid w:val="00384C28"/>
    <w:rsid w:val="00391307"/>
    <w:rsid w:val="003B6E34"/>
    <w:rsid w:val="003C47C8"/>
    <w:rsid w:val="003C5409"/>
    <w:rsid w:val="003E2993"/>
    <w:rsid w:val="00401586"/>
    <w:rsid w:val="00413745"/>
    <w:rsid w:val="004235E7"/>
    <w:rsid w:val="00434F46"/>
    <w:rsid w:val="00435882"/>
    <w:rsid w:val="0044594E"/>
    <w:rsid w:val="00446D73"/>
    <w:rsid w:val="00446E9A"/>
    <w:rsid w:val="004557A2"/>
    <w:rsid w:val="00462730"/>
    <w:rsid w:val="00463913"/>
    <w:rsid w:val="004749B9"/>
    <w:rsid w:val="00484496"/>
    <w:rsid w:val="00484BF3"/>
    <w:rsid w:val="004928F4"/>
    <w:rsid w:val="004A0526"/>
    <w:rsid w:val="004A4AFC"/>
    <w:rsid w:val="004C198B"/>
    <w:rsid w:val="004D6653"/>
    <w:rsid w:val="004F470A"/>
    <w:rsid w:val="00501C07"/>
    <w:rsid w:val="005020A1"/>
    <w:rsid w:val="005056F4"/>
    <w:rsid w:val="005063BB"/>
    <w:rsid w:val="0052799F"/>
    <w:rsid w:val="00537E30"/>
    <w:rsid w:val="00540992"/>
    <w:rsid w:val="0055261D"/>
    <w:rsid w:val="0056374D"/>
    <w:rsid w:val="00563CAE"/>
    <w:rsid w:val="00566C46"/>
    <w:rsid w:val="00587E45"/>
    <w:rsid w:val="005928BA"/>
    <w:rsid w:val="005953A8"/>
    <w:rsid w:val="005A6371"/>
    <w:rsid w:val="005B4FE6"/>
    <w:rsid w:val="005C050A"/>
    <w:rsid w:val="005D1A01"/>
    <w:rsid w:val="005D7A73"/>
    <w:rsid w:val="00601FA3"/>
    <w:rsid w:val="00622275"/>
    <w:rsid w:val="006324CC"/>
    <w:rsid w:val="006362BC"/>
    <w:rsid w:val="006405FA"/>
    <w:rsid w:val="00641E9F"/>
    <w:rsid w:val="006607BE"/>
    <w:rsid w:val="006611F0"/>
    <w:rsid w:val="00662513"/>
    <w:rsid w:val="006646D3"/>
    <w:rsid w:val="006651A5"/>
    <w:rsid w:val="00666901"/>
    <w:rsid w:val="00676B91"/>
    <w:rsid w:val="0068078F"/>
    <w:rsid w:val="00687614"/>
    <w:rsid w:val="00697774"/>
    <w:rsid w:val="006A1076"/>
    <w:rsid w:val="006A22C9"/>
    <w:rsid w:val="006A5D73"/>
    <w:rsid w:val="006C1DB0"/>
    <w:rsid w:val="006C73B5"/>
    <w:rsid w:val="006D7331"/>
    <w:rsid w:val="006F3481"/>
    <w:rsid w:val="006F4E78"/>
    <w:rsid w:val="00710B99"/>
    <w:rsid w:val="0071374F"/>
    <w:rsid w:val="00714D36"/>
    <w:rsid w:val="00722606"/>
    <w:rsid w:val="007227CA"/>
    <w:rsid w:val="0074557F"/>
    <w:rsid w:val="00747105"/>
    <w:rsid w:val="00752447"/>
    <w:rsid w:val="00756F66"/>
    <w:rsid w:val="00763C44"/>
    <w:rsid w:val="00766E61"/>
    <w:rsid w:val="0078535E"/>
    <w:rsid w:val="007943AB"/>
    <w:rsid w:val="00797C0E"/>
    <w:rsid w:val="007C3C9F"/>
    <w:rsid w:val="007D76F4"/>
    <w:rsid w:val="007E1461"/>
    <w:rsid w:val="007E2365"/>
    <w:rsid w:val="00807F88"/>
    <w:rsid w:val="0081609A"/>
    <w:rsid w:val="00822D0E"/>
    <w:rsid w:val="008468A2"/>
    <w:rsid w:val="008505EE"/>
    <w:rsid w:val="008838CC"/>
    <w:rsid w:val="00887BB8"/>
    <w:rsid w:val="008A17D1"/>
    <w:rsid w:val="008A2BBC"/>
    <w:rsid w:val="008A3409"/>
    <w:rsid w:val="008D3840"/>
    <w:rsid w:val="008F0AFA"/>
    <w:rsid w:val="008F2980"/>
    <w:rsid w:val="00901961"/>
    <w:rsid w:val="00905BF2"/>
    <w:rsid w:val="00907FD1"/>
    <w:rsid w:val="00913FFD"/>
    <w:rsid w:val="0091494D"/>
    <w:rsid w:val="00917137"/>
    <w:rsid w:val="00943951"/>
    <w:rsid w:val="0094421C"/>
    <w:rsid w:val="00945450"/>
    <w:rsid w:val="00946CFA"/>
    <w:rsid w:val="00952EA0"/>
    <w:rsid w:val="00953AB2"/>
    <w:rsid w:val="0095475D"/>
    <w:rsid w:val="00955F08"/>
    <w:rsid w:val="00965061"/>
    <w:rsid w:val="00973378"/>
    <w:rsid w:val="00993DA8"/>
    <w:rsid w:val="0099478C"/>
    <w:rsid w:val="009A2E7C"/>
    <w:rsid w:val="009B2C0F"/>
    <w:rsid w:val="009C15A2"/>
    <w:rsid w:val="009C464A"/>
    <w:rsid w:val="009E71C1"/>
    <w:rsid w:val="009F0397"/>
    <w:rsid w:val="009F7F1E"/>
    <w:rsid w:val="00A0795B"/>
    <w:rsid w:val="00A16E6E"/>
    <w:rsid w:val="00A17570"/>
    <w:rsid w:val="00A31982"/>
    <w:rsid w:val="00A361B9"/>
    <w:rsid w:val="00A40872"/>
    <w:rsid w:val="00A41D24"/>
    <w:rsid w:val="00A45D3B"/>
    <w:rsid w:val="00A46BD1"/>
    <w:rsid w:val="00A74368"/>
    <w:rsid w:val="00A814CD"/>
    <w:rsid w:val="00A83C41"/>
    <w:rsid w:val="00AA4AAC"/>
    <w:rsid w:val="00AB16B0"/>
    <w:rsid w:val="00AB2548"/>
    <w:rsid w:val="00AC4FEE"/>
    <w:rsid w:val="00AD1242"/>
    <w:rsid w:val="00AD336B"/>
    <w:rsid w:val="00AD4FDC"/>
    <w:rsid w:val="00AF5695"/>
    <w:rsid w:val="00B24F66"/>
    <w:rsid w:val="00B45AAD"/>
    <w:rsid w:val="00B608FC"/>
    <w:rsid w:val="00B664C5"/>
    <w:rsid w:val="00B67401"/>
    <w:rsid w:val="00B71E20"/>
    <w:rsid w:val="00B76E72"/>
    <w:rsid w:val="00B81764"/>
    <w:rsid w:val="00B96360"/>
    <w:rsid w:val="00BD3E37"/>
    <w:rsid w:val="00BE1D6C"/>
    <w:rsid w:val="00BF54FA"/>
    <w:rsid w:val="00BF6951"/>
    <w:rsid w:val="00BF72F2"/>
    <w:rsid w:val="00C22999"/>
    <w:rsid w:val="00C25A8E"/>
    <w:rsid w:val="00C32256"/>
    <w:rsid w:val="00C3428E"/>
    <w:rsid w:val="00C4427A"/>
    <w:rsid w:val="00C54278"/>
    <w:rsid w:val="00C56B71"/>
    <w:rsid w:val="00C62D7D"/>
    <w:rsid w:val="00C73DA5"/>
    <w:rsid w:val="00C8182E"/>
    <w:rsid w:val="00C93D37"/>
    <w:rsid w:val="00CC0720"/>
    <w:rsid w:val="00CD5C14"/>
    <w:rsid w:val="00CE0B84"/>
    <w:rsid w:val="00CE3E05"/>
    <w:rsid w:val="00CF0C9E"/>
    <w:rsid w:val="00CF5069"/>
    <w:rsid w:val="00CF7D9C"/>
    <w:rsid w:val="00D03732"/>
    <w:rsid w:val="00D11923"/>
    <w:rsid w:val="00D21683"/>
    <w:rsid w:val="00D318F7"/>
    <w:rsid w:val="00D33C47"/>
    <w:rsid w:val="00D46497"/>
    <w:rsid w:val="00D53073"/>
    <w:rsid w:val="00D613D0"/>
    <w:rsid w:val="00D81CE9"/>
    <w:rsid w:val="00D90A03"/>
    <w:rsid w:val="00D93FBF"/>
    <w:rsid w:val="00DA1C2E"/>
    <w:rsid w:val="00DD51DD"/>
    <w:rsid w:val="00DE2D00"/>
    <w:rsid w:val="00DF1245"/>
    <w:rsid w:val="00DF793E"/>
    <w:rsid w:val="00DF7A2D"/>
    <w:rsid w:val="00E1495B"/>
    <w:rsid w:val="00E20F4D"/>
    <w:rsid w:val="00E26FB8"/>
    <w:rsid w:val="00E30C42"/>
    <w:rsid w:val="00E353E1"/>
    <w:rsid w:val="00E47460"/>
    <w:rsid w:val="00E536A2"/>
    <w:rsid w:val="00E706EC"/>
    <w:rsid w:val="00E7235A"/>
    <w:rsid w:val="00E80B09"/>
    <w:rsid w:val="00E845C5"/>
    <w:rsid w:val="00E9116F"/>
    <w:rsid w:val="00E9139C"/>
    <w:rsid w:val="00E949D1"/>
    <w:rsid w:val="00EB02D6"/>
    <w:rsid w:val="00EB1BA6"/>
    <w:rsid w:val="00EE0FAB"/>
    <w:rsid w:val="00EE176A"/>
    <w:rsid w:val="00EE20A6"/>
    <w:rsid w:val="00EF5D3A"/>
    <w:rsid w:val="00EF6E1E"/>
    <w:rsid w:val="00F006D7"/>
    <w:rsid w:val="00F01C47"/>
    <w:rsid w:val="00F05BC3"/>
    <w:rsid w:val="00F07184"/>
    <w:rsid w:val="00F22CF8"/>
    <w:rsid w:val="00F25461"/>
    <w:rsid w:val="00F31FCE"/>
    <w:rsid w:val="00F40197"/>
    <w:rsid w:val="00F462DD"/>
    <w:rsid w:val="00F52F9F"/>
    <w:rsid w:val="00F60F45"/>
    <w:rsid w:val="00F93C54"/>
    <w:rsid w:val="00F9641A"/>
    <w:rsid w:val="00FC440C"/>
    <w:rsid w:val="00FD2882"/>
    <w:rsid w:val="00FD58D9"/>
    <w:rsid w:val="00FE0A54"/>
    <w:rsid w:val="00FE1598"/>
    <w:rsid w:val="00FE2678"/>
    <w:rsid w:val="00FF440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7DF"/>
  <w15:chartTrackingRefBased/>
  <w15:docId w15:val="{5A36CC50-3C2F-804B-965A-395F88B5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4F66"/>
    <w:rPr>
      <w:color w:val="0000FF"/>
      <w:u w:val="single"/>
    </w:rPr>
  </w:style>
  <w:style w:type="paragraph" w:styleId="ListParagraph">
    <w:name w:val="List Paragraph"/>
    <w:basedOn w:val="Normal"/>
    <w:uiPriority w:val="34"/>
    <w:qFormat/>
    <w:rsid w:val="00B24F66"/>
    <w:pPr>
      <w:ind w:left="720"/>
      <w:contextualSpacing/>
    </w:pPr>
  </w:style>
  <w:style w:type="character" w:styleId="CommentReference">
    <w:name w:val="annotation reference"/>
    <w:uiPriority w:val="99"/>
    <w:semiHidden/>
    <w:unhideWhenUsed/>
    <w:rsid w:val="00B76E72"/>
    <w:rPr>
      <w:sz w:val="16"/>
      <w:szCs w:val="16"/>
    </w:rPr>
  </w:style>
  <w:style w:type="paragraph" w:styleId="CommentText">
    <w:name w:val="annotation text"/>
    <w:basedOn w:val="Normal"/>
    <w:link w:val="CommentTextChar"/>
    <w:uiPriority w:val="99"/>
    <w:unhideWhenUsed/>
    <w:rsid w:val="00B76E72"/>
    <w:rPr>
      <w:sz w:val="20"/>
      <w:szCs w:val="20"/>
    </w:rPr>
  </w:style>
  <w:style w:type="character" w:customStyle="1" w:styleId="CommentTextChar">
    <w:name w:val="Comment Text Char"/>
    <w:basedOn w:val="DefaultParagraphFont"/>
    <w:link w:val="CommentText"/>
    <w:uiPriority w:val="99"/>
    <w:rsid w:val="00B76E72"/>
  </w:style>
  <w:style w:type="paragraph" w:styleId="CommentSubject">
    <w:name w:val="annotation subject"/>
    <w:basedOn w:val="CommentText"/>
    <w:next w:val="CommentText"/>
    <w:link w:val="CommentSubjectChar"/>
    <w:uiPriority w:val="99"/>
    <w:semiHidden/>
    <w:unhideWhenUsed/>
    <w:rsid w:val="00B76E72"/>
    <w:rPr>
      <w:b/>
      <w:bCs/>
    </w:rPr>
  </w:style>
  <w:style w:type="character" w:customStyle="1" w:styleId="CommentSubjectChar">
    <w:name w:val="Comment Subject Char"/>
    <w:link w:val="CommentSubject"/>
    <w:uiPriority w:val="99"/>
    <w:semiHidden/>
    <w:rsid w:val="00B76E72"/>
    <w:rPr>
      <w:b/>
      <w:bCs/>
    </w:rPr>
  </w:style>
  <w:style w:type="paragraph" w:styleId="BalloonText">
    <w:name w:val="Balloon Text"/>
    <w:basedOn w:val="Normal"/>
    <w:link w:val="BalloonTextChar"/>
    <w:uiPriority w:val="99"/>
    <w:semiHidden/>
    <w:unhideWhenUsed/>
    <w:rsid w:val="00B76E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6E72"/>
    <w:rPr>
      <w:rFonts w:ascii="Tahoma" w:hAnsi="Tahoma" w:cs="Tahoma"/>
      <w:sz w:val="16"/>
      <w:szCs w:val="16"/>
    </w:rPr>
  </w:style>
  <w:style w:type="paragraph" w:styleId="PlainText">
    <w:name w:val="Plain Text"/>
    <w:basedOn w:val="Normal"/>
    <w:link w:val="PlainTextChar"/>
    <w:uiPriority w:val="99"/>
    <w:unhideWhenUsed/>
    <w:rsid w:val="00484BF3"/>
    <w:pPr>
      <w:spacing w:after="0" w:line="240" w:lineRule="auto"/>
    </w:pPr>
    <w:rPr>
      <w:rFonts w:ascii="Consolas" w:hAnsi="Consolas"/>
      <w:sz w:val="21"/>
      <w:szCs w:val="21"/>
    </w:rPr>
  </w:style>
  <w:style w:type="character" w:customStyle="1" w:styleId="PlainTextChar">
    <w:name w:val="Plain Text Char"/>
    <w:link w:val="PlainText"/>
    <w:uiPriority w:val="99"/>
    <w:rsid w:val="00484BF3"/>
    <w:rPr>
      <w:rFonts w:ascii="Consolas" w:eastAsia="Calibri" w:hAnsi="Consolas" w:cs="Times New Roman"/>
      <w:sz w:val="21"/>
      <w:szCs w:val="21"/>
    </w:rPr>
  </w:style>
  <w:style w:type="paragraph" w:styleId="Revision">
    <w:name w:val="Revision"/>
    <w:hidden/>
    <w:uiPriority w:val="99"/>
    <w:semiHidden/>
    <w:rsid w:val="0006628A"/>
    <w:rPr>
      <w:sz w:val="22"/>
      <w:szCs w:val="22"/>
    </w:rPr>
  </w:style>
  <w:style w:type="paragraph" w:customStyle="1" w:styleId="Default">
    <w:name w:val="Default"/>
    <w:rsid w:val="00AD4FDC"/>
    <w:pPr>
      <w:autoSpaceDE w:val="0"/>
      <w:autoSpaceDN w:val="0"/>
      <w:adjustRightInd w:val="0"/>
    </w:pPr>
    <w:rPr>
      <w:rFonts w:ascii="Times New Roman" w:hAnsi="Times New Roman"/>
      <w:color w:val="000000"/>
      <w:sz w:val="24"/>
      <w:szCs w:val="24"/>
    </w:rPr>
  </w:style>
  <w:style w:type="character" w:styleId="FollowedHyperlink">
    <w:name w:val="FollowedHyperlink"/>
    <w:uiPriority w:val="99"/>
    <w:semiHidden/>
    <w:unhideWhenUsed/>
    <w:rsid w:val="00907FD1"/>
    <w:rPr>
      <w:color w:val="954F72"/>
      <w:u w:val="single"/>
    </w:rPr>
  </w:style>
  <w:style w:type="character" w:styleId="UnresolvedMention">
    <w:name w:val="Unresolved Mention"/>
    <w:basedOn w:val="DefaultParagraphFont"/>
    <w:uiPriority w:val="99"/>
    <w:semiHidden/>
    <w:unhideWhenUsed/>
    <w:rsid w:val="00E706EC"/>
    <w:rPr>
      <w:color w:val="605E5C"/>
      <w:shd w:val="clear" w:color="auto" w:fill="E1DFDD"/>
    </w:rPr>
  </w:style>
  <w:style w:type="paragraph" w:styleId="BodyText">
    <w:name w:val="Body Text"/>
    <w:basedOn w:val="Normal"/>
    <w:link w:val="BodyTextChar"/>
    <w:qFormat/>
    <w:rsid w:val="0010201E"/>
    <w:pPr>
      <w:spacing w:before="180" w:after="180" w:line="240" w:lineRule="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10201E"/>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10201E"/>
  </w:style>
  <w:style w:type="character" w:customStyle="1" w:styleId="VerbatimChar">
    <w:name w:val="Verbatim Char"/>
    <w:basedOn w:val="DefaultParagraphFont"/>
    <w:link w:val="SourceCode"/>
    <w:rsid w:val="0010201E"/>
    <w:rPr>
      <w:rFonts w:ascii="Consolas" w:hAnsi="Consolas"/>
      <w:sz w:val="22"/>
      <w:shd w:val="clear" w:color="auto" w:fill="F8F8F8"/>
    </w:rPr>
  </w:style>
  <w:style w:type="paragraph" w:customStyle="1" w:styleId="SourceCode">
    <w:name w:val="Source Code"/>
    <w:basedOn w:val="Normal"/>
    <w:link w:val="VerbatimChar"/>
    <w:rsid w:val="0010201E"/>
    <w:pPr>
      <w:shd w:val="clear" w:color="auto" w:fill="F8F8F8"/>
      <w:wordWrap w:val="0"/>
      <w:spacing w:line="240" w:lineRule="auto"/>
    </w:pPr>
    <w:rPr>
      <w:rFonts w:ascii="Consolas" w:hAnsi="Consolas"/>
      <w:szCs w:val="20"/>
    </w:rPr>
  </w:style>
  <w:style w:type="character" w:customStyle="1" w:styleId="KeywordTok">
    <w:name w:val="KeywordTok"/>
    <w:basedOn w:val="VerbatimChar"/>
    <w:rsid w:val="0010201E"/>
    <w:rPr>
      <w:rFonts w:ascii="Consolas" w:hAnsi="Consolas"/>
      <w:b/>
      <w:color w:val="204A87"/>
      <w:sz w:val="22"/>
      <w:shd w:val="clear" w:color="auto" w:fill="F8F8F8"/>
    </w:rPr>
  </w:style>
  <w:style w:type="character" w:customStyle="1" w:styleId="DataTypeTok">
    <w:name w:val="DataTypeTok"/>
    <w:basedOn w:val="VerbatimChar"/>
    <w:rsid w:val="0010201E"/>
    <w:rPr>
      <w:rFonts w:ascii="Consolas" w:hAnsi="Consolas"/>
      <w:color w:val="204A87"/>
      <w:sz w:val="22"/>
      <w:shd w:val="clear" w:color="auto" w:fill="F8F8F8"/>
    </w:rPr>
  </w:style>
  <w:style w:type="character" w:customStyle="1" w:styleId="StringTok">
    <w:name w:val="StringTok"/>
    <w:basedOn w:val="VerbatimChar"/>
    <w:rsid w:val="0010201E"/>
    <w:rPr>
      <w:rFonts w:ascii="Consolas" w:hAnsi="Consolas"/>
      <w:color w:val="4E9A06"/>
      <w:sz w:val="22"/>
      <w:shd w:val="clear" w:color="auto" w:fill="F8F8F8"/>
    </w:rPr>
  </w:style>
  <w:style w:type="character" w:customStyle="1" w:styleId="NormalTok">
    <w:name w:val="NormalTok"/>
    <w:basedOn w:val="VerbatimChar"/>
    <w:rsid w:val="0010201E"/>
    <w:rPr>
      <w:rFonts w:ascii="Consolas" w:hAnsi="Consolas"/>
      <w:sz w:val="22"/>
      <w:shd w:val="clear" w:color="auto" w:fill="F8F8F8"/>
    </w:rPr>
  </w:style>
  <w:style w:type="paragraph" w:customStyle="1" w:styleId="Compact">
    <w:name w:val="Compact"/>
    <w:basedOn w:val="BodyText"/>
    <w:qFormat/>
    <w:rsid w:val="0010201E"/>
    <w:pPr>
      <w:spacing w:before="36" w:after="36"/>
    </w:pPr>
  </w:style>
  <w:style w:type="paragraph" w:styleId="NormalWeb">
    <w:name w:val="Normal (Web)"/>
    <w:basedOn w:val="Normal"/>
    <w:uiPriority w:val="99"/>
    <w:semiHidden/>
    <w:unhideWhenUsed/>
    <w:rsid w:val="00763C44"/>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FC4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504242">
      <w:bodyDiv w:val="1"/>
      <w:marLeft w:val="0"/>
      <w:marRight w:val="0"/>
      <w:marTop w:val="0"/>
      <w:marBottom w:val="0"/>
      <w:divBdr>
        <w:top w:val="none" w:sz="0" w:space="0" w:color="auto"/>
        <w:left w:val="none" w:sz="0" w:space="0" w:color="auto"/>
        <w:bottom w:val="none" w:sz="0" w:space="0" w:color="auto"/>
        <w:right w:val="none" w:sz="0" w:space="0" w:color="auto"/>
      </w:divBdr>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inyapps.its.carleton.edu/lm-resids-app/" TargetMode="External"/><Relationship Id="rId13" Type="http://schemas.microsoft.com/office/2016/09/relationships/commentsIds" Target="commentsIds.xml"/><Relationship Id="rId18" Type="http://schemas.openxmlformats.org/officeDocument/2006/relationships/hyperlink" Target="http://creativecommons.org/licenses/by-nc-sa/4.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loy.github.io/classroom-vizinf/" TargetMode="Externa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hinyapps.its.carleton.edu/lm-resids-app/" TargetMode="External"/><Relationship Id="rId11" Type="http://schemas.openxmlformats.org/officeDocument/2006/relationships/comments" Target="comments.xml"/><Relationship Id="rId5" Type="http://schemas.openxmlformats.org/officeDocument/2006/relationships/hyperlink" Target="http://shinyapps.its.carleton.edu/lm-resids-app/" TargetMode="External"/><Relationship Id="rId15" Type="http://schemas.openxmlformats.org/officeDocument/2006/relationships/image" Target="media/image1.png"/><Relationship Id="rId10" Type="http://schemas.openxmlformats.org/officeDocument/2006/relationships/hyperlink" Target="https://aloy.github.io/classroom-vizin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nyapps.its.carleton.edu/lm-resids-app/"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13342</CharactersWithSpaces>
  <SharedDoc>false</SharedDoc>
  <HLinks>
    <vt:vector size="30" baseType="variant">
      <vt:variant>
        <vt:i4>3473441</vt:i4>
      </vt:variant>
      <vt:variant>
        <vt:i4>9</vt:i4>
      </vt:variant>
      <vt:variant>
        <vt:i4>0</vt:i4>
      </vt:variant>
      <vt:variant>
        <vt:i4>5</vt:i4>
      </vt:variant>
      <vt:variant>
        <vt:lpwstr>http://shiny.grinnell.edu/tangrams/</vt:lpwstr>
      </vt:variant>
      <vt:variant>
        <vt:lpwstr/>
      </vt:variant>
      <vt:variant>
        <vt:i4>7667821</vt:i4>
      </vt:variant>
      <vt:variant>
        <vt:i4>6</vt:i4>
      </vt:variant>
      <vt:variant>
        <vt:i4>0</vt:i4>
      </vt:variant>
      <vt:variant>
        <vt:i4>5</vt:i4>
      </vt:variant>
      <vt:variant>
        <vt:lpwstr>https://stat2games.sites.grinnell.edu/</vt:lpwstr>
      </vt:variant>
      <vt:variant>
        <vt:lpwstr/>
      </vt:variant>
      <vt:variant>
        <vt:i4>2424958</vt:i4>
      </vt:variant>
      <vt:variant>
        <vt:i4>2</vt:i4>
      </vt:variant>
      <vt:variant>
        <vt:i4>0</vt:i4>
      </vt:variant>
      <vt:variant>
        <vt:i4>5</vt:i4>
      </vt:variant>
      <vt:variant>
        <vt:lpwstr>https://stat2labs.sites.grinnell.edu/tangrams.html</vt:lpwstr>
      </vt:variant>
      <vt:variant>
        <vt:lpwstr/>
      </vt:variant>
      <vt:variant>
        <vt:i4>6750259</vt:i4>
      </vt:variant>
      <vt:variant>
        <vt:i4>0</vt:i4>
      </vt:variant>
      <vt:variant>
        <vt:i4>0</vt:i4>
      </vt:variant>
      <vt:variant>
        <vt:i4>5</vt:i4>
      </vt:variant>
      <vt:variant>
        <vt:lpwstr>http://web.grinnell.edu/individuals/kuipers/stat2labs/Tangrams.html</vt:lpwstr>
      </vt:variant>
      <vt:variant>
        <vt:lpwstr/>
      </vt:variant>
      <vt:variant>
        <vt:i4>2424958</vt:i4>
      </vt:variant>
      <vt:variant>
        <vt:i4>0</vt:i4>
      </vt:variant>
      <vt:variant>
        <vt:i4>0</vt:i4>
      </vt:variant>
      <vt:variant>
        <vt:i4>5</vt:i4>
      </vt:variant>
      <vt:variant>
        <vt:lpwstr>https://stat2labs.sites.grinnell.edu/tangrams.html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dc:creator>
  <cp:keywords/>
  <cp:lastModifiedBy>Adam Loy</cp:lastModifiedBy>
  <cp:revision>160</cp:revision>
  <cp:lastPrinted>2012-07-16T23:23:00Z</cp:lastPrinted>
  <dcterms:created xsi:type="dcterms:W3CDTF">2020-12-21T19:30:00Z</dcterms:created>
  <dcterms:modified xsi:type="dcterms:W3CDTF">2021-02-02T15:09:00Z</dcterms:modified>
</cp:coreProperties>
</file>