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 Regression</w:t>
      </w:r>
    </w:p>
    <w:p>
      <w:pPr>
        <w:pStyle w:val="Subtitle"/>
      </w:pPr>
      <w:r>
        <w:t xml:space="preserve">Stat 230</w:t>
      </w:r>
    </w:p>
    <w:bookmarkStart w:id="20" w:name="example-abalone-age"/>
    <w:p>
      <w:pPr>
        <w:pStyle w:val="Heading2"/>
      </w:pPr>
      <w:r>
        <w:t xml:space="preserve">Example: Abalone age</w:t>
      </w:r>
    </w:p>
    <w:p>
      <w:pPr>
        <w:pStyle w:val="FirstParagraph"/>
      </w:pPr>
      <w:r>
        <w:t xml:space="preserve">Abalone are a type of mollusk that are harvested for their meat. Knowing the age of abalone can help set sustainable fishing quotas; however, the process is time consuming and labor intensive. Researchers collected various physical measurements, such as length, diameter, height, and weight, that are easy to collect to develop a method to predict abalone age. Below is R output for a multiple linear regression model predicting rings (a proxy for age) that uses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(mm),</w:t>
      </w:r>
      <w:r>
        <w:t xml:space="preserve"> </w:t>
      </w:r>
      <w:r>
        <w:rPr>
          <w:rStyle w:val="VerbatimChar"/>
        </w:rPr>
        <w:t xml:space="preserve">diameter</w:t>
      </w:r>
      <w:r>
        <w:t xml:space="preserve"> </w:t>
      </w:r>
      <w:r>
        <w:t xml:space="preserve">(mm),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(mm), and</w:t>
      </w:r>
      <w:r>
        <w:t xml:space="preserve"> </w:t>
      </w:r>
      <w:r>
        <w:rPr>
          <w:rStyle w:val="VerbatimChar"/>
        </w:rPr>
        <w:t xml:space="preserve">whole_weight</w:t>
      </w:r>
      <w:r>
        <w:t xml:space="preserve"> </w:t>
      </w:r>
      <w:r>
        <w:t xml:space="preserve">(in grams) as predictor variables.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rings ~ length + diameter + height + whole_weight, </w:t>
      </w:r>
      <w:r>
        <w:br/>
      </w:r>
      <w:r>
        <w:rPr>
          <w:rStyle w:val="VerbatimChar"/>
        </w:rPr>
        <w:t xml:space="preserve">    data = abalone)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Estimate Std. Error t value Pr(&gt;|t|)    </w:t>
      </w:r>
      <w:r>
        <w:br/>
      </w:r>
      <w:r>
        <w:rPr>
          <w:rStyle w:val="VerbatimChar"/>
        </w:rPr>
        <w:t xml:space="preserve">(Intercept)    2.90861    0.30922   9.406  &lt; 2e-16</w:t>
      </w:r>
      <w:r>
        <w:br/>
      </w:r>
      <w:r>
        <w:rPr>
          <w:rStyle w:val="VerbatimChar"/>
        </w:rPr>
        <w:t xml:space="preserve">length       -12.04857    2.10217  -5.731 1.07e-08</w:t>
      </w:r>
      <w:r>
        <w:br/>
      </w:r>
      <w:r>
        <w:rPr>
          <w:rStyle w:val="VerbatimChar"/>
        </w:rPr>
        <w:t xml:space="preserve">diameter      25.64381    2.57384   9.963  &lt; 2e-16</w:t>
      </w:r>
      <w:r>
        <w:br/>
      </w:r>
      <w:r>
        <w:rPr>
          <w:rStyle w:val="VerbatimChar"/>
        </w:rPr>
        <w:t xml:space="preserve">height        20.24276    1.78180  11.361  &lt; 2e-16</w:t>
      </w:r>
      <w:r>
        <w:br/>
      </w:r>
      <w:r>
        <w:rPr>
          <w:rStyle w:val="VerbatimChar"/>
        </w:rPr>
        <w:t xml:space="preserve">whole_weight   0.06589    0.22557   0.292     0.77    </w:t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Residual standard error: 2.59 on 4172 degrees of freedom</w:t>
      </w:r>
      <w:r>
        <w:br/>
      </w:r>
      <w:r>
        <w:rPr>
          <w:rStyle w:val="VerbatimChar"/>
        </w:rPr>
        <w:t xml:space="preserve">Multiple R-squared:  0.3556,    Adjusted R-squared:  0.3549 </w:t>
      </w:r>
      <w:r>
        <w:br/>
      </w:r>
      <w:r>
        <w:rPr>
          <w:rStyle w:val="VerbatimChar"/>
        </w:rPr>
        <w:t xml:space="preserve">F-statistic: 575.4 on 4 and 4172 DF,  p-value: &lt; 2.2e-16</w:t>
      </w:r>
    </w:p>
    <w:p>
      <w:pPr>
        <w:numPr>
          <w:ilvl w:val="0"/>
          <w:numId w:val="1001"/>
        </w:numPr>
      </w:pPr>
      <w:r>
        <w:t xml:space="preserve">Report the estimated regression equation.</w:t>
      </w:r>
    </w:p>
    <w:p>
      <w:pPr>
        <w:numPr>
          <w:ilvl w:val="0"/>
          <w:numId w:val="1001"/>
        </w:numPr>
      </w:pPr>
      <w:r>
        <w:t xml:space="preserve">Using the model, predict the number of rings for an abalone with length 0.5 mm, diameter 0.4 mm, height 0.1 mm, and whole weight of 1 gram.</w:t>
      </w:r>
    </w:p>
    <w:p>
      <w:pPr>
        <w:numPr>
          <w:ilvl w:val="0"/>
          <w:numId w:val="1001"/>
        </w:numPr>
      </w:pPr>
      <w:r>
        <w:t xml:space="preserve">Interpret the slope coefficient for length in context.</w:t>
      </w:r>
    </w:p>
    <w:p>
      <w:pPr>
        <w:numPr>
          <w:ilvl w:val="0"/>
          <w:numId w:val="1001"/>
        </w:numPr>
      </w:pPr>
      <w:r>
        <w:t xml:space="preserve">State the hypotheses for the test of the slope coefficient for</w:t>
      </w:r>
      <w:r>
        <w:t xml:space="preserve"> </w:t>
      </w:r>
      <w:r>
        <w:rPr>
          <w:rStyle w:val="VerbatimChar"/>
        </w:rPr>
        <w:t xml:space="preserve">whole_weight</w:t>
      </w:r>
      <w:r>
        <w:t xml:space="preserve">. What do you conclude based on the results of this test?</w:t>
      </w:r>
    </w:p>
    <w:p>
      <w:pPr>
        <w:numPr>
          <w:ilvl w:val="0"/>
          <w:numId w:val="1001"/>
        </w:numPr>
      </w:pPr>
      <w:r>
        <w:t xml:space="preserve">Calculate a 95% confidence interval for the slope coefficient for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. Interpret this interval in context.</w:t>
      </w:r>
    </w:p>
    <w:p>
      <w:pPr>
        <w:numPr>
          <w:ilvl w:val="0"/>
          <w:numId w:val="1001"/>
        </w:numPr>
      </w:pPr>
      <w:r>
        <w:t xml:space="preserve">What proportion of the variability in</w:t>
      </w:r>
      <w:r>
        <w:t xml:space="preserve"> </w:t>
      </w:r>
      <w:r>
        <w:rPr>
          <w:rStyle w:val="VerbatimChar"/>
        </w:rPr>
        <w:t xml:space="preserve">rings</w:t>
      </w:r>
      <w:r>
        <w:t xml:space="preserve"> </w:t>
      </w:r>
      <w:r>
        <w:t xml:space="preserve">is explained by the model?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Regression</dc:title>
  <dc:creator/>
  <cp:keywords/>
  <dcterms:created xsi:type="dcterms:W3CDTF">2025-10-05T21:38:49Z</dcterms:created>
  <dcterms:modified xsi:type="dcterms:W3CDTF">2025-10-05T21:38:49Z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geometry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Stat 230</vt:lpwstr>
  </property>
  <property fmtid="{D5CDD505-2E9C-101B-9397-08002B2CF9AE}" pid="10" name="toc-title">
    <vt:lpwstr>Table of contents</vt:lpwstr>
  </property>
</Properties>
</file>