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Grupo 4 - Cosultório médico.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Documentos De Requisitos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RF00 - Cadastrar Recuperar Atualizar Deletar Usuário.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O software deve manter dados pessoais sobre o usuário.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RF01-  Cadastrar Recuperar Atualizar Deletar Clínica.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O software deve armazenar um ficha com as informações de todas as clinicas.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RF02-  Cadastrar Recuperar Atualizar Deletar Médico.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O software deve armazenar um ficha com as informações de todos os médicos.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RF03 - Cadastrar Recuperar Atualizar Deletar Consulta.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O software deve armazenar todos os dados referente a uma consulta.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RF04 - Cadastrar Recuperar Atualizar Deletar Exame.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O software deve armazenar todos os dados referente a um exame.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RF05 - Cadastrar Recuperar Atualizar Deletar Cirurgia.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O software deve armazenar todos os dados referente a uma cirurgia.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RF06 - Cadastrar Recuperar Atualizar Deletar Diagnóstico.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O software deve armazenar todos os dados referente a um diagnóstico.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RF07 - Recuperar Medicamento.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Os dados sobre medicamentos serão inseridos previamente. O software deve permitir selecionar e listar medicamentos usados.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RF08 - Cadastrar Recuperar Atualizar Deletar Receita.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O software deve armazenar todos os dados referente a uma receita.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RF09 - Agendamento.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O software deve armazenar uma data para realização de um procedimento.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RF10 - Emitir relatório de gastos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O software deve armazenar e emitir relatório de gastos.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RF11 - Cadastrar Remover Atualizar Deletar Clínica.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O software deve armazenar todos os dados referente a uma clinica.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RF12 - Emitir historico médico do usuário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RF13 - Alerta de uso de medicamento.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O software deve alertar o usuário sobre o uso correto dos medicamentos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RF14 - Cadastrar Remover Atualizar Deletar Caso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Um “Caso” é uma coleção de consultas, exames e diagnósticos. O sistema deve manter consultas-exames-diagnósticos relacionados agrupados, e oferecer ao usuário um Caso genérico para consultas-exames de check-up.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RF14 - Alerta de realização de exames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RNF01 - O sistema funciona em plataformas mobile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RNF02 - O sistema deve sincronizar os dados entre diferentes aparelhos.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RNF03 - O sistema deve usar um modelo cliente-servidor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RNF04 - O sistema deve oferecer algumas funcionalidades offline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RNF05 - Os dados transferidos pela rede devem ser criptografados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RNF06 - Os dados armazenados no banco devem ser criptografados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RNF07 - O sistema deve exigir a autenticacao do usuario para acesso às informações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//RF0- Cadastrar Remover Atualizar Deletar Paciente.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ES.docx</dc:title>
</cp:coreProperties>
</file>