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3483" w:rsidRDefault="00423483"/>
    <w:p w:rsidR="00423483" w:rsidRDefault="00423483"/>
    <w:p w:rsidR="00423483" w:rsidRDefault="00423483"/>
    <w:p w:rsidR="00423483" w:rsidRDefault="00423483"/>
    <w:p w:rsidR="00423483" w:rsidRDefault="00FF23B5">
      <w:pPr>
        <w:jc w:val="center"/>
      </w:pPr>
      <w:r>
        <w:rPr>
          <w:noProof/>
          <w:lang w:eastAsia="en-SG"/>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lang w:eastAsia="en-SG"/>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lang w:eastAsia="en-SG"/>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Ang Mo Kio - Thye Hua Kwan Hospital</w:t>
      </w:r>
    </w:p>
    <w:p w:rsidR="00423483" w:rsidRDefault="00423483">
      <w:pPr>
        <w:spacing w:line="240" w:lineRule="auto"/>
      </w:pPr>
    </w:p>
    <w:p w:rsidR="00D17BDD" w:rsidRDefault="00D17BDD">
      <w:pPr>
        <w:jc w:val="center"/>
        <w:rPr>
          <w:rFonts w:eastAsia="Times New Roman" w:cs="Times New Roman"/>
          <w:b/>
          <w:sz w:val="44"/>
          <w:szCs w:val="44"/>
        </w:rPr>
      </w:pPr>
    </w:p>
    <w:p w:rsidR="00423483" w:rsidRDefault="008C4808">
      <w:pPr>
        <w:jc w:val="center"/>
        <w:rPr>
          <w:rFonts w:eastAsia="Times New Roman" w:cs="Times New Roman"/>
          <w:b/>
          <w:sz w:val="44"/>
          <w:szCs w:val="44"/>
        </w:rPr>
      </w:pPr>
      <w:r>
        <w:rPr>
          <w:rFonts w:eastAsia="Times New Roman" w:cs="Times New Roman"/>
          <w:b/>
          <w:sz w:val="44"/>
          <w:szCs w:val="44"/>
        </w:rPr>
        <w:t>Functional Specifications</w:t>
      </w:r>
    </w:p>
    <w:p w:rsidR="008C4808" w:rsidRDefault="008545FA">
      <w:pPr>
        <w:jc w:val="center"/>
      </w:pPr>
      <w:r w:rsidRPr="002B29AA">
        <w:rPr>
          <w:rFonts w:eastAsia="Times New Roman" w:cs="Times New Roman"/>
          <w:b/>
          <w:color w:val="auto"/>
          <w:sz w:val="44"/>
          <w:szCs w:val="44"/>
        </w:rPr>
        <w:t>Visitor Logging</w:t>
      </w:r>
      <w:r w:rsidR="00310EF3">
        <w:rPr>
          <w:rFonts w:eastAsia="Times New Roman" w:cs="Times New Roman"/>
          <w:b/>
          <w:color w:val="auto"/>
          <w:sz w:val="44"/>
          <w:szCs w:val="44"/>
        </w:rPr>
        <w:t xml:space="preserve"> –</w:t>
      </w:r>
      <w:r w:rsidR="002F468E">
        <w:rPr>
          <w:rFonts w:eastAsia="Times New Roman" w:cs="Times New Roman"/>
          <w:b/>
          <w:color w:val="auto"/>
          <w:sz w:val="44"/>
          <w:szCs w:val="44"/>
        </w:rPr>
        <w:t xml:space="preserve"> C</w:t>
      </w:r>
      <w:r w:rsidR="00310EF3">
        <w:rPr>
          <w:rFonts w:eastAsia="Times New Roman" w:cs="Times New Roman"/>
          <w:b/>
          <w:color w:val="auto"/>
          <w:sz w:val="44"/>
          <w:szCs w:val="44"/>
        </w:rPr>
        <w:t>heck-in</w:t>
      </w:r>
      <w:r w:rsidR="002B29AA" w:rsidRPr="002B29AA">
        <w:rPr>
          <w:rFonts w:eastAsia="Times New Roman" w:cs="Times New Roman"/>
          <w:b/>
          <w:color w:val="auto"/>
          <w:sz w:val="44"/>
          <w:szCs w:val="44"/>
        </w:rPr>
        <w:t xml:space="preserve"> </w:t>
      </w:r>
      <w:r w:rsidR="008C4808">
        <w:rPr>
          <w:rFonts w:eastAsia="Times New Roman" w:cs="Times New Roman"/>
          <w:b/>
          <w:sz w:val="44"/>
          <w:szCs w:val="44"/>
        </w:rPr>
        <w:t>Module</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v1.0</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8C4808" w:rsidP="002B29AA">
      <w:pPr>
        <w:spacing w:line="240" w:lineRule="auto"/>
        <w:jc w:val="center"/>
      </w:pPr>
      <w:r>
        <w:rPr>
          <w:rFonts w:eastAsia="Times New Roman" w:cs="Times New Roman"/>
          <w:b/>
          <w:sz w:val="32"/>
          <w:szCs w:val="32"/>
        </w:rPr>
        <w:t>24</w:t>
      </w:r>
      <w:r w:rsidR="00FF23B5">
        <w:rPr>
          <w:rFonts w:eastAsia="Times New Roman" w:cs="Times New Roman"/>
          <w:b/>
          <w:sz w:val="32"/>
          <w:szCs w:val="32"/>
        </w:rPr>
        <w:t xml:space="preserve"> October 2016</w:t>
      </w:r>
      <w:r w:rsidR="00FF23B5">
        <w:br w:type="page"/>
      </w:r>
    </w:p>
    <w:p w:rsidR="008C4808" w:rsidRDefault="008C4808" w:rsidP="00D049D5">
      <w:pPr>
        <w:pStyle w:val="NoSpacing"/>
        <w:jc w:val="center"/>
        <w:rPr>
          <w:rStyle w:val="Emphasis"/>
          <w:b/>
          <w:i w:val="0"/>
          <w:iCs w:val="0"/>
        </w:rPr>
      </w:pPr>
      <w:bookmarkStart w:id="0" w:name="_wd4up81n8lp9" w:colFirst="0" w:colLast="0"/>
      <w:bookmarkEnd w:id="0"/>
      <w:r w:rsidRPr="008C4808">
        <w:rPr>
          <w:rStyle w:val="Emphasis"/>
          <w:b/>
          <w:i w:val="0"/>
          <w:iCs w:val="0"/>
        </w:rPr>
        <w:lastRenderedPageBreak/>
        <w:t>Revision History</w:t>
      </w:r>
    </w:p>
    <w:p w:rsidR="008C4808" w:rsidRPr="008C4808" w:rsidRDefault="008C4808" w:rsidP="00D049D5">
      <w:pPr>
        <w:pStyle w:val="NoSpacing"/>
        <w:rPr>
          <w:rStyle w:val="Emphasis"/>
          <w:b/>
          <w:i w:val="0"/>
          <w:iCs w:val="0"/>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C4808" w:rsidTr="008C4808">
        <w:tc>
          <w:tcPr>
            <w:tcW w:w="1596" w:type="dxa"/>
            <w:shd w:val="clear" w:color="auto" w:fill="5B9BD5" w:themeFill="accent1"/>
          </w:tcPr>
          <w:p w:rsidR="008C4808" w:rsidRPr="00D049D5" w:rsidRDefault="00D049D5" w:rsidP="00D049D5">
            <w:pPr>
              <w:pStyle w:val="NoSpacing"/>
              <w:jc w:val="center"/>
              <w:rPr>
                <w:b/>
              </w:rPr>
            </w:pPr>
            <w:r w:rsidRPr="00D049D5">
              <w:rPr>
                <w:b/>
              </w:rPr>
              <w:t>Version</w:t>
            </w:r>
          </w:p>
        </w:tc>
        <w:tc>
          <w:tcPr>
            <w:tcW w:w="1596" w:type="dxa"/>
            <w:shd w:val="clear" w:color="auto" w:fill="5B9BD5" w:themeFill="accent1"/>
          </w:tcPr>
          <w:p w:rsidR="008C4808" w:rsidRPr="00D049D5" w:rsidRDefault="00D049D5" w:rsidP="00D049D5">
            <w:pPr>
              <w:pStyle w:val="NoSpacing"/>
              <w:jc w:val="left"/>
              <w:rPr>
                <w:b/>
              </w:rPr>
            </w:pPr>
            <w:r w:rsidRPr="00D049D5">
              <w:rPr>
                <w:b/>
              </w:rPr>
              <w:t>Effective Date</w:t>
            </w:r>
          </w:p>
        </w:tc>
        <w:tc>
          <w:tcPr>
            <w:tcW w:w="1596" w:type="dxa"/>
            <w:shd w:val="clear" w:color="auto" w:fill="5B9BD5" w:themeFill="accent1"/>
          </w:tcPr>
          <w:p w:rsidR="008C4808" w:rsidRPr="00D049D5" w:rsidRDefault="00D049D5" w:rsidP="00D049D5">
            <w:pPr>
              <w:pStyle w:val="NoSpacing"/>
              <w:jc w:val="left"/>
              <w:rPr>
                <w:b/>
              </w:rPr>
            </w:pPr>
            <w:r w:rsidRPr="00D049D5">
              <w:rPr>
                <w:b/>
              </w:rPr>
              <w:t>Summary of Change</w:t>
            </w:r>
          </w:p>
        </w:tc>
        <w:tc>
          <w:tcPr>
            <w:tcW w:w="1596" w:type="dxa"/>
            <w:shd w:val="clear" w:color="auto" w:fill="5B9BD5" w:themeFill="accent1"/>
          </w:tcPr>
          <w:p w:rsidR="008C4808" w:rsidRPr="00D049D5" w:rsidRDefault="00D049D5" w:rsidP="00D049D5">
            <w:pPr>
              <w:pStyle w:val="NoSpacing"/>
              <w:jc w:val="left"/>
              <w:rPr>
                <w:b/>
              </w:rPr>
            </w:pPr>
            <w:r w:rsidRPr="00D049D5">
              <w:rPr>
                <w:b/>
              </w:rPr>
              <w:t>Prepared by</w:t>
            </w:r>
          </w:p>
        </w:tc>
        <w:tc>
          <w:tcPr>
            <w:tcW w:w="1596" w:type="dxa"/>
            <w:shd w:val="clear" w:color="auto" w:fill="5B9BD5" w:themeFill="accent1"/>
          </w:tcPr>
          <w:p w:rsidR="008C4808" w:rsidRPr="00D049D5" w:rsidRDefault="00D049D5" w:rsidP="00D049D5">
            <w:pPr>
              <w:pStyle w:val="NoSpacing"/>
              <w:jc w:val="left"/>
              <w:rPr>
                <w:b/>
              </w:rPr>
            </w:pPr>
            <w:r w:rsidRPr="00D049D5">
              <w:rPr>
                <w:b/>
              </w:rPr>
              <w:t>Reviewed by</w:t>
            </w:r>
          </w:p>
        </w:tc>
        <w:tc>
          <w:tcPr>
            <w:tcW w:w="1596" w:type="dxa"/>
            <w:shd w:val="clear" w:color="auto" w:fill="5B9BD5" w:themeFill="accent1"/>
          </w:tcPr>
          <w:p w:rsidR="008C4808" w:rsidRPr="00D049D5" w:rsidRDefault="00D049D5" w:rsidP="00D049D5">
            <w:pPr>
              <w:pStyle w:val="NoSpacing"/>
              <w:jc w:val="left"/>
              <w:rPr>
                <w:b/>
              </w:rPr>
            </w:pPr>
            <w:r w:rsidRPr="00D049D5">
              <w:rPr>
                <w:b/>
              </w:rPr>
              <w:t>Approved by</w:t>
            </w:r>
          </w:p>
        </w:tc>
      </w:tr>
      <w:tr w:rsidR="008C4808" w:rsidTr="008C4808">
        <w:tc>
          <w:tcPr>
            <w:tcW w:w="1596" w:type="dxa"/>
          </w:tcPr>
          <w:p w:rsidR="008C4808" w:rsidRPr="00D049D5" w:rsidRDefault="00D049D5" w:rsidP="00D049D5">
            <w:pPr>
              <w:pStyle w:val="NoSpacing"/>
              <w:jc w:val="center"/>
              <w:rPr>
                <w:rStyle w:val="SubtleEmphasis"/>
                <w:i w:val="0"/>
              </w:rPr>
            </w:pPr>
            <w:r>
              <w:rPr>
                <w:rStyle w:val="SubtleEmphasis"/>
                <w:i w:val="0"/>
              </w:rPr>
              <w:t>1.0</w:t>
            </w:r>
          </w:p>
        </w:tc>
        <w:tc>
          <w:tcPr>
            <w:tcW w:w="1596" w:type="dxa"/>
          </w:tcPr>
          <w:p w:rsidR="008C4808" w:rsidRDefault="00D049D5" w:rsidP="00D049D5">
            <w:pPr>
              <w:pStyle w:val="NoSpacing"/>
              <w:jc w:val="left"/>
            </w:pPr>
            <w:r>
              <w:t>24/10/2016</w:t>
            </w:r>
          </w:p>
        </w:tc>
        <w:tc>
          <w:tcPr>
            <w:tcW w:w="1596" w:type="dxa"/>
          </w:tcPr>
          <w:p w:rsidR="008C4808" w:rsidRDefault="00D049D5" w:rsidP="00D049D5">
            <w:pPr>
              <w:pStyle w:val="NoSpacing"/>
              <w:jc w:val="left"/>
            </w:pPr>
            <w:r>
              <w:t>Initial Version</w:t>
            </w:r>
          </w:p>
        </w:tc>
        <w:tc>
          <w:tcPr>
            <w:tcW w:w="1596" w:type="dxa"/>
          </w:tcPr>
          <w:p w:rsidR="008C4808" w:rsidRDefault="00D049D5" w:rsidP="00D049D5">
            <w:pPr>
              <w:pStyle w:val="NoSpacing"/>
              <w:jc w:val="left"/>
            </w:pPr>
            <w:r>
              <w:t>Yu Zheng Yuan</w:t>
            </w: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r w:rsidR="008C4808" w:rsidTr="008C4808">
        <w:tc>
          <w:tcPr>
            <w:tcW w:w="1596" w:type="dxa"/>
          </w:tcPr>
          <w:p w:rsidR="008C4808" w:rsidRDefault="008C4808" w:rsidP="00D049D5">
            <w:pPr>
              <w:pStyle w:val="NoSpacing"/>
              <w:jc w:val="center"/>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bl>
    <w:p w:rsidR="00D049D5" w:rsidRDefault="00D049D5" w:rsidP="00D049D5">
      <w:pPr>
        <w:pStyle w:val="NoSpacing"/>
      </w:pPr>
    </w:p>
    <w:p w:rsidR="00D049D5" w:rsidRDefault="00D049D5">
      <w:pPr>
        <w:jc w:val="left"/>
      </w:pPr>
      <w:r>
        <w:br w:type="page"/>
      </w:r>
    </w:p>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049D5" w:rsidRDefault="00D049D5" w:rsidP="00D049D5">
          <w:pPr>
            <w:pStyle w:val="TOCHeading"/>
          </w:pPr>
          <w:r>
            <w:t>Contents</w:t>
          </w:r>
        </w:p>
        <w:p w:rsidR="000E0BD8" w:rsidRDefault="00D049D5">
          <w:pPr>
            <w:pStyle w:val="TOC2"/>
            <w:tabs>
              <w:tab w:val="left" w:pos="660"/>
              <w:tab w:val="right" w:leader="dot" w:pos="9350"/>
            </w:tabs>
            <w:rPr>
              <w:rFonts w:asciiTheme="minorHAnsi" w:eastAsiaTheme="minorEastAsia" w:hAnsiTheme="minorHAnsi" w:cstheme="minorBidi"/>
              <w:noProof/>
              <w:color w:val="auto"/>
              <w:sz w:val="22"/>
              <w:lang w:eastAsia="en-SG"/>
            </w:rPr>
          </w:pPr>
          <w:r>
            <w:fldChar w:fldCharType="begin"/>
          </w:r>
          <w:r>
            <w:instrText xml:space="preserve"> TOC \o "1-3" \h \z \u </w:instrText>
          </w:r>
          <w:r>
            <w:fldChar w:fldCharType="separate"/>
          </w:r>
          <w:hyperlink w:anchor="_Toc465106365" w:history="1">
            <w:r w:rsidR="000E0BD8" w:rsidRPr="004B22CE">
              <w:rPr>
                <w:rStyle w:val="Hyperlink"/>
                <w:noProof/>
              </w:rPr>
              <w:t>1)</w:t>
            </w:r>
            <w:r w:rsidR="000E0BD8">
              <w:rPr>
                <w:rFonts w:asciiTheme="minorHAnsi" w:eastAsiaTheme="minorEastAsia" w:hAnsiTheme="minorHAnsi" w:cstheme="minorBidi"/>
                <w:noProof/>
                <w:color w:val="auto"/>
                <w:sz w:val="22"/>
                <w:lang w:eastAsia="en-SG"/>
              </w:rPr>
              <w:tab/>
            </w:r>
            <w:r w:rsidR="000E0BD8" w:rsidRPr="004B22CE">
              <w:rPr>
                <w:rStyle w:val="Hyperlink"/>
                <w:noProof/>
              </w:rPr>
              <w:t>Introduction</w:t>
            </w:r>
            <w:r w:rsidR="000E0BD8">
              <w:rPr>
                <w:noProof/>
                <w:webHidden/>
              </w:rPr>
              <w:tab/>
            </w:r>
            <w:r w:rsidR="000E0BD8">
              <w:rPr>
                <w:noProof/>
                <w:webHidden/>
              </w:rPr>
              <w:fldChar w:fldCharType="begin"/>
            </w:r>
            <w:r w:rsidR="000E0BD8">
              <w:rPr>
                <w:noProof/>
                <w:webHidden/>
              </w:rPr>
              <w:instrText xml:space="preserve"> PAGEREF _Toc465106365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CF04CF">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6" w:history="1">
            <w:r w:rsidR="000E0BD8" w:rsidRPr="004B22CE">
              <w:rPr>
                <w:rStyle w:val="Hyperlink"/>
                <w:noProof/>
              </w:rPr>
              <w:t>2)</w:t>
            </w:r>
            <w:r w:rsidR="000E0BD8">
              <w:rPr>
                <w:rFonts w:asciiTheme="minorHAnsi" w:eastAsiaTheme="minorEastAsia" w:hAnsiTheme="minorHAnsi" w:cstheme="minorBidi"/>
                <w:noProof/>
                <w:color w:val="auto"/>
                <w:sz w:val="22"/>
                <w:lang w:eastAsia="en-SG"/>
              </w:rPr>
              <w:tab/>
            </w:r>
            <w:r w:rsidR="000E0BD8" w:rsidRPr="004B22CE">
              <w:rPr>
                <w:rStyle w:val="Hyperlink"/>
                <w:noProof/>
              </w:rPr>
              <w:t>Overview of Visitor Logging – Check-in Module</w:t>
            </w:r>
            <w:r w:rsidR="000E0BD8">
              <w:rPr>
                <w:noProof/>
                <w:webHidden/>
              </w:rPr>
              <w:tab/>
            </w:r>
            <w:r w:rsidR="000E0BD8">
              <w:rPr>
                <w:noProof/>
                <w:webHidden/>
              </w:rPr>
              <w:fldChar w:fldCharType="begin"/>
            </w:r>
            <w:r w:rsidR="000E0BD8">
              <w:rPr>
                <w:noProof/>
                <w:webHidden/>
              </w:rPr>
              <w:instrText xml:space="preserve"> PAGEREF _Toc465106366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CF04CF">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7" w:history="1">
            <w:r w:rsidR="000E0BD8" w:rsidRPr="004B22CE">
              <w:rPr>
                <w:rStyle w:val="Hyperlink"/>
                <w:noProof/>
              </w:rPr>
              <w:t>3)</w:t>
            </w:r>
            <w:r w:rsidR="000E0BD8">
              <w:rPr>
                <w:rFonts w:asciiTheme="minorHAnsi" w:eastAsiaTheme="minorEastAsia" w:hAnsiTheme="minorHAnsi" w:cstheme="minorBidi"/>
                <w:noProof/>
                <w:color w:val="auto"/>
                <w:sz w:val="22"/>
                <w:lang w:eastAsia="en-SG"/>
              </w:rPr>
              <w:tab/>
            </w:r>
            <w:r w:rsidR="000E0BD8" w:rsidRPr="004B22CE">
              <w:rPr>
                <w:rStyle w:val="Hyperlink"/>
                <w:noProof/>
              </w:rPr>
              <w:t>Functional Requirements</w:t>
            </w:r>
            <w:r w:rsidR="000E0BD8">
              <w:rPr>
                <w:noProof/>
                <w:webHidden/>
              </w:rPr>
              <w:tab/>
            </w:r>
            <w:r w:rsidR="000E0BD8">
              <w:rPr>
                <w:noProof/>
                <w:webHidden/>
              </w:rPr>
              <w:fldChar w:fldCharType="begin"/>
            </w:r>
            <w:r w:rsidR="000E0BD8">
              <w:rPr>
                <w:noProof/>
                <w:webHidden/>
              </w:rPr>
              <w:instrText xml:space="preserve"> PAGEREF _Toc465106367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CF04CF">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8" w:history="1">
            <w:r w:rsidR="000E0BD8" w:rsidRPr="004B22CE">
              <w:rPr>
                <w:rStyle w:val="Hyperlink"/>
                <w:noProof/>
              </w:rPr>
              <w:t>4)</w:t>
            </w:r>
            <w:r w:rsidR="000E0BD8">
              <w:rPr>
                <w:rFonts w:asciiTheme="minorHAnsi" w:eastAsiaTheme="minorEastAsia" w:hAnsiTheme="minorHAnsi" w:cstheme="minorBidi"/>
                <w:noProof/>
                <w:color w:val="auto"/>
                <w:sz w:val="22"/>
                <w:lang w:eastAsia="en-SG"/>
              </w:rPr>
              <w:tab/>
            </w:r>
            <w:r w:rsidR="000E0BD8" w:rsidRPr="004B22CE">
              <w:rPr>
                <w:rStyle w:val="Hyperlink"/>
                <w:noProof/>
              </w:rPr>
              <w:t>Process and Business Rule</w:t>
            </w:r>
            <w:r w:rsidR="000E0BD8">
              <w:rPr>
                <w:noProof/>
                <w:webHidden/>
              </w:rPr>
              <w:tab/>
            </w:r>
            <w:r w:rsidR="000E0BD8">
              <w:rPr>
                <w:noProof/>
                <w:webHidden/>
              </w:rPr>
              <w:fldChar w:fldCharType="begin"/>
            </w:r>
            <w:r w:rsidR="000E0BD8">
              <w:rPr>
                <w:noProof/>
                <w:webHidden/>
              </w:rPr>
              <w:instrText xml:space="preserve"> PAGEREF _Toc465106368 \h </w:instrText>
            </w:r>
            <w:r w:rsidR="000E0BD8">
              <w:rPr>
                <w:noProof/>
                <w:webHidden/>
              </w:rPr>
            </w:r>
            <w:r w:rsidR="000E0BD8">
              <w:rPr>
                <w:noProof/>
                <w:webHidden/>
              </w:rPr>
              <w:fldChar w:fldCharType="separate"/>
            </w:r>
            <w:r w:rsidR="000E0BD8">
              <w:rPr>
                <w:noProof/>
                <w:webHidden/>
              </w:rPr>
              <w:t>5</w:t>
            </w:r>
            <w:r w:rsidR="000E0BD8">
              <w:rPr>
                <w:noProof/>
                <w:webHidden/>
              </w:rPr>
              <w:fldChar w:fldCharType="end"/>
            </w:r>
          </w:hyperlink>
        </w:p>
        <w:p w:rsidR="000E0BD8" w:rsidRDefault="00CF04CF">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9" w:history="1">
            <w:r w:rsidR="000E0BD8" w:rsidRPr="004B22CE">
              <w:rPr>
                <w:rStyle w:val="Hyperlink"/>
                <w:noProof/>
              </w:rPr>
              <w:t>5)</w:t>
            </w:r>
            <w:r w:rsidR="000E0BD8">
              <w:rPr>
                <w:rFonts w:asciiTheme="minorHAnsi" w:eastAsiaTheme="minorEastAsia" w:hAnsiTheme="minorHAnsi" w:cstheme="minorBidi"/>
                <w:noProof/>
                <w:color w:val="auto"/>
                <w:sz w:val="22"/>
                <w:lang w:eastAsia="en-SG"/>
              </w:rPr>
              <w:tab/>
            </w:r>
            <w:r w:rsidR="000E0BD8" w:rsidRPr="004B22CE">
              <w:rPr>
                <w:rStyle w:val="Hyperlink"/>
                <w:noProof/>
              </w:rPr>
              <w:t>Error and Message Handling</w:t>
            </w:r>
            <w:r w:rsidR="000E0BD8">
              <w:rPr>
                <w:noProof/>
                <w:webHidden/>
              </w:rPr>
              <w:tab/>
            </w:r>
            <w:r w:rsidR="000E0BD8">
              <w:rPr>
                <w:noProof/>
                <w:webHidden/>
              </w:rPr>
              <w:fldChar w:fldCharType="begin"/>
            </w:r>
            <w:r w:rsidR="000E0BD8">
              <w:rPr>
                <w:noProof/>
                <w:webHidden/>
              </w:rPr>
              <w:instrText xml:space="preserve"> PAGEREF _Toc465106369 \h </w:instrText>
            </w:r>
            <w:r w:rsidR="000E0BD8">
              <w:rPr>
                <w:noProof/>
                <w:webHidden/>
              </w:rPr>
            </w:r>
            <w:r w:rsidR="000E0BD8">
              <w:rPr>
                <w:noProof/>
                <w:webHidden/>
              </w:rPr>
              <w:fldChar w:fldCharType="separate"/>
            </w:r>
            <w:r w:rsidR="000E0BD8">
              <w:rPr>
                <w:noProof/>
                <w:webHidden/>
              </w:rPr>
              <w:t>6</w:t>
            </w:r>
            <w:r w:rsidR="000E0BD8">
              <w:rPr>
                <w:noProof/>
                <w:webHidden/>
              </w:rPr>
              <w:fldChar w:fldCharType="end"/>
            </w:r>
          </w:hyperlink>
        </w:p>
        <w:p w:rsidR="000E0BD8" w:rsidRDefault="00CF04CF">
          <w:pPr>
            <w:pStyle w:val="TOC2"/>
            <w:tabs>
              <w:tab w:val="right" w:leader="dot" w:pos="9350"/>
            </w:tabs>
            <w:rPr>
              <w:rFonts w:asciiTheme="minorHAnsi" w:eastAsiaTheme="minorEastAsia" w:hAnsiTheme="minorHAnsi" w:cstheme="minorBidi"/>
              <w:noProof/>
              <w:color w:val="auto"/>
              <w:sz w:val="22"/>
              <w:lang w:eastAsia="en-SG"/>
            </w:rPr>
          </w:pPr>
          <w:hyperlink w:anchor="_Toc465106370" w:history="1">
            <w:r w:rsidR="000E0BD8" w:rsidRPr="004B22CE">
              <w:rPr>
                <w:rStyle w:val="Hyperlink"/>
                <w:noProof/>
              </w:rPr>
              <w:t>Appendices</w:t>
            </w:r>
            <w:r w:rsidR="000E0BD8">
              <w:rPr>
                <w:noProof/>
                <w:webHidden/>
              </w:rPr>
              <w:tab/>
            </w:r>
            <w:r w:rsidR="000E0BD8">
              <w:rPr>
                <w:noProof/>
                <w:webHidden/>
              </w:rPr>
              <w:fldChar w:fldCharType="begin"/>
            </w:r>
            <w:r w:rsidR="000E0BD8">
              <w:rPr>
                <w:noProof/>
                <w:webHidden/>
              </w:rPr>
              <w:instrText xml:space="preserve"> PAGEREF _Toc465106370 \h </w:instrText>
            </w:r>
            <w:r w:rsidR="000E0BD8">
              <w:rPr>
                <w:noProof/>
                <w:webHidden/>
              </w:rPr>
            </w:r>
            <w:r w:rsidR="000E0BD8">
              <w:rPr>
                <w:noProof/>
                <w:webHidden/>
              </w:rPr>
              <w:fldChar w:fldCharType="separate"/>
            </w:r>
            <w:r w:rsidR="000E0BD8">
              <w:rPr>
                <w:noProof/>
                <w:webHidden/>
              </w:rPr>
              <w:t>7</w:t>
            </w:r>
            <w:r w:rsidR="000E0BD8">
              <w:rPr>
                <w:noProof/>
                <w:webHidden/>
              </w:rPr>
              <w:fldChar w:fldCharType="end"/>
            </w:r>
          </w:hyperlink>
        </w:p>
        <w:p w:rsidR="00D049D5" w:rsidRDefault="00D049D5" w:rsidP="00D049D5">
          <w:r>
            <w:rPr>
              <w:b/>
              <w:bCs/>
              <w:noProof/>
            </w:rPr>
            <w:fldChar w:fldCharType="end"/>
          </w:r>
        </w:p>
      </w:sdtContent>
    </w:sdt>
    <w:p w:rsidR="00D049D5" w:rsidRDefault="00D049D5" w:rsidP="00D049D5">
      <w:pPr>
        <w:rPr>
          <w:sz w:val="32"/>
          <w:szCs w:val="32"/>
        </w:rPr>
      </w:pPr>
      <w:r>
        <w:br w:type="page"/>
      </w:r>
    </w:p>
    <w:p w:rsidR="008C4808" w:rsidRDefault="00F7162D" w:rsidP="00F7162D">
      <w:pPr>
        <w:pStyle w:val="Heading2"/>
        <w:numPr>
          <w:ilvl w:val="0"/>
          <w:numId w:val="5"/>
        </w:numPr>
      </w:pPr>
      <w:bookmarkStart w:id="1" w:name="_Toc465106365"/>
      <w:r>
        <w:lastRenderedPageBreak/>
        <w:t>Introduction</w:t>
      </w:r>
      <w:bookmarkEnd w:id="1"/>
      <w:r>
        <w:t xml:space="preserve"> </w:t>
      </w:r>
    </w:p>
    <w:p w:rsidR="008C4808" w:rsidRDefault="007E5166" w:rsidP="00A568BA">
      <w:pPr>
        <w:pStyle w:val="ListParagraph"/>
        <w:numPr>
          <w:ilvl w:val="1"/>
          <w:numId w:val="5"/>
        </w:numPr>
      </w:pPr>
      <w:r>
        <w:t xml:space="preserve">We aim to improve the existing visitor </w:t>
      </w:r>
      <w:r w:rsidR="00422E1E">
        <w:t>registration</w:t>
      </w:r>
      <w:r>
        <w:t xml:space="preserve"> </w:t>
      </w:r>
      <w:r w:rsidR="00422E1E">
        <w:t>process</w:t>
      </w:r>
      <w:r>
        <w:t xml:space="preserve"> </w:t>
      </w:r>
      <w:r w:rsidR="00422E1E">
        <w:t xml:space="preserve">by reducing </w:t>
      </w:r>
      <w:r w:rsidR="00466501">
        <w:t xml:space="preserve">the amount of manual tasks </w:t>
      </w:r>
      <w:r w:rsidR="00422E1E">
        <w:t>needed to capture the visitor information.</w:t>
      </w:r>
    </w:p>
    <w:p w:rsidR="002E0121" w:rsidRPr="008C4808" w:rsidRDefault="002E0121" w:rsidP="002E0121"/>
    <w:p w:rsidR="00423483" w:rsidRDefault="00F7162D" w:rsidP="00422E1E">
      <w:pPr>
        <w:pStyle w:val="Heading2"/>
        <w:numPr>
          <w:ilvl w:val="0"/>
          <w:numId w:val="5"/>
        </w:numPr>
      </w:pPr>
      <w:bookmarkStart w:id="2" w:name="_Toc465106366"/>
      <w:r>
        <w:t xml:space="preserve">Overview of </w:t>
      </w:r>
      <w:r w:rsidR="00A568BA">
        <w:t>Visitor Logging</w:t>
      </w:r>
      <w:r w:rsidR="002F468E">
        <w:t xml:space="preserve"> – Check-in</w:t>
      </w:r>
      <w:r>
        <w:t xml:space="preserve"> Module</w:t>
      </w:r>
      <w:bookmarkEnd w:id="2"/>
    </w:p>
    <w:p w:rsidR="00F7162D" w:rsidRDefault="00422E1E" w:rsidP="002E0121">
      <w:pPr>
        <w:pStyle w:val="ListParagraph"/>
        <w:numPr>
          <w:ilvl w:val="1"/>
          <w:numId w:val="5"/>
        </w:numPr>
      </w:pPr>
      <w:r>
        <w:t xml:space="preserve">Visitors will now have the option to register </w:t>
      </w:r>
      <w:r w:rsidR="002E0121">
        <w:t xml:space="preserve">their visit </w:t>
      </w:r>
      <w:r>
        <w:t xml:space="preserve">online before they enter the hospital. It will reduce the time needed to queue up and </w:t>
      </w:r>
      <w:r w:rsidR="002E0121">
        <w:t>it reduces the workload for the</w:t>
      </w:r>
      <w:r>
        <w:t xml:space="preserve"> front desk staff</w:t>
      </w:r>
      <w:r w:rsidR="002E0121">
        <w:t xml:space="preserve"> as they</w:t>
      </w:r>
      <w:r>
        <w:t xml:space="preserve"> will now only be required to help take the visitor</w:t>
      </w:r>
      <w:r w:rsidR="002E0121">
        <w:t>’s</w:t>
      </w:r>
      <w:r>
        <w:t xml:space="preserve"> temperature and check if the </w:t>
      </w:r>
      <w:r w:rsidRPr="001D26A8">
        <w:rPr>
          <w:noProof/>
        </w:rPr>
        <w:t>ward</w:t>
      </w:r>
      <w:r w:rsidR="001D26A8" w:rsidRPr="001D26A8">
        <w:rPr>
          <w:noProof/>
        </w:rPr>
        <w:t>’s visiting</w:t>
      </w:r>
      <w:r>
        <w:t xml:space="preserve"> capacity is at a reasonable limit to enter.  </w:t>
      </w:r>
    </w:p>
    <w:p w:rsidR="002E0121" w:rsidRPr="00F7162D" w:rsidRDefault="002E0121" w:rsidP="002E0121"/>
    <w:p w:rsidR="00423483" w:rsidRDefault="00F7162D" w:rsidP="00F7162D">
      <w:pPr>
        <w:pStyle w:val="Heading2"/>
        <w:numPr>
          <w:ilvl w:val="0"/>
          <w:numId w:val="5"/>
        </w:numPr>
      </w:pPr>
      <w:bookmarkStart w:id="3" w:name="_Toc465106367"/>
      <w:r>
        <w:t>Functional Requirements</w:t>
      </w:r>
      <w:bookmarkEnd w:id="3"/>
      <w:r>
        <w:t xml:space="preserve"> </w:t>
      </w:r>
    </w:p>
    <w:p w:rsidR="00466501" w:rsidRDefault="00466501" w:rsidP="002E0121">
      <w:pPr>
        <w:pStyle w:val="ListParagraph"/>
        <w:numPr>
          <w:ilvl w:val="1"/>
          <w:numId w:val="5"/>
        </w:numPr>
      </w:pPr>
      <w:r>
        <w:t>Stepwise Visitor Logging</w:t>
      </w:r>
      <w:r w:rsidR="002F468E">
        <w:t xml:space="preserve"> – Check-in</w:t>
      </w:r>
      <w:r>
        <w:t xml:space="preserve"> Module</w:t>
      </w:r>
      <w:r w:rsidR="002E0121">
        <w:t xml:space="preserve"> </w:t>
      </w:r>
      <w:r>
        <w:t xml:space="preserve">provides the following key functions to facilitate the </w:t>
      </w:r>
      <w:r w:rsidR="002E0121">
        <w:t>registration</w:t>
      </w:r>
      <w:r>
        <w:t xml:space="preserve"> of visitor: </w:t>
      </w:r>
    </w:p>
    <w:p w:rsidR="00466501" w:rsidRDefault="002E0121" w:rsidP="00466501">
      <w:pPr>
        <w:pStyle w:val="ListParagraph"/>
        <w:numPr>
          <w:ilvl w:val="2"/>
          <w:numId w:val="5"/>
        </w:numPr>
      </w:pPr>
      <w:r>
        <w:t xml:space="preserve">Visitor Online </w:t>
      </w:r>
      <w:r w:rsidR="00466501">
        <w:t>Self-Registration / Assisted Registration</w:t>
      </w:r>
    </w:p>
    <w:p w:rsidR="002E0121" w:rsidRDefault="002E0121" w:rsidP="002B29AA">
      <w:pPr>
        <w:pStyle w:val="ListParagraph"/>
        <w:numPr>
          <w:ilvl w:val="3"/>
          <w:numId w:val="5"/>
        </w:numPr>
      </w:pPr>
      <w:r>
        <w:t xml:space="preserve">The Visitor Online Self-Registration will be a website that is accessible on the hospital’s website for visitors to register their visit online. But if visitors do not register beforehand, the front desk staff would be able to do so by helping to register a new visit by the assisted registration page. </w:t>
      </w:r>
    </w:p>
    <w:p w:rsidR="003E5761" w:rsidRPr="00536E01" w:rsidRDefault="002E0121" w:rsidP="002E0121">
      <w:pPr>
        <w:jc w:val="left"/>
      </w:pPr>
      <w:r>
        <w:br w:type="page"/>
      </w:r>
    </w:p>
    <w:p w:rsidR="00ED433F" w:rsidRDefault="00F7162D" w:rsidP="00F7162D">
      <w:pPr>
        <w:pStyle w:val="Heading2"/>
        <w:numPr>
          <w:ilvl w:val="0"/>
          <w:numId w:val="5"/>
        </w:numPr>
      </w:pPr>
      <w:bookmarkStart w:id="4" w:name="_Process_and_Business"/>
      <w:bookmarkStart w:id="5" w:name="_Toc465106368"/>
      <w:bookmarkEnd w:id="4"/>
      <w:r>
        <w:lastRenderedPageBreak/>
        <w:t>Process and Business Rule</w:t>
      </w:r>
      <w:bookmarkEnd w:id="5"/>
    </w:p>
    <w:p w:rsidR="002B29AA" w:rsidRPr="002B29AA" w:rsidRDefault="002B29AA" w:rsidP="002B29AA">
      <w:pPr>
        <w:pStyle w:val="ListParagraph"/>
        <w:numPr>
          <w:ilvl w:val="1"/>
          <w:numId w:val="5"/>
        </w:numPr>
        <w:rPr>
          <w:b/>
        </w:rPr>
      </w:pPr>
      <w:r w:rsidRPr="002B29AA">
        <w:rPr>
          <w:b/>
        </w:rPr>
        <w:t xml:space="preserve">Process Flow for </w:t>
      </w:r>
      <w:r w:rsidR="002E0121">
        <w:rPr>
          <w:b/>
        </w:rPr>
        <w:t xml:space="preserve">Visitor Online </w:t>
      </w:r>
      <w:r w:rsidRPr="002B29AA">
        <w:rPr>
          <w:b/>
        </w:rPr>
        <w:t xml:space="preserve">Self-Registration </w:t>
      </w:r>
      <w:r w:rsidR="00310EF3">
        <w:rPr>
          <w:b/>
        </w:rPr>
        <w:t>/ Assisted Registration</w:t>
      </w:r>
    </w:p>
    <w:p w:rsidR="002B29AA" w:rsidRDefault="002B29AA" w:rsidP="00466501">
      <w:pPr>
        <w:rPr>
          <w:noProof/>
          <w:lang w:eastAsia="en-SG"/>
        </w:rPr>
      </w:pPr>
    </w:p>
    <w:p w:rsidR="00466501" w:rsidRDefault="00C52675" w:rsidP="00466501">
      <w:r>
        <w:rPr>
          <w:noProof/>
          <w:lang w:eastAsia="en-SG"/>
        </w:rPr>
        <w:drawing>
          <wp:inline distT="0" distB="0" distL="0" distR="0" wp14:anchorId="49ED1A49" wp14:editId="28164E6B">
            <wp:extent cx="5934075" cy="5240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zy\Desktop\ToBeBusinessProces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5240193"/>
                    </a:xfrm>
                    <a:prstGeom prst="rect">
                      <a:avLst/>
                    </a:prstGeom>
                    <a:noFill/>
                    <a:ln>
                      <a:noFill/>
                    </a:ln>
                  </pic:spPr>
                </pic:pic>
              </a:graphicData>
            </a:graphic>
          </wp:inline>
        </w:drawing>
      </w:r>
    </w:p>
    <w:p w:rsidR="002F468E" w:rsidRPr="002F468E" w:rsidRDefault="002F468E" w:rsidP="002F468E">
      <w:pPr>
        <w:jc w:val="left"/>
      </w:pPr>
      <w:bookmarkStart w:id="6" w:name="_GoBack"/>
      <w:bookmarkEnd w:id="6"/>
      <w:r>
        <w:br w:type="page"/>
      </w:r>
    </w:p>
    <w:p w:rsidR="002B29AA" w:rsidRDefault="002B29AA" w:rsidP="002B29AA">
      <w:pPr>
        <w:pStyle w:val="Heading2"/>
        <w:numPr>
          <w:ilvl w:val="0"/>
          <w:numId w:val="5"/>
        </w:numPr>
      </w:pPr>
      <w:bookmarkStart w:id="7" w:name="_Toc465106369"/>
      <w:r>
        <w:lastRenderedPageBreak/>
        <w:t>Error and Message Handling</w:t>
      </w:r>
      <w:bookmarkEnd w:id="7"/>
    </w:p>
    <w:p w:rsidR="002B29AA" w:rsidRDefault="002B29AA" w:rsidP="002B29AA"/>
    <w:tbl>
      <w:tblPr>
        <w:tblStyle w:val="TableGrid"/>
        <w:tblW w:w="8788" w:type="dxa"/>
        <w:tblInd w:w="534" w:type="dxa"/>
        <w:tblLook w:val="04A0" w:firstRow="1" w:lastRow="0" w:firstColumn="1" w:lastColumn="0" w:noHBand="0" w:noVBand="1"/>
      </w:tblPr>
      <w:tblGrid>
        <w:gridCol w:w="1559"/>
        <w:gridCol w:w="4819"/>
        <w:gridCol w:w="2410"/>
      </w:tblGrid>
      <w:tr w:rsidR="002F468E" w:rsidRPr="003238AA" w:rsidTr="0082120B">
        <w:trPr>
          <w:tblHeader/>
        </w:trPr>
        <w:tc>
          <w:tcPr>
            <w:tcW w:w="155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Code</w:t>
            </w:r>
          </w:p>
        </w:tc>
        <w:tc>
          <w:tcPr>
            <w:tcW w:w="481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Message</w:t>
            </w:r>
          </w:p>
        </w:tc>
        <w:tc>
          <w:tcPr>
            <w:tcW w:w="2410"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Remarks</w:t>
            </w: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1001</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System Error. Please contact the system administrator.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1002</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This item is mandatory.</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1003</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eastAsia="Times New Roman" w:hAnsi="Times New Roman" w:cs="Times New Roman"/>
                <w:color w:val="auto"/>
                <w:sz w:val="24"/>
                <w:szCs w:val="24"/>
                <w:lang w:val="en-SG" w:eastAsia="en-SG"/>
              </w:rPr>
              <w:t>Invalid NRIC/FIN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1005</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valid Contact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1006</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Mobile Number in digits.</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0E0BD8" w:rsidRPr="003238AA" w:rsidTr="00CC4A1E">
        <w:tc>
          <w:tcPr>
            <w:tcW w:w="155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1007</w:t>
            </w:r>
          </w:p>
        </w:tc>
        <w:tc>
          <w:tcPr>
            <w:tcW w:w="481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Patient information is wrong</w:t>
            </w:r>
          </w:p>
        </w:tc>
        <w:tc>
          <w:tcPr>
            <w:tcW w:w="2410" w:type="dxa"/>
          </w:tcPr>
          <w:p w:rsidR="000E0BD8" w:rsidRPr="002F468E" w:rsidRDefault="000E0BD8" w:rsidP="00CC4A1E">
            <w:pPr>
              <w:pStyle w:val="InfoBlue"/>
              <w:ind w:left="0"/>
              <w:rPr>
                <w:rFonts w:ascii="Times New Roman" w:hAnsi="Times New Roman" w:cs="Times New Roman"/>
                <w:color w:val="auto"/>
                <w:sz w:val="24"/>
                <w:szCs w:val="24"/>
              </w:rPr>
            </w:pPr>
          </w:p>
        </w:tc>
      </w:tr>
    </w:tbl>
    <w:p w:rsidR="0087449B" w:rsidRDefault="0087449B" w:rsidP="002B29AA"/>
    <w:p w:rsidR="0087449B" w:rsidRDefault="0087449B">
      <w:pPr>
        <w:jc w:val="left"/>
      </w:pPr>
      <w:r>
        <w:br w:type="page"/>
      </w:r>
    </w:p>
    <w:p w:rsidR="002B29AA" w:rsidRDefault="002B29AA" w:rsidP="002B29AA">
      <w:pPr>
        <w:pStyle w:val="Heading2"/>
      </w:pPr>
      <w:bookmarkStart w:id="8" w:name="_Toc465106370"/>
      <w:r>
        <w:lastRenderedPageBreak/>
        <w:t>Appendices</w:t>
      </w:r>
      <w:bookmarkEnd w:id="8"/>
    </w:p>
    <w:p w:rsidR="0082120B" w:rsidRPr="0082120B" w:rsidRDefault="0082120B" w:rsidP="0082120B"/>
    <w:tbl>
      <w:tblPr>
        <w:tblStyle w:val="TableGrid"/>
        <w:tblW w:w="0" w:type="auto"/>
        <w:tblLook w:val="04A0" w:firstRow="1" w:lastRow="0" w:firstColumn="1" w:lastColumn="0" w:noHBand="0" w:noVBand="1"/>
      </w:tblPr>
      <w:tblGrid>
        <w:gridCol w:w="9576"/>
      </w:tblGrid>
      <w:tr w:rsidR="0082120B" w:rsidTr="0082120B">
        <w:tc>
          <w:tcPr>
            <w:tcW w:w="9576" w:type="dxa"/>
            <w:shd w:val="clear" w:color="auto" w:fill="E7E6E6" w:themeFill="background2"/>
          </w:tcPr>
          <w:p w:rsidR="0082120B" w:rsidRPr="0082120B" w:rsidRDefault="0082120B" w:rsidP="0082120B">
            <w:pPr>
              <w:rPr>
                <w:b/>
              </w:rPr>
            </w:pPr>
            <w:r w:rsidRPr="0082120B">
              <w:rPr>
                <w:b/>
              </w:rPr>
              <w:t>Screen 1.1 Self-Registration / Assisted Registration Window</w:t>
            </w:r>
          </w:p>
        </w:tc>
      </w:tr>
      <w:tr w:rsidR="0082120B" w:rsidTr="0082120B">
        <w:tc>
          <w:tcPr>
            <w:tcW w:w="9576" w:type="dxa"/>
          </w:tcPr>
          <w:p w:rsidR="0082120B" w:rsidRPr="0082120B" w:rsidRDefault="0082120B" w:rsidP="0082120B">
            <w:pPr>
              <w:jc w:val="center"/>
              <w:rPr>
                <w:b/>
              </w:rPr>
            </w:pPr>
            <w:r>
              <w:rPr>
                <w:b/>
                <w:noProof/>
                <w:lang w:eastAsia="en-SG"/>
              </w:rPr>
              <w:drawing>
                <wp:inline distT="0" distB="0" distL="0" distR="0">
                  <wp:extent cx="5248275" cy="657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6-10-24_20-43-51.jpg"/>
                          <pic:cNvPicPr/>
                        </pic:nvPicPr>
                        <pic:blipFill rotWithShape="1">
                          <a:blip r:embed="rId12">
                            <a:extLst>
                              <a:ext uri="{28A0092B-C50C-407E-A947-70E740481C1C}">
                                <a14:useLocalDpi xmlns:a14="http://schemas.microsoft.com/office/drawing/2010/main" val="0"/>
                              </a:ext>
                            </a:extLst>
                          </a:blip>
                          <a:srcRect l="6253" t="6251" r="5409" b="13890"/>
                          <a:stretch/>
                        </pic:blipFill>
                        <pic:spPr bwMode="auto">
                          <a:xfrm>
                            <a:off x="0" y="0"/>
                            <a:ext cx="5248275" cy="6572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82120B" w:rsidRPr="0082120B" w:rsidRDefault="0082120B" w:rsidP="0082120B"/>
    <w:p w:rsidR="002B29AA" w:rsidRPr="002B29AA" w:rsidRDefault="0082120B" w:rsidP="0082120B">
      <w:pPr>
        <w:jc w:val="left"/>
      </w:pPr>
      <w:r>
        <w:br w:type="page"/>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82120B" w:rsidRPr="0082120B" w:rsidTr="00CC4A1E">
        <w:tc>
          <w:tcPr>
            <w:tcW w:w="9576" w:type="dxa"/>
            <w:gridSpan w:val="8"/>
            <w:shd w:val="clear" w:color="auto" w:fill="E7E6E6" w:themeFill="background2"/>
          </w:tcPr>
          <w:p w:rsidR="0082120B" w:rsidRPr="0082120B" w:rsidRDefault="0082120B" w:rsidP="00CC4A1E">
            <w:pPr>
              <w:rPr>
                <w:b/>
              </w:rPr>
            </w:pPr>
            <w:r>
              <w:rPr>
                <w:b/>
              </w:rPr>
              <w:lastRenderedPageBreak/>
              <w:t>Table</w:t>
            </w:r>
            <w:r w:rsidRPr="0082120B">
              <w:rPr>
                <w:b/>
              </w:rPr>
              <w:t xml:space="preserve"> 1.1 </w:t>
            </w:r>
            <w:r>
              <w:rPr>
                <w:b/>
              </w:rPr>
              <w:t xml:space="preserve">Data Fields for </w:t>
            </w:r>
            <w:r w:rsidRPr="0082120B">
              <w:rPr>
                <w:b/>
              </w:rPr>
              <w:t>Self-Registration / Assisted Registration Window</w:t>
            </w:r>
          </w:p>
        </w:tc>
      </w:tr>
      <w:tr w:rsidR="0082120B" w:rsidRPr="0082120B" w:rsidTr="00147B71">
        <w:tc>
          <w:tcPr>
            <w:tcW w:w="1197" w:type="dxa"/>
          </w:tcPr>
          <w:p w:rsidR="0082120B" w:rsidRPr="0082120B" w:rsidRDefault="0082120B" w:rsidP="0082120B">
            <w:pPr>
              <w:jc w:val="left"/>
              <w:rPr>
                <w:b/>
                <w:sz w:val="18"/>
                <w:szCs w:val="18"/>
              </w:rPr>
            </w:pPr>
            <w:r w:rsidRPr="0082120B">
              <w:rPr>
                <w:b/>
                <w:sz w:val="18"/>
                <w:szCs w:val="18"/>
              </w:rPr>
              <w:t>Name</w:t>
            </w:r>
          </w:p>
        </w:tc>
        <w:tc>
          <w:tcPr>
            <w:tcW w:w="1197" w:type="dxa"/>
          </w:tcPr>
          <w:p w:rsidR="0082120B" w:rsidRPr="0082120B" w:rsidRDefault="0082120B" w:rsidP="0082120B">
            <w:pPr>
              <w:jc w:val="left"/>
              <w:rPr>
                <w:b/>
                <w:sz w:val="18"/>
                <w:szCs w:val="18"/>
              </w:rPr>
            </w:pPr>
            <w:r w:rsidRPr="0082120B">
              <w:rPr>
                <w:b/>
                <w:sz w:val="18"/>
                <w:szCs w:val="18"/>
              </w:rPr>
              <w:t>UI Element Type</w:t>
            </w:r>
          </w:p>
        </w:tc>
        <w:tc>
          <w:tcPr>
            <w:tcW w:w="1197" w:type="dxa"/>
          </w:tcPr>
          <w:p w:rsidR="0082120B" w:rsidRPr="0082120B" w:rsidRDefault="0082120B" w:rsidP="0082120B">
            <w:pPr>
              <w:jc w:val="left"/>
              <w:rPr>
                <w:b/>
                <w:sz w:val="18"/>
                <w:szCs w:val="18"/>
              </w:rPr>
            </w:pPr>
            <w:r>
              <w:rPr>
                <w:b/>
                <w:sz w:val="18"/>
                <w:szCs w:val="18"/>
              </w:rPr>
              <w:t>Size</w:t>
            </w:r>
          </w:p>
        </w:tc>
        <w:tc>
          <w:tcPr>
            <w:tcW w:w="1197" w:type="dxa"/>
          </w:tcPr>
          <w:p w:rsidR="0082120B" w:rsidRPr="0082120B" w:rsidRDefault="0082120B" w:rsidP="0082120B">
            <w:pPr>
              <w:jc w:val="left"/>
              <w:rPr>
                <w:b/>
                <w:sz w:val="18"/>
                <w:szCs w:val="18"/>
              </w:rPr>
            </w:pPr>
            <w:r>
              <w:rPr>
                <w:b/>
                <w:sz w:val="18"/>
                <w:szCs w:val="18"/>
              </w:rPr>
              <w:t>Mandatory?</w:t>
            </w:r>
          </w:p>
        </w:tc>
        <w:tc>
          <w:tcPr>
            <w:tcW w:w="1197" w:type="dxa"/>
          </w:tcPr>
          <w:p w:rsidR="0082120B" w:rsidRPr="0082120B" w:rsidRDefault="0082120B" w:rsidP="0082120B">
            <w:pPr>
              <w:jc w:val="left"/>
              <w:rPr>
                <w:b/>
                <w:sz w:val="18"/>
                <w:szCs w:val="18"/>
              </w:rPr>
            </w:pPr>
            <w:r>
              <w:rPr>
                <w:b/>
                <w:sz w:val="18"/>
                <w:szCs w:val="18"/>
              </w:rPr>
              <w:t>Default</w:t>
            </w:r>
          </w:p>
        </w:tc>
        <w:tc>
          <w:tcPr>
            <w:tcW w:w="1197" w:type="dxa"/>
          </w:tcPr>
          <w:p w:rsidR="0082120B" w:rsidRPr="0082120B" w:rsidRDefault="0082120B" w:rsidP="0082120B">
            <w:pPr>
              <w:jc w:val="left"/>
              <w:rPr>
                <w:b/>
                <w:sz w:val="18"/>
                <w:szCs w:val="18"/>
              </w:rPr>
            </w:pPr>
            <w:r>
              <w:rPr>
                <w:b/>
                <w:sz w:val="18"/>
                <w:szCs w:val="18"/>
              </w:rPr>
              <w:t>Format</w:t>
            </w:r>
          </w:p>
        </w:tc>
        <w:tc>
          <w:tcPr>
            <w:tcW w:w="1197" w:type="dxa"/>
          </w:tcPr>
          <w:p w:rsidR="0082120B" w:rsidRPr="0082120B" w:rsidRDefault="0082120B" w:rsidP="0082120B">
            <w:pPr>
              <w:jc w:val="left"/>
              <w:rPr>
                <w:b/>
                <w:sz w:val="18"/>
                <w:szCs w:val="18"/>
              </w:rPr>
            </w:pPr>
            <w:r>
              <w:rPr>
                <w:b/>
                <w:sz w:val="18"/>
                <w:szCs w:val="18"/>
              </w:rPr>
              <w:t>Validation</w:t>
            </w:r>
          </w:p>
        </w:tc>
        <w:tc>
          <w:tcPr>
            <w:tcW w:w="1197" w:type="dxa"/>
          </w:tcPr>
          <w:p w:rsidR="0082120B" w:rsidRPr="0082120B" w:rsidRDefault="0082120B" w:rsidP="0082120B">
            <w:pPr>
              <w:jc w:val="left"/>
              <w:rPr>
                <w:b/>
                <w:sz w:val="18"/>
                <w:szCs w:val="18"/>
              </w:rPr>
            </w:pPr>
            <w:r>
              <w:rPr>
                <w:b/>
                <w:sz w:val="18"/>
                <w:szCs w:val="18"/>
              </w:rPr>
              <w:t>Error Message</w:t>
            </w:r>
          </w:p>
        </w:tc>
      </w:tr>
      <w:tr w:rsidR="0082120B" w:rsidRPr="0082120B" w:rsidTr="00147B71">
        <w:tc>
          <w:tcPr>
            <w:tcW w:w="1197" w:type="dxa"/>
          </w:tcPr>
          <w:p w:rsidR="0082120B" w:rsidRPr="0082120B" w:rsidRDefault="00D1289E" w:rsidP="0082120B">
            <w:pPr>
              <w:jc w:val="left"/>
              <w:rPr>
                <w:sz w:val="18"/>
                <w:szCs w:val="18"/>
              </w:rPr>
            </w:pPr>
            <w:r>
              <w:rPr>
                <w:sz w:val="18"/>
                <w:szCs w:val="18"/>
              </w:rPr>
              <w:t>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No validation</w:t>
            </w:r>
          </w:p>
        </w:tc>
        <w:tc>
          <w:tcPr>
            <w:tcW w:w="1197" w:type="dxa"/>
          </w:tcPr>
          <w:p w:rsidR="0082120B" w:rsidRPr="0082120B" w:rsidRDefault="00D1289E"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NRIC/FIN</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NRIC/FIN number</w:t>
            </w:r>
          </w:p>
        </w:tc>
        <w:tc>
          <w:tcPr>
            <w:tcW w:w="1197" w:type="dxa"/>
          </w:tcPr>
          <w:p w:rsidR="0082120B" w:rsidRPr="0082120B" w:rsidRDefault="00D1289E" w:rsidP="0082120B">
            <w:pPr>
              <w:jc w:val="left"/>
              <w:rPr>
                <w:sz w:val="18"/>
                <w:szCs w:val="18"/>
              </w:rPr>
            </w:pPr>
            <w:r>
              <w:rPr>
                <w:sz w:val="18"/>
                <w:szCs w:val="18"/>
              </w:rPr>
              <w:t>1003</w:t>
            </w:r>
          </w:p>
        </w:tc>
      </w:tr>
      <w:tr w:rsidR="0082120B" w:rsidRPr="0082120B" w:rsidTr="00147B71">
        <w:tc>
          <w:tcPr>
            <w:tcW w:w="1197" w:type="dxa"/>
          </w:tcPr>
          <w:p w:rsidR="0082120B" w:rsidRPr="0082120B" w:rsidRDefault="00D1289E" w:rsidP="0082120B">
            <w:pPr>
              <w:jc w:val="left"/>
              <w:rPr>
                <w:sz w:val="18"/>
                <w:szCs w:val="18"/>
              </w:rPr>
            </w:pPr>
            <w:r>
              <w:rPr>
                <w:sz w:val="18"/>
                <w:szCs w:val="18"/>
              </w:rPr>
              <w:t>Mobile Number</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Number</w:t>
            </w:r>
          </w:p>
        </w:tc>
        <w:tc>
          <w:tcPr>
            <w:tcW w:w="1197" w:type="dxa"/>
          </w:tcPr>
          <w:p w:rsidR="0082120B" w:rsidRPr="0082120B" w:rsidRDefault="00D1289E" w:rsidP="00D1289E">
            <w:pPr>
              <w:jc w:val="left"/>
              <w:rPr>
                <w:sz w:val="18"/>
                <w:szCs w:val="18"/>
              </w:rPr>
            </w:pPr>
            <w:r>
              <w:rPr>
                <w:sz w:val="18"/>
                <w:szCs w:val="18"/>
              </w:rPr>
              <w:t>Valid mobile number</w:t>
            </w:r>
          </w:p>
        </w:tc>
        <w:tc>
          <w:tcPr>
            <w:tcW w:w="1197" w:type="dxa"/>
          </w:tcPr>
          <w:p w:rsidR="0082120B" w:rsidRPr="0082120B" w:rsidRDefault="00D1289E" w:rsidP="0082120B">
            <w:pPr>
              <w:jc w:val="left"/>
              <w:rPr>
                <w:sz w:val="18"/>
                <w:szCs w:val="18"/>
              </w:rPr>
            </w:pPr>
            <w:r>
              <w:rPr>
                <w:sz w:val="18"/>
                <w:szCs w:val="18"/>
              </w:rPr>
              <w:t>1006</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patient</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Ward</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ward</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Bed Number</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bed number</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 xml:space="preserve">Date </w:t>
            </w:r>
          </w:p>
        </w:tc>
        <w:tc>
          <w:tcPr>
            <w:tcW w:w="1197" w:type="dxa"/>
          </w:tcPr>
          <w:p w:rsidR="0082120B" w:rsidRPr="0082120B" w:rsidRDefault="00D1289E" w:rsidP="0082120B">
            <w:pPr>
              <w:jc w:val="left"/>
              <w:rPr>
                <w:sz w:val="18"/>
                <w:szCs w:val="18"/>
              </w:rPr>
            </w:pPr>
            <w:r>
              <w:rPr>
                <w:sz w:val="18"/>
                <w:szCs w:val="18"/>
              </w:rPr>
              <w:t>Calendar</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Date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Visiting Time</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Submit</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Cancel</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bl>
    <w:p w:rsidR="002B29AA" w:rsidRPr="0082120B" w:rsidRDefault="002B29AA" w:rsidP="00466501"/>
    <w:sectPr w:rsidR="002B29AA" w:rsidRPr="0082120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4CF" w:rsidRDefault="00CF04CF">
      <w:pPr>
        <w:spacing w:line="240" w:lineRule="auto"/>
      </w:pPr>
      <w:r>
        <w:separator/>
      </w:r>
    </w:p>
  </w:endnote>
  <w:endnote w:type="continuationSeparator" w:id="0">
    <w:p w:rsidR="00CF04CF" w:rsidRDefault="00CF0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832332"/>
      <w:docPartObj>
        <w:docPartGallery w:val="Page Numbers (Bottom of Page)"/>
        <w:docPartUnique/>
      </w:docPartObj>
    </w:sdtPr>
    <w:sdtEndPr>
      <w:rPr>
        <w:noProof/>
      </w:rPr>
    </w:sdtEndPr>
    <w:sdtContent>
      <w:p w:rsidR="00F7162D" w:rsidRDefault="00F7162D">
        <w:pPr>
          <w:pStyle w:val="Footer"/>
          <w:jc w:val="right"/>
        </w:pPr>
        <w:r>
          <w:fldChar w:fldCharType="begin"/>
        </w:r>
        <w:r>
          <w:instrText xml:space="preserve"> PAGE   \* MERGEFORMAT </w:instrText>
        </w:r>
        <w:r>
          <w:fldChar w:fldCharType="separate"/>
        </w:r>
        <w:r w:rsidR="00B7683E">
          <w:rPr>
            <w:noProof/>
          </w:rPr>
          <w:t>5</w:t>
        </w:r>
        <w:r>
          <w:rPr>
            <w:noProof/>
          </w:rPr>
          <w:fldChar w:fldCharType="end"/>
        </w:r>
      </w:p>
    </w:sdtContent>
  </w:sdt>
  <w:p w:rsidR="00F7162D" w:rsidRDefault="00F71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4CF" w:rsidRDefault="00CF04CF">
      <w:pPr>
        <w:spacing w:line="240" w:lineRule="auto"/>
      </w:pPr>
      <w:r>
        <w:separator/>
      </w:r>
    </w:p>
  </w:footnote>
  <w:footnote w:type="continuationSeparator" w:id="0">
    <w:p w:rsidR="00CF04CF" w:rsidRDefault="00CF04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DC3E7A"/>
    <w:multiLevelType w:val="hybridMultilevel"/>
    <w:tmpl w:val="43A68F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D5D1CF7"/>
    <w:multiLevelType w:val="hybridMultilevel"/>
    <w:tmpl w:val="ADBC7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58943C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1668BE"/>
    <w:multiLevelType w:val="hybridMultilevel"/>
    <w:tmpl w:val="09A8C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jQ3szC0MDKwsDAyNTFU0lEKTi0uzszPAykwqQUAfRcKnSwAAAA="/>
  </w:docVars>
  <w:rsids>
    <w:rsidRoot w:val="00423483"/>
    <w:rsid w:val="00041668"/>
    <w:rsid w:val="000E0BD8"/>
    <w:rsid w:val="00112BA6"/>
    <w:rsid w:val="0013217C"/>
    <w:rsid w:val="00141EBD"/>
    <w:rsid w:val="00162587"/>
    <w:rsid w:val="001A5EA3"/>
    <w:rsid w:val="001D26A8"/>
    <w:rsid w:val="002326AA"/>
    <w:rsid w:val="0026605F"/>
    <w:rsid w:val="0027519C"/>
    <w:rsid w:val="002B1B76"/>
    <w:rsid w:val="002B29AA"/>
    <w:rsid w:val="002E0121"/>
    <w:rsid w:val="002F468E"/>
    <w:rsid w:val="00310EF3"/>
    <w:rsid w:val="00384668"/>
    <w:rsid w:val="003E5761"/>
    <w:rsid w:val="0040263D"/>
    <w:rsid w:val="00404B47"/>
    <w:rsid w:val="00413C80"/>
    <w:rsid w:val="00422E1E"/>
    <w:rsid w:val="00423483"/>
    <w:rsid w:val="004250AF"/>
    <w:rsid w:val="00466501"/>
    <w:rsid w:val="004C5106"/>
    <w:rsid w:val="00536E01"/>
    <w:rsid w:val="00563656"/>
    <w:rsid w:val="005645B7"/>
    <w:rsid w:val="005B07F4"/>
    <w:rsid w:val="006220A8"/>
    <w:rsid w:val="006364F5"/>
    <w:rsid w:val="00692FAF"/>
    <w:rsid w:val="007A3E16"/>
    <w:rsid w:val="007B1BEF"/>
    <w:rsid w:val="007E5166"/>
    <w:rsid w:val="00807CA4"/>
    <w:rsid w:val="0081507E"/>
    <w:rsid w:val="0082120B"/>
    <w:rsid w:val="008545FA"/>
    <w:rsid w:val="0087449B"/>
    <w:rsid w:val="008B12CB"/>
    <w:rsid w:val="008C4808"/>
    <w:rsid w:val="0091040D"/>
    <w:rsid w:val="00956240"/>
    <w:rsid w:val="00977DDB"/>
    <w:rsid w:val="00982CB2"/>
    <w:rsid w:val="009C3437"/>
    <w:rsid w:val="00A01BCD"/>
    <w:rsid w:val="00A048D9"/>
    <w:rsid w:val="00A048EA"/>
    <w:rsid w:val="00A568BA"/>
    <w:rsid w:val="00B629E8"/>
    <w:rsid w:val="00B7683E"/>
    <w:rsid w:val="00B97156"/>
    <w:rsid w:val="00BC65EC"/>
    <w:rsid w:val="00BD50C5"/>
    <w:rsid w:val="00BF141B"/>
    <w:rsid w:val="00C26BF1"/>
    <w:rsid w:val="00C52675"/>
    <w:rsid w:val="00C543C9"/>
    <w:rsid w:val="00C61C21"/>
    <w:rsid w:val="00CA4EA0"/>
    <w:rsid w:val="00CF04CF"/>
    <w:rsid w:val="00D049D5"/>
    <w:rsid w:val="00D1289E"/>
    <w:rsid w:val="00D17BDD"/>
    <w:rsid w:val="00D47CB1"/>
    <w:rsid w:val="00DA7E24"/>
    <w:rsid w:val="00DC1837"/>
    <w:rsid w:val="00DE70A0"/>
    <w:rsid w:val="00E0127E"/>
    <w:rsid w:val="00E204F5"/>
    <w:rsid w:val="00E227DA"/>
    <w:rsid w:val="00EB6D94"/>
    <w:rsid w:val="00EC6059"/>
    <w:rsid w:val="00ED433F"/>
    <w:rsid w:val="00F10E43"/>
    <w:rsid w:val="00F4547A"/>
    <w:rsid w:val="00F7162D"/>
    <w:rsid w:val="00F97311"/>
    <w:rsid w:val="00FF23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paragraph" w:styleId="Heading7">
    <w:name w:val="heading 7"/>
    <w:basedOn w:val="Normal"/>
    <w:next w:val="Normal"/>
    <w:link w:val="Heading7Char"/>
    <w:uiPriority w:val="9"/>
    <w:unhideWhenUsed/>
    <w:qFormat/>
    <w:rsid w:val="00F716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character" w:styleId="Emphasis">
    <w:name w:val="Emphasis"/>
    <w:basedOn w:val="DefaultParagraphFont"/>
    <w:uiPriority w:val="20"/>
    <w:qFormat/>
    <w:rsid w:val="008C4808"/>
    <w:rPr>
      <w:i/>
      <w:iCs/>
    </w:rPr>
  </w:style>
  <w:style w:type="paragraph" w:styleId="NoSpacing">
    <w:name w:val="No Spacing"/>
    <w:uiPriority w:val="1"/>
    <w:qFormat/>
    <w:rsid w:val="008C4808"/>
    <w:pPr>
      <w:spacing w:line="240" w:lineRule="auto"/>
      <w:jc w:val="both"/>
    </w:pPr>
    <w:rPr>
      <w:rFonts w:ascii="Times New Roman" w:hAnsi="Times New Roman"/>
      <w:sz w:val="24"/>
    </w:rPr>
  </w:style>
  <w:style w:type="character" w:styleId="SubtleEmphasis">
    <w:name w:val="Subtle Emphasis"/>
    <w:basedOn w:val="DefaultParagraphFont"/>
    <w:uiPriority w:val="19"/>
    <w:qFormat/>
    <w:rsid w:val="00D049D5"/>
    <w:rPr>
      <w:i/>
      <w:iCs/>
      <w:color w:val="404040" w:themeColor="text1" w:themeTint="BF"/>
    </w:rPr>
  </w:style>
  <w:style w:type="character" w:customStyle="1" w:styleId="Heading7Char">
    <w:name w:val="Heading 7 Char"/>
    <w:basedOn w:val="DefaultParagraphFont"/>
    <w:link w:val="Heading7"/>
    <w:uiPriority w:val="9"/>
    <w:rsid w:val="00F7162D"/>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F7162D"/>
    <w:pPr>
      <w:tabs>
        <w:tab w:val="center" w:pos="4513"/>
        <w:tab w:val="right" w:pos="9026"/>
      </w:tabs>
      <w:spacing w:line="240" w:lineRule="auto"/>
    </w:pPr>
  </w:style>
  <w:style w:type="character" w:customStyle="1" w:styleId="HeaderChar">
    <w:name w:val="Header Char"/>
    <w:basedOn w:val="DefaultParagraphFont"/>
    <w:link w:val="Header"/>
    <w:uiPriority w:val="99"/>
    <w:rsid w:val="00F7162D"/>
    <w:rPr>
      <w:rFonts w:ascii="Times New Roman" w:hAnsi="Times New Roman"/>
      <w:sz w:val="24"/>
    </w:rPr>
  </w:style>
  <w:style w:type="paragraph" w:styleId="Footer">
    <w:name w:val="footer"/>
    <w:basedOn w:val="Normal"/>
    <w:link w:val="FooterChar"/>
    <w:uiPriority w:val="99"/>
    <w:unhideWhenUsed/>
    <w:rsid w:val="00F7162D"/>
    <w:pPr>
      <w:tabs>
        <w:tab w:val="center" w:pos="4513"/>
        <w:tab w:val="right" w:pos="9026"/>
      </w:tabs>
      <w:spacing w:line="240" w:lineRule="auto"/>
    </w:pPr>
  </w:style>
  <w:style w:type="character" w:customStyle="1" w:styleId="FooterChar">
    <w:name w:val="Footer Char"/>
    <w:basedOn w:val="DefaultParagraphFont"/>
    <w:link w:val="Footer"/>
    <w:uiPriority w:val="99"/>
    <w:rsid w:val="00F7162D"/>
    <w:rPr>
      <w:rFonts w:ascii="Times New Roman" w:hAnsi="Times New Roman"/>
      <w:sz w:val="24"/>
    </w:rPr>
  </w:style>
  <w:style w:type="paragraph" w:customStyle="1" w:styleId="InfoBlue">
    <w:name w:val="InfoBlue"/>
    <w:basedOn w:val="Normal"/>
    <w:link w:val="InfoBlueChar"/>
    <w:rsid w:val="002F468E"/>
    <w:pPr>
      <w:suppressAutoHyphens/>
      <w:spacing w:before="120" w:after="60" w:line="240" w:lineRule="auto"/>
      <w:ind w:left="720"/>
    </w:pPr>
    <w:rPr>
      <w:rFonts w:ascii="Arial" w:eastAsia="Arial Unicode MS" w:hAnsi="Arial"/>
      <w:color w:val="0000FF"/>
      <w:sz w:val="20"/>
      <w:lang w:val="en-GB" w:eastAsia="en-US"/>
    </w:rPr>
  </w:style>
  <w:style w:type="character" w:customStyle="1" w:styleId="InfoBlueChar">
    <w:name w:val="InfoBlue Char"/>
    <w:link w:val="InfoBlue"/>
    <w:rsid w:val="002F468E"/>
    <w:rPr>
      <w:rFonts w:eastAsia="Arial Unicode MS"/>
      <w:color w:val="0000FF"/>
      <w:sz w:val="20"/>
      <w:lang w:val="en-GB" w:eastAsia="en-US"/>
    </w:rPr>
  </w:style>
  <w:style w:type="paragraph" w:styleId="BalloonText">
    <w:name w:val="Balloon Text"/>
    <w:basedOn w:val="Normal"/>
    <w:link w:val="BalloonTextChar"/>
    <w:uiPriority w:val="99"/>
    <w:semiHidden/>
    <w:unhideWhenUsed/>
    <w:rsid w:val="008212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690D-24E8-4FBB-B518-16444EF6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Zheng Yuan Yu</cp:lastModifiedBy>
  <cp:revision>8</cp:revision>
  <dcterms:created xsi:type="dcterms:W3CDTF">2016-10-24T07:43:00Z</dcterms:created>
  <dcterms:modified xsi:type="dcterms:W3CDTF">2016-10-24T13:33:00Z</dcterms:modified>
</cp:coreProperties>
</file>