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63BE5" w14:textId="77777777" w:rsidR="00AE070B" w:rsidRPr="00731EEF" w:rsidRDefault="00242A93" w:rsidP="00AE070B">
      <w:pPr>
        <w:pStyle w:val="NormalWeb"/>
        <w:spacing w:before="0" w:beforeAutospacing="0" w:after="0" w:afterAutospacing="0"/>
        <w:rPr>
          <w:rFonts w:ascii="Tahoma" w:hAnsi="Tahoma" w:cs="Tahoma"/>
          <w:sz w:val="32"/>
          <w:szCs w:val="32"/>
          <w:lang w:val="en-US"/>
        </w:rPr>
      </w:pPr>
      <w:r w:rsidRPr="00731EEF">
        <w:rPr>
          <w:rFonts w:ascii="Tahoma" w:hAnsi="Tahoma" w:cs="Tahoma"/>
          <w:sz w:val="32"/>
          <w:szCs w:val="32"/>
          <w:lang w:val="en-US"/>
        </w:rPr>
        <w:t xml:space="preserve">Ang Mo Kio - </w:t>
      </w:r>
      <w:r w:rsidR="00B34C0A">
        <w:rPr>
          <w:rFonts w:ascii="Tahoma" w:hAnsi="Tahoma" w:cs="Tahoma"/>
          <w:sz w:val="32"/>
          <w:szCs w:val="32"/>
          <w:lang w:val="en-US"/>
        </w:rPr>
        <w:t>Thye Hua Kw</w:t>
      </w:r>
      <w:r w:rsidR="00AE070B" w:rsidRPr="00731EEF">
        <w:rPr>
          <w:rFonts w:ascii="Tahoma" w:hAnsi="Tahoma" w:cs="Tahoma"/>
          <w:sz w:val="32"/>
          <w:szCs w:val="32"/>
          <w:lang w:val="en-US"/>
        </w:rPr>
        <w:t>an</w:t>
      </w:r>
      <w:r w:rsidRPr="00731EEF">
        <w:rPr>
          <w:rFonts w:ascii="Tahoma" w:hAnsi="Tahoma" w:cs="Tahoma"/>
          <w:sz w:val="32"/>
          <w:szCs w:val="32"/>
          <w:lang w:val="en-US"/>
        </w:rPr>
        <w:t xml:space="preserve"> Hospital – Grizzly Badgers IS480</w:t>
      </w:r>
    </w:p>
    <w:p w14:paraId="11448A4C" w14:textId="77777777" w:rsidR="00AE070B" w:rsidRPr="00731EEF" w:rsidRDefault="00AE070B" w:rsidP="00AE070B">
      <w:pPr>
        <w:jc w:val="center"/>
        <w:rPr>
          <w:rFonts w:ascii="Tahoma" w:eastAsia="Times New Roman" w:hAnsi="Tahoma" w:cs="Tahoma"/>
          <w:lang w:val="en-US"/>
        </w:rPr>
      </w:pPr>
    </w:p>
    <w:p w14:paraId="0D7A51BD" w14:textId="77777777" w:rsidR="00AE070B" w:rsidRPr="00731EEF"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Date: 07 Nov</w:t>
      </w:r>
      <w:r w:rsidR="00AE070B" w:rsidRPr="00731EEF">
        <w:rPr>
          <w:rFonts w:ascii="Tahoma" w:hAnsi="Tahoma" w:cs="Tahoma"/>
          <w:sz w:val="22"/>
          <w:szCs w:val="22"/>
          <w:lang w:val="en-US"/>
        </w:rPr>
        <w:t xml:space="preserve"> 2016</w:t>
      </w:r>
    </w:p>
    <w:p w14:paraId="289E881E" w14:textId="77777777" w:rsidR="00AE070B" w:rsidRPr="00731EEF"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Start Time: 1400</w:t>
      </w:r>
      <w:r w:rsidR="00AE070B" w:rsidRPr="00731EEF">
        <w:rPr>
          <w:rFonts w:ascii="Tahoma" w:hAnsi="Tahoma" w:cs="Tahoma"/>
          <w:sz w:val="22"/>
          <w:szCs w:val="22"/>
          <w:lang w:val="en-US"/>
        </w:rPr>
        <w:t>H</w:t>
      </w:r>
    </w:p>
    <w:p w14:paraId="64D8B32C" w14:textId="77777777" w:rsidR="00AE070B" w:rsidRPr="00731EEF"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End Time: 150</w:t>
      </w:r>
      <w:r w:rsidR="00AE070B" w:rsidRPr="00731EEF">
        <w:rPr>
          <w:rFonts w:ascii="Tahoma" w:hAnsi="Tahoma" w:cs="Tahoma"/>
          <w:sz w:val="22"/>
          <w:szCs w:val="22"/>
          <w:lang w:val="en-US"/>
        </w:rPr>
        <w:t>0H</w:t>
      </w:r>
    </w:p>
    <w:p w14:paraId="685E9BBD" w14:textId="45B065FC" w:rsidR="00AE070B" w:rsidRDefault="00A2657C"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Venue: SIS MR4-4</w:t>
      </w:r>
    </w:p>
    <w:p w14:paraId="75A105AA" w14:textId="77777777" w:rsidR="00A2657C" w:rsidRPr="00731EEF" w:rsidRDefault="00A2657C" w:rsidP="00AE070B">
      <w:pPr>
        <w:pStyle w:val="NormalWeb"/>
        <w:spacing w:before="0" w:beforeAutospacing="0" w:after="0" w:afterAutospacing="0"/>
        <w:rPr>
          <w:rFonts w:ascii="Tahoma" w:hAnsi="Tahoma" w:cs="Tahoma"/>
          <w:sz w:val="22"/>
          <w:szCs w:val="22"/>
          <w:lang w:val="en-US"/>
        </w:rPr>
      </w:pPr>
    </w:p>
    <w:p w14:paraId="10898C10"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In-Attendance (AMK</w:t>
      </w:r>
      <w:r w:rsidR="00F32F6F">
        <w:rPr>
          <w:rFonts w:ascii="Tahoma" w:hAnsi="Tahoma" w:cs="Tahoma"/>
          <w:b/>
          <w:bCs/>
          <w:sz w:val="22"/>
          <w:szCs w:val="22"/>
          <w:lang w:val="en-US"/>
        </w:rPr>
        <w:t>-THKH</w:t>
      </w:r>
      <w:r w:rsidRPr="00731EEF">
        <w:rPr>
          <w:rFonts w:ascii="Tahoma" w:hAnsi="Tahoma" w:cs="Tahoma"/>
          <w:b/>
          <w:bCs/>
          <w:sz w:val="22"/>
          <w:szCs w:val="22"/>
          <w:lang w:val="en-US"/>
        </w:rPr>
        <w:t>)</w:t>
      </w:r>
    </w:p>
    <w:p w14:paraId="07CEF298" w14:textId="77777777" w:rsidR="00AE070B" w:rsidRPr="00731EEF" w:rsidRDefault="00242A93"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Mr </w:t>
      </w:r>
      <w:r w:rsidR="00AE070B" w:rsidRPr="00731EEF">
        <w:rPr>
          <w:rFonts w:ascii="Tahoma" w:hAnsi="Tahoma" w:cs="Tahoma"/>
          <w:sz w:val="22"/>
          <w:szCs w:val="22"/>
          <w:lang w:val="en-US"/>
        </w:rPr>
        <w:t>Edy Chandra (MIS)</w:t>
      </w:r>
    </w:p>
    <w:p w14:paraId="293D6E36"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w:t>
      </w:r>
    </w:p>
    <w:p w14:paraId="34B9E1EA"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In-Attendance (SMU)</w:t>
      </w:r>
    </w:p>
    <w:p w14:paraId="5A1C8EBF"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Friedemann Ang</w:t>
      </w:r>
    </w:p>
    <w:p w14:paraId="149D0CD5"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Aloysius Lam</w:t>
      </w:r>
      <w:r w:rsidR="00E50683">
        <w:rPr>
          <w:rFonts w:ascii="Tahoma" w:hAnsi="Tahoma" w:cs="Tahoma"/>
          <w:sz w:val="22"/>
          <w:szCs w:val="22"/>
          <w:lang w:val="en-US"/>
        </w:rPr>
        <w:t xml:space="preserve"> </w:t>
      </w:r>
    </w:p>
    <w:p w14:paraId="6801F9E1" w14:textId="77777777" w:rsidR="00AE070B"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Christopher Teo</w:t>
      </w:r>
    </w:p>
    <w:p w14:paraId="2EDC16EA" w14:textId="77777777" w:rsidR="00E50683"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Abdul Shahid Bin Rahmat</w:t>
      </w:r>
    </w:p>
    <w:p w14:paraId="4C67D13E" w14:textId="77777777" w:rsidR="00E50683"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Jason Wu</w:t>
      </w:r>
    </w:p>
    <w:p w14:paraId="45D3273E" w14:textId="77777777" w:rsidR="00E50683" w:rsidRPr="00731EEF" w:rsidRDefault="00E50683"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Yu Zheng Yuan</w:t>
      </w:r>
    </w:p>
    <w:p w14:paraId="509548B1" w14:textId="77777777" w:rsidR="00AE070B" w:rsidRPr="00731EEF" w:rsidRDefault="00AE070B" w:rsidP="00AE070B">
      <w:pPr>
        <w:pStyle w:val="NormalWeb"/>
        <w:spacing w:before="0" w:beforeAutospacing="0" w:after="0" w:afterAutospacing="0"/>
        <w:rPr>
          <w:rFonts w:ascii="Tahoma" w:hAnsi="Tahoma" w:cs="Tahoma"/>
          <w:sz w:val="22"/>
          <w:szCs w:val="22"/>
          <w:lang w:val="en-US"/>
        </w:rPr>
      </w:pPr>
    </w:p>
    <w:p w14:paraId="0A129FF8"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Agenda</w:t>
      </w:r>
    </w:p>
    <w:p w14:paraId="784CBEE7" w14:textId="210C8729" w:rsidR="00F57B3E" w:rsidRDefault="00F57B3E" w:rsidP="00AE070B">
      <w:pPr>
        <w:numPr>
          <w:ilvl w:val="0"/>
          <w:numId w:val="1"/>
        </w:numPr>
        <w:ind w:left="540"/>
        <w:textAlignment w:val="center"/>
        <w:rPr>
          <w:rFonts w:ascii="Tahoma" w:hAnsi="Tahoma" w:cs="Tahoma"/>
          <w:lang w:val="en-US"/>
        </w:rPr>
      </w:pPr>
      <w:r>
        <w:rPr>
          <w:rFonts w:ascii="Tahoma" w:hAnsi="Tahoma" w:cs="Tahoma"/>
          <w:lang w:val="en-US"/>
        </w:rPr>
        <w:t>Administration Matters</w:t>
      </w:r>
    </w:p>
    <w:p w14:paraId="078FB5A1" w14:textId="2DDEF440" w:rsidR="00AE070B" w:rsidRPr="00731EEF" w:rsidRDefault="00A2657C" w:rsidP="00AE070B">
      <w:pPr>
        <w:numPr>
          <w:ilvl w:val="0"/>
          <w:numId w:val="1"/>
        </w:numPr>
        <w:ind w:left="540"/>
        <w:textAlignment w:val="center"/>
        <w:rPr>
          <w:rFonts w:ascii="Tahoma" w:hAnsi="Tahoma" w:cs="Tahoma"/>
          <w:lang w:val="en-US"/>
        </w:rPr>
      </w:pPr>
      <w:r>
        <w:rPr>
          <w:rFonts w:ascii="Tahoma" w:hAnsi="Tahoma" w:cs="Tahoma"/>
          <w:lang w:val="en-US"/>
        </w:rPr>
        <w:t>Introduction of Project</w:t>
      </w:r>
      <w:r w:rsidR="00F21350">
        <w:rPr>
          <w:rFonts w:ascii="Tahoma" w:hAnsi="Tahoma" w:cs="Tahoma"/>
          <w:lang w:val="en-US"/>
        </w:rPr>
        <w:t xml:space="preserve"> (such as the scope, learning outcome and X factor)</w:t>
      </w:r>
      <w:r>
        <w:rPr>
          <w:rFonts w:ascii="Tahoma" w:hAnsi="Tahoma" w:cs="Tahoma"/>
          <w:lang w:val="en-US"/>
        </w:rPr>
        <w:t xml:space="preserve"> </w:t>
      </w:r>
    </w:p>
    <w:p w14:paraId="1F77425A" w14:textId="5EB0C9FB" w:rsidR="00A2657C" w:rsidRDefault="00A2657C" w:rsidP="0046210C">
      <w:pPr>
        <w:numPr>
          <w:ilvl w:val="0"/>
          <w:numId w:val="1"/>
        </w:numPr>
        <w:ind w:left="540"/>
        <w:textAlignment w:val="center"/>
        <w:rPr>
          <w:rFonts w:ascii="Tahoma" w:hAnsi="Tahoma" w:cs="Tahoma"/>
          <w:lang w:val="en-US"/>
        </w:rPr>
      </w:pPr>
      <w:r>
        <w:rPr>
          <w:rFonts w:ascii="Tahoma" w:hAnsi="Tahoma" w:cs="Tahoma"/>
          <w:lang w:val="en-US"/>
        </w:rPr>
        <w:t>Showcase of Project Plan</w:t>
      </w:r>
      <w:r w:rsidR="00F21350">
        <w:rPr>
          <w:rFonts w:ascii="Tahoma" w:hAnsi="Tahoma" w:cs="Tahoma"/>
          <w:lang w:val="en-US"/>
        </w:rPr>
        <w:t xml:space="preserve"> (such as milestones, schedule and project risk)</w:t>
      </w:r>
    </w:p>
    <w:p w14:paraId="27F135A0" w14:textId="65C92A42" w:rsidR="0046210C" w:rsidRPr="00731EEF" w:rsidRDefault="00152D37" w:rsidP="0046210C">
      <w:pPr>
        <w:numPr>
          <w:ilvl w:val="0"/>
          <w:numId w:val="1"/>
        </w:numPr>
        <w:ind w:left="540"/>
        <w:textAlignment w:val="center"/>
        <w:rPr>
          <w:rFonts w:ascii="Tahoma" w:hAnsi="Tahoma" w:cs="Tahoma"/>
          <w:lang w:val="en-US"/>
        </w:rPr>
      </w:pPr>
      <w:r>
        <w:rPr>
          <w:rFonts w:ascii="Tahoma" w:hAnsi="Tahoma" w:cs="Tahoma"/>
          <w:lang w:val="en-US"/>
        </w:rPr>
        <w:t>Showcase Project P</w:t>
      </w:r>
      <w:r w:rsidR="0046210C">
        <w:rPr>
          <w:rFonts w:ascii="Tahoma" w:hAnsi="Tahoma" w:cs="Tahoma"/>
          <w:lang w:val="en-US"/>
        </w:rPr>
        <w:t>rogress</w:t>
      </w:r>
    </w:p>
    <w:p w14:paraId="0087776F" w14:textId="77777777" w:rsidR="00731EEF" w:rsidRPr="00731EEF" w:rsidRDefault="00731EEF" w:rsidP="00731EEF">
      <w:pPr>
        <w:textAlignment w:val="center"/>
        <w:rPr>
          <w:rFonts w:ascii="Tahoma" w:hAnsi="Tahoma" w:cs="Tahoma"/>
          <w:lang w:val="en-US"/>
        </w:rPr>
      </w:pPr>
    </w:p>
    <w:p w14:paraId="67FD8A94" w14:textId="77777777" w:rsidR="00731EEF" w:rsidRPr="00731EEF" w:rsidRDefault="00731EEF" w:rsidP="00731EEF">
      <w:pPr>
        <w:textAlignment w:val="center"/>
        <w:rPr>
          <w:rFonts w:ascii="Tahoma" w:hAnsi="Tahoma" w:cs="Tahoma"/>
          <w:lang w:val="en-US"/>
        </w:rPr>
      </w:pPr>
    </w:p>
    <w:tbl>
      <w:tblPr>
        <w:tblStyle w:val="TableGrid"/>
        <w:tblW w:w="893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31"/>
      </w:tblGrid>
      <w:tr w:rsidR="000667EA" w:rsidRPr="00731EEF" w14:paraId="7641ACA0" w14:textId="77777777" w:rsidTr="000667EA">
        <w:tc>
          <w:tcPr>
            <w:tcW w:w="8931" w:type="dxa"/>
          </w:tcPr>
          <w:p w14:paraId="04BA5062" w14:textId="77777777" w:rsidR="000667EA" w:rsidRDefault="000667EA" w:rsidP="00731EEF">
            <w:pPr>
              <w:textAlignment w:val="center"/>
              <w:rPr>
                <w:rFonts w:ascii="Tahoma" w:hAnsi="Tahoma" w:cs="Tahoma"/>
                <w:b/>
                <w:lang w:val="en-US"/>
              </w:rPr>
            </w:pPr>
            <w:r w:rsidRPr="00731EEF">
              <w:rPr>
                <w:rFonts w:ascii="Tahoma" w:hAnsi="Tahoma" w:cs="Tahoma"/>
                <w:b/>
                <w:lang w:val="en-US"/>
              </w:rPr>
              <w:t>Minutes of Meeting</w:t>
            </w:r>
          </w:p>
          <w:p w14:paraId="7AAA6716" w14:textId="77777777" w:rsidR="000667EA" w:rsidRPr="00731EEF" w:rsidRDefault="000667EA" w:rsidP="00731EEF">
            <w:pPr>
              <w:textAlignment w:val="center"/>
              <w:rPr>
                <w:rFonts w:ascii="Tahoma" w:hAnsi="Tahoma" w:cs="Tahoma"/>
                <w:b/>
                <w:lang w:val="en-US"/>
              </w:rPr>
            </w:pPr>
          </w:p>
        </w:tc>
      </w:tr>
      <w:tr w:rsidR="000667EA" w:rsidRPr="00731EEF" w14:paraId="56CA2791" w14:textId="77777777" w:rsidTr="000667EA">
        <w:tc>
          <w:tcPr>
            <w:tcW w:w="8931" w:type="dxa"/>
          </w:tcPr>
          <w:p w14:paraId="50887D38" w14:textId="3DBAE281" w:rsidR="000667EA" w:rsidRDefault="000667EA" w:rsidP="000667EA">
            <w:pPr>
              <w:pStyle w:val="ListParagraph"/>
              <w:ind w:left="326"/>
              <w:textAlignment w:val="center"/>
              <w:rPr>
                <w:rFonts w:ascii="Tahoma" w:hAnsi="Tahoma" w:cs="Tahoma"/>
                <w:lang w:val="en-US"/>
              </w:rPr>
            </w:pPr>
          </w:p>
          <w:p w14:paraId="1F38BA5E" w14:textId="58079ADD" w:rsidR="000667EA" w:rsidRPr="00FE65FE" w:rsidRDefault="00F57B3E" w:rsidP="00731EEF">
            <w:pPr>
              <w:pStyle w:val="ListParagraph"/>
              <w:numPr>
                <w:ilvl w:val="1"/>
                <w:numId w:val="1"/>
              </w:numPr>
              <w:tabs>
                <w:tab w:val="clear" w:pos="1440"/>
              </w:tabs>
              <w:ind w:left="326"/>
              <w:textAlignment w:val="center"/>
              <w:rPr>
                <w:rFonts w:ascii="Tahoma" w:hAnsi="Tahoma" w:cs="Tahoma"/>
                <w:b/>
                <w:lang w:val="en-US"/>
              </w:rPr>
            </w:pPr>
            <w:r w:rsidRPr="00FE65FE">
              <w:rPr>
                <w:rFonts w:ascii="Tahoma" w:hAnsi="Tahoma" w:cs="Tahoma"/>
                <w:b/>
                <w:lang w:val="en-US"/>
              </w:rPr>
              <w:t>Administration Matters</w:t>
            </w:r>
          </w:p>
          <w:p w14:paraId="36CCFF08" w14:textId="1314B794" w:rsidR="00F57B3E" w:rsidRDefault="00F57B3E" w:rsidP="00F57B3E">
            <w:pPr>
              <w:pStyle w:val="ListParagraph"/>
              <w:numPr>
                <w:ilvl w:val="0"/>
                <w:numId w:val="26"/>
              </w:numPr>
              <w:textAlignment w:val="center"/>
              <w:rPr>
                <w:rFonts w:ascii="Tahoma" w:hAnsi="Tahoma" w:cs="Tahoma"/>
                <w:lang w:val="en-US"/>
              </w:rPr>
            </w:pPr>
            <w:r w:rsidRPr="00F57B3E">
              <w:rPr>
                <w:rFonts w:ascii="Tahoma" w:hAnsi="Tahoma" w:cs="Tahoma"/>
                <w:lang w:val="en-US"/>
              </w:rPr>
              <w:t>Naming convention of external minutes to be changed to external sponsor meeting.</w:t>
            </w:r>
          </w:p>
          <w:p w14:paraId="05340FFB" w14:textId="3FE1D104" w:rsidR="00F57B3E" w:rsidRPr="00F57B3E" w:rsidRDefault="00F57B3E" w:rsidP="00F57B3E">
            <w:pPr>
              <w:pStyle w:val="ListParagraph"/>
              <w:numPr>
                <w:ilvl w:val="0"/>
                <w:numId w:val="26"/>
              </w:numPr>
              <w:textAlignment w:val="center"/>
              <w:rPr>
                <w:rFonts w:ascii="Tahoma" w:hAnsi="Tahoma" w:cs="Tahoma"/>
                <w:lang w:val="en-US"/>
              </w:rPr>
            </w:pPr>
            <w:r>
              <w:rPr>
                <w:rFonts w:ascii="Tahoma" w:hAnsi="Tahoma" w:cs="Tahoma"/>
              </w:rPr>
              <w:t>More i</w:t>
            </w:r>
            <w:r w:rsidRPr="00F57B3E">
              <w:rPr>
                <w:rFonts w:ascii="Tahoma" w:hAnsi="Tahoma" w:cs="Tahoma"/>
              </w:rPr>
              <w:t xml:space="preserve">nternal meeting should be documented </w:t>
            </w:r>
            <w:r>
              <w:rPr>
                <w:rFonts w:ascii="Tahoma" w:hAnsi="Tahoma" w:cs="Tahoma"/>
              </w:rPr>
              <w:t xml:space="preserve">and </w:t>
            </w:r>
            <w:r w:rsidRPr="00F57B3E">
              <w:rPr>
                <w:rFonts w:ascii="Tahoma" w:hAnsi="Tahoma" w:cs="Tahoma"/>
              </w:rPr>
              <w:t xml:space="preserve">even </w:t>
            </w:r>
            <w:r>
              <w:rPr>
                <w:rFonts w:ascii="Tahoma" w:hAnsi="Tahoma" w:cs="Tahoma"/>
              </w:rPr>
              <w:t>the informal ones.</w:t>
            </w:r>
          </w:p>
          <w:p w14:paraId="6F101387" w14:textId="77777777" w:rsidR="000667EA" w:rsidRPr="00731EEF" w:rsidRDefault="000667EA" w:rsidP="00731EEF">
            <w:pPr>
              <w:textAlignment w:val="center"/>
              <w:rPr>
                <w:rFonts w:ascii="Tahoma" w:hAnsi="Tahoma" w:cs="Tahoma"/>
                <w:lang w:val="en-US"/>
              </w:rPr>
            </w:pPr>
          </w:p>
        </w:tc>
      </w:tr>
      <w:tr w:rsidR="000667EA" w:rsidRPr="00731EEF" w14:paraId="52A7E144" w14:textId="77777777" w:rsidTr="000667EA">
        <w:tc>
          <w:tcPr>
            <w:tcW w:w="8931" w:type="dxa"/>
          </w:tcPr>
          <w:p w14:paraId="245CBEEB" w14:textId="77777777" w:rsidR="000667EA" w:rsidRDefault="000667EA" w:rsidP="000667EA">
            <w:pPr>
              <w:pStyle w:val="ListParagraph"/>
              <w:ind w:left="326"/>
              <w:textAlignment w:val="center"/>
              <w:rPr>
                <w:rFonts w:ascii="Tahoma" w:hAnsi="Tahoma" w:cs="Tahoma"/>
                <w:lang w:val="en-US"/>
              </w:rPr>
            </w:pPr>
          </w:p>
          <w:p w14:paraId="39300ACD" w14:textId="05804EF7" w:rsidR="000667EA" w:rsidRPr="00FE65FE" w:rsidRDefault="00764AF1" w:rsidP="00764AF1">
            <w:pPr>
              <w:pStyle w:val="ListParagraph"/>
              <w:numPr>
                <w:ilvl w:val="1"/>
                <w:numId w:val="1"/>
              </w:numPr>
              <w:tabs>
                <w:tab w:val="clear" w:pos="1440"/>
              </w:tabs>
              <w:ind w:left="326"/>
              <w:textAlignment w:val="center"/>
              <w:rPr>
                <w:rFonts w:ascii="Tahoma" w:hAnsi="Tahoma" w:cs="Tahoma"/>
                <w:b/>
                <w:lang w:val="en-US"/>
              </w:rPr>
            </w:pPr>
            <w:r w:rsidRPr="00FE65FE">
              <w:rPr>
                <w:rFonts w:ascii="Tahoma" w:hAnsi="Tahoma" w:cs="Tahoma"/>
                <w:b/>
                <w:lang w:val="en-US"/>
              </w:rPr>
              <w:t>Introduction of Project</w:t>
            </w:r>
          </w:p>
          <w:p w14:paraId="4852639E" w14:textId="77777777" w:rsidR="00793C3A" w:rsidRDefault="00764AF1" w:rsidP="00764AF1">
            <w:pPr>
              <w:pStyle w:val="ListParagraph"/>
              <w:numPr>
                <w:ilvl w:val="0"/>
                <w:numId w:val="28"/>
              </w:numPr>
              <w:textAlignment w:val="center"/>
              <w:rPr>
                <w:rFonts w:ascii="Tahoma" w:hAnsi="Tahoma" w:cs="Tahoma"/>
                <w:lang w:val="en-US"/>
              </w:rPr>
            </w:pPr>
            <w:r>
              <w:rPr>
                <w:rFonts w:ascii="Tahoma" w:hAnsi="Tahoma" w:cs="Tahoma"/>
                <w:lang w:val="en-US"/>
              </w:rPr>
              <w:t>Clarification</w:t>
            </w:r>
            <w:r w:rsidR="00793C3A">
              <w:rPr>
                <w:rFonts w:ascii="Tahoma" w:hAnsi="Tahoma" w:cs="Tahoma"/>
                <w:lang w:val="en-US"/>
              </w:rPr>
              <w:t xml:space="preserve"> on who is the Primary Persona and that is the </w:t>
            </w:r>
            <w:r>
              <w:rPr>
                <w:rFonts w:ascii="Tahoma" w:hAnsi="Tahoma" w:cs="Tahoma"/>
                <w:lang w:val="en-US"/>
              </w:rPr>
              <w:t>Infection Control Team</w:t>
            </w:r>
            <w:r w:rsidR="00793C3A">
              <w:rPr>
                <w:rFonts w:ascii="Tahoma" w:hAnsi="Tahoma" w:cs="Tahoma"/>
                <w:lang w:val="en-US"/>
              </w:rPr>
              <w:t>.</w:t>
            </w:r>
          </w:p>
          <w:p w14:paraId="2661FE5F" w14:textId="5D17713A" w:rsidR="00764AF1" w:rsidRDefault="00793C3A" w:rsidP="00764AF1">
            <w:pPr>
              <w:pStyle w:val="ListParagraph"/>
              <w:numPr>
                <w:ilvl w:val="0"/>
                <w:numId w:val="28"/>
              </w:numPr>
              <w:textAlignment w:val="center"/>
              <w:rPr>
                <w:rFonts w:ascii="Tahoma" w:hAnsi="Tahoma" w:cs="Tahoma"/>
                <w:lang w:val="en-US"/>
              </w:rPr>
            </w:pPr>
            <w:r>
              <w:rPr>
                <w:rFonts w:ascii="Tahoma" w:hAnsi="Tahoma" w:cs="Tahoma"/>
                <w:lang w:val="en-US"/>
              </w:rPr>
              <w:t xml:space="preserve">List down the functions of the project on the presentation slides.  </w:t>
            </w:r>
          </w:p>
          <w:p w14:paraId="675F9ECD" w14:textId="26EB78DF" w:rsidR="00793C3A" w:rsidRDefault="00793C3A" w:rsidP="00764AF1">
            <w:pPr>
              <w:pStyle w:val="ListParagraph"/>
              <w:numPr>
                <w:ilvl w:val="0"/>
                <w:numId w:val="28"/>
              </w:numPr>
              <w:textAlignment w:val="center"/>
              <w:rPr>
                <w:rFonts w:ascii="Tahoma" w:hAnsi="Tahoma" w:cs="Tahoma"/>
                <w:lang w:val="en-US"/>
              </w:rPr>
            </w:pPr>
            <w:r>
              <w:rPr>
                <w:rFonts w:ascii="Tahoma" w:hAnsi="Tahoma" w:cs="Tahoma"/>
                <w:lang w:val="en-US"/>
              </w:rPr>
              <w:t xml:space="preserve">Need to find out how contact tracing have been done on VMS and how IHIS is implemented in SGH and TTSH. </w:t>
            </w:r>
          </w:p>
          <w:p w14:paraId="3288BF1B" w14:textId="64B5BC37" w:rsidR="00793C3A" w:rsidRDefault="00793C3A" w:rsidP="00764AF1">
            <w:pPr>
              <w:pStyle w:val="ListParagraph"/>
              <w:numPr>
                <w:ilvl w:val="0"/>
                <w:numId w:val="28"/>
              </w:numPr>
              <w:textAlignment w:val="center"/>
              <w:rPr>
                <w:rFonts w:ascii="Tahoma" w:hAnsi="Tahoma" w:cs="Tahoma"/>
                <w:lang w:val="en-US"/>
              </w:rPr>
            </w:pPr>
            <w:r>
              <w:rPr>
                <w:rFonts w:ascii="Tahoma" w:hAnsi="Tahoma" w:cs="Tahoma"/>
                <w:lang w:val="en-US"/>
              </w:rPr>
              <w:t xml:space="preserve">Possibility of a bottleneck when the nurse us required to be at the station to take temperature. Many consideration needs to be taken into account such as the how long it takes, what is the expected number of patient (considering both peak/non-peak time). Consider running a simulation to test out the temperature taking process. </w:t>
            </w:r>
          </w:p>
          <w:p w14:paraId="2B0266D1" w14:textId="6F4AA368" w:rsidR="00793C3A" w:rsidRDefault="00793C3A" w:rsidP="00764AF1">
            <w:pPr>
              <w:pStyle w:val="ListParagraph"/>
              <w:numPr>
                <w:ilvl w:val="0"/>
                <w:numId w:val="28"/>
              </w:numPr>
              <w:textAlignment w:val="center"/>
              <w:rPr>
                <w:rFonts w:ascii="Tahoma" w:hAnsi="Tahoma" w:cs="Tahoma"/>
                <w:lang w:val="en-US"/>
              </w:rPr>
            </w:pPr>
            <w:r>
              <w:rPr>
                <w:rFonts w:ascii="Tahoma" w:hAnsi="Tahoma" w:cs="Tahoma"/>
                <w:lang w:val="en-US"/>
              </w:rPr>
              <w:t>Barcod</w:t>
            </w:r>
            <w:r w:rsidR="00152D37">
              <w:rPr>
                <w:rFonts w:ascii="Tahoma" w:hAnsi="Tahoma" w:cs="Tahoma"/>
                <w:lang w:val="en-US"/>
              </w:rPr>
              <w:t>e on the visitor pass should not consist of their NRIC. Instead, it has to be encrypted.</w:t>
            </w:r>
          </w:p>
          <w:p w14:paraId="728D4D7F" w14:textId="77777777" w:rsidR="00152D37" w:rsidRDefault="00152D37" w:rsidP="00152D37">
            <w:pPr>
              <w:pStyle w:val="ListParagraph"/>
              <w:numPr>
                <w:ilvl w:val="0"/>
                <w:numId w:val="28"/>
              </w:numPr>
              <w:textAlignment w:val="center"/>
              <w:rPr>
                <w:rFonts w:ascii="Tahoma" w:hAnsi="Tahoma" w:cs="Tahoma"/>
                <w:lang w:val="en-US"/>
              </w:rPr>
            </w:pPr>
            <w:r>
              <w:rPr>
                <w:rFonts w:ascii="Tahoma" w:hAnsi="Tahoma" w:cs="Tahoma"/>
                <w:lang w:val="en-US"/>
              </w:rPr>
              <w:t>The term highly mobile hardware such as dealing with different screen sizes may not be within the scope of the project.</w:t>
            </w:r>
          </w:p>
          <w:p w14:paraId="1DA5669F" w14:textId="2CC7033B" w:rsidR="00152D37" w:rsidRPr="00152D37" w:rsidRDefault="00152D37" w:rsidP="00152D37">
            <w:pPr>
              <w:pStyle w:val="ListParagraph"/>
              <w:numPr>
                <w:ilvl w:val="0"/>
                <w:numId w:val="28"/>
              </w:numPr>
              <w:textAlignment w:val="center"/>
              <w:rPr>
                <w:rFonts w:ascii="Tahoma" w:hAnsi="Tahoma" w:cs="Tahoma"/>
                <w:lang w:val="en-US"/>
              </w:rPr>
            </w:pPr>
            <w:r>
              <w:rPr>
                <w:rFonts w:ascii="Tahoma" w:hAnsi="Tahoma" w:cs="Tahoma"/>
              </w:rPr>
              <w:t>Improve on</w:t>
            </w:r>
            <w:r w:rsidRPr="00152D37">
              <w:rPr>
                <w:rFonts w:ascii="Tahoma" w:hAnsi="Tahoma" w:cs="Tahoma"/>
              </w:rPr>
              <w:t xml:space="preserve"> learning outcome</w:t>
            </w:r>
            <w:r>
              <w:rPr>
                <w:rFonts w:ascii="Tahoma" w:hAnsi="Tahoma" w:cs="Tahoma"/>
              </w:rPr>
              <w:t>. Think along the lines of what you can do for the project that other courses are unable to offer.</w:t>
            </w:r>
          </w:p>
          <w:p w14:paraId="37A3B00B" w14:textId="77777777" w:rsidR="00152D37" w:rsidRPr="00152D37" w:rsidRDefault="00152D37" w:rsidP="00152D37">
            <w:pPr>
              <w:textAlignment w:val="center"/>
              <w:rPr>
                <w:rFonts w:ascii="Tahoma" w:hAnsi="Tahoma" w:cs="Tahoma"/>
                <w:lang w:val="en-US"/>
              </w:rPr>
            </w:pPr>
          </w:p>
          <w:p w14:paraId="4FD25230" w14:textId="77777777" w:rsidR="00764AF1" w:rsidRPr="00731EEF" w:rsidRDefault="00764AF1" w:rsidP="00152D37">
            <w:pPr>
              <w:rPr>
                <w:rFonts w:ascii="Tahoma" w:hAnsi="Tahoma" w:cs="Tahoma"/>
                <w:lang w:val="en-US"/>
              </w:rPr>
            </w:pPr>
          </w:p>
        </w:tc>
      </w:tr>
      <w:tr w:rsidR="000667EA" w:rsidRPr="005B5120" w14:paraId="3B0F99B4" w14:textId="77777777" w:rsidTr="000667EA">
        <w:tc>
          <w:tcPr>
            <w:tcW w:w="8931" w:type="dxa"/>
          </w:tcPr>
          <w:p w14:paraId="0D79C1C7" w14:textId="25E19D87" w:rsidR="000667EA" w:rsidRDefault="000667EA" w:rsidP="005B5120">
            <w:pPr>
              <w:pStyle w:val="NormalWeb"/>
              <w:spacing w:before="0" w:beforeAutospacing="0" w:after="0" w:afterAutospacing="0"/>
              <w:rPr>
                <w:rFonts w:ascii="Tahoma" w:hAnsi="Tahoma" w:cs="Tahoma"/>
                <w:bCs/>
                <w:sz w:val="22"/>
                <w:szCs w:val="22"/>
                <w:lang w:val="en-US"/>
              </w:rPr>
            </w:pPr>
          </w:p>
          <w:p w14:paraId="130B9B21" w14:textId="12D8ACCD" w:rsidR="000667EA" w:rsidRPr="00FE65FE" w:rsidRDefault="00152D37" w:rsidP="005B5120">
            <w:pPr>
              <w:numPr>
                <w:ilvl w:val="0"/>
                <w:numId w:val="18"/>
              </w:numPr>
              <w:tabs>
                <w:tab w:val="clear" w:pos="720"/>
              </w:tabs>
              <w:ind w:left="326"/>
              <w:textAlignment w:val="center"/>
              <w:rPr>
                <w:rFonts w:ascii="Tahoma" w:hAnsi="Tahoma" w:cs="Tahoma"/>
                <w:b/>
                <w:lang w:val="en-US"/>
              </w:rPr>
            </w:pPr>
            <w:r w:rsidRPr="00FE65FE">
              <w:rPr>
                <w:rFonts w:ascii="Tahoma" w:hAnsi="Tahoma" w:cs="Tahoma"/>
                <w:b/>
                <w:lang w:val="en-US"/>
              </w:rPr>
              <w:t>Showcase of Project Plan</w:t>
            </w:r>
          </w:p>
          <w:p w14:paraId="6CDAEDCC" w14:textId="77777777" w:rsidR="00FE65FE" w:rsidRDefault="00152D37" w:rsidP="00FE65FE">
            <w:pPr>
              <w:pStyle w:val="ListParagraph"/>
              <w:numPr>
                <w:ilvl w:val="0"/>
                <w:numId w:val="29"/>
              </w:numPr>
              <w:rPr>
                <w:rFonts w:ascii="Tahoma" w:hAnsi="Tahoma" w:cs="Tahoma"/>
              </w:rPr>
            </w:pPr>
            <w:r>
              <w:rPr>
                <w:rFonts w:ascii="Tahoma" w:hAnsi="Tahoma" w:cs="Tahoma"/>
              </w:rPr>
              <w:t>Live on 6t</w:t>
            </w:r>
            <w:r w:rsidR="00AA3747">
              <w:rPr>
                <w:rFonts w:ascii="Tahoma" w:hAnsi="Tahoma" w:cs="Tahoma"/>
              </w:rPr>
              <w:t xml:space="preserve">h Feb 17. There is a need to elaborate </w:t>
            </w:r>
            <w:r w:rsidR="00FE65FE">
              <w:rPr>
                <w:rFonts w:ascii="Tahoma" w:hAnsi="Tahoma" w:cs="Tahoma"/>
              </w:rPr>
              <w:t>more on what is pilot go live.</w:t>
            </w:r>
          </w:p>
          <w:p w14:paraId="350B2492" w14:textId="03AD6C8C" w:rsidR="00FE65FE" w:rsidRPr="00FE65FE" w:rsidRDefault="00FE65FE" w:rsidP="00FE65FE">
            <w:pPr>
              <w:pStyle w:val="ListParagraph"/>
              <w:numPr>
                <w:ilvl w:val="0"/>
                <w:numId w:val="29"/>
              </w:numPr>
              <w:rPr>
                <w:rFonts w:ascii="Tahoma" w:hAnsi="Tahoma" w:cs="Tahoma"/>
              </w:rPr>
            </w:pPr>
            <w:r w:rsidRPr="00FE65FE">
              <w:rPr>
                <w:rFonts w:ascii="Tahoma" w:hAnsi="Tahoma" w:cs="Tahoma"/>
              </w:rPr>
              <w:t>Pilot test can be done internally like a nurse and staff. It will consist of 30 random participants (which can consist of 10 nurses and 2 admin staff) to be the visitors. That will be for duration of 4 days. Also, 4 reports will be generated per day. It should be ready before midterm on 15</w:t>
            </w:r>
            <w:r w:rsidRPr="00FE65FE">
              <w:rPr>
                <w:rFonts w:ascii="Tahoma" w:hAnsi="Tahoma" w:cs="Tahoma"/>
                <w:vertAlign w:val="superscript"/>
              </w:rPr>
              <w:t>th</w:t>
            </w:r>
            <w:r w:rsidRPr="00FE65FE">
              <w:rPr>
                <w:rFonts w:ascii="Tahoma" w:hAnsi="Tahoma" w:cs="Tahoma"/>
              </w:rPr>
              <w:t xml:space="preserve"> Mar 17.</w:t>
            </w:r>
          </w:p>
          <w:p w14:paraId="1D69E853" w14:textId="41363846" w:rsidR="00152D37" w:rsidRPr="00FE65FE" w:rsidRDefault="00AA3747" w:rsidP="00FE65FE">
            <w:pPr>
              <w:pStyle w:val="ListParagraph"/>
              <w:numPr>
                <w:ilvl w:val="0"/>
                <w:numId w:val="29"/>
              </w:numPr>
              <w:rPr>
                <w:rFonts w:ascii="Tahoma" w:hAnsi="Tahoma" w:cs="Tahoma"/>
              </w:rPr>
            </w:pPr>
            <w:r>
              <w:rPr>
                <w:rFonts w:ascii="Tahoma" w:hAnsi="Tahoma" w:cs="Tahoma"/>
              </w:rPr>
              <w:t>T</w:t>
            </w:r>
            <w:r w:rsidR="00152D37" w:rsidRPr="00AA3747">
              <w:rPr>
                <w:rFonts w:ascii="Tahoma" w:hAnsi="Tahoma" w:cs="Tahoma"/>
              </w:rPr>
              <w:t xml:space="preserve">ask metric – sprint 2 should not be shown as completed if the completed task </w:t>
            </w:r>
            <w:r>
              <w:rPr>
                <w:rFonts w:ascii="Tahoma" w:hAnsi="Tahoma" w:cs="Tahoma"/>
              </w:rPr>
              <w:t>is less than the planned task. It is technically not completed as it is partially done.</w:t>
            </w:r>
          </w:p>
          <w:p w14:paraId="3F4AFE6E" w14:textId="77777777" w:rsidR="000667EA" w:rsidRPr="005B5120" w:rsidRDefault="000667EA" w:rsidP="005B5120">
            <w:pPr>
              <w:pStyle w:val="NormalWeb"/>
              <w:spacing w:before="0" w:beforeAutospacing="0" w:after="0" w:afterAutospacing="0"/>
              <w:rPr>
                <w:rFonts w:ascii="Tahoma" w:hAnsi="Tahoma" w:cs="Tahoma"/>
                <w:bCs/>
                <w:sz w:val="22"/>
                <w:szCs w:val="22"/>
                <w:lang w:val="en-US"/>
              </w:rPr>
            </w:pPr>
          </w:p>
        </w:tc>
      </w:tr>
      <w:tr w:rsidR="00FE65FE" w:rsidRPr="005B5120" w14:paraId="1C0018C2" w14:textId="77777777" w:rsidTr="000667EA">
        <w:tc>
          <w:tcPr>
            <w:tcW w:w="8931" w:type="dxa"/>
          </w:tcPr>
          <w:p w14:paraId="3E9FC82A" w14:textId="5165CA83" w:rsidR="00FE65FE" w:rsidRDefault="00FE65FE" w:rsidP="005B5120">
            <w:pPr>
              <w:pStyle w:val="NormalWeb"/>
              <w:spacing w:before="0" w:beforeAutospacing="0" w:after="0" w:afterAutospacing="0"/>
              <w:rPr>
                <w:rFonts w:ascii="Tahoma" w:hAnsi="Tahoma" w:cs="Tahoma"/>
                <w:bCs/>
                <w:sz w:val="22"/>
                <w:szCs w:val="22"/>
                <w:lang w:val="en-US"/>
              </w:rPr>
            </w:pPr>
          </w:p>
          <w:p w14:paraId="2162D7FB" w14:textId="1FBBCEB3" w:rsidR="00FE65FE" w:rsidRPr="00FE65FE" w:rsidRDefault="00FE65FE" w:rsidP="00FE65FE">
            <w:pPr>
              <w:numPr>
                <w:ilvl w:val="0"/>
                <w:numId w:val="18"/>
              </w:numPr>
              <w:tabs>
                <w:tab w:val="clear" w:pos="720"/>
              </w:tabs>
              <w:ind w:left="326"/>
              <w:textAlignment w:val="center"/>
              <w:rPr>
                <w:rFonts w:ascii="Tahoma" w:hAnsi="Tahoma" w:cs="Tahoma"/>
                <w:b/>
                <w:lang w:val="en-US"/>
              </w:rPr>
            </w:pPr>
            <w:r w:rsidRPr="00FE65FE">
              <w:rPr>
                <w:rFonts w:ascii="Tahoma" w:hAnsi="Tahoma" w:cs="Tahoma"/>
                <w:b/>
                <w:lang w:val="en-US"/>
              </w:rPr>
              <w:t>Showcase of Project Progress</w:t>
            </w:r>
          </w:p>
          <w:p w14:paraId="5E324484" w14:textId="02F569EB" w:rsidR="00FE65FE" w:rsidRDefault="00FE65FE" w:rsidP="00FE65FE">
            <w:pPr>
              <w:pStyle w:val="ListParagraph"/>
              <w:numPr>
                <w:ilvl w:val="0"/>
                <w:numId w:val="29"/>
              </w:numPr>
              <w:rPr>
                <w:rFonts w:ascii="Tahoma" w:hAnsi="Tahoma" w:cs="Tahoma"/>
              </w:rPr>
            </w:pPr>
            <w:r>
              <w:rPr>
                <w:rFonts w:ascii="Tahoma" w:hAnsi="Tahoma" w:cs="Tahoma"/>
              </w:rPr>
              <w:t xml:space="preserve">Demostration can be improved. </w:t>
            </w:r>
          </w:p>
          <w:p w14:paraId="1BED1B63" w14:textId="77777777" w:rsidR="00FE65FE" w:rsidRDefault="00FE65FE" w:rsidP="00FE65FE">
            <w:pPr>
              <w:pStyle w:val="ListParagraph"/>
              <w:numPr>
                <w:ilvl w:val="0"/>
                <w:numId w:val="29"/>
              </w:numPr>
              <w:rPr>
                <w:rFonts w:ascii="Tahoma" w:hAnsi="Tahoma" w:cs="Tahoma"/>
              </w:rPr>
            </w:pPr>
            <w:r>
              <w:rPr>
                <w:rFonts w:ascii="Tahoma" w:hAnsi="Tahoma" w:cs="Tahoma"/>
              </w:rPr>
              <w:t xml:space="preserve">Validation needs to be implemented like for NRIC. </w:t>
            </w:r>
          </w:p>
          <w:p w14:paraId="2DEBFD6B" w14:textId="4916D8DC" w:rsidR="00FE65FE" w:rsidRDefault="00FE65FE" w:rsidP="00FE65FE">
            <w:pPr>
              <w:pStyle w:val="ListParagraph"/>
              <w:numPr>
                <w:ilvl w:val="0"/>
                <w:numId w:val="29"/>
              </w:numPr>
              <w:rPr>
                <w:rFonts w:ascii="Tahoma" w:hAnsi="Tahoma" w:cs="Tahoma"/>
              </w:rPr>
            </w:pPr>
            <w:r>
              <w:rPr>
                <w:rFonts w:ascii="Tahoma" w:hAnsi="Tahoma" w:cs="Tahoma"/>
              </w:rPr>
              <w:t>Ease of use. It should the nationality should be a dropbox instead of being keyed in.</w:t>
            </w:r>
          </w:p>
          <w:p w14:paraId="0C8A3E86" w14:textId="4E949EA7" w:rsidR="00FE65FE" w:rsidRDefault="00FE65FE" w:rsidP="00FE65FE">
            <w:pPr>
              <w:pStyle w:val="ListParagraph"/>
              <w:numPr>
                <w:ilvl w:val="0"/>
                <w:numId w:val="29"/>
              </w:numPr>
              <w:rPr>
                <w:rFonts w:ascii="Tahoma" w:hAnsi="Tahoma" w:cs="Tahoma"/>
              </w:rPr>
            </w:pPr>
            <w:r>
              <w:rPr>
                <w:rFonts w:ascii="Tahoma" w:hAnsi="Tahoma" w:cs="Tahoma"/>
              </w:rPr>
              <w:t xml:space="preserve">Temperature </w:t>
            </w:r>
            <w:r w:rsidR="00181F82">
              <w:rPr>
                <w:rFonts w:ascii="Tahoma" w:hAnsi="Tahoma" w:cs="Tahoma"/>
              </w:rPr>
              <w:t xml:space="preserve">limit should be adjusted. Also, the temperature </w:t>
            </w:r>
            <w:r>
              <w:rPr>
                <w:rFonts w:ascii="Tahoma" w:hAnsi="Tahoma" w:cs="Tahoma"/>
              </w:rPr>
              <w:t xml:space="preserve">should be included in the db if it over or under the </w:t>
            </w:r>
            <w:r w:rsidR="00181F82">
              <w:rPr>
                <w:rFonts w:ascii="Tahoma" w:hAnsi="Tahoma" w:cs="Tahoma"/>
              </w:rPr>
              <w:t>normal body</w:t>
            </w:r>
            <w:r>
              <w:rPr>
                <w:rFonts w:ascii="Tahoma" w:hAnsi="Tahoma" w:cs="Tahoma"/>
              </w:rPr>
              <w:t xml:space="preserve"> tempertaure. </w:t>
            </w:r>
          </w:p>
          <w:p w14:paraId="12CEC4DC" w14:textId="3006CD4F" w:rsidR="00FE65FE" w:rsidRPr="00181F82" w:rsidRDefault="00181F82" w:rsidP="005B5120">
            <w:pPr>
              <w:pStyle w:val="ListParagraph"/>
              <w:numPr>
                <w:ilvl w:val="0"/>
                <w:numId w:val="29"/>
              </w:numPr>
              <w:rPr>
                <w:rFonts w:ascii="Tahoma" w:hAnsi="Tahoma" w:cs="Tahoma"/>
              </w:rPr>
            </w:pPr>
            <w:r>
              <w:rPr>
                <w:rFonts w:ascii="Tahoma" w:hAnsi="Tahoma" w:cs="Tahoma"/>
              </w:rPr>
              <w:t>There should not be a need to key in the information again if the user exists in the db. The fields should be automatically prepopulated for the assisted registration.</w:t>
            </w:r>
          </w:p>
          <w:p w14:paraId="734AEA01" w14:textId="77777777" w:rsidR="00FE65FE" w:rsidRDefault="00FE65FE" w:rsidP="005B5120">
            <w:pPr>
              <w:pStyle w:val="NormalWeb"/>
              <w:spacing w:before="0" w:beforeAutospacing="0" w:after="0" w:afterAutospacing="0"/>
              <w:rPr>
                <w:rFonts w:ascii="Tahoma" w:hAnsi="Tahoma" w:cs="Tahoma"/>
                <w:bCs/>
                <w:sz w:val="22"/>
                <w:szCs w:val="22"/>
                <w:lang w:val="en-US"/>
              </w:rPr>
            </w:pPr>
          </w:p>
        </w:tc>
      </w:tr>
      <w:tr w:rsidR="00FE65FE" w:rsidRPr="005B5120" w14:paraId="250D2CCB" w14:textId="77777777" w:rsidTr="000667EA">
        <w:tc>
          <w:tcPr>
            <w:tcW w:w="8931" w:type="dxa"/>
          </w:tcPr>
          <w:p w14:paraId="4AC28FA3" w14:textId="77777777" w:rsidR="00FE65FE" w:rsidRDefault="00FE65FE" w:rsidP="005B5120">
            <w:pPr>
              <w:pStyle w:val="NormalWeb"/>
              <w:spacing w:before="0" w:beforeAutospacing="0" w:after="0" w:afterAutospacing="0"/>
              <w:rPr>
                <w:rFonts w:ascii="Tahoma" w:hAnsi="Tahoma" w:cs="Tahoma"/>
                <w:bCs/>
                <w:sz w:val="22"/>
                <w:szCs w:val="22"/>
                <w:lang w:val="en-US"/>
              </w:rPr>
            </w:pPr>
          </w:p>
        </w:tc>
      </w:tr>
    </w:tbl>
    <w:p w14:paraId="4F5DCE00" w14:textId="4B3CC10E" w:rsidR="00340479" w:rsidRPr="00340479" w:rsidRDefault="00340479" w:rsidP="00181F82">
      <w:pPr>
        <w:spacing w:after="160" w:line="259" w:lineRule="auto"/>
        <w:textAlignment w:val="center"/>
        <w:rPr>
          <w:rFonts w:ascii="Tahoma" w:hAnsi="Tahoma" w:cs="Tahoma"/>
        </w:rPr>
      </w:pPr>
    </w:p>
    <w:tbl>
      <w:tblPr>
        <w:tblStyle w:val="TableGrid"/>
        <w:tblW w:w="0" w:type="auto"/>
        <w:tblLook w:val="04A0" w:firstRow="1" w:lastRow="0" w:firstColumn="1" w:lastColumn="0" w:noHBand="0" w:noVBand="1"/>
      </w:tblPr>
      <w:tblGrid>
        <w:gridCol w:w="3005"/>
        <w:gridCol w:w="3005"/>
        <w:gridCol w:w="3006"/>
      </w:tblGrid>
      <w:tr w:rsidR="00340479" w14:paraId="64734C1B" w14:textId="77777777" w:rsidTr="00340479">
        <w:tc>
          <w:tcPr>
            <w:tcW w:w="3005" w:type="dxa"/>
          </w:tcPr>
          <w:p w14:paraId="5CB4AD5D" w14:textId="77777777" w:rsidR="00340479" w:rsidRDefault="00340479">
            <w:pPr>
              <w:spacing w:after="160" w:line="259" w:lineRule="auto"/>
              <w:rPr>
                <w:rFonts w:ascii="Tahoma" w:hAnsi="Tahoma" w:cs="Tahoma"/>
              </w:rPr>
            </w:pPr>
            <w:r w:rsidRPr="000667EA">
              <w:rPr>
                <w:rFonts w:ascii="Tahoma" w:hAnsi="Tahoma" w:cs="Tahoma"/>
              </w:rPr>
              <w:t>Minutes written by:</w:t>
            </w:r>
          </w:p>
        </w:tc>
        <w:tc>
          <w:tcPr>
            <w:tcW w:w="3005" w:type="dxa"/>
          </w:tcPr>
          <w:p w14:paraId="1A6BC10C" w14:textId="77777777" w:rsidR="00340479" w:rsidRDefault="00340479">
            <w:pPr>
              <w:spacing w:after="160" w:line="259" w:lineRule="auto"/>
              <w:rPr>
                <w:rFonts w:ascii="Tahoma" w:hAnsi="Tahoma" w:cs="Tahoma"/>
              </w:rPr>
            </w:pPr>
          </w:p>
        </w:tc>
        <w:tc>
          <w:tcPr>
            <w:tcW w:w="3006" w:type="dxa"/>
          </w:tcPr>
          <w:p w14:paraId="32D9B14B" w14:textId="77777777" w:rsidR="00340479" w:rsidRDefault="00340479" w:rsidP="00340479">
            <w:pPr>
              <w:spacing w:after="160" w:line="259" w:lineRule="auto"/>
              <w:rPr>
                <w:rFonts w:ascii="Tahoma" w:hAnsi="Tahoma" w:cs="Tahoma"/>
              </w:rPr>
            </w:pPr>
            <w:r w:rsidRPr="000667EA">
              <w:rPr>
                <w:rFonts w:ascii="Tahoma" w:hAnsi="Tahoma" w:cs="Tahoma"/>
                <w:highlight w:val="cyan"/>
              </w:rPr>
              <w:t>Minutes vetted by:</w:t>
            </w:r>
          </w:p>
        </w:tc>
      </w:tr>
      <w:tr w:rsidR="00340479" w14:paraId="6480A894" w14:textId="77777777" w:rsidTr="00340479">
        <w:tc>
          <w:tcPr>
            <w:tcW w:w="3005" w:type="dxa"/>
          </w:tcPr>
          <w:p w14:paraId="363B9B0D" w14:textId="77777777" w:rsidR="00340479" w:rsidRDefault="00340479">
            <w:pPr>
              <w:spacing w:after="160" w:line="259" w:lineRule="auto"/>
              <w:rPr>
                <w:rFonts w:ascii="Tahoma" w:hAnsi="Tahoma" w:cs="Tahoma"/>
              </w:rPr>
            </w:pPr>
            <w:r w:rsidRPr="000667EA">
              <w:rPr>
                <w:rFonts w:ascii="Tahoma" w:hAnsi="Tahoma" w:cs="Tahoma"/>
              </w:rPr>
              <w:t>Christopher Teo</w:t>
            </w:r>
          </w:p>
        </w:tc>
        <w:tc>
          <w:tcPr>
            <w:tcW w:w="3005" w:type="dxa"/>
          </w:tcPr>
          <w:p w14:paraId="27B80323" w14:textId="77777777" w:rsidR="00340479" w:rsidRDefault="00340479">
            <w:pPr>
              <w:spacing w:after="160" w:line="259" w:lineRule="auto"/>
              <w:rPr>
                <w:rFonts w:ascii="Tahoma" w:hAnsi="Tahoma" w:cs="Tahoma"/>
              </w:rPr>
            </w:pPr>
          </w:p>
        </w:tc>
        <w:tc>
          <w:tcPr>
            <w:tcW w:w="3006" w:type="dxa"/>
          </w:tcPr>
          <w:p w14:paraId="595D1F25" w14:textId="087B35EC" w:rsidR="00340479" w:rsidRDefault="00340479" w:rsidP="00340479">
            <w:pPr>
              <w:spacing w:after="160" w:line="259" w:lineRule="auto"/>
              <w:rPr>
                <w:rFonts w:ascii="Tahoma" w:hAnsi="Tahoma" w:cs="Tahoma"/>
              </w:rPr>
            </w:pPr>
            <w:bookmarkStart w:id="0" w:name="_GoBack"/>
            <w:bookmarkEnd w:id="0"/>
          </w:p>
        </w:tc>
      </w:tr>
      <w:tr w:rsidR="00340479" w14:paraId="789606F4" w14:textId="77777777" w:rsidTr="00340479">
        <w:tc>
          <w:tcPr>
            <w:tcW w:w="3005" w:type="dxa"/>
          </w:tcPr>
          <w:p w14:paraId="36D02350" w14:textId="12FFF12E" w:rsidR="00340479" w:rsidRDefault="00181F82">
            <w:pPr>
              <w:spacing w:after="160" w:line="259" w:lineRule="auto"/>
              <w:rPr>
                <w:rFonts w:ascii="Tahoma" w:hAnsi="Tahoma" w:cs="Tahoma"/>
              </w:rPr>
            </w:pPr>
            <w:r>
              <w:rPr>
                <w:rFonts w:ascii="Tahoma" w:hAnsi="Tahoma" w:cs="Tahoma"/>
              </w:rPr>
              <w:t>Yu Zheng Yuan</w:t>
            </w:r>
          </w:p>
        </w:tc>
        <w:tc>
          <w:tcPr>
            <w:tcW w:w="3005" w:type="dxa"/>
          </w:tcPr>
          <w:p w14:paraId="69E77CF7" w14:textId="77777777" w:rsidR="00340479" w:rsidRDefault="00340479">
            <w:pPr>
              <w:spacing w:after="160" w:line="259" w:lineRule="auto"/>
              <w:rPr>
                <w:rFonts w:ascii="Tahoma" w:hAnsi="Tahoma" w:cs="Tahoma"/>
              </w:rPr>
            </w:pPr>
          </w:p>
        </w:tc>
        <w:tc>
          <w:tcPr>
            <w:tcW w:w="3006" w:type="dxa"/>
          </w:tcPr>
          <w:p w14:paraId="70B205D1" w14:textId="7FD42422" w:rsidR="00340479" w:rsidRDefault="00340479" w:rsidP="00340479">
            <w:pPr>
              <w:spacing w:after="160" w:line="259" w:lineRule="auto"/>
              <w:rPr>
                <w:rFonts w:ascii="Tahoma" w:hAnsi="Tahoma" w:cs="Tahoma"/>
              </w:rPr>
            </w:pPr>
          </w:p>
        </w:tc>
      </w:tr>
    </w:tbl>
    <w:p w14:paraId="2E95AB5D" w14:textId="77777777" w:rsidR="00F92A04" w:rsidRPr="00731EEF" w:rsidRDefault="00F92A04" w:rsidP="00F92A04">
      <w:pPr>
        <w:spacing w:after="160" w:line="259" w:lineRule="auto"/>
        <w:rPr>
          <w:rFonts w:ascii="Tahoma" w:hAnsi="Tahoma" w:cs="Tahoma"/>
        </w:rPr>
      </w:pPr>
    </w:p>
    <w:sectPr w:rsidR="00F92A04" w:rsidRPr="00731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6B3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F22C0E"/>
    <w:multiLevelType w:val="hybridMultilevel"/>
    <w:tmpl w:val="853A79C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86875A5"/>
    <w:multiLevelType w:val="hybridMultilevel"/>
    <w:tmpl w:val="042204D4"/>
    <w:lvl w:ilvl="0" w:tplc="04090001">
      <w:start w:val="1"/>
      <w:numFmt w:val="bullet"/>
      <w:lvlText w:val=""/>
      <w:lvlJc w:val="left"/>
      <w:pPr>
        <w:ind w:left="686" w:hanging="360"/>
      </w:pPr>
      <w:rPr>
        <w:rFonts w:ascii="Symbol" w:hAnsi="Symbol" w:hint="default"/>
      </w:rPr>
    </w:lvl>
    <w:lvl w:ilvl="1" w:tplc="04090003">
      <w:start w:val="1"/>
      <w:numFmt w:val="bullet"/>
      <w:lvlText w:val="o"/>
      <w:lvlJc w:val="left"/>
      <w:pPr>
        <w:ind w:left="1406" w:hanging="360"/>
      </w:pPr>
      <w:rPr>
        <w:rFonts w:ascii="Courier New" w:hAnsi="Courier New" w:hint="default"/>
      </w:rPr>
    </w:lvl>
    <w:lvl w:ilvl="2" w:tplc="04090005">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3">
    <w:nsid w:val="191202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9674B0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A1C5325"/>
    <w:multiLevelType w:val="multilevel"/>
    <w:tmpl w:val="49D6E5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CD3771A"/>
    <w:multiLevelType w:val="hybridMultilevel"/>
    <w:tmpl w:val="E9C0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578BB"/>
    <w:multiLevelType w:val="hybridMultilevel"/>
    <w:tmpl w:val="D3B6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847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3C7370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63C7CD1"/>
    <w:multiLevelType w:val="hybridMultilevel"/>
    <w:tmpl w:val="BBCAA68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nsid w:val="3E034839"/>
    <w:multiLevelType w:val="multilevel"/>
    <w:tmpl w:val="EF0682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24637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4AA63A2"/>
    <w:multiLevelType w:val="multilevel"/>
    <w:tmpl w:val="A52C36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85A5F29"/>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9980E9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20252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39B3639"/>
    <w:multiLevelType w:val="multilevel"/>
    <w:tmpl w:val="A60EF47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5D6D7B6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E4C5423"/>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43E5B2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B764E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D7F7D98"/>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29B7F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70254EA"/>
    <w:multiLevelType w:val="hybridMultilevel"/>
    <w:tmpl w:val="B88419B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D3E0252"/>
    <w:multiLevelType w:val="hybridMultilevel"/>
    <w:tmpl w:val="565EBFD4"/>
    <w:lvl w:ilvl="0" w:tplc="5C2434D0">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6">
    <w:nsid w:val="7D667B7F"/>
    <w:multiLevelType w:val="hybridMultilevel"/>
    <w:tmpl w:val="30126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2"/>
  </w:num>
  <w:num w:numId="4">
    <w:abstractNumId w:val="21"/>
  </w:num>
  <w:num w:numId="5">
    <w:abstractNumId w:val="8"/>
  </w:num>
  <w:num w:numId="6">
    <w:abstractNumId w:val="3"/>
  </w:num>
  <w:num w:numId="7">
    <w:abstractNumId w:val="14"/>
  </w:num>
  <w:num w:numId="8">
    <w:abstractNumId w:val="19"/>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5"/>
  </w:num>
  <w:num w:numId="16">
    <w:abstractNumId w:val="10"/>
  </w:num>
  <w:num w:numId="17">
    <w:abstractNumId w:val="9"/>
  </w:num>
  <w:num w:numId="18">
    <w:abstractNumId w:val="17"/>
  </w:num>
  <w:num w:numId="19">
    <w:abstractNumId w:val="15"/>
  </w:num>
  <w:num w:numId="20">
    <w:abstractNumId w:val="5"/>
  </w:num>
  <w:num w:numId="21">
    <w:abstractNumId w:val="13"/>
  </w:num>
  <w:num w:numId="22">
    <w:abstractNumId w:val="11"/>
  </w:num>
  <w:num w:numId="23">
    <w:abstractNumId w:val="1"/>
  </w:num>
  <w:num w:numId="24">
    <w:abstractNumId w:val="24"/>
  </w:num>
  <w:num w:numId="25">
    <w:abstractNumId w:val="22"/>
  </w:num>
  <w:num w:numId="26">
    <w:abstractNumId w:val="6"/>
  </w:num>
  <w:num w:numId="27">
    <w:abstractNumId w:val="7"/>
  </w:num>
  <w:num w:numId="28">
    <w:abstractNumId w:val="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70B"/>
    <w:rsid w:val="0006265F"/>
    <w:rsid w:val="000667EA"/>
    <w:rsid w:val="00067170"/>
    <w:rsid w:val="00083624"/>
    <w:rsid w:val="000954DE"/>
    <w:rsid w:val="00152D37"/>
    <w:rsid w:val="00171148"/>
    <w:rsid w:val="00181D83"/>
    <w:rsid w:val="00181F82"/>
    <w:rsid w:val="001A7DFB"/>
    <w:rsid w:val="001F3D43"/>
    <w:rsid w:val="00242A93"/>
    <w:rsid w:val="00340479"/>
    <w:rsid w:val="0037171E"/>
    <w:rsid w:val="0046210C"/>
    <w:rsid w:val="004A190C"/>
    <w:rsid w:val="004A689A"/>
    <w:rsid w:val="004E77DE"/>
    <w:rsid w:val="00551FB9"/>
    <w:rsid w:val="0055292A"/>
    <w:rsid w:val="005B5120"/>
    <w:rsid w:val="005E2DB8"/>
    <w:rsid w:val="006A5C37"/>
    <w:rsid w:val="00731EEF"/>
    <w:rsid w:val="00764AF1"/>
    <w:rsid w:val="00793C3A"/>
    <w:rsid w:val="007E6C75"/>
    <w:rsid w:val="007F0E81"/>
    <w:rsid w:val="00881003"/>
    <w:rsid w:val="009B6154"/>
    <w:rsid w:val="00A0051C"/>
    <w:rsid w:val="00A2657C"/>
    <w:rsid w:val="00A96735"/>
    <w:rsid w:val="00AA3747"/>
    <w:rsid w:val="00AE070B"/>
    <w:rsid w:val="00B34C0A"/>
    <w:rsid w:val="00B667F0"/>
    <w:rsid w:val="00B9710C"/>
    <w:rsid w:val="00B97264"/>
    <w:rsid w:val="00C00A7B"/>
    <w:rsid w:val="00C0266C"/>
    <w:rsid w:val="00C71EC5"/>
    <w:rsid w:val="00CC1FD5"/>
    <w:rsid w:val="00D13625"/>
    <w:rsid w:val="00D25DEB"/>
    <w:rsid w:val="00E50683"/>
    <w:rsid w:val="00E57E9C"/>
    <w:rsid w:val="00E86F93"/>
    <w:rsid w:val="00EF34FB"/>
    <w:rsid w:val="00F21350"/>
    <w:rsid w:val="00F22475"/>
    <w:rsid w:val="00F32F6F"/>
    <w:rsid w:val="00F57B3E"/>
    <w:rsid w:val="00F92A04"/>
    <w:rsid w:val="00FE65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4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70B"/>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B667F0"/>
    <w:rPr>
      <w:color w:val="0563C1" w:themeColor="hyperlink"/>
      <w:u w:val="single"/>
    </w:rPr>
  </w:style>
  <w:style w:type="paragraph" w:styleId="ListParagraph">
    <w:name w:val="List Paragraph"/>
    <w:basedOn w:val="Normal"/>
    <w:uiPriority w:val="34"/>
    <w:qFormat/>
    <w:rsid w:val="00B667F0"/>
    <w:pPr>
      <w:ind w:left="720"/>
    </w:pPr>
    <w:rPr>
      <w:rFonts w:asciiTheme="minorHAnsi" w:hAnsiTheme="minorHAnsi" w:cstheme="minorBidi"/>
    </w:rPr>
  </w:style>
  <w:style w:type="table" w:styleId="TableGrid">
    <w:name w:val="Table Grid"/>
    <w:basedOn w:val="TableNormal"/>
    <w:uiPriority w:val="39"/>
    <w:rsid w:val="0073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70B"/>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B667F0"/>
    <w:rPr>
      <w:color w:val="0563C1" w:themeColor="hyperlink"/>
      <w:u w:val="single"/>
    </w:rPr>
  </w:style>
  <w:style w:type="paragraph" w:styleId="ListParagraph">
    <w:name w:val="List Paragraph"/>
    <w:basedOn w:val="Normal"/>
    <w:uiPriority w:val="34"/>
    <w:qFormat/>
    <w:rsid w:val="00B667F0"/>
    <w:pPr>
      <w:ind w:left="720"/>
    </w:pPr>
    <w:rPr>
      <w:rFonts w:asciiTheme="minorHAnsi" w:hAnsiTheme="minorHAnsi" w:cstheme="minorBidi"/>
    </w:rPr>
  </w:style>
  <w:style w:type="table" w:styleId="TableGrid">
    <w:name w:val="Table Grid"/>
    <w:basedOn w:val="TableNormal"/>
    <w:uiPriority w:val="39"/>
    <w:rsid w:val="0073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459199">
      <w:bodyDiv w:val="1"/>
      <w:marLeft w:val="0"/>
      <w:marRight w:val="0"/>
      <w:marTop w:val="0"/>
      <w:marBottom w:val="0"/>
      <w:divBdr>
        <w:top w:val="none" w:sz="0" w:space="0" w:color="auto"/>
        <w:left w:val="none" w:sz="0" w:space="0" w:color="auto"/>
        <w:bottom w:val="none" w:sz="0" w:space="0" w:color="auto"/>
        <w:right w:val="none" w:sz="0" w:space="0" w:color="auto"/>
      </w:divBdr>
    </w:div>
    <w:div w:id="503210594">
      <w:bodyDiv w:val="1"/>
      <w:marLeft w:val="0"/>
      <w:marRight w:val="0"/>
      <w:marTop w:val="0"/>
      <w:marBottom w:val="0"/>
      <w:divBdr>
        <w:top w:val="none" w:sz="0" w:space="0" w:color="auto"/>
        <w:left w:val="none" w:sz="0" w:space="0" w:color="auto"/>
        <w:bottom w:val="none" w:sz="0" w:space="0" w:color="auto"/>
        <w:right w:val="none" w:sz="0" w:space="0" w:color="auto"/>
      </w:divBdr>
    </w:div>
    <w:div w:id="521405741">
      <w:bodyDiv w:val="1"/>
      <w:marLeft w:val="0"/>
      <w:marRight w:val="0"/>
      <w:marTop w:val="0"/>
      <w:marBottom w:val="0"/>
      <w:divBdr>
        <w:top w:val="none" w:sz="0" w:space="0" w:color="auto"/>
        <w:left w:val="none" w:sz="0" w:space="0" w:color="auto"/>
        <w:bottom w:val="none" w:sz="0" w:space="0" w:color="auto"/>
        <w:right w:val="none" w:sz="0" w:space="0" w:color="auto"/>
      </w:divBdr>
      <w:divsChild>
        <w:div w:id="1833792229">
          <w:marLeft w:val="0"/>
          <w:marRight w:val="0"/>
          <w:marTop w:val="0"/>
          <w:marBottom w:val="0"/>
          <w:divBdr>
            <w:top w:val="none" w:sz="0" w:space="0" w:color="auto"/>
            <w:left w:val="none" w:sz="0" w:space="0" w:color="auto"/>
            <w:bottom w:val="none" w:sz="0" w:space="0" w:color="auto"/>
            <w:right w:val="none" w:sz="0" w:space="0" w:color="auto"/>
          </w:divBdr>
        </w:div>
        <w:div w:id="1931348702">
          <w:marLeft w:val="0"/>
          <w:marRight w:val="0"/>
          <w:marTop w:val="0"/>
          <w:marBottom w:val="0"/>
          <w:divBdr>
            <w:top w:val="none" w:sz="0" w:space="0" w:color="auto"/>
            <w:left w:val="none" w:sz="0" w:space="0" w:color="auto"/>
            <w:bottom w:val="none" w:sz="0" w:space="0" w:color="auto"/>
            <w:right w:val="none" w:sz="0" w:space="0" w:color="auto"/>
          </w:divBdr>
        </w:div>
        <w:div w:id="1641761728">
          <w:marLeft w:val="0"/>
          <w:marRight w:val="0"/>
          <w:marTop w:val="0"/>
          <w:marBottom w:val="0"/>
          <w:divBdr>
            <w:top w:val="none" w:sz="0" w:space="0" w:color="auto"/>
            <w:left w:val="none" w:sz="0" w:space="0" w:color="auto"/>
            <w:bottom w:val="none" w:sz="0" w:space="0" w:color="auto"/>
            <w:right w:val="none" w:sz="0" w:space="0" w:color="auto"/>
          </w:divBdr>
        </w:div>
        <w:div w:id="784891406">
          <w:marLeft w:val="0"/>
          <w:marRight w:val="0"/>
          <w:marTop w:val="0"/>
          <w:marBottom w:val="0"/>
          <w:divBdr>
            <w:top w:val="none" w:sz="0" w:space="0" w:color="auto"/>
            <w:left w:val="none" w:sz="0" w:space="0" w:color="auto"/>
            <w:bottom w:val="none" w:sz="0" w:space="0" w:color="auto"/>
            <w:right w:val="none" w:sz="0" w:space="0" w:color="auto"/>
          </w:divBdr>
        </w:div>
        <w:div w:id="426537758">
          <w:marLeft w:val="0"/>
          <w:marRight w:val="0"/>
          <w:marTop w:val="0"/>
          <w:marBottom w:val="0"/>
          <w:divBdr>
            <w:top w:val="none" w:sz="0" w:space="0" w:color="auto"/>
            <w:left w:val="none" w:sz="0" w:space="0" w:color="auto"/>
            <w:bottom w:val="none" w:sz="0" w:space="0" w:color="auto"/>
            <w:right w:val="none" w:sz="0" w:space="0" w:color="auto"/>
          </w:divBdr>
        </w:div>
        <w:div w:id="2092656111">
          <w:marLeft w:val="0"/>
          <w:marRight w:val="0"/>
          <w:marTop w:val="0"/>
          <w:marBottom w:val="0"/>
          <w:divBdr>
            <w:top w:val="none" w:sz="0" w:space="0" w:color="auto"/>
            <w:left w:val="none" w:sz="0" w:space="0" w:color="auto"/>
            <w:bottom w:val="none" w:sz="0" w:space="0" w:color="auto"/>
            <w:right w:val="none" w:sz="0" w:space="0" w:color="auto"/>
          </w:divBdr>
        </w:div>
        <w:div w:id="740255769">
          <w:marLeft w:val="0"/>
          <w:marRight w:val="0"/>
          <w:marTop w:val="0"/>
          <w:marBottom w:val="0"/>
          <w:divBdr>
            <w:top w:val="none" w:sz="0" w:space="0" w:color="auto"/>
            <w:left w:val="none" w:sz="0" w:space="0" w:color="auto"/>
            <w:bottom w:val="none" w:sz="0" w:space="0" w:color="auto"/>
            <w:right w:val="none" w:sz="0" w:space="0" w:color="auto"/>
          </w:divBdr>
        </w:div>
        <w:div w:id="626199562">
          <w:marLeft w:val="0"/>
          <w:marRight w:val="0"/>
          <w:marTop w:val="0"/>
          <w:marBottom w:val="0"/>
          <w:divBdr>
            <w:top w:val="none" w:sz="0" w:space="0" w:color="auto"/>
            <w:left w:val="none" w:sz="0" w:space="0" w:color="auto"/>
            <w:bottom w:val="none" w:sz="0" w:space="0" w:color="auto"/>
            <w:right w:val="none" w:sz="0" w:space="0" w:color="auto"/>
          </w:divBdr>
        </w:div>
        <w:div w:id="1677228860">
          <w:marLeft w:val="0"/>
          <w:marRight w:val="0"/>
          <w:marTop w:val="0"/>
          <w:marBottom w:val="0"/>
          <w:divBdr>
            <w:top w:val="none" w:sz="0" w:space="0" w:color="auto"/>
            <w:left w:val="none" w:sz="0" w:space="0" w:color="auto"/>
            <w:bottom w:val="none" w:sz="0" w:space="0" w:color="auto"/>
            <w:right w:val="none" w:sz="0" w:space="0" w:color="auto"/>
          </w:divBdr>
        </w:div>
        <w:div w:id="1538662860">
          <w:marLeft w:val="0"/>
          <w:marRight w:val="0"/>
          <w:marTop w:val="0"/>
          <w:marBottom w:val="0"/>
          <w:divBdr>
            <w:top w:val="none" w:sz="0" w:space="0" w:color="auto"/>
            <w:left w:val="none" w:sz="0" w:space="0" w:color="auto"/>
            <w:bottom w:val="none" w:sz="0" w:space="0" w:color="auto"/>
            <w:right w:val="none" w:sz="0" w:space="0" w:color="auto"/>
          </w:divBdr>
        </w:div>
        <w:div w:id="671373037">
          <w:marLeft w:val="0"/>
          <w:marRight w:val="0"/>
          <w:marTop w:val="0"/>
          <w:marBottom w:val="0"/>
          <w:divBdr>
            <w:top w:val="none" w:sz="0" w:space="0" w:color="auto"/>
            <w:left w:val="none" w:sz="0" w:space="0" w:color="auto"/>
            <w:bottom w:val="none" w:sz="0" w:space="0" w:color="auto"/>
            <w:right w:val="none" w:sz="0" w:space="0" w:color="auto"/>
          </w:divBdr>
        </w:div>
        <w:div w:id="1801216957">
          <w:marLeft w:val="0"/>
          <w:marRight w:val="0"/>
          <w:marTop w:val="0"/>
          <w:marBottom w:val="0"/>
          <w:divBdr>
            <w:top w:val="none" w:sz="0" w:space="0" w:color="auto"/>
            <w:left w:val="none" w:sz="0" w:space="0" w:color="auto"/>
            <w:bottom w:val="none" w:sz="0" w:space="0" w:color="auto"/>
            <w:right w:val="none" w:sz="0" w:space="0" w:color="auto"/>
          </w:divBdr>
        </w:div>
        <w:div w:id="1763792438">
          <w:marLeft w:val="0"/>
          <w:marRight w:val="0"/>
          <w:marTop w:val="0"/>
          <w:marBottom w:val="0"/>
          <w:divBdr>
            <w:top w:val="none" w:sz="0" w:space="0" w:color="auto"/>
            <w:left w:val="none" w:sz="0" w:space="0" w:color="auto"/>
            <w:bottom w:val="none" w:sz="0" w:space="0" w:color="auto"/>
            <w:right w:val="none" w:sz="0" w:space="0" w:color="auto"/>
          </w:divBdr>
        </w:div>
        <w:div w:id="151257152">
          <w:marLeft w:val="0"/>
          <w:marRight w:val="0"/>
          <w:marTop w:val="0"/>
          <w:marBottom w:val="0"/>
          <w:divBdr>
            <w:top w:val="none" w:sz="0" w:space="0" w:color="auto"/>
            <w:left w:val="none" w:sz="0" w:space="0" w:color="auto"/>
            <w:bottom w:val="none" w:sz="0" w:space="0" w:color="auto"/>
            <w:right w:val="none" w:sz="0" w:space="0" w:color="auto"/>
          </w:divBdr>
        </w:div>
        <w:div w:id="638339176">
          <w:marLeft w:val="0"/>
          <w:marRight w:val="0"/>
          <w:marTop w:val="0"/>
          <w:marBottom w:val="0"/>
          <w:divBdr>
            <w:top w:val="none" w:sz="0" w:space="0" w:color="auto"/>
            <w:left w:val="none" w:sz="0" w:space="0" w:color="auto"/>
            <w:bottom w:val="none" w:sz="0" w:space="0" w:color="auto"/>
            <w:right w:val="none" w:sz="0" w:space="0" w:color="auto"/>
          </w:divBdr>
        </w:div>
        <w:div w:id="1783453363">
          <w:marLeft w:val="0"/>
          <w:marRight w:val="0"/>
          <w:marTop w:val="0"/>
          <w:marBottom w:val="0"/>
          <w:divBdr>
            <w:top w:val="none" w:sz="0" w:space="0" w:color="auto"/>
            <w:left w:val="none" w:sz="0" w:space="0" w:color="auto"/>
            <w:bottom w:val="none" w:sz="0" w:space="0" w:color="auto"/>
            <w:right w:val="none" w:sz="0" w:space="0" w:color="auto"/>
          </w:divBdr>
        </w:div>
        <w:div w:id="621616317">
          <w:marLeft w:val="0"/>
          <w:marRight w:val="0"/>
          <w:marTop w:val="0"/>
          <w:marBottom w:val="0"/>
          <w:divBdr>
            <w:top w:val="none" w:sz="0" w:space="0" w:color="auto"/>
            <w:left w:val="none" w:sz="0" w:space="0" w:color="auto"/>
            <w:bottom w:val="none" w:sz="0" w:space="0" w:color="auto"/>
            <w:right w:val="none" w:sz="0" w:space="0" w:color="auto"/>
          </w:divBdr>
        </w:div>
        <w:div w:id="483010763">
          <w:marLeft w:val="0"/>
          <w:marRight w:val="0"/>
          <w:marTop w:val="0"/>
          <w:marBottom w:val="0"/>
          <w:divBdr>
            <w:top w:val="none" w:sz="0" w:space="0" w:color="auto"/>
            <w:left w:val="none" w:sz="0" w:space="0" w:color="auto"/>
            <w:bottom w:val="none" w:sz="0" w:space="0" w:color="auto"/>
            <w:right w:val="none" w:sz="0" w:space="0" w:color="auto"/>
          </w:divBdr>
        </w:div>
        <w:div w:id="89084820">
          <w:marLeft w:val="0"/>
          <w:marRight w:val="0"/>
          <w:marTop w:val="0"/>
          <w:marBottom w:val="0"/>
          <w:divBdr>
            <w:top w:val="none" w:sz="0" w:space="0" w:color="auto"/>
            <w:left w:val="none" w:sz="0" w:space="0" w:color="auto"/>
            <w:bottom w:val="none" w:sz="0" w:space="0" w:color="auto"/>
            <w:right w:val="none" w:sz="0" w:space="0" w:color="auto"/>
          </w:divBdr>
        </w:div>
        <w:div w:id="81344632">
          <w:marLeft w:val="0"/>
          <w:marRight w:val="0"/>
          <w:marTop w:val="0"/>
          <w:marBottom w:val="0"/>
          <w:divBdr>
            <w:top w:val="none" w:sz="0" w:space="0" w:color="auto"/>
            <w:left w:val="none" w:sz="0" w:space="0" w:color="auto"/>
            <w:bottom w:val="none" w:sz="0" w:space="0" w:color="auto"/>
            <w:right w:val="none" w:sz="0" w:space="0" w:color="auto"/>
          </w:divBdr>
        </w:div>
        <w:div w:id="1990163226">
          <w:marLeft w:val="0"/>
          <w:marRight w:val="0"/>
          <w:marTop w:val="0"/>
          <w:marBottom w:val="0"/>
          <w:divBdr>
            <w:top w:val="none" w:sz="0" w:space="0" w:color="auto"/>
            <w:left w:val="none" w:sz="0" w:space="0" w:color="auto"/>
            <w:bottom w:val="none" w:sz="0" w:space="0" w:color="auto"/>
            <w:right w:val="none" w:sz="0" w:space="0" w:color="auto"/>
          </w:divBdr>
        </w:div>
        <w:div w:id="1310213598">
          <w:marLeft w:val="0"/>
          <w:marRight w:val="0"/>
          <w:marTop w:val="0"/>
          <w:marBottom w:val="0"/>
          <w:divBdr>
            <w:top w:val="none" w:sz="0" w:space="0" w:color="auto"/>
            <w:left w:val="none" w:sz="0" w:space="0" w:color="auto"/>
            <w:bottom w:val="none" w:sz="0" w:space="0" w:color="auto"/>
            <w:right w:val="none" w:sz="0" w:space="0" w:color="auto"/>
          </w:divBdr>
        </w:div>
        <w:div w:id="1689915482">
          <w:marLeft w:val="0"/>
          <w:marRight w:val="0"/>
          <w:marTop w:val="0"/>
          <w:marBottom w:val="0"/>
          <w:divBdr>
            <w:top w:val="none" w:sz="0" w:space="0" w:color="auto"/>
            <w:left w:val="none" w:sz="0" w:space="0" w:color="auto"/>
            <w:bottom w:val="none" w:sz="0" w:space="0" w:color="auto"/>
            <w:right w:val="none" w:sz="0" w:space="0" w:color="auto"/>
          </w:divBdr>
        </w:div>
        <w:div w:id="1390612233">
          <w:marLeft w:val="0"/>
          <w:marRight w:val="0"/>
          <w:marTop w:val="0"/>
          <w:marBottom w:val="0"/>
          <w:divBdr>
            <w:top w:val="none" w:sz="0" w:space="0" w:color="auto"/>
            <w:left w:val="none" w:sz="0" w:space="0" w:color="auto"/>
            <w:bottom w:val="none" w:sz="0" w:space="0" w:color="auto"/>
            <w:right w:val="none" w:sz="0" w:space="0" w:color="auto"/>
          </w:divBdr>
        </w:div>
        <w:div w:id="1807241024">
          <w:marLeft w:val="0"/>
          <w:marRight w:val="0"/>
          <w:marTop w:val="0"/>
          <w:marBottom w:val="0"/>
          <w:divBdr>
            <w:top w:val="none" w:sz="0" w:space="0" w:color="auto"/>
            <w:left w:val="none" w:sz="0" w:space="0" w:color="auto"/>
            <w:bottom w:val="none" w:sz="0" w:space="0" w:color="auto"/>
            <w:right w:val="none" w:sz="0" w:space="0" w:color="auto"/>
          </w:divBdr>
        </w:div>
        <w:div w:id="1880848684">
          <w:marLeft w:val="0"/>
          <w:marRight w:val="0"/>
          <w:marTop w:val="0"/>
          <w:marBottom w:val="0"/>
          <w:divBdr>
            <w:top w:val="none" w:sz="0" w:space="0" w:color="auto"/>
            <w:left w:val="none" w:sz="0" w:space="0" w:color="auto"/>
            <w:bottom w:val="none" w:sz="0" w:space="0" w:color="auto"/>
            <w:right w:val="none" w:sz="0" w:space="0" w:color="auto"/>
          </w:divBdr>
        </w:div>
        <w:div w:id="1132476397">
          <w:marLeft w:val="0"/>
          <w:marRight w:val="0"/>
          <w:marTop w:val="0"/>
          <w:marBottom w:val="0"/>
          <w:divBdr>
            <w:top w:val="none" w:sz="0" w:space="0" w:color="auto"/>
            <w:left w:val="none" w:sz="0" w:space="0" w:color="auto"/>
            <w:bottom w:val="none" w:sz="0" w:space="0" w:color="auto"/>
            <w:right w:val="none" w:sz="0" w:space="0" w:color="auto"/>
          </w:divBdr>
        </w:div>
        <w:div w:id="173812627">
          <w:marLeft w:val="0"/>
          <w:marRight w:val="0"/>
          <w:marTop w:val="0"/>
          <w:marBottom w:val="0"/>
          <w:divBdr>
            <w:top w:val="none" w:sz="0" w:space="0" w:color="auto"/>
            <w:left w:val="none" w:sz="0" w:space="0" w:color="auto"/>
            <w:bottom w:val="none" w:sz="0" w:space="0" w:color="auto"/>
            <w:right w:val="none" w:sz="0" w:space="0" w:color="auto"/>
          </w:divBdr>
        </w:div>
        <w:div w:id="1124926203">
          <w:marLeft w:val="0"/>
          <w:marRight w:val="0"/>
          <w:marTop w:val="0"/>
          <w:marBottom w:val="0"/>
          <w:divBdr>
            <w:top w:val="none" w:sz="0" w:space="0" w:color="auto"/>
            <w:left w:val="none" w:sz="0" w:space="0" w:color="auto"/>
            <w:bottom w:val="none" w:sz="0" w:space="0" w:color="auto"/>
            <w:right w:val="none" w:sz="0" w:space="0" w:color="auto"/>
          </w:divBdr>
        </w:div>
        <w:div w:id="1721323707">
          <w:marLeft w:val="0"/>
          <w:marRight w:val="0"/>
          <w:marTop w:val="0"/>
          <w:marBottom w:val="0"/>
          <w:divBdr>
            <w:top w:val="none" w:sz="0" w:space="0" w:color="auto"/>
            <w:left w:val="none" w:sz="0" w:space="0" w:color="auto"/>
            <w:bottom w:val="none" w:sz="0" w:space="0" w:color="auto"/>
            <w:right w:val="none" w:sz="0" w:space="0" w:color="auto"/>
          </w:divBdr>
        </w:div>
        <w:div w:id="734351673">
          <w:marLeft w:val="0"/>
          <w:marRight w:val="0"/>
          <w:marTop w:val="0"/>
          <w:marBottom w:val="0"/>
          <w:divBdr>
            <w:top w:val="none" w:sz="0" w:space="0" w:color="auto"/>
            <w:left w:val="none" w:sz="0" w:space="0" w:color="auto"/>
            <w:bottom w:val="none" w:sz="0" w:space="0" w:color="auto"/>
            <w:right w:val="none" w:sz="0" w:space="0" w:color="auto"/>
          </w:divBdr>
        </w:div>
        <w:div w:id="652220425">
          <w:marLeft w:val="0"/>
          <w:marRight w:val="0"/>
          <w:marTop w:val="0"/>
          <w:marBottom w:val="0"/>
          <w:divBdr>
            <w:top w:val="none" w:sz="0" w:space="0" w:color="auto"/>
            <w:left w:val="none" w:sz="0" w:space="0" w:color="auto"/>
            <w:bottom w:val="none" w:sz="0" w:space="0" w:color="auto"/>
            <w:right w:val="none" w:sz="0" w:space="0" w:color="auto"/>
          </w:divBdr>
        </w:div>
      </w:divsChild>
    </w:div>
    <w:div w:id="18480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A7CC-594A-F541-847F-F615FC9B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420</Words>
  <Characters>2399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Zheng Yuan Yu</cp:lastModifiedBy>
  <cp:revision>7</cp:revision>
  <dcterms:created xsi:type="dcterms:W3CDTF">2016-11-11T08:52:00Z</dcterms:created>
  <dcterms:modified xsi:type="dcterms:W3CDTF">2016-11-11T10:16:00Z</dcterms:modified>
</cp:coreProperties>
</file>