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929" w:rsidRDefault="00334B37" w:rsidP="00334B37">
      <w:pPr>
        <w:pStyle w:val="1"/>
        <w:spacing w:after="240"/>
      </w:pPr>
      <w:r>
        <w:t xml:space="preserve">Лабораторная работа </w:t>
      </w:r>
      <w:r w:rsidR="00EF31BB" w:rsidRPr="00EF31BB">
        <w:t>4</w:t>
      </w:r>
      <w:r>
        <w:t xml:space="preserve">. </w:t>
      </w:r>
      <w:r w:rsidR="00695289">
        <w:t>Арифметические выражения</w:t>
      </w:r>
    </w:p>
    <w:p w:rsidR="00084E57" w:rsidRPr="00607377" w:rsidRDefault="00334B37" w:rsidP="000C353B">
      <w:pPr>
        <w:jc w:val="both"/>
      </w:pPr>
      <w:r w:rsidRPr="00334B37">
        <w:rPr>
          <w:b/>
        </w:rPr>
        <w:t>Задача</w:t>
      </w:r>
      <w:r w:rsidRPr="000C353B">
        <w:rPr>
          <w:b/>
        </w:rPr>
        <w:t>[#</w:t>
      </w:r>
      <w:r w:rsidR="00695289">
        <w:rPr>
          <w:b/>
        </w:rPr>
        <w:t>2</w:t>
      </w:r>
      <w:r w:rsidRPr="000C353B">
        <w:rPr>
          <w:b/>
        </w:rPr>
        <w:t>0]</w:t>
      </w:r>
      <w:r w:rsidRPr="00334B37">
        <w:rPr>
          <w:b/>
        </w:rPr>
        <w:t>.</w:t>
      </w:r>
      <w:r w:rsidR="00084E57">
        <w:t xml:space="preserve">В строке текстового файла задано выражение из </w:t>
      </w:r>
      <w:r w:rsidR="00695289">
        <w:t>однобуквенных переменных</w:t>
      </w:r>
      <w:r w:rsidR="00084E57">
        <w:t xml:space="preserve"> и операций </w:t>
      </w:r>
      <m:oMath>
        <m:r>
          <w:rPr>
            <w:rFonts w:ascii="Cambria Math" w:hAnsi="Cambria Math"/>
          </w:rPr>
          <m:t xml:space="preserve">+, -,  *,  </m:t>
        </m:r>
        <m:r>
          <m:rPr>
            <m:lit/>
          </m:rPr>
          <w:rPr>
            <w:rFonts w:ascii="Cambria Math" w:hAnsi="Cambria Math"/>
          </w:rPr>
          <m:t>/</m:t>
        </m:r>
      </m:oMath>
      <w:r w:rsidR="00084E57">
        <w:t xml:space="preserve">. Порядок вычислений определяется приоритетом операций и круглыми скобками. Возможенодноместный минус в начале выражения или после открывающей </w:t>
      </w:r>
      <w:r w:rsidR="00084E57" w:rsidRPr="00084E57">
        <w:t>скобки</w:t>
      </w:r>
      <w:r w:rsidR="00084E57">
        <w:t xml:space="preserve">. Преобразовать выражение в постфиксную форму (алгоритм </w:t>
      </w:r>
      <w:r w:rsidR="00084E57" w:rsidRPr="00084E57">
        <w:t>Дейкстры</w:t>
      </w:r>
      <w:r w:rsidR="00084E57">
        <w:t>)</w:t>
      </w:r>
      <w:r w:rsidR="00084E57" w:rsidRPr="00607377">
        <w:t>.</w:t>
      </w:r>
    </w:p>
    <w:p w:rsidR="00084E57" w:rsidRDefault="00695289" w:rsidP="000C353B">
      <w:pPr>
        <w:jc w:val="both"/>
      </w:pPr>
      <w:bookmarkStart w:id="0" w:name="_GoBack"/>
      <w:bookmarkEnd w:id="0"/>
      <w:r>
        <w:t>На тестовом этапе показывать содержимое стека на каждом шаге.</w:t>
      </w:r>
    </w:p>
    <w:p w:rsidR="00695289" w:rsidRDefault="00695289" w:rsidP="000C353B">
      <w:pPr>
        <w:jc w:val="both"/>
      </w:pPr>
    </w:p>
    <w:p w:rsidR="00607377" w:rsidRPr="00607377" w:rsidRDefault="00607377" w:rsidP="00607377">
      <w:pPr>
        <w:jc w:val="both"/>
      </w:pPr>
      <w:r w:rsidRPr="00607377">
        <w:rPr>
          <w:b/>
        </w:rPr>
        <w:t xml:space="preserve">Алгоритм </w:t>
      </w:r>
      <w:proofErr w:type="spellStart"/>
      <w:r w:rsidRPr="00607377">
        <w:rPr>
          <w:b/>
        </w:rPr>
        <w:t>Дейкстры</w:t>
      </w:r>
      <w:proofErr w:type="spellEnd"/>
      <w:r w:rsidRPr="00607377">
        <w:t xml:space="preserve"> перевода в постфиксную запись обрабатывает исходный массив лексем и строит новый массив из тех же лексем, расположенных в другом порядке. Кроме того, необходим еще стек – аналогичный массив, используемый дл</w:t>
      </w:r>
      <w:r w:rsidR="00051805">
        <w:t>я временного хранения операций.</w:t>
      </w:r>
    </w:p>
    <w:p w:rsidR="00607377" w:rsidRDefault="00607377" w:rsidP="00607377">
      <w:pPr>
        <w:jc w:val="both"/>
      </w:pPr>
      <w:r w:rsidRPr="00607377">
        <w:t>Операции имеют разные приоритеты. Наименьший приоритет у операций ‘+’ и ‘-‘. Более высокий приоритет имеют операции ‘*’ и ‘/’. Еще более высокий приоритет у операции возведения в степень ‘^’. Самый высокий приоритет имеют операции, задаваемые функциями, такими как ‘</w:t>
      </w:r>
      <w:r w:rsidRPr="00607377">
        <w:rPr>
          <w:lang w:val="en-US"/>
        </w:rPr>
        <w:t>sin</w:t>
      </w:r>
      <w:r w:rsidRPr="00607377">
        <w:t>‘, ‘</w:t>
      </w:r>
      <w:r w:rsidRPr="00607377">
        <w:rPr>
          <w:lang w:val="en-US"/>
        </w:rPr>
        <w:t>cos</w:t>
      </w:r>
      <w:r w:rsidRPr="00607377">
        <w:t>’, ‘</w:t>
      </w:r>
      <w:r w:rsidRPr="00607377">
        <w:rPr>
          <w:lang w:val="en-US"/>
        </w:rPr>
        <w:t>exp</w:t>
      </w:r>
      <w:r w:rsidRPr="00607377">
        <w:t>’. Заметим, что для этих операций требуется единственный операнд. Если операнд представляет собой выражение с другими знаками операций, то он должен заключаться в скобки.</w:t>
      </w:r>
    </w:p>
    <w:p w:rsidR="00607377" w:rsidRDefault="00607377">
      <w:r>
        <w:br w:type="page"/>
      </w:r>
    </w:p>
    <w:p w:rsidR="00607377" w:rsidRPr="00607377" w:rsidRDefault="00607377" w:rsidP="00607377">
      <w:pPr>
        <w:jc w:val="both"/>
      </w:pPr>
      <w:r w:rsidRPr="00607377">
        <w:rPr>
          <w:b/>
        </w:rPr>
        <w:lastRenderedPageBreak/>
        <w:t>Алгоритм перевода</w:t>
      </w:r>
      <w:r w:rsidRPr="00607377">
        <w:t xml:space="preserve"> выражения</w:t>
      </w:r>
      <w:r>
        <w:t xml:space="preserve"> в постфиксную форму следующий:</w:t>
      </w:r>
    </w:p>
    <w:p w:rsidR="00607377" w:rsidRPr="00607377" w:rsidRDefault="00607377" w:rsidP="00607377">
      <w:pPr>
        <w:numPr>
          <w:ilvl w:val="0"/>
          <w:numId w:val="2"/>
        </w:numPr>
        <w:jc w:val="both"/>
      </w:pPr>
      <w:r w:rsidRPr="00607377">
        <w:t xml:space="preserve">Константы и переменные кладутся в формируемую запись в порядке их появления в исходном массиве. </w:t>
      </w:r>
    </w:p>
    <w:p w:rsidR="00607377" w:rsidRPr="00607377" w:rsidRDefault="00607377" w:rsidP="00607377">
      <w:pPr>
        <w:numPr>
          <w:ilvl w:val="0"/>
          <w:numId w:val="2"/>
        </w:numPr>
        <w:jc w:val="both"/>
      </w:pPr>
      <w:r w:rsidRPr="00607377">
        <w:t xml:space="preserve">При появлении операции в исходном массиве: </w:t>
      </w:r>
    </w:p>
    <w:p w:rsidR="00607377" w:rsidRPr="00607377" w:rsidRDefault="00607377" w:rsidP="00607377">
      <w:pPr>
        <w:numPr>
          <w:ilvl w:val="1"/>
          <w:numId w:val="3"/>
        </w:numPr>
        <w:tabs>
          <w:tab w:val="clear" w:pos="1440"/>
          <w:tab w:val="num" w:pos="990"/>
        </w:tabs>
        <w:jc w:val="both"/>
      </w:pPr>
      <w:r w:rsidRPr="00607377">
        <w:t xml:space="preserve">если в стеке нет операций или верхним элементом стека является открывающая скобка, операции кладётся в стек; </w:t>
      </w:r>
    </w:p>
    <w:p w:rsidR="00607377" w:rsidRPr="00607377" w:rsidRDefault="00607377" w:rsidP="00607377">
      <w:pPr>
        <w:numPr>
          <w:ilvl w:val="1"/>
          <w:numId w:val="3"/>
        </w:numPr>
        <w:tabs>
          <w:tab w:val="clear" w:pos="1440"/>
          <w:tab w:val="num" w:pos="990"/>
        </w:tabs>
        <w:jc w:val="both"/>
      </w:pPr>
      <w:r w:rsidRPr="00607377">
        <w:t xml:space="preserve">если новая операции имеет больший приоритет, чем верхняя операции в стеке, то новая операции кладётся в стек; </w:t>
      </w:r>
    </w:p>
    <w:p w:rsidR="00607377" w:rsidRPr="00607377" w:rsidRDefault="00607377" w:rsidP="00607377">
      <w:pPr>
        <w:numPr>
          <w:ilvl w:val="1"/>
          <w:numId w:val="3"/>
        </w:numPr>
        <w:tabs>
          <w:tab w:val="clear" w:pos="1440"/>
          <w:tab w:val="num" w:pos="990"/>
        </w:tabs>
        <w:jc w:val="both"/>
      </w:pPr>
      <w:r w:rsidRPr="00607377">
        <w:t xml:space="preserve">если новая операция </w:t>
      </w:r>
      <w:proofErr w:type="gramStart"/>
      <w:r w:rsidRPr="00607377">
        <w:t>левоассоциативная</w:t>
      </w:r>
      <w:proofErr w:type="gramEnd"/>
      <w:r w:rsidRPr="00607377">
        <w:t xml:space="preserve"> то есть вычисляется слева направо (‘+’, ‘-‘, ‘*’, ‘/’) и имеет меньший или равный приоритет, чем верхняя операции в стеке, то операции, находящиеся в стеке, до ближайшей открывающей скобки или до операции с приоритетом меньшим, чем у новой операции, перекладываются в формируемую запись, а новая операции кладётся в стек;</w:t>
      </w:r>
    </w:p>
    <w:p w:rsidR="00607377" w:rsidRPr="00607377" w:rsidRDefault="00607377" w:rsidP="00607377">
      <w:pPr>
        <w:numPr>
          <w:ilvl w:val="1"/>
          <w:numId w:val="3"/>
        </w:numPr>
        <w:tabs>
          <w:tab w:val="clear" w:pos="1440"/>
          <w:tab w:val="num" w:pos="990"/>
        </w:tabs>
        <w:jc w:val="both"/>
      </w:pPr>
      <w:r w:rsidRPr="00607377">
        <w:t xml:space="preserve">если новая операция </w:t>
      </w:r>
      <w:proofErr w:type="spellStart"/>
      <w:r w:rsidRPr="00607377">
        <w:t>правоассоциативная</w:t>
      </w:r>
      <w:proofErr w:type="spellEnd"/>
      <w:r w:rsidRPr="00607377">
        <w:t>, то есть вычисляется справа налево, (‘^’, ‘</w:t>
      </w:r>
      <w:r w:rsidRPr="00607377">
        <w:rPr>
          <w:lang w:val="en-US"/>
        </w:rPr>
        <w:t>sin</w:t>
      </w:r>
      <w:r w:rsidRPr="00607377">
        <w:t>‘, ‘</w:t>
      </w:r>
      <w:r w:rsidRPr="00607377">
        <w:rPr>
          <w:lang w:val="en-US"/>
        </w:rPr>
        <w:t>cos</w:t>
      </w:r>
      <w:r w:rsidRPr="00607377">
        <w:t>’, ‘</w:t>
      </w:r>
      <w:r w:rsidRPr="00607377">
        <w:rPr>
          <w:lang w:val="en-US"/>
        </w:rPr>
        <w:t>exp</w:t>
      </w:r>
      <w:r w:rsidRPr="00607377">
        <w:t xml:space="preserve">’) и имеет меньший приоритет, чем верхняя операции в стеке, то операции, находящиеся в стеке, до ближайшей открывающей скобки или до операции с приоритетом меньшим или равным, чем у новой операции, перекладываются в формируемую запись, а новая операции кладётся в стек. </w:t>
      </w:r>
    </w:p>
    <w:p w:rsidR="00607377" w:rsidRPr="00607377" w:rsidRDefault="00607377" w:rsidP="00607377">
      <w:pPr>
        <w:numPr>
          <w:ilvl w:val="0"/>
          <w:numId w:val="2"/>
        </w:numPr>
        <w:jc w:val="both"/>
      </w:pPr>
      <w:r w:rsidRPr="00607377">
        <w:t>Откр</w:t>
      </w:r>
      <w:r w:rsidR="00051805">
        <w:t>ывающая скобка кладётся в стек.</w:t>
      </w:r>
    </w:p>
    <w:p w:rsidR="00607377" w:rsidRPr="00607377" w:rsidRDefault="00607377" w:rsidP="00607377">
      <w:pPr>
        <w:numPr>
          <w:ilvl w:val="0"/>
          <w:numId w:val="2"/>
        </w:numPr>
        <w:jc w:val="both"/>
      </w:pPr>
      <w:r w:rsidRPr="00607377">
        <w:t xml:space="preserve">Закрывающая скобка выталкивает из стека в формируемую запись все операции до ближайшей открывающей скобки, открывающая скобка удаляется из стека. </w:t>
      </w:r>
    </w:p>
    <w:p w:rsidR="00607377" w:rsidRPr="00607377" w:rsidRDefault="00607377" w:rsidP="00607377">
      <w:pPr>
        <w:numPr>
          <w:ilvl w:val="0"/>
          <w:numId w:val="2"/>
        </w:numPr>
        <w:jc w:val="both"/>
      </w:pPr>
      <w:r w:rsidRPr="00607377">
        <w:t xml:space="preserve">После того, как мы добрались до конца исходного выражения, операции, оставшиеся в стеке, перекладываются в формируемое выражение. </w:t>
      </w:r>
    </w:p>
    <w:p w:rsidR="00607377" w:rsidRPr="00084E57" w:rsidRDefault="00607377" w:rsidP="000C353B">
      <w:pPr>
        <w:jc w:val="both"/>
      </w:pPr>
    </w:p>
    <w:sectPr w:rsidR="00607377" w:rsidRPr="00084E57" w:rsidSect="005B2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2951"/>
    <w:multiLevelType w:val="multilevel"/>
    <w:tmpl w:val="8E4A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2713E4"/>
    <w:multiLevelType w:val="multilevel"/>
    <w:tmpl w:val="6D18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702730"/>
    <w:multiLevelType w:val="hybridMultilevel"/>
    <w:tmpl w:val="1E085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4FD7"/>
    <w:rsid w:val="00051805"/>
    <w:rsid w:val="00084E57"/>
    <w:rsid w:val="000C353B"/>
    <w:rsid w:val="000E73A9"/>
    <w:rsid w:val="00334B37"/>
    <w:rsid w:val="00354FD7"/>
    <w:rsid w:val="003B4EB5"/>
    <w:rsid w:val="005B25A3"/>
    <w:rsid w:val="00607377"/>
    <w:rsid w:val="00695289"/>
    <w:rsid w:val="00781005"/>
    <w:rsid w:val="00AC6F44"/>
    <w:rsid w:val="00D31090"/>
    <w:rsid w:val="00EF31BB"/>
    <w:rsid w:val="00F80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B3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4B3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B3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34B37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List Paragraph"/>
    <w:basedOn w:val="a"/>
    <w:uiPriority w:val="34"/>
    <w:qFormat/>
    <w:rsid w:val="000C353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F3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F3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teacher</cp:lastModifiedBy>
  <cp:revision>4</cp:revision>
  <cp:lastPrinted>2019-09-18T04:55:00Z</cp:lastPrinted>
  <dcterms:created xsi:type="dcterms:W3CDTF">2020-09-22T04:18:00Z</dcterms:created>
  <dcterms:modified xsi:type="dcterms:W3CDTF">2021-09-14T11:13:00Z</dcterms:modified>
</cp:coreProperties>
</file>