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4F" w:rsidRPr="00496883" w:rsidRDefault="0073774F" w:rsidP="00250DB2">
      <w:pPr>
        <w:jc w:val="center"/>
        <w:rPr>
          <w:lang w:val="es-ES_tradnl"/>
        </w:rPr>
      </w:pPr>
      <w:r w:rsidRPr="00496883">
        <w:rPr>
          <w:lang w:val="es-ES_tradnl"/>
        </w:rPr>
        <w:t>INFORME PRÁCTICAS ACADÉMICAS EXTERNAS -TUTOR ENTIDAD COLABORADORA</w:t>
      </w:r>
    </w:p>
    <w:p w:rsidR="0073774F" w:rsidRPr="0073774F" w:rsidRDefault="0073774F" w:rsidP="0073774F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3774F" w:rsidRPr="0073774F" w:rsidTr="00136B40">
        <w:trPr>
          <w:trHeight w:val="361"/>
        </w:trPr>
        <w:tc>
          <w:tcPr>
            <w:tcW w:w="8644" w:type="dxa"/>
            <w:vAlign w:val="center"/>
          </w:tcPr>
          <w:p w:rsidR="0073774F" w:rsidRPr="005551BB" w:rsidRDefault="0073774F" w:rsidP="0073774F">
            <w:pPr>
              <w:rPr>
                <w:b/>
              </w:rPr>
            </w:pPr>
            <w:r w:rsidRPr="005551BB">
              <w:rPr>
                <w:b/>
                <w:sz w:val="22"/>
              </w:rPr>
              <w:t>Titulación:</w:t>
            </w:r>
            <w:r w:rsidR="00CF68F3">
              <w:rPr>
                <w:b/>
                <w:sz w:val="22"/>
              </w:rPr>
              <w:t xml:space="preserve"> </w:t>
            </w:r>
            <w:proofErr w:type="spellStart"/>
            <w:r w:rsidR="00CF68F3">
              <w:rPr>
                <w:b/>
                <w:sz w:val="22"/>
              </w:rPr>
              <w:t>Ade</w:t>
            </w:r>
            <w:proofErr w:type="spellEnd"/>
            <w:r w:rsidR="00CF68F3">
              <w:rPr>
                <w:b/>
                <w:sz w:val="22"/>
              </w:rPr>
              <w:t xml:space="preserve"> en inglés</w:t>
            </w:r>
          </w:p>
        </w:tc>
      </w:tr>
    </w:tbl>
    <w:p w:rsidR="0073774F" w:rsidRPr="0073774F" w:rsidRDefault="0073774F" w:rsidP="0073774F">
      <w:pPr>
        <w:rPr>
          <w:b/>
        </w:rPr>
      </w:pPr>
      <w:r w:rsidRPr="00250DB2">
        <w:rPr>
          <w:b/>
        </w:rPr>
        <w:t>DATOS GENERALES</w:t>
      </w:r>
    </w:p>
    <w:tbl>
      <w:tblPr>
        <w:tblStyle w:val="Tablaconcuadrcula"/>
        <w:tblW w:w="1105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5275"/>
      </w:tblGrid>
      <w:tr w:rsidR="00250DB2" w:rsidTr="00CF68F3">
        <w:trPr>
          <w:trHeight w:val="380"/>
        </w:trPr>
        <w:tc>
          <w:tcPr>
            <w:tcW w:w="5778" w:type="dxa"/>
            <w:vAlign w:val="center"/>
          </w:tcPr>
          <w:p w:rsidR="005551BB" w:rsidRPr="005551BB" w:rsidRDefault="00250DB2" w:rsidP="0073774F">
            <w:pPr>
              <w:rPr>
                <w:b/>
              </w:rPr>
            </w:pPr>
            <w:r w:rsidRPr="005551BB">
              <w:rPr>
                <w:b/>
              </w:rPr>
              <w:t>Nombre y apellidos del alumno:</w:t>
            </w:r>
            <w:r w:rsidR="00CF68F3">
              <w:rPr>
                <w:b/>
              </w:rPr>
              <w:t xml:space="preserve"> Álvaro Chiquillo Camps</w:t>
            </w:r>
          </w:p>
        </w:tc>
        <w:tc>
          <w:tcPr>
            <w:tcW w:w="5275" w:type="dxa"/>
            <w:vAlign w:val="center"/>
          </w:tcPr>
          <w:p w:rsidR="00250DB2" w:rsidRDefault="00250DB2" w:rsidP="0073774F"/>
        </w:tc>
      </w:tr>
      <w:tr w:rsidR="00250DB2" w:rsidTr="00CF68F3">
        <w:trPr>
          <w:trHeight w:val="399"/>
        </w:trPr>
        <w:tc>
          <w:tcPr>
            <w:tcW w:w="5778" w:type="dxa"/>
            <w:vAlign w:val="center"/>
          </w:tcPr>
          <w:p w:rsidR="00250DB2" w:rsidRPr="005551BB" w:rsidRDefault="00250DB2" w:rsidP="00250DB2">
            <w:pPr>
              <w:spacing w:line="276" w:lineRule="auto"/>
              <w:rPr>
                <w:b/>
              </w:rPr>
            </w:pPr>
            <w:r w:rsidRPr="005551BB">
              <w:rPr>
                <w:b/>
              </w:rPr>
              <w:t>Entidad colaboradora:</w:t>
            </w:r>
            <w:r w:rsidR="00CF68F3">
              <w:rPr>
                <w:b/>
              </w:rPr>
              <w:t xml:space="preserve"> </w:t>
            </w:r>
            <w:proofErr w:type="spellStart"/>
            <w:r w:rsidR="00CF68F3">
              <w:rPr>
                <w:b/>
              </w:rPr>
              <w:t>Mediterranean</w:t>
            </w:r>
            <w:proofErr w:type="spellEnd"/>
            <w:r w:rsidR="00CF68F3">
              <w:rPr>
                <w:b/>
              </w:rPr>
              <w:t xml:space="preserve"> </w:t>
            </w:r>
            <w:proofErr w:type="spellStart"/>
            <w:r w:rsidR="00CF68F3">
              <w:rPr>
                <w:b/>
              </w:rPr>
              <w:t>Shipping</w:t>
            </w:r>
            <w:proofErr w:type="spellEnd"/>
            <w:r w:rsidR="00CF68F3">
              <w:rPr>
                <w:b/>
              </w:rPr>
              <w:t xml:space="preserve"> Company</w:t>
            </w:r>
          </w:p>
        </w:tc>
        <w:tc>
          <w:tcPr>
            <w:tcW w:w="5275" w:type="dxa"/>
            <w:vAlign w:val="center"/>
          </w:tcPr>
          <w:p w:rsidR="00250DB2" w:rsidRDefault="00250DB2" w:rsidP="0073774F"/>
        </w:tc>
      </w:tr>
      <w:tr w:rsidR="00250DB2" w:rsidTr="00CF68F3">
        <w:trPr>
          <w:trHeight w:val="391"/>
        </w:trPr>
        <w:tc>
          <w:tcPr>
            <w:tcW w:w="5778" w:type="dxa"/>
            <w:vAlign w:val="center"/>
          </w:tcPr>
          <w:p w:rsidR="00250DB2" w:rsidRPr="005551BB" w:rsidRDefault="00250DB2" w:rsidP="00250DB2">
            <w:pPr>
              <w:spacing w:line="276" w:lineRule="auto"/>
              <w:rPr>
                <w:b/>
              </w:rPr>
            </w:pPr>
            <w:r w:rsidRPr="005551BB">
              <w:rPr>
                <w:b/>
              </w:rPr>
              <w:t>Nombre tutor entidad colaboradora:</w:t>
            </w:r>
            <w:r w:rsidR="00CF68F3">
              <w:rPr>
                <w:b/>
              </w:rPr>
              <w:t xml:space="preserve"> Leticia</w:t>
            </w:r>
          </w:p>
        </w:tc>
        <w:tc>
          <w:tcPr>
            <w:tcW w:w="5275" w:type="dxa"/>
            <w:vAlign w:val="center"/>
          </w:tcPr>
          <w:p w:rsidR="00250DB2" w:rsidRDefault="00250DB2" w:rsidP="0073774F"/>
        </w:tc>
      </w:tr>
      <w:tr w:rsidR="00250DB2" w:rsidTr="00CF68F3">
        <w:trPr>
          <w:trHeight w:val="397"/>
        </w:trPr>
        <w:tc>
          <w:tcPr>
            <w:tcW w:w="5778" w:type="dxa"/>
            <w:vAlign w:val="center"/>
          </w:tcPr>
          <w:p w:rsidR="00250DB2" w:rsidRPr="005551BB" w:rsidRDefault="00250DB2" w:rsidP="0073774F">
            <w:pPr>
              <w:rPr>
                <w:b/>
              </w:rPr>
            </w:pPr>
            <w:r w:rsidRPr="005551BB">
              <w:rPr>
                <w:b/>
              </w:rPr>
              <w:t xml:space="preserve">Fecha inicio prácticas:            </w:t>
            </w:r>
            <w:r w:rsidR="00CF68F3">
              <w:rPr>
                <w:b/>
              </w:rPr>
              <w:t>26 de Julio de 2017</w:t>
            </w:r>
            <w:r w:rsidRPr="005551BB">
              <w:rPr>
                <w:b/>
              </w:rPr>
              <w:t xml:space="preserve">                                </w:t>
            </w:r>
          </w:p>
        </w:tc>
        <w:tc>
          <w:tcPr>
            <w:tcW w:w="5275" w:type="dxa"/>
            <w:vAlign w:val="center"/>
          </w:tcPr>
          <w:p w:rsidR="00250DB2" w:rsidRDefault="00250DB2" w:rsidP="0073774F"/>
        </w:tc>
      </w:tr>
      <w:tr w:rsidR="00250DB2" w:rsidTr="00CF68F3">
        <w:trPr>
          <w:trHeight w:val="389"/>
        </w:trPr>
        <w:tc>
          <w:tcPr>
            <w:tcW w:w="5778" w:type="dxa"/>
            <w:vAlign w:val="center"/>
          </w:tcPr>
          <w:p w:rsidR="00250DB2" w:rsidRPr="005551BB" w:rsidRDefault="00250DB2" w:rsidP="00250DB2">
            <w:pPr>
              <w:spacing w:line="276" w:lineRule="auto"/>
              <w:rPr>
                <w:b/>
              </w:rPr>
            </w:pPr>
            <w:r w:rsidRPr="005551BB">
              <w:rPr>
                <w:b/>
              </w:rPr>
              <w:t>Fecha fin prácticas:</w:t>
            </w:r>
            <w:r w:rsidR="00CF68F3">
              <w:rPr>
                <w:b/>
              </w:rPr>
              <w:t xml:space="preserve">            29 de Septiembre de 2017</w:t>
            </w:r>
          </w:p>
        </w:tc>
        <w:tc>
          <w:tcPr>
            <w:tcW w:w="5275" w:type="dxa"/>
            <w:vAlign w:val="center"/>
          </w:tcPr>
          <w:p w:rsidR="00250DB2" w:rsidRDefault="00250DB2" w:rsidP="0073774F"/>
        </w:tc>
      </w:tr>
      <w:tr w:rsidR="00250DB2" w:rsidTr="00CF68F3">
        <w:trPr>
          <w:trHeight w:val="395"/>
        </w:trPr>
        <w:tc>
          <w:tcPr>
            <w:tcW w:w="5778" w:type="dxa"/>
            <w:vAlign w:val="center"/>
          </w:tcPr>
          <w:p w:rsidR="005551BB" w:rsidRPr="005551BB" w:rsidRDefault="00250DB2" w:rsidP="00250DB2">
            <w:pPr>
              <w:spacing w:line="276" w:lineRule="auto"/>
              <w:rPr>
                <w:b/>
              </w:rPr>
            </w:pPr>
            <w:r w:rsidRPr="005551BB">
              <w:rPr>
                <w:b/>
              </w:rPr>
              <w:t>Horario de prácticas:</w:t>
            </w:r>
            <w:r w:rsidR="00CF68F3">
              <w:rPr>
                <w:b/>
              </w:rPr>
              <w:t xml:space="preserve"> 9:00 - 17:30</w:t>
            </w:r>
          </w:p>
        </w:tc>
        <w:tc>
          <w:tcPr>
            <w:tcW w:w="5275" w:type="dxa"/>
            <w:vAlign w:val="center"/>
          </w:tcPr>
          <w:p w:rsidR="00250DB2" w:rsidRDefault="00250DB2" w:rsidP="0073774F"/>
        </w:tc>
      </w:tr>
    </w:tbl>
    <w:p w:rsidR="0073774F" w:rsidRDefault="0073774F" w:rsidP="0073774F"/>
    <w:p w:rsidR="0073774F" w:rsidRPr="00250DB2" w:rsidRDefault="0073774F" w:rsidP="0073774F">
      <w:pPr>
        <w:rPr>
          <w:b/>
        </w:rPr>
      </w:pPr>
      <w:r w:rsidRPr="00250DB2">
        <w:rPr>
          <w:b/>
        </w:rPr>
        <w:t xml:space="preserve">EVALUACIÓN </w:t>
      </w:r>
    </w:p>
    <w:p w:rsidR="0073774F" w:rsidRPr="0073774F" w:rsidRDefault="0073774F" w:rsidP="0073774F">
      <w:r w:rsidRPr="0073774F">
        <w:t xml:space="preserve">Indique su calificación sobre cada uno de los siguientes aspectos evaluando de 1 a 10 las distintas competencias y habilidades del alumno en prácticas. </w:t>
      </w:r>
    </w:p>
    <w:p w:rsidR="0073774F" w:rsidRPr="0073774F" w:rsidRDefault="0073774F" w:rsidP="0073774F">
      <w:pPr>
        <w:rPr>
          <w:b/>
        </w:rPr>
      </w:pPr>
    </w:p>
    <w:tbl>
      <w:tblPr>
        <w:tblW w:w="8755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9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434"/>
      </w:tblGrid>
      <w:tr w:rsidR="0073774F" w:rsidRPr="0073774F" w:rsidTr="004C1AEE">
        <w:tc>
          <w:tcPr>
            <w:tcW w:w="5549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  <w:r w:rsidRPr="0073774F">
              <w:rPr>
                <w:b/>
              </w:rPr>
              <w:t>Competencias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1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2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3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4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5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6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7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8</w:t>
            </w:r>
          </w:p>
        </w:tc>
        <w:tc>
          <w:tcPr>
            <w:tcW w:w="308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9</w:t>
            </w:r>
          </w:p>
        </w:tc>
        <w:tc>
          <w:tcPr>
            <w:tcW w:w="434" w:type="dxa"/>
            <w:tcBorders>
              <w:top w:val="single" w:sz="12" w:space="0" w:color="auto"/>
            </w:tcBorders>
            <w:shd w:val="clear" w:color="auto" w:fill="auto"/>
          </w:tcPr>
          <w:p w:rsidR="0073774F" w:rsidRPr="0073774F" w:rsidRDefault="0073774F" w:rsidP="0073774F">
            <w:r w:rsidRPr="0073774F">
              <w:t>10</w:t>
            </w: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 xml:space="preserve">Identificación, diagnóstico y resolución de problemas 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 xml:space="preserve">Comunicación oral y escrita 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>Toma de decisiones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>Capacidad crítica y autocrítica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>Gestión del tiempo y recursos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 xml:space="preserve">Iniciativa, autonomía  y espíritu emprendedor 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>Capacidad creativa, presentación de ideas o proyectos creativos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>Capacidad de Análisis y gestión de la información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>Trabajo en equipo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  <w:tr w:rsidR="0073774F" w:rsidRPr="0073774F" w:rsidTr="00562A4E">
        <w:tc>
          <w:tcPr>
            <w:tcW w:w="5549" w:type="dxa"/>
            <w:shd w:val="clear" w:color="auto" w:fill="auto"/>
          </w:tcPr>
          <w:p w:rsidR="0073774F" w:rsidRPr="00496883" w:rsidRDefault="0073774F" w:rsidP="0073774F">
            <w:r w:rsidRPr="00496883">
              <w:t>Habilidad para las relaciones interpersonales</w:t>
            </w: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308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  <w:tc>
          <w:tcPr>
            <w:tcW w:w="434" w:type="dxa"/>
            <w:shd w:val="clear" w:color="auto" w:fill="auto"/>
          </w:tcPr>
          <w:p w:rsidR="0073774F" w:rsidRPr="0073774F" w:rsidRDefault="0073774F" w:rsidP="0073774F">
            <w:pPr>
              <w:rPr>
                <w:b/>
              </w:rPr>
            </w:pPr>
          </w:p>
        </w:tc>
      </w:tr>
    </w:tbl>
    <w:p w:rsidR="0073774F" w:rsidRDefault="0073774F" w:rsidP="0073774F"/>
    <w:tbl>
      <w:tblPr>
        <w:tblStyle w:val="Tablaconcuadrcula"/>
        <w:tblpPr w:leftFromText="141" w:rightFromText="141" w:vertAnchor="text" w:horzAnchor="margin" w:tblpXSpec="center" w:tblpY="51"/>
        <w:tblW w:w="8789" w:type="dxa"/>
        <w:tblLayout w:type="fixed"/>
        <w:tblLook w:val="01E0" w:firstRow="1" w:lastRow="1" w:firstColumn="1" w:lastColumn="1" w:noHBand="0" w:noVBand="0"/>
      </w:tblPr>
      <w:tblGrid>
        <w:gridCol w:w="3404"/>
        <w:gridCol w:w="940"/>
        <w:gridCol w:w="900"/>
        <w:gridCol w:w="900"/>
        <w:gridCol w:w="900"/>
        <w:gridCol w:w="900"/>
        <w:gridCol w:w="845"/>
      </w:tblGrid>
      <w:tr w:rsidR="00602749" w:rsidRPr="00E7378C" w:rsidTr="00602749">
        <w:trPr>
          <w:trHeight w:val="70"/>
        </w:trPr>
        <w:tc>
          <w:tcPr>
            <w:tcW w:w="3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02749" w:rsidRPr="00E7378C" w:rsidRDefault="00602749" w:rsidP="004D63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VALORACIÓN GENERAL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smallCaps w:val="0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smallCaps w:val="0"/>
                <w:sz w:val="14"/>
                <w:szCs w:val="14"/>
              </w:rPr>
              <w:t>Muy en desacuerdo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smallCaps w:val="0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smallCaps w:val="0"/>
                <w:sz w:val="14"/>
                <w:szCs w:val="14"/>
              </w:rPr>
              <w:t>En desacuerdo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smallCaps w:val="0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smallCaps w:val="0"/>
                <w:sz w:val="14"/>
                <w:szCs w:val="14"/>
              </w:rPr>
              <w:t>Neutral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smallCaps w:val="0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smallCaps w:val="0"/>
                <w:sz w:val="14"/>
                <w:szCs w:val="14"/>
              </w:rPr>
              <w:t>De acuerdo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smallCaps w:val="0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smallCaps w:val="0"/>
                <w:sz w:val="14"/>
                <w:szCs w:val="14"/>
              </w:rPr>
              <w:t>Muy de acuerdo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smallCaps w:val="0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smallCaps w:val="0"/>
                <w:sz w:val="14"/>
                <w:szCs w:val="14"/>
              </w:rPr>
              <w:t>No sabe, no contesta</w:t>
            </w:r>
          </w:p>
        </w:tc>
      </w:tr>
      <w:tr w:rsidR="00602749" w:rsidRPr="0075424D" w:rsidTr="00602749">
        <w:trPr>
          <w:trHeight w:val="294"/>
        </w:trPr>
        <w:tc>
          <w:tcPr>
            <w:tcW w:w="3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both"/>
              <w:rPr>
                <w:rFonts w:ascii="Arial" w:hAnsi="Arial" w:cs="Arial"/>
                <w:smallCaps w:val="0"/>
                <w:sz w:val="16"/>
                <w:szCs w:val="16"/>
              </w:rPr>
            </w:pPr>
            <w:r>
              <w:rPr>
                <w:rFonts w:ascii="Arial" w:hAnsi="Arial" w:cs="Arial"/>
                <w:smallCaps w:val="0"/>
                <w:sz w:val="16"/>
                <w:szCs w:val="16"/>
              </w:rPr>
              <w:t>1</w:t>
            </w:r>
            <w:r w:rsidRPr="00602749">
              <w:rPr>
                <w:rFonts w:ascii="Arial" w:hAnsi="Arial" w:cs="Arial"/>
                <w:smallCaps w:val="0"/>
                <w:sz w:val="16"/>
                <w:szCs w:val="16"/>
              </w:rPr>
              <w:t>. Los programas de prácticas permiten formar en el estudiante el perfil de egreso que buscan las empresas.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0</w:t>
            </w:r>
          </w:p>
        </w:tc>
      </w:tr>
      <w:tr w:rsidR="00602749" w:rsidRPr="0075424D" w:rsidTr="00602749">
        <w:trPr>
          <w:trHeight w:val="319"/>
        </w:trPr>
        <w:tc>
          <w:tcPr>
            <w:tcW w:w="3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both"/>
              <w:rPr>
                <w:rFonts w:ascii="Arial" w:hAnsi="Arial" w:cs="Arial"/>
                <w:smallCaps w:val="0"/>
                <w:sz w:val="16"/>
                <w:szCs w:val="16"/>
              </w:rPr>
            </w:pPr>
            <w:r>
              <w:rPr>
                <w:rFonts w:ascii="Arial" w:hAnsi="Arial" w:cs="Arial"/>
                <w:smallCaps w:val="0"/>
                <w:sz w:val="16"/>
                <w:szCs w:val="16"/>
              </w:rPr>
              <w:t>2</w:t>
            </w:r>
            <w:r w:rsidRPr="00602749">
              <w:rPr>
                <w:rFonts w:ascii="Arial" w:hAnsi="Arial" w:cs="Arial"/>
                <w:smallCaps w:val="0"/>
                <w:sz w:val="16"/>
                <w:szCs w:val="16"/>
              </w:rPr>
              <w:t>. El periodo de prácticas facilita la futura incorporación del estudiante al mundo laboral relacionado con sus estudios.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0</w:t>
            </w:r>
          </w:p>
        </w:tc>
      </w:tr>
      <w:tr w:rsidR="00602749" w:rsidRPr="0075424D" w:rsidTr="00602749">
        <w:trPr>
          <w:trHeight w:val="325"/>
        </w:trPr>
        <w:tc>
          <w:tcPr>
            <w:tcW w:w="3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both"/>
              <w:rPr>
                <w:rFonts w:ascii="Arial" w:hAnsi="Arial" w:cs="Arial"/>
                <w:smallCaps w:val="0"/>
                <w:sz w:val="16"/>
                <w:szCs w:val="16"/>
              </w:rPr>
            </w:pPr>
            <w:r>
              <w:rPr>
                <w:rFonts w:ascii="Arial" w:hAnsi="Arial" w:cs="Arial"/>
                <w:smallCaps w:val="0"/>
                <w:sz w:val="16"/>
                <w:szCs w:val="16"/>
              </w:rPr>
              <w:t>3</w:t>
            </w:r>
            <w:r w:rsidRPr="00602749">
              <w:rPr>
                <w:rFonts w:ascii="Arial" w:hAnsi="Arial" w:cs="Arial"/>
                <w:smallCaps w:val="0"/>
                <w:sz w:val="16"/>
                <w:szCs w:val="16"/>
              </w:rPr>
              <w:t>. Creo que el estudiante acogido ha quedado satisfecho con la realización de estas prácticas.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0</w:t>
            </w:r>
          </w:p>
        </w:tc>
      </w:tr>
      <w:tr w:rsidR="00602749" w:rsidRPr="0075424D" w:rsidTr="00602749">
        <w:trPr>
          <w:trHeight w:val="366"/>
        </w:trPr>
        <w:tc>
          <w:tcPr>
            <w:tcW w:w="3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both"/>
              <w:rPr>
                <w:rFonts w:ascii="Arial" w:hAnsi="Arial" w:cs="Arial"/>
                <w:smallCaps w:val="0"/>
                <w:sz w:val="16"/>
                <w:szCs w:val="16"/>
              </w:rPr>
            </w:pPr>
            <w:r>
              <w:rPr>
                <w:rFonts w:ascii="Arial" w:hAnsi="Arial" w:cs="Arial"/>
                <w:smallCaps w:val="0"/>
                <w:sz w:val="16"/>
                <w:szCs w:val="16"/>
              </w:rPr>
              <w:t>4</w:t>
            </w:r>
            <w:r w:rsidRPr="00602749">
              <w:rPr>
                <w:rFonts w:ascii="Arial" w:hAnsi="Arial" w:cs="Arial"/>
                <w:smallCaps w:val="0"/>
                <w:sz w:val="16"/>
                <w:szCs w:val="16"/>
              </w:rPr>
              <w:t>. En general, estoy satisfecho/a con los estudiantes acogidos en prácticas.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4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0</w:t>
            </w:r>
          </w:p>
        </w:tc>
      </w:tr>
      <w:tr w:rsidR="00602749" w:rsidRPr="0075424D" w:rsidTr="00602749">
        <w:trPr>
          <w:trHeight w:val="366"/>
        </w:trPr>
        <w:tc>
          <w:tcPr>
            <w:tcW w:w="3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both"/>
              <w:rPr>
                <w:rFonts w:ascii="Arial" w:hAnsi="Arial" w:cs="Arial"/>
                <w:smallCaps w:val="0"/>
                <w:sz w:val="16"/>
                <w:szCs w:val="16"/>
              </w:rPr>
            </w:pPr>
            <w:r>
              <w:rPr>
                <w:rFonts w:ascii="Arial" w:hAnsi="Arial" w:cs="Arial"/>
                <w:smallCaps w:val="0"/>
                <w:sz w:val="16"/>
                <w:szCs w:val="16"/>
              </w:rPr>
              <w:t>5</w:t>
            </w:r>
            <w:r w:rsidRPr="00602749">
              <w:rPr>
                <w:rFonts w:ascii="Arial" w:hAnsi="Arial" w:cs="Arial"/>
                <w:smallCaps w:val="0"/>
                <w:sz w:val="16"/>
                <w:szCs w:val="16"/>
              </w:rPr>
              <w:t>. En general, estoy satisfecho/a con el programa de prácticas de la UCV.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5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02749" w:rsidRPr="00602749" w:rsidRDefault="00602749" w:rsidP="004D6303">
            <w:pPr>
              <w:jc w:val="center"/>
              <w:rPr>
                <w:rFonts w:ascii="Arial" w:hAnsi="Arial" w:cs="Arial"/>
                <w:b/>
                <w:color w:val="auto"/>
                <w:sz w:val="14"/>
                <w:szCs w:val="14"/>
              </w:rPr>
            </w:pPr>
            <w:r w:rsidRPr="00602749">
              <w:rPr>
                <w:rFonts w:ascii="Arial" w:hAnsi="Arial" w:cs="Arial"/>
                <w:b/>
                <w:color w:val="auto"/>
                <w:sz w:val="14"/>
                <w:szCs w:val="14"/>
              </w:rPr>
              <w:t>0</w:t>
            </w:r>
          </w:p>
        </w:tc>
      </w:tr>
    </w:tbl>
    <w:p w:rsidR="00602749" w:rsidRDefault="00602749" w:rsidP="00680415">
      <w:pPr>
        <w:tabs>
          <w:tab w:val="left" w:pos="5291"/>
        </w:tabs>
        <w:rPr>
          <w:b/>
        </w:rPr>
      </w:pPr>
    </w:p>
    <w:p w:rsidR="0073774F" w:rsidRPr="00250DB2" w:rsidRDefault="00250DB2" w:rsidP="00680415">
      <w:pPr>
        <w:tabs>
          <w:tab w:val="left" w:pos="5291"/>
        </w:tabs>
        <w:rPr>
          <w:b/>
        </w:rPr>
      </w:pPr>
      <w:r w:rsidRPr="0073774F">
        <w:rPr>
          <w:b/>
        </w:rPr>
        <w:t>Observaciones</w:t>
      </w:r>
      <w:r w:rsidR="00680415">
        <w:rPr>
          <w:b/>
        </w:rPr>
        <w:tab/>
      </w: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250DB2" w:rsidRPr="0073774F" w:rsidTr="00602749">
        <w:trPr>
          <w:trHeight w:val="1242"/>
        </w:trPr>
        <w:tc>
          <w:tcPr>
            <w:tcW w:w="8870" w:type="dxa"/>
            <w:tcBorders>
              <w:top w:val="single" w:sz="12" w:space="0" w:color="auto"/>
              <w:bottom w:val="single" w:sz="12" w:space="0" w:color="auto"/>
            </w:tcBorders>
          </w:tcPr>
          <w:p w:rsidR="00250DB2" w:rsidRPr="0073774F" w:rsidRDefault="00250DB2" w:rsidP="0073774F"/>
          <w:p w:rsidR="00250DB2" w:rsidRPr="0073774F" w:rsidRDefault="00250DB2" w:rsidP="0073774F"/>
          <w:p w:rsidR="00250DB2" w:rsidRPr="0073774F" w:rsidRDefault="00250DB2" w:rsidP="0073774F"/>
          <w:p w:rsidR="00250DB2" w:rsidRPr="0073774F" w:rsidRDefault="00250DB2" w:rsidP="0073774F">
            <w:pPr>
              <w:rPr>
                <w:b/>
              </w:rPr>
            </w:pPr>
          </w:p>
        </w:tc>
      </w:tr>
    </w:tbl>
    <w:p w:rsidR="00250DB2" w:rsidRDefault="00250DB2" w:rsidP="00250DB2">
      <w:pPr>
        <w:jc w:val="right"/>
      </w:pPr>
    </w:p>
    <w:p w:rsidR="0073774F" w:rsidRPr="0073774F" w:rsidRDefault="00765376" w:rsidP="00250DB2">
      <w:pPr>
        <w:jc w:val="right"/>
      </w:pPr>
      <w:r>
        <w:t>En Valencia, a 29 de Septiembre de 2017</w:t>
      </w:r>
    </w:p>
    <w:sectPr w:rsidR="0073774F" w:rsidRPr="0073774F" w:rsidSect="008D6E42">
      <w:headerReference w:type="default" r:id="rId9"/>
      <w:footerReference w:type="default" r:id="rId10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23" w:rsidRDefault="00FE0A23" w:rsidP="008D6E42">
      <w:pPr>
        <w:spacing w:line="240" w:lineRule="auto"/>
      </w:pPr>
      <w:r>
        <w:separator/>
      </w:r>
    </w:p>
  </w:endnote>
  <w:endnote w:type="continuationSeparator" w:id="0">
    <w:p w:rsidR="00FE0A23" w:rsidRDefault="00FE0A23" w:rsidP="008D6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04693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32A57" w:rsidRDefault="00D32A57" w:rsidP="00D32A57">
            <w:pPr>
              <w:pStyle w:val="Piedepgina"/>
            </w:pPr>
            <w:r>
              <w:t xml:space="preserve">Rev. 00 </w:t>
            </w:r>
            <w:r w:rsidRPr="00D32A57">
              <w:rPr>
                <w:szCs w:val="20"/>
              </w:rPr>
              <w:t>(</w:t>
            </w:r>
            <w:r w:rsidRPr="00D32A57">
              <w:rPr>
                <w:rFonts w:ascii="Calibri" w:hAnsi="Calibri" w:cs="Calibri"/>
                <w:szCs w:val="20"/>
              </w:rPr>
              <w:t>PCA-07-F-03)</w:t>
            </w:r>
            <w:r>
              <w:tab/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3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3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2A57" w:rsidRDefault="00D32A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23" w:rsidRDefault="00FE0A23" w:rsidP="008D6E42">
      <w:pPr>
        <w:spacing w:line="240" w:lineRule="auto"/>
      </w:pPr>
      <w:r>
        <w:separator/>
      </w:r>
    </w:p>
  </w:footnote>
  <w:footnote w:type="continuationSeparator" w:id="0">
    <w:p w:rsidR="00FE0A23" w:rsidRDefault="00FE0A23" w:rsidP="008D6E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4"/>
      </w:rPr>
      <w:id w:val="208038"/>
      <w:docPartObj>
        <w:docPartGallery w:val="Page Numbers (Top of Page)"/>
        <w:docPartUnique/>
      </w:docPartObj>
    </w:sdtPr>
    <w:sdtEndPr/>
    <w:sdtContent>
      <w:p w:rsidR="00F90CC8" w:rsidRDefault="00496883" w:rsidP="00496883">
        <w:pPr>
          <w:pStyle w:val="Encabezado"/>
          <w:ind w:firstLine="3540"/>
          <w:rPr>
            <w:sz w:val="14"/>
          </w:rPr>
        </w:pPr>
        <w:r w:rsidRPr="00496883">
          <w:rPr>
            <w:sz w:val="14"/>
          </w:rPr>
          <w:t>INFORME PRÁCTICAS ACADÉMICAS EXTERNAS -TUTOR ENTIDAD COLABORADORA</w:t>
        </w:r>
        <w:r w:rsidR="00F90CC8">
          <w:t>І</w:t>
        </w:r>
        <w:r w:rsidR="008B6822" w:rsidRPr="00F90CC8">
          <w:rPr>
            <w:sz w:val="14"/>
          </w:rPr>
          <w:fldChar w:fldCharType="begin"/>
        </w:r>
        <w:r w:rsidR="00F90CC8" w:rsidRPr="00F90CC8">
          <w:rPr>
            <w:sz w:val="14"/>
          </w:rPr>
          <w:instrText xml:space="preserve"> PAGE   \* MERGEFORMAT </w:instrText>
        </w:r>
        <w:r w:rsidR="008B6822" w:rsidRPr="00F90CC8">
          <w:rPr>
            <w:sz w:val="14"/>
          </w:rPr>
          <w:fldChar w:fldCharType="separate"/>
        </w:r>
        <w:r w:rsidR="00765376">
          <w:rPr>
            <w:noProof/>
            <w:sz w:val="14"/>
          </w:rPr>
          <w:t>1</w:t>
        </w:r>
        <w:r w:rsidR="008B6822" w:rsidRPr="00F90CC8">
          <w:rPr>
            <w:sz w:val="14"/>
          </w:rPr>
          <w:fldChar w:fldCharType="end"/>
        </w:r>
      </w:p>
    </w:sdtContent>
  </w:sdt>
  <w:p w:rsidR="00F90CC8" w:rsidRPr="00F90CC8" w:rsidRDefault="00F90CC8" w:rsidP="00F90CC8">
    <w:pPr>
      <w:pStyle w:val="Encabezado"/>
      <w:rPr>
        <w:rFonts w:ascii="Calibri" w:eastAsia="Calibri" w:hAnsi="Calibri" w:cs="Times New Roman"/>
        <w:color w:val="000000"/>
        <w:sz w:val="14"/>
      </w:rPr>
    </w:pPr>
    <w:r w:rsidRPr="00F90CC8">
      <w:rPr>
        <w:noProof/>
        <w:sz w:val="14"/>
        <w:lang w:val="en-GB" w:eastAsia="en-GB"/>
      </w:rPr>
      <w:drawing>
        <wp:inline distT="0" distB="0" distL="0" distR="0">
          <wp:extent cx="617947" cy="410966"/>
          <wp:effectExtent l="19050" t="0" r="0" b="0"/>
          <wp:docPr id="2" name="Imagen 1" descr="Descripción: logoucv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ucv"/>
                  <pic:cNvPicPr>
                    <a:picLocks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010" cy="411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1351A"/>
    <w:multiLevelType w:val="hybridMultilevel"/>
    <w:tmpl w:val="3EBC04D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42"/>
    <w:rsid w:val="000402AD"/>
    <w:rsid w:val="00064A40"/>
    <w:rsid w:val="00091ADD"/>
    <w:rsid w:val="00136B40"/>
    <w:rsid w:val="002000C8"/>
    <w:rsid w:val="00232FBE"/>
    <w:rsid w:val="00250DB2"/>
    <w:rsid w:val="002C6065"/>
    <w:rsid w:val="00323B43"/>
    <w:rsid w:val="003A0A35"/>
    <w:rsid w:val="0045077C"/>
    <w:rsid w:val="00496883"/>
    <w:rsid w:val="004C1AEE"/>
    <w:rsid w:val="005551BB"/>
    <w:rsid w:val="00562A4E"/>
    <w:rsid w:val="00584F0A"/>
    <w:rsid w:val="00602749"/>
    <w:rsid w:val="00656626"/>
    <w:rsid w:val="00680415"/>
    <w:rsid w:val="0073774F"/>
    <w:rsid w:val="00752DD8"/>
    <w:rsid w:val="00765376"/>
    <w:rsid w:val="00857774"/>
    <w:rsid w:val="00867221"/>
    <w:rsid w:val="008B6822"/>
    <w:rsid w:val="008D6E42"/>
    <w:rsid w:val="00A85ADE"/>
    <w:rsid w:val="00AB6955"/>
    <w:rsid w:val="00BD7766"/>
    <w:rsid w:val="00BF0985"/>
    <w:rsid w:val="00C244D7"/>
    <w:rsid w:val="00C70E77"/>
    <w:rsid w:val="00CF68F3"/>
    <w:rsid w:val="00D261C9"/>
    <w:rsid w:val="00D32A57"/>
    <w:rsid w:val="00D807E4"/>
    <w:rsid w:val="00E15625"/>
    <w:rsid w:val="00E87609"/>
    <w:rsid w:val="00EC5141"/>
    <w:rsid w:val="00EC6ABA"/>
    <w:rsid w:val="00F17FC8"/>
    <w:rsid w:val="00F50A34"/>
    <w:rsid w:val="00F90CC8"/>
    <w:rsid w:val="00FE0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2"/>
    <w:pPr>
      <w:spacing w:after="0"/>
    </w:pPr>
    <w:rPr>
      <w:smallCaps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000C8"/>
    <w:pPr>
      <w:keepNext/>
      <w:keepLines/>
      <w:spacing w:before="240"/>
      <w:outlineLvl w:val="0"/>
    </w:pPr>
    <w:rPr>
      <w:rFonts w:eastAsiaTheme="majorEastAsia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E42"/>
  </w:style>
  <w:style w:type="paragraph" w:styleId="Piedepgina">
    <w:name w:val="footer"/>
    <w:basedOn w:val="Normal"/>
    <w:link w:val="Piedepgina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E42"/>
  </w:style>
  <w:style w:type="paragraph" w:styleId="Textodeglobo">
    <w:name w:val="Balloon Text"/>
    <w:basedOn w:val="Normal"/>
    <w:link w:val="TextodegloboCar"/>
    <w:uiPriority w:val="99"/>
    <w:semiHidden/>
    <w:unhideWhenUsed/>
    <w:rsid w:val="008D6E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E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00C8"/>
    <w:rPr>
      <w:rFonts w:eastAsiaTheme="majorEastAsia" w:cstheme="majorBidi"/>
      <w:bCs/>
      <w:smallCaps/>
      <w:color w:val="000000" w:themeColor="text1"/>
      <w:sz w:val="2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8D6E42"/>
    <w:rPr>
      <w:color w:val="808080"/>
    </w:rPr>
  </w:style>
  <w:style w:type="paragraph" w:customStyle="1" w:styleId="normal2">
    <w:name w:val="normal 2"/>
    <w:basedOn w:val="Normal"/>
    <w:qFormat/>
    <w:rsid w:val="008D6E42"/>
    <w:pPr>
      <w:autoSpaceDE w:val="0"/>
      <w:autoSpaceDN w:val="0"/>
      <w:adjustRightInd w:val="0"/>
    </w:pPr>
    <w:rPr>
      <w:rFonts w:ascii="Calibri" w:hAnsi="Calibri"/>
      <w:smallCaps w:val="0"/>
      <w:szCs w:val="20"/>
    </w:rPr>
  </w:style>
  <w:style w:type="table" w:styleId="Tablaconcuadrcula">
    <w:name w:val="Table Grid"/>
    <w:basedOn w:val="Tablanormal"/>
    <w:rsid w:val="0020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2"/>
    <w:pPr>
      <w:spacing w:after="0"/>
    </w:pPr>
    <w:rPr>
      <w:smallCaps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000C8"/>
    <w:pPr>
      <w:keepNext/>
      <w:keepLines/>
      <w:spacing w:before="240"/>
      <w:outlineLvl w:val="0"/>
    </w:pPr>
    <w:rPr>
      <w:rFonts w:eastAsiaTheme="majorEastAsia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E42"/>
  </w:style>
  <w:style w:type="paragraph" w:styleId="Piedepgina">
    <w:name w:val="footer"/>
    <w:basedOn w:val="Normal"/>
    <w:link w:val="Piedepgina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E42"/>
  </w:style>
  <w:style w:type="paragraph" w:styleId="Textodeglobo">
    <w:name w:val="Balloon Text"/>
    <w:basedOn w:val="Normal"/>
    <w:link w:val="TextodegloboCar"/>
    <w:uiPriority w:val="99"/>
    <w:semiHidden/>
    <w:unhideWhenUsed/>
    <w:rsid w:val="008D6E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E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00C8"/>
    <w:rPr>
      <w:rFonts w:eastAsiaTheme="majorEastAsia" w:cstheme="majorBidi"/>
      <w:bCs/>
      <w:smallCaps/>
      <w:color w:val="000000" w:themeColor="text1"/>
      <w:sz w:val="2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8D6E42"/>
    <w:rPr>
      <w:color w:val="808080"/>
    </w:rPr>
  </w:style>
  <w:style w:type="paragraph" w:customStyle="1" w:styleId="normal2">
    <w:name w:val="normal 2"/>
    <w:basedOn w:val="Normal"/>
    <w:qFormat/>
    <w:rsid w:val="008D6E42"/>
    <w:pPr>
      <w:autoSpaceDE w:val="0"/>
      <w:autoSpaceDN w:val="0"/>
      <w:adjustRightInd w:val="0"/>
    </w:pPr>
    <w:rPr>
      <w:rFonts w:ascii="Calibri" w:hAnsi="Calibri"/>
      <w:smallCaps w:val="0"/>
      <w:szCs w:val="20"/>
    </w:rPr>
  </w:style>
  <w:style w:type="table" w:styleId="Tablaconcuadrcula">
    <w:name w:val="Table Grid"/>
    <w:basedOn w:val="Tablanormal"/>
    <w:rsid w:val="0020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D7D8C-E179-4D43-A89C-480AD679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Portatil</cp:lastModifiedBy>
  <cp:revision>4</cp:revision>
  <cp:lastPrinted>2011-10-05T15:34:00Z</cp:lastPrinted>
  <dcterms:created xsi:type="dcterms:W3CDTF">2018-09-05T09:44:00Z</dcterms:created>
  <dcterms:modified xsi:type="dcterms:W3CDTF">2020-02-24T20:30:00Z</dcterms:modified>
</cp:coreProperties>
</file>