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Day 2 - remaining services and realistic scenario</w:t>
      </w:r>
    </w:p>
    <w:p>
      <w:pPr>
        <w:pStyle w:val="Heading1"/>
      </w:pPr>
      <w:r>
        <w:t>Core exercises</w:t>
      </w:r>
    </w:p>
    <w:p>
      <w:r>
        <w:t>1. Messaging: 01_Service_Bus_Portal_Lab.docx. It contains both basic and extension/integration tasks. Complete only the assigned standalone queue steps first; do not configure a trigger without approval. The optional portal-creation handout is in Optional - Portal Resource Creation.</w:t>
      </w:r>
    </w:p>
    <w:p>
      <w:r>
        <w:t>2. Telemetry: 02_Application_Insights_Portal_Lab.docx, followed by 03_KQL_Beginner_Hands_On.docx. Use the actual assigned scope/schema. Alerts and logging configuration changes are optional approved extensions.</w:t>
      </w:r>
    </w:p>
    <w:p>
      <w:r>
        <w:t>3. Realistic local scenario: LBS_Document_Tracker_Setup_And_Testing.docx and Labs\LbsDocumentTracker\README.md (relative to the attendee-pack root). Use supplied fictional SampleData; this is not Azure-integrated.</w:t>
      </w:r>
    </w:p>
    <w:p>
      <w:r>
        <w:t>4. Whole Azure workflow: follow the instructor's prepared runbook only when supplied. Existing target diagrams are not a completed cloud implementation.</w:t>
      </w:r>
    </w:p>
    <w:p>
      <w:pPr>
        <w:pStyle w:val="Heading1"/>
      </w:pPr>
      <w:r>
        <w:t>Operations and optional extensions</w:t>
      </w:r>
    </w:p>
    <w:p>
      <w:r>
        <w:t>06_Cost_Management_Portal_Lab.docx: review cost and budgets at authorised scope. Budget alerts do not stop spending; costs may be delayed.</w:t>
      </w:r>
    </w:p>
    <w:p>
      <w:r>
        <w:t>05_Identity_And_Access_Optional.docx and 07_Networking_Basics_Optional.docx are reference/extension labs, not instructions to change shared settings.</w:t>
      </w:r>
    </w:p>
    <w:p>
      <w:r>
        <w:t>CI/CD, ARM/Bicep, Azure PowerShell and CLI are instructor-led topics if time permits. Dedicated student runbooks/projects are not yet supplied for those topics.</w:t>
      </w:r>
    </w:p>
    <w:p>
      <w:r>
        <w:t>Do not host the current tracker unchanged: authentication, persistence, scoped identities and an approved deployment are prerequisites.</w:t>
      </w:r>
    </w:p>
    <w:sectPr w:rsidR="00FC693F" w:rsidRPr="0006063C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LBS Training</dc:creator>
  <cp:keywords/>
  <dc:description/>
  <cp:lastModifiedBy>LBS Training</cp:lastModifiedBy>
  <cp:revision>1</cp:revision>
  <dcterms:created xsi:type="dcterms:W3CDTF">2013-12-23T23:15:00Z</dcterms:created>
  <dcterms:modified xsi:type="dcterms:W3CDTF">2013-12-23T23:15:00Z</dcterms:modified>
  <cp:category/>
</cp:coreProperties>
</file>