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8" w:name="X0e27e8c9f98be011bed9e11b4b310c2faa48607"/>
    <w:p>
      <w:pPr>
        <w:pStyle w:val="Heading1"/>
      </w:pPr>
      <w:r>
        <w:t xml:space="preserve">Basic lab: VS Code, Azure Functions and a dummy document tracker</w:t>
      </w:r>
    </w:p>
    <w:p>
      <w:pPr>
        <w:pStyle w:val="FirstParagraph"/>
      </w:pPr>
      <w:r>
        <w:rPr>
          <w:b/>
          <w:bCs/>
        </w:rPr>
        <w:t xml:space="preserve">Audience:</w:t>
      </w:r>
      <w:r>
        <w:t xml:space="preserve"> </w:t>
      </w:r>
      <w:r>
        <w:t xml:space="preserve">attendees new to Azure</w:t>
      </w:r>
      <w:r>
        <w:br/>
      </w:r>
      <w:r>
        <w:rPr>
          <w:b/>
          <w:bCs/>
        </w:rPr>
        <w:t xml:space="preserve">Platform:</w:t>
      </w:r>
      <w:r>
        <w:t xml:space="preserve"> </w:t>
      </w:r>
      <w:r>
        <w:t xml:space="preserve">Windows, PowerShell and VS Code</w:t>
      </w:r>
      <w:r>
        <w:br/>
      </w:r>
      <w:r>
        <w:rPr>
          <w:b/>
          <w:bCs/>
        </w:rPr>
        <w:t xml:space="preserve">Estimated time:</w:t>
      </w:r>
      <w:r>
        <w:t xml:space="preserve"> </w:t>
      </w:r>
      <w:r>
        <w:t xml:space="preserve">90-120 minutes after prerequisites are installed</w:t>
      </w:r>
      <w:r>
        <w:br/>
      </w:r>
      <w:r>
        <w:rPr>
          <w:b/>
          <w:bCs/>
        </w:rPr>
        <w:t xml:space="preserve">Updated:</w:t>
      </w:r>
      <w:r>
        <w:t xml:space="preserve"> </w:t>
      </w:r>
      <w:r>
        <w:t xml:space="preserve">28 October 2026</w:t>
      </w:r>
    </w:p>
    <w:bookmarkStart w:id="13" w:name="what-you-will-do-in-order"/>
    <w:p>
      <w:pPr>
        <w:pStyle w:val="Heading2"/>
      </w:pPr>
      <w:r>
        <w:t xml:space="preserve">What you will do, in order</w:t>
      </w:r>
    </w:p>
    <w:bookmarkStart w:id="10" w:name="Xd7ab7c5c61bdc8e91797c80ab2d469f50e0bcef"/>
    <w:p>
      <w:pPr>
        <w:pStyle w:val="Heading3"/>
      </w:pPr>
      <w:r>
        <w:t xml:space="preserve">Course route - components first, integration later</w:t>
      </w:r>
    </w:p>
    <w:p>
      <w:pPr>
        <w:pStyle w:val="FirstParagraph"/>
      </w:pPr>
      <w:r>
        <w:rPr>
          <w:b/>
          <w:bCs/>
        </w:rPr>
        <w:t xml:space="preserve">Orientation-only prerequisites:</w:t>
      </w:r>
      <w:r>
        <w:t xml:space="preserve"> </w:t>
      </w:r>
      <w:r>
        <w:t xml:space="preserve">VS Code, Azure Resources extension and</w:t>
      </w:r>
      <w:r>
        <w:t xml:space="preserve"> </w:t>
      </w:r>
      <w:r>
        <w:t xml:space="preserve">your approved Azure sign-in are sufficient for course exercise 1.</w:t>
      </w:r>
      <w:r>
        <w:t xml:space="preserve"> </w:t>
      </w:r>
      <w:r>
        <w:t xml:space="preserve">In Part 1, complete sections 1.1 and 1.2, confirm Azure Resources is installed</w:t>
      </w:r>
      <w:r>
        <w:t xml:space="preserve"> </w:t>
      </w:r>
      <w:r>
        <w:t xml:space="preserve">using section 1.4’s extension table, then continue to Part 2.</w:t>
      </w:r>
      <w:r>
        <w:t xml:space="preserve"> </w:t>
      </w:r>
      <w:r>
        <w:t xml:space="preserve">Skip the .NET, Core Tools, C# and Azurite checks until returning for the</w:t>
      </w:r>
      <w:r>
        <w:t xml:space="preserve"> </w:t>
      </w:r>
      <w:r>
        <w:t xml:space="preserve">Function exercise. Do not let a missing</w:t>
      </w:r>
      <w:r>
        <w:t xml:space="preserve"> </w:t>
      </w:r>
      <w:r>
        <w:rPr>
          <w:rStyle w:val="VerbatimChar"/>
        </w:rPr>
        <w:t xml:space="preserve">func</w:t>
      </w:r>
      <w:r>
        <w:t xml:space="preserve"> </w:t>
      </w:r>
      <w:r>
        <w:t xml:space="preserve">command block resource discovery.</w:t>
      </w:r>
    </w:p>
    <w:p>
      <w:pPr>
        <w:pStyle w:val="BodyText"/>
      </w:pPr>
      <w:r>
        <w:t xml:space="preserve">This reference guide contains several independent exercises, NOT one</w:t>
      </w:r>
      <w:r>
        <w:t xml:space="preserve"> </w:t>
      </w:r>
      <w:r>
        <w:t xml:space="preserve">integrated application. Use the</w:t>
      </w:r>
      <w:r>
        <w:t xml:space="preserve"> </w:t>
      </w:r>
      <w:hyperlink r:id="rId9">
        <w:r>
          <w:rPr>
            <w:rStyle w:val="Hyperlink"/>
          </w:rPr>
          <w:t xml:space="preserve">course order</w:t>
        </w:r>
      </w:hyperlink>
      <w:r>
        <w:t xml:space="preserve"> </w:t>
      </w:r>
      <w:r>
        <w:t xml:space="preserve">when following the full component training:</w:t>
      </w:r>
    </w:p>
    <w:tbl>
      <w:tblPr>
        <w:tblStyle w:val="Table"/>
        <w:tblW w:type="pct" w:w="5000"/>
        <w:tblLayout w:type="fixed"/>
        <w:tblLook w:firstRow="1" w:lastRow="0" w:firstColumn="0" w:lastColumn="0" w:noHBand="0" w:noVBand="0" w:val="0020"/>
        <w:tblBorders>
          <w:top w:val="single" w:sz="4" w:color="CCD5DF"/>
          <w:left w:val="single" w:sz="4" w:color="CCD5DF"/>
          <w:bottom w:val="single" w:sz="4" w:color="CCD5DF"/>
          <w:right w:val="single" w:sz="4" w:color="CCD5DF"/>
          <w:insideH w:val="single" w:sz="4" w:color="CCD5DF"/>
          <w:insideV w:val="single" w:sz="4" w:color="CCD5DF"/>
        </w:tblBorders>
      </w:tblPr>
      <w:tblGrid>
        <w:gridCol w:w="2640"/>
        <w:gridCol w:w="2640"/>
        <w:gridCol w:w="2640"/>
      </w:tblGrid>
      <w:tr>
        <w:trPr>
          <w:tblHeader w:val="on"/>
          <w:tblHeader/>
        </w:trPr>
        <w:tc>
          <w:tcPr/>
          <w:p>
            <w:pPr>
              <w:pStyle w:val="Compact"/>
            </w:pPr>
            <w:r>
              <w:rPr>
                <w:b/>
                <w:sz w:val="18"/>
              </w:rPr>
              <w:t xml:space="preserve">Course exercise</w:t>
            </w:r>
          </w:p>
        </w:tc>
        <w:tc>
          <w:tcPr/>
          <w:p>
            <w:pPr>
              <w:pStyle w:val="Compact"/>
            </w:pPr>
            <w:r>
              <w:rPr>
                <w:b/>
                <w:sz w:val="18"/>
              </w:rPr>
              <w:t xml:space="preserve">Use these parts of this guide</w:t>
            </w:r>
          </w:p>
        </w:tc>
        <w:tc>
          <w:tcPr/>
          <w:p>
            <w:pPr>
              <w:pStyle w:val="Compact"/>
            </w:pPr>
            <w:r>
              <w:rPr>
                <w:b/>
                <w:sz w:val="18"/>
              </w:rPr>
              <w:t xml:space="preserve">Where to stop</w:t>
            </w:r>
          </w:p>
        </w:tc>
      </w:tr>
      <w:tr>
        <w:tc>
          <w:tcPr/>
          <w:p>
            <w:pPr>
              <w:pStyle w:val="Compact"/>
            </w:pPr>
            <w:r>
              <w:rPr>
                <w:sz w:val="18"/>
              </w:rPr>
              <w:t xml:space="preserve">1 - Orientation/resource access</w:t>
            </w:r>
          </w:p>
        </w:tc>
        <w:tc>
          <w:tcPr/>
          <w:p>
            <w:pPr>
              <w:pStyle w:val="Compact"/>
            </w:pPr>
            <w:r>
              <w:rPr>
                <w:sz w:val="18"/>
              </w:rPr>
              <w:t xml:space="preserve">Parts 1 and 2</w:t>
            </w:r>
          </w:p>
        </w:tc>
        <w:tc>
          <w:tcPr/>
          <w:p>
            <w:pPr>
              <w:pStyle w:val="Compact"/>
            </w:pPr>
            <w:r>
              <w:rPr>
                <w:sz w:val="18"/>
              </w:rPr>
              <w:t xml:space="preserve">Stop before running a Function; continue with the separate SQL and Storage labs</w:t>
            </w:r>
          </w:p>
        </w:tc>
      </w:tr>
      <w:tr>
        <w:tc>
          <w:tcPr/>
          <w:p>
            <w:pPr>
              <w:pStyle w:val="Compact"/>
            </w:pPr>
            <w:r>
              <w:rPr>
                <w:sz w:val="18"/>
              </w:rPr>
              <w:t xml:space="preserve">4 - Standalone HTTP Function</w:t>
            </w:r>
          </w:p>
        </w:tc>
        <w:tc>
          <w:tcPr/>
          <w:p>
            <w:pPr>
              <w:pStyle w:val="Compact"/>
            </w:pPr>
            <w:r>
              <w:rPr>
                <w:sz w:val="18"/>
              </w:rPr>
              <w:t xml:space="preserve">Recheck prerequisites, then Parts 3-5 and Function-related Part 8 evidence/cleanup</w:t>
            </w:r>
          </w:p>
        </w:tc>
        <w:tc>
          <w:tcPr/>
          <w:p>
            <w:pPr>
              <w:pStyle w:val="Compact"/>
            </w:pPr>
            <w:r>
              <w:rPr>
                <w:sz w:val="18"/>
              </w:rPr>
              <w:t xml:space="preserve">Skip the dummy website and its publishing appendix; continue to the Logs lab</w:t>
            </w:r>
          </w:p>
        </w:tc>
      </w:tr>
      <w:tr>
        <w:tc>
          <w:tcPr/>
          <w:p>
            <w:pPr>
              <w:pStyle w:val="Compact"/>
            </w:pPr>
            <w:r>
              <w:rPr>
                <w:sz w:val="18"/>
              </w:rPr>
              <w:t xml:space="preserve">6 - Optional local dummy UI</w:t>
            </w:r>
          </w:p>
        </w:tc>
        <w:tc>
          <w:tcPr/>
          <w:p>
            <w:pPr>
              <w:pStyle w:val="Compact"/>
            </w:pPr>
            <w:r>
              <w:rPr>
                <w:sz w:val="18"/>
              </w:rPr>
              <w:t xml:space="preserve">Parts 6-7 and website-related Part 8 evidence/cleanup</w:t>
            </w:r>
          </w:p>
        </w:tc>
        <w:tc>
          <w:tcPr/>
          <w:p>
            <w:pPr>
              <w:pStyle w:val="Compact"/>
            </w:pPr>
            <w:r>
              <w:rPr>
                <w:sz w:val="18"/>
              </w:rPr>
              <w:t xml:space="preserve">Local-only exercise; no website deployment or service integration</w:t>
            </w:r>
          </w:p>
        </w:tc>
      </w:tr>
    </w:tbl>
    <w:p>
      <w:pPr>
        <w:pStyle w:val="BodyText"/>
      </w:pPr>
      <w:r>
        <w:t xml:space="preserve">In the Function-only route mark website result fields</w:t>
      </w:r>
      <w:r>
        <w:t xml:space="preserve"> </w:t>
      </w:r>
      <w:r>
        <w:rPr>
          <w:b/>
          <w:bCs/>
        </w:rPr>
        <w:t xml:space="preserve">Not run</w:t>
      </w:r>
      <w:r>
        <w:t xml:space="preserve">. In the</w:t>
      </w:r>
      <w:r>
        <w:t xml:space="preserve"> </w:t>
      </w:r>
      <w:r>
        <w:t xml:space="preserve">local-UI route use its own results, not a claim that SQL/Blob are connected.</w:t>
      </w:r>
      <w:r>
        <w:t xml:space="preserve"> </w:t>
      </w:r>
      <w:r>
        <w:t xml:space="preserve">The eight reference parts below retain their numbering so existing commands</w:t>
      </w:r>
      <w:r>
        <w:t xml:space="preserve"> </w:t>
      </w:r>
      <w:r>
        <w:t xml:space="preserve">and cross-references remain valid. They are not eight integrated services.</w:t>
      </w:r>
    </w:p>
    <w:bookmarkEnd w:id="10"/>
    <w:bookmarkStart w:id="11" w:name="reference-sequence-within-this-guide"/>
    <w:p>
      <w:pPr>
        <w:pStyle w:val="Heading3"/>
      </w:pPr>
      <w:r>
        <w:t xml:space="preserve">Reference sequence within this guide</w:t>
      </w:r>
    </w:p>
    <w:p>
      <w:pPr>
        <w:pStyle w:val="Compact"/>
        <w:numPr>
          <w:ilvl w:val="0"/>
          <w:numId w:val="1001"/>
        </w:numPr>
      </w:pPr>
      <w:r>
        <w:t xml:space="preserve">Find the supplied project and check the tools.</w:t>
      </w:r>
    </w:p>
    <w:p>
      <w:pPr>
        <w:pStyle w:val="Compact"/>
        <w:numPr>
          <w:ilvl w:val="0"/>
          <w:numId w:val="1001"/>
        </w:numPr>
      </w:pPr>
      <w:r>
        <w:t xml:space="preserve">Sign in to Azure from VS Code and inspect existing resources.</w:t>
      </w:r>
    </w:p>
    <w:p>
      <w:pPr>
        <w:pStyle w:val="Compact"/>
        <w:numPr>
          <w:ilvl w:val="0"/>
          <w:numId w:val="1001"/>
        </w:numPr>
      </w:pPr>
      <w:r>
        <w:t xml:space="preserve">Open and run a simple HTTP Function locally.</w:t>
      </w:r>
    </w:p>
    <w:p>
      <w:pPr>
        <w:pStyle w:val="Compact"/>
        <w:numPr>
          <w:ilvl w:val="0"/>
          <w:numId w:val="1001"/>
        </w:numPr>
      </w:pPr>
      <w:r>
        <w:t xml:space="preserve">Publish that Function to an approved Azure Function App.</w:t>
      </w:r>
    </w:p>
    <w:p>
      <w:pPr>
        <w:pStyle w:val="Compact"/>
        <w:numPr>
          <w:ilvl w:val="0"/>
          <w:numId w:val="1001"/>
        </w:numPr>
      </w:pPr>
      <w:r>
        <w:t xml:space="preserve">Test the cloud Function in the portal and browser.</w:t>
      </w:r>
    </w:p>
    <w:p>
      <w:pPr>
        <w:pStyle w:val="Compact"/>
        <w:numPr>
          <w:ilvl w:val="0"/>
          <w:numId w:val="1001"/>
        </w:numPr>
      </w:pPr>
      <w:r>
        <w:t xml:space="preserve">Start the dummy document tracker on your computer.</w:t>
      </w:r>
    </w:p>
    <w:p>
      <w:pPr>
        <w:pStyle w:val="Compact"/>
        <w:numPr>
          <w:ilvl w:val="0"/>
          <w:numId w:val="1001"/>
        </w:numPr>
      </w:pPr>
      <w:r>
        <w:t xml:space="preserve">Test its page, three records and detail buttons.</w:t>
      </w:r>
    </w:p>
    <w:p>
      <w:pPr>
        <w:pStyle w:val="Compact"/>
        <w:numPr>
          <w:ilvl w:val="0"/>
          <w:numId w:val="1001"/>
        </w:numPr>
      </w:pPr>
      <w:r>
        <w:t xml:space="preserve">Stop your local applications and record your results.</w:t>
      </w:r>
    </w:p>
    <w:p>
      <w:pPr>
        <w:pStyle w:val="FirstParagraph"/>
      </w:pPr>
      <w:r>
        <w:rPr>
          <w:b/>
          <w:bCs/>
        </w:rPr>
        <w:t xml:space="preserve">Keep it basic:</w:t>
      </w:r>
      <w:r>
        <w:t xml:space="preserve"> </w:t>
      </w:r>
      <w:r>
        <w:t xml:space="preserve">no SQL connection, managed identity, Blob or Service Bus</w:t>
      </w:r>
      <w:r>
        <w:t xml:space="preserve"> </w:t>
      </w:r>
      <w:r>
        <w:t xml:space="preserve">integration is needed. The Function and website are independent examples.</w:t>
      </w:r>
      <w:r>
        <w:t xml:space="preserve"> </w:t>
      </w:r>
      <w:r>
        <w:t xml:space="preserve">The tracker has no upload box and does not process documents. Do not use real</w:t>
      </w:r>
      <w:r>
        <w:t xml:space="preserve"> </w:t>
      </w:r>
      <w:r>
        <w:t xml:space="preserve">customer, financial or personal information.</w:t>
      </w:r>
    </w:p>
    <w:bookmarkEnd w:id="11"/>
    <w:bookmarkStart w:id="12" w:name="Xb3eb58e41961da43d5fd0bb926e53d2b8cc5909"/>
    <w:p>
      <w:pPr>
        <w:pStyle w:val="Heading3"/>
      </w:pPr>
      <w:r>
        <w:t xml:space="preserve">Read these instructions before copying commands</w:t>
      </w:r>
    </w:p>
    <w:p>
      <w:pPr>
        <w:pStyle w:val="Compact"/>
        <w:numPr>
          <w:ilvl w:val="0"/>
          <w:numId w:val="1002"/>
        </w:numPr>
      </w:pPr>
      <w:r>
        <w:rPr>
          <w:b/>
          <w:bCs/>
        </w:rPr>
        <w:t xml:space="preserve">Bold text</w:t>
      </w:r>
      <w:r>
        <w:t xml:space="preserve"> </w:t>
      </w:r>
      <w:r>
        <w:t xml:space="preserve">usually means a button/menu or an important warning.</w:t>
      </w:r>
    </w:p>
    <w:p>
      <w:pPr>
        <w:pStyle w:val="Compact"/>
        <w:numPr>
          <w:ilvl w:val="0"/>
          <w:numId w:val="1002"/>
        </w:numPr>
      </w:pPr>
      <w:r>
        <w:t xml:space="preserve">A command block is typed into the VS Code PowerShell terminal. Do not type</w:t>
      </w:r>
      <w:r>
        <w:t xml:space="preserve"> </w:t>
      </w:r>
      <w:r>
        <w:t xml:space="preserve">the words</w:t>
      </w:r>
      <w:r>
        <w:t xml:space="preserve"> </w:t>
      </w:r>
      <w:r>
        <w:t xml:space="preserve">“powershell”</w:t>
      </w:r>
      <w:r>
        <w:t xml:space="preserve">, the</w:t>
      </w:r>
      <w:r>
        <w:t xml:space="preserve"> </w:t>
      </w:r>
      <w:r>
        <w:rPr>
          <w:rStyle w:val="VerbatimChar"/>
        </w:rPr>
        <w:t xml:space="preserve">PS ...&gt;</w:t>
      </w:r>
      <w:r>
        <w:t xml:space="preserve"> </w:t>
      </w:r>
      <w:r>
        <w:t xml:space="preserve">prompt or expected output.</w:t>
      </w:r>
    </w:p>
    <w:p>
      <w:pPr>
        <w:pStyle w:val="Compact"/>
        <w:numPr>
          <w:ilvl w:val="0"/>
          <w:numId w:val="1002"/>
        </w:numPr>
      </w:pPr>
      <w:r>
        <w:t xml:space="preserve">Replace</w:t>
      </w:r>
      <w:r>
        <w:t xml:space="preserve"> </w:t>
      </w:r>
      <w:r>
        <w:rPr>
          <w:rStyle w:val="VerbatimChar"/>
        </w:rPr>
        <w:t xml:space="preserve">YOURID</w:t>
      </w:r>
      <w:r>
        <w:t xml:space="preserve"> </w:t>
      </w:r>
      <w:r>
        <w:t xml:space="preserve">with a short assigned attendee ID, for example</w:t>
      </w:r>
      <w:r>
        <w:t xml:space="preserve"> </w:t>
      </w:r>
      <w:r>
        <w:rPr>
          <w:rStyle w:val="VerbatimChar"/>
        </w:rPr>
        <w:t xml:space="preserve">ab01</w:t>
      </w:r>
      <w:r>
        <w:t xml:space="preserve">.</w:t>
      </w:r>
      <w:r>
        <w:t xml:space="preserve"> </w:t>
      </w:r>
      <w:r>
        <w:t xml:space="preserve">Do not use your email address, customer name or confidential identifier.</w:t>
      </w:r>
    </w:p>
    <w:p>
      <w:pPr>
        <w:pStyle w:val="Compact"/>
        <w:numPr>
          <w:ilvl w:val="0"/>
          <w:numId w:val="1002"/>
        </w:numPr>
      </w:pPr>
      <w:r>
        <w:t xml:space="preserve">Replace</w:t>
      </w:r>
      <w:r>
        <w:t xml:space="preserve"> </w:t>
      </w:r>
      <w:r>
        <w:rPr>
          <w:rStyle w:val="VerbatimChar"/>
        </w:rPr>
        <w:t xml:space="preserve">YOUR-APPROVED-WEB-APP-HOST</w:t>
      </w:r>
      <w:r>
        <w:t xml:space="preserve"> </w:t>
      </w:r>
      <w:r>
        <w:t xml:space="preserve">with the Default domain copied from your</w:t>
      </w:r>
      <w:r>
        <w:t xml:space="preserve"> </w:t>
      </w:r>
      <w:r>
        <w:t xml:space="preserve">approved Web App, not its display name. Do not leave a placeholder unchanged.</w:t>
      </w:r>
    </w:p>
    <w:p>
      <w:pPr>
        <w:pStyle w:val="Compact"/>
        <w:numPr>
          <w:ilvl w:val="0"/>
          <w:numId w:val="1002"/>
        </w:numPr>
      </w:pPr>
      <w:r>
        <w:t xml:space="preserve">Menu labels can vary by extension/portal release. Search the Command Palette</w:t>
      </w:r>
      <w:r>
        <w:t xml:space="preserve"> </w:t>
      </w:r>
      <w:r>
        <w:t xml:space="preserve">with Ctrl+Shift+P when an action is hard to find.</w:t>
      </w:r>
    </w:p>
    <w:p>
      <w:pPr>
        <w:pStyle w:val="Compact"/>
        <w:numPr>
          <w:ilvl w:val="0"/>
          <w:numId w:val="1002"/>
        </w:numPr>
      </w:pPr>
      <w:r>
        <w:rPr>
          <w:b/>
          <w:bCs/>
        </w:rPr>
        <w:t xml:space="preserve">Local</w:t>
      </w:r>
      <w:r>
        <w:t xml:space="preserve"> </w:t>
      </w:r>
      <w:r>
        <w:t xml:space="preserve">means your own laptop;</w:t>
      </w:r>
      <w:r>
        <w:t xml:space="preserve"> </w:t>
      </w:r>
      <w:r>
        <w:rPr>
          <w:b/>
          <w:bCs/>
        </w:rPr>
        <w:t xml:space="preserve">Azure</w:t>
      </w:r>
      <w:r>
        <w:t xml:space="preserve"> </w:t>
      </w:r>
      <w:r>
        <w:t xml:space="preserve">means the cloud resource. A local</w:t>
      </w:r>
      <w:r>
        <w:t xml:space="preserve"> </w:t>
      </w:r>
      <w:r>
        <w:t xml:space="preserve">test and a cloud test are separate checkpoints.</w:t>
      </w:r>
    </w:p>
    <w:bookmarkEnd w:id="12"/>
    <w:bookmarkEnd w:id="13"/>
    <w:bookmarkStart w:id="15" w:name="what-names-should-i-give-things"/>
    <w:p>
      <w:pPr>
        <w:pStyle w:val="Heading2"/>
      </w:pPr>
      <w:r>
        <w:t xml:space="preserve">What names should I give things?</w:t>
      </w:r>
    </w:p>
    <w:p>
      <w:pPr>
        <w:pStyle w:val="FirstParagraph"/>
      </w:pPr>
      <w:r>
        <w:t xml:space="preserve">Use the supplied project names unchanged so all commands in this guide match.</w:t>
      </w:r>
      <w:r>
        <w:t xml:space="preserve"> </w:t>
      </w:r>
      <w:r>
        <w:t xml:space="preserve">Only cloud target names vary per attendee.</w:t>
      </w:r>
    </w:p>
    <w:tbl>
      <w:tblPr>
        <w:tblStyle w:val="Table"/>
        <w:tblW w:type="pct" w:w="5000"/>
        <w:tblLayout w:type="fixed"/>
        <w:tblLook w:firstRow="1" w:lastRow="0" w:firstColumn="0" w:lastColumn="0" w:noHBand="0" w:noVBand="0" w:val="0020"/>
        <w:tblBorders>
          <w:top w:val="single" w:sz="4" w:color="CCD5DF"/>
          <w:left w:val="single" w:sz="4" w:color="CCD5DF"/>
          <w:bottom w:val="single" w:sz="4" w:color="CCD5DF"/>
          <w:right w:val="single" w:sz="4" w:color="CCD5DF"/>
          <w:insideH w:val="single" w:sz="4" w:color="CCD5DF"/>
          <w:insideV w:val="single" w:sz="4" w:color="CCD5DF"/>
        </w:tblBorders>
      </w:tblPr>
      <w:tblGrid>
        <w:gridCol w:w="2640"/>
        <w:gridCol w:w="2640"/>
        <w:gridCol w:w="2640"/>
      </w:tblGrid>
      <w:tr>
        <w:trPr>
          <w:tblHeader w:val="on"/>
          <w:tblHeader/>
        </w:trPr>
        <w:tc>
          <w:tcPr/>
          <w:p>
            <w:pPr>
              <w:pStyle w:val="Compact"/>
            </w:pPr>
            <w:r>
              <w:rPr>
                <w:b/>
                <w:sz w:val="18"/>
              </w:rPr>
              <w:t xml:space="preserve">Item</w:t>
            </w:r>
          </w:p>
        </w:tc>
        <w:tc>
          <w:tcPr/>
          <w:p>
            <w:pPr>
              <w:pStyle w:val="Compact"/>
            </w:pPr>
            <w:r>
              <w:rPr>
                <w:b/>
                <w:sz w:val="18"/>
              </w:rPr>
              <w:t xml:space="preserve">Name / example to use</w:t>
            </w:r>
          </w:p>
        </w:tc>
        <w:tc>
          <w:tcPr/>
          <w:p>
            <w:pPr>
              <w:pStyle w:val="Compact"/>
            </w:pPr>
            <w:r>
              <w:rPr>
                <w:b/>
                <w:sz w:val="18"/>
              </w:rPr>
              <w:t xml:space="preserve">Why</w:t>
            </w:r>
          </w:p>
        </w:tc>
      </w:tr>
      <w:tr>
        <w:tc>
          <w:tcPr/>
          <w:p>
            <w:pPr>
              <w:pStyle w:val="Compact"/>
            </w:pPr>
            <w:r>
              <w:rPr>
                <w:sz w:val="18"/>
              </w:rPr>
              <w:t xml:space="preserve">Local parent folder</w:t>
            </w:r>
          </w:p>
        </w:tc>
        <w:tc>
          <w:tcPr/>
          <w:p>
            <w:pPr>
              <w:pStyle w:val="Compact"/>
            </w:pPr>
            <w:r>
              <w:rPr>
                <w:rStyle w:val="VerbatimChar"/>
                <w:sz w:val="18"/>
              </w:rPr>
              <w:t xml:space="preserve">C:\AzureLabs\VsCodePublishBasics</w:t>
            </w:r>
            <w:r>
              <w:rPr>
                <w:sz w:val="18"/>
              </w:rPr>
              <w:t xml:space="preserve"> </w:t>
            </w:r>
            <w:r>
              <w:rPr>
                <w:sz w:val="18"/>
              </w:rPr>
              <w:t xml:space="preserve">(recommended)</w:t>
            </w:r>
          </w:p>
        </w:tc>
        <w:tc>
          <w:tcPr/>
          <w:p>
            <w:pPr>
              <w:pStyle w:val="Compact"/>
            </w:pPr>
            <w:r>
              <w:rPr>
                <w:sz w:val="18"/>
              </w:rPr>
              <w:t xml:space="preserve">Short path; same layout as the supplied pack</w:t>
            </w:r>
          </w:p>
        </w:tc>
      </w:tr>
      <w:tr>
        <w:tc>
          <w:tcPr/>
          <w:p>
            <w:pPr>
              <w:pStyle w:val="Compact"/>
            </w:pPr>
            <w:r>
              <w:rPr>
                <w:sz w:val="18"/>
              </w:rPr>
              <w:t xml:space="preserve">Function project folder</w:t>
            </w:r>
          </w:p>
        </w:tc>
        <w:tc>
          <w:tcPr/>
          <w:p>
            <w:pPr>
              <w:pStyle w:val="Compact"/>
            </w:pPr>
            <w:r>
              <w:rPr>
                <w:rStyle w:val="VerbatimChar"/>
                <w:sz w:val="18"/>
              </w:rPr>
              <w:t xml:space="preserve">HelloAzureFunction</w:t>
            </w:r>
          </w:p>
        </w:tc>
        <w:tc>
          <w:tcPr/>
          <w:p>
            <w:pPr>
              <w:pStyle w:val="Compact"/>
            </w:pPr>
            <w:r>
              <w:rPr>
                <w:sz w:val="18"/>
              </w:rPr>
              <w:t xml:space="preserve">Contains HelloAzureFunction.csproj</w:t>
            </w:r>
          </w:p>
        </w:tc>
      </w:tr>
      <w:tr>
        <w:tc>
          <w:tcPr/>
          <w:p>
            <w:pPr>
              <w:pStyle w:val="Compact"/>
            </w:pPr>
            <w:r>
              <w:rPr>
                <w:sz w:val="18"/>
              </w:rPr>
              <w:t xml:space="preserve">Function class / function name</w:t>
            </w:r>
          </w:p>
        </w:tc>
        <w:tc>
          <w:tcPr/>
          <w:p>
            <w:pPr>
              <w:pStyle w:val="Compact"/>
            </w:pPr>
            <w:r>
              <w:rPr>
                <w:rStyle w:val="VerbatimChar"/>
                <w:sz w:val="18"/>
              </w:rPr>
              <w:t xml:space="preserve">ApplicationStatus</w:t>
            </w:r>
          </w:p>
        </w:tc>
        <w:tc>
          <w:tcPr/>
          <w:p>
            <w:pPr>
              <w:pStyle w:val="Compact"/>
            </w:pPr>
            <w:r>
              <w:rPr>
                <w:sz w:val="18"/>
              </w:rPr>
              <w:t xml:space="preserve">Becomes the /api/ApplicationStatus route</w:t>
            </w:r>
          </w:p>
        </w:tc>
      </w:tr>
      <w:tr>
        <w:tc>
          <w:tcPr/>
          <w:p>
            <w:pPr>
              <w:pStyle w:val="Compact"/>
            </w:pPr>
            <w:r>
              <w:rPr>
                <w:sz w:val="18"/>
              </w:rPr>
              <w:t xml:space="preserve">Website project folder</w:t>
            </w:r>
          </w:p>
        </w:tc>
        <w:tc>
          <w:tcPr/>
          <w:p>
            <w:pPr>
              <w:pStyle w:val="Compact"/>
            </w:pPr>
            <w:r>
              <w:rPr>
                <w:rStyle w:val="VerbatimChar"/>
                <w:sz w:val="18"/>
              </w:rPr>
              <w:t xml:space="preserve">DummyDocumentTracker</w:t>
            </w:r>
          </w:p>
        </w:tc>
        <w:tc>
          <w:tcPr/>
          <w:p>
            <w:pPr>
              <w:pStyle w:val="Compact"/>
            </w:pPr>
            <w:r>
              <w:rPr>
                <w:sz w:val="18"/>
              </w:rPr>
              <w:t xml:space="preserve">Contains DummyDocumentTracker.csproj</w:t>
            </w:r>
          </w:p>
        </w:tc>
      </w:tr>
      <w:tr>
        <w:tc>
          <w:tcPr/>
          <w:p>
            <w:pPr>
              <w:pStyle w:val="Compact"/>
            </w:pPr>
            <w:r>
              <w:rPr>
                <w:sz w:val="18"/>
              </w:rPr>
              <w:t xml:space="preserve">Resource group</w:t>
            </w:r>
          </w:p>
        </w:tc>
        <w:tc>
          <w:tcPr/>
          <w:p>
            <w:pPr>
              <w:pStyle w:val="Compact"/>
            </w:pPr>
            <w:r>
              <w:rPr>
                <w:sz w:val="18"/>
              </w:rPr>
              <w:t xml:space="preserve">Instructor-assigned group, for example Training</w:t>
            </w:r>
          </w:p>
        </w:tc>
        <w:tc>
          <w:tcPr/>
          <w:p>
            <w:pPr>
              <w:pStyle w:val="Compact"/>
            </w:pPr>
            <w:r>
              <w:rPr>
                <w:sz w:val="18"/>
              </w:rPr>
              <w:t xml:space="preserve">Do not create a duplicate or use another group’s resources</w:t>
            </w:r>
          </w:p>
        </w:tc>
      </w:tr>
      <w:tr>
        <w:tc>
          <w:tcPr/>
          <w:p>
            <w:pPr>
              <w:pStyle w:val="Compact"/>
            </w:pPr>
            <w:r>
              <w:rPr>
                <w:sz w:val="18"/>
              </w:rPr>
              <w:t xml:space="preserve">New attendee Function App, ONLY if approved</w:t>
            </w:r>
          </w:p>
        </w:tc>
        <w:tc>
          <w:tcPr/>
          <w:p>
            <w:pPr>
              <w:pStyle w:val="Compact"/>
            </w:pPr>
            <w:r>
              <w:rPr>
                <w:rStyle w:val="VerbatimChar"/>
                <w:sz w:val="18"/>
              </w:rPr>
              <w:t xml:space="preserve">func-lbs-YOURID-1028</w:t>
            </w:r>
          </w:p>
        </w:tc>
        <w:tc>
          <w:tcPr/>
          <w:p>
            <w:pPr>
              <w:pStyle w:val="Compact"/>
            </w:pPr>
            <w:r>
              <w:rPr>
                <w:sz w:val="18"/>
              </w:rPr>
              <w:t xml:space="preserve">Replace YOURID; use lowercase, e.g. func-lbs-ab01-1028</w:t>
            </w:r>
          </w:p>
        </w:tc>
      </w:tr>
      <w:tr>
        <w:tc>
          <w:tcPr/>
          <w:p>
            <w:pPr>
              <w:pStyle w:val="Compact"/>
            </w:pPr>
            <w:r>
              <w:rPr>
                <w:sz w:val="18"/>
              </w:rPr>
              <w:t xml:space="preserve">New attendee Web App, ONLY if approved</w:t>
            </w:r>
          </w:p>
        </w:tc>
        <w:tc>
          <w:tcPr/>
          <w:p>
            <w:pPr>
              <w:pStyle w:val="Compact"/>
            </w:pPr>
            <w:r>
              <w:rPr>
                <w:rStyle w:val="VerbatimChar"/>
                <w:sz w:val="18"/>
              </w:rPr>
              <w:t xml:space="preserve">web-lbs-YOURID-1028</w:t>
            </w:r>
          </w:p>
        </w:tc>
        <w:tc>
          <w:tcPr/>
          <w:p>
            <w:pPr>
              <w:pStyle w:val="Compact"/>
            </w:pPr>
            <w:r>
              <w:rPr>
                <w:sz w:val="18"/>
              </w:rPr>
              <w:t xml:space="preserve">Must be separate from the Function App</w:t>
            </w:r>
          </w:p>
        </w:tc>
      </w:tr>
      <w:tr>
        <w:tc>
          <w:tcPr/>
          <w:p>
            <w:pPr>
              <w:pStyle w:val="Compact"/>
            </w:pPr>
            <w:r>
              <w:rPr>
                <w:sz w:val="18"/>
              </w:rPr>
              <w:t xml:space="preserve">New Web App plan, ONLY if approved</w:t>
            </w:r>
          </w:p>
        </w:tc>
        <w:tc>
          <w:tcPr/>
          <w:p>
            <w:pPr>
              <w:pStyle w:val="Compact"/>
            </w:pPr>
            <w:r>
              <w:rPr>
                <w:rStyle w:val="VerbatimChar"/>
                <w:sz w:val="18"/>
              </w:rPr>
              <w:t xml:space="preserve">asp-lbs-YOURID</w:t>
            </w:r>
          </w:p>
        </w:tc>
        <w:tc>
          <w:tcPr/>
          <w:p>
            <w:pPr>
              <w:pStyle w:val="Compact"/>
            </w:pPr>
            <w:r>
              <w:rPr>
                <w:sz w:val="18"/>
              </w:rPr>
              <w:t xml:space="preserve">A website plan, not the existing FC1 Function plan</w:t>
            </w:r>
          </w:p>
        </w:tc>
      </w:tr>
      <w:tr>
        <w:tc>
          <w:tcPr/>
          <w:p>
            <w:pPr>
              <w:pStyle w:val="Compact"/>
            </w:pPr>
            <w:r>
              <w:rPr>
                <w:sz w:val="18"/>
              </w:rPr>
              <w:t xml:space="preserve">New Function storage, ONLY if approved</w:t>
            </w:r>
          </w:p>
        </w:tc>
        <w:tc>
          <w:tcPr/>
          <w:p>
            <w:pPr>
              <w:pStyle w:val="Compact"/>
            </w:pPr>
            <w:r>
              <w:rPr>
                <w:rStyle w:val="VerbatimChar"/>
                <w:sz w:val="18"/>
              </w:rPr>
              <w:t xml:space="preserve">stlbsYOURID1028</w:t>
            </w:r>
          </w:p>
        </w:tc>
        <w:tc>
          <w:tcPr/>
          <w:p>
            <w:pPr>
              <w:pStyle w:val="Compact"/>
            </w:pPr>
            <w:r>
              <w:rPr>
                <w:sz w:val="18"/>
              </w:rPr>
              <w:t xml:space="preserve">Lowercase letters/numbers only; no hyphens</w:t>
            </w:r>
          </w:p>
        </w:tc>
      </w:tr>
      <w:tr>
        <w:tc>
          <w:tcPr/>
          <w:p>
            <w:pPr>
              <w:pStyle w:val="Compact"/>
            </w:pPr>
            <w:r>
              <w:rPr>
                <w:sz w:val="18"/>
              </w:rPr>
              <w:t xml:space="preserve">Local Function port</w:t>
            </w:r>
          </w:p>
        </w:tc>
        <w:tc>
          <w:tcPr/>
          <w:p>
            <w:pPr>
              <w:pStyle w:val="Compact"/>
            </w:pPr>
            <w:r>
              <w:rPr>
                <w:sz w:val="18"/>
              </w:rPr>
              <w:t xml:space="preserve">7071</w:t>
            </w:r>
          </w:p>
        </w:tc>
        <w:tc>
          <w:tcPr/>
          <w:p>
            <w:pPr>
              <w:pStyle w:val="Compact"/>
            </w:pPr>
            <w:r>
              <w:rPr>
                <w:sz w:val="18"/>
              </w:rPr>
              <w:t xml:space="preserve">Local HTTP Function address</w:t>
            </w:r>
          </w:p>
        </w:tc>
      </w:tr>
      <w:tr>
        <w:tc>
          <w:tcPr/>
          <w:p>
            <w:pPr>
              <w:pStyle w:val="Compact"/>
            </w:pPr>
            <w:r>
              <w:rPr>
                <w:sz w:val="18"/>
              </w:rPr>
              <w:t xml:space="preserve">Local website port</w:t>
            </w:r>
          </w:p>
        </w:tc>
        <w:tc>
          <w:tcPr/>
          <w:p>
            <w:pPr>
              <w:pStyle w:val="Compact"/>
            </w:pPr>
            <w:r>
              <w:rPr>
                <w:sz w:val="18"/>
              </w:rPr>
              <w:t xml:space="preserve">5203</w:t>
            </w:r>
          </w:p>
        </w:tc>
        <w:tc>
          <w:tcPr/>
          <w:p>
            <w:pPr>
              <w:pStyle w:val="Compact"/>
            </w:pPr>
            <w:r>
              <w:rPr>
                <w:sz w:val="18"/>
              </w:rPr>
              <w:t xml:space="preserve">Local browser and test-script address</w:t>
            </w:r>
          </w:p>
        </w:tc>
      </w:tr>
    </w:tbl>
    <w:p>
      <w:pPr>
        <w:pStyle w:val="BodyText"/>
      </w:pPr>
      <w:r>
        <w:t xml:space="preserve">Azure Function App, Web App and storage account names must be globally unique.</w:t>
      </w:r>
      <w:r>
        <w:t xml:space="preserve"> </w:t>
      </w:r>
      <w:r>
        <w:t xml:space="preserve">The examples may already be taken. If creating an approved target, append an</w:t>
      </w:r>
      <w:r>
        <w:t xml:space="preserve"> </w:t>
      </w:r>
      <w:r>
        <w:t xml:space="preserve">instructor-assigned numeric suffix, record the final name, and use that exact</w:t>
      </w:r>
      <w:r>
        <w:t xml:space="preserve"> </w:t>
      </w:r>
      <w:r>
        <w:t xml:space="preserve">name throughout. Do not rename or delete an existing resource to free its name.</w:t>
      </w:r>
      <w:r>
        <w:t xml:space="preserve"> </w:t>
      </w:r>
      <w:r>
        <w:t xml:space="preserve">Do not type</w:t>
      </w:r>
      <w:r>
        <w:t xml:space="preserve"> </w:t>
      </w:r>
      <w:r>
        <w:rPr>
          <w:rStyle w:val="VerbatimChar"/>
        </w:rPr>
        <w:t xml:space="preserve">YOURID</w:t>
      </w:r>
      <w:r>
        <w:t xml:space="preserve"> </w:t>
      </w:r>
      <w:r>
        <w:t xml:space="preserve">literally.</w:t>
      </w:r>
    </w:p>
    <w:p>
      <w:pPr>
        <w:pStyle w:val="BodyText"/>
      </w:pPr>
      <w:r>
        <w:rPr>
          <w:b/>
          <w:bCs/>
        </w:rPr>
        <w:t xml:space="preserve">Three names that are easy to confuse:</w:t>
      </w:r>
      <w:r>
        <w:t xml:space="preserve"> </w:t>
      </w:r>
      <w:r>
        <w:rPr>
          <w:rStyle w:val="VerbatimChar"/>
        </w:rPr>
        <w:t xml:space="preserve">HelloAzureFunction</w:t>
      </w:r>
      <w:r>
        <w:t xml:space="preserve"> </w:t>
      </w:r>
      <w:r>
        <w:t xml:space="preserve">is your local</w:t>
      </w:r>
      <w:r>
        <w:t xml:space="preserve"> </w:t>
      </w:r>
      <w:r>
        <w:t xml:space="preserve">project;</w:t>
      </w:r>
      <w:r>
        <w:t xml:space="preserve"> </w:t>
      </w:r>
      <w:r>
        <w:rPr>
          <w:rStyle w:val="VerbatimChar"/>
        </w:rPr>
        <w:t xml:space="preserve">ApplicationStatus</w:t>
      </w:r>
      <w:r>
        <w:t xml:space="preserve"> </w:t>
      </w:r>
      <w:r>
        <w:t xml:space="preserve">is the function inside it;</w:t>
      </w:r>
      <w:r>
        <w:t xml:space="preserve"> </w:t>
      </w:r>
      <w:r>
        <w:rPr>
          <w:rStyle w:val="VerbatimChar"/>
        </w:rPr>
        <w:t xml:space="preserve">func-lbs-ab01-1028</w:t>
      </w:r>
      <w:r>
        <w:t xml:space="preserve"> </w:t>
      </w:r>
      <w:r>
        <w:t xml:space="preserve">is an example cloud host that runs the deployed project. They do not have to</w:t>
      </w:r>
      <w:r>
        <w:t xml:space="preserve"> </w:t>
      </w:r>
      <w:r>
        <w:t xml:space="preserve">be the same name.</w:t>
      </w:r>
    </w:p>
    <w:bookmarkStart w:id="14" w:name="understand-the-two-applications"/>
    <w:p>
      <w:pPr>
        <w:pStyle w:val="Heading3"/>
      </w:pPr>
      <w:r>
        <w:t xml:space="preserve">Understand the two applications</w:t>
      </w:r>
    </w:p>
    <w:tbl>
      <w:tblPr>
        <w:tblStyle w:val="Table"/>
        <w:tblW w:type="pct" w:w="5000"/>
        <w:tblLayout w:type="fixed"/>
        <w:tblLook w:firstRow="1" w:lastRow="0" w:firstColumn="0" w:lastColumn="0" w:noHBand="0" w:noVBand="0" w:val="0020"/>
        <w:tblBorders>
          <w:top w:val="single" w:sz="4" w:color="CCD5DF"/>
          <w:left w:val="single" w:sz="4" w:color="CCD5DF"/>
          <w:bottom w:val="single" w:sz="4" w:color="CCD5DF"/>
          <w:right w:val="single" w:sz="4" w:color="CCD5DF"/>
          <w:insideH w:val="single" w:sz="4" w:color="CCD5DF"/>
          <w:insideV w:val="single" w:sz="4" w:color="CCD5DF"/>
        </w:tblBorders>
      </w:tblPr>
      <w:tblGrid>
        <w:gridCol w:w="2640"/>
        <w:gridCol w:w="2640"/>
        <w:gridCol w:w="2640"/>
      </w:tblGrid>
      <w:tr>
        <w:trPr>
          <w:tblHeader w:val="on"/>
          <w:tblHeader/>
        </w:trPr>
        <w:tc>
          <w:tcPr/>
          <w:p>
            <w:pPr>
              <w:pStyle w:val="Compact"/>
            </w:pPr>
            <w:r>
              <w:rPr>
                <w:b/>
                <w:sz w:val="18"/>
              </w:rPr>
              <w:t xml:space="preserve">Application</w:t>
            </w:r>
          </w:p>
        </w:tc>
        <w:tc>
          <w:tcPr/>
          <w:p>
            <w:pPr>
              <w:pStyle w:val="Compact"/>
            </w:pPr>
            <w:r>
              <w:rPr>
                <w:b/>
                <w:sz w:val="18"/>
              </w:rPr>
              <w:t xml:space="preserve">Runs where in this lab?</w:t>
            </w:r>
          </w:p>
        </w:tc>
        <w:tc>
          <w:tcPr/>
          <w:p>
            <w:pPr>
              <w:pStyle w:val="Compact"/>
            </w:pPr>
            <w:r>
              <w:rPr>
                <w:b/>
                <w:sz w:val="18"/>
              </w:rPr>
              <w:t xml:space="preserve">What it does</w:t>
            </w:r>
          </w:p>
        </w:tc>
      </w:tr>
      <w:tr>
        <w:tc>
          <w:tcPr/>
          <w:p>
            <w:pPr>
              <w:pStyle w:val="Compact"/>
            </w:pPr>
            <w:r>
              <w:rPr>
                <w:sz w:val="18"/>
              </w:rPr>
              <w:t xml:space="preserve">HelloAzureFunction</w:t>
            </w:r>
          </w:p>
        </w:tc>
        <w:tc>
          <w:tcPr/>
          <w:p>
            <w:pPr>
              <w:pStyle w:val="Compact"/>
            </w:pPr>
            <w:r>
              <w:rPr>
                <w:sz w:val="18"/>
              </w:rPr>
              <w:t xml:space="preserve">Your computer, then an approved Azure Function App</w:t>
            </w:r>
          </w:p>
        </w:tc>
        <w:tc>
          <w:tcPr/>
          <w:p>
            <w:pPr>
              <w:pStyle w:val="Compact"/>
            </w:pPr>
            <w:r>
              <w:rPr>
                <w:sz w:val="18"/>
              </w:rPr>
              <w:t xml:space="preserve">GET request returns one fixed fictional JSON response</w:t>
            </w:r>
          </w:p>
        </w:tc>
      </w:tr>
      <w:tr>
        <w:tc>
          <w:tcPr/>
          <w:p>
            <w:pPr>
              <w:pStyle w:val="Compact"/>
            </w:pPr>
            <w:r>
              <w:rPr>
                <w:sz w:val="18"/>
              </w:rPr>
              <w:t xml:space="preserve">DummyDocumentTracker</w:t>
            </w:r>
          </w:p>
        </w:tc>
        <w:tc>
          <w:tcPr/>
          <w:p>
            <w:pPr>
              <w:pStyle w:val="Compact"/>
            </w:pPr>
            <w:r>
              <w:rPr>
                <w:sz w:val="18"/>
              </w:rPr>
              <w:t xml:space="preserve">Your computer only in the main lab</w:t>
            </w:r>
          </w:p>
        </w:tc>
        <w:tc>
          <w:tcPr/>
          <w:p>
            <w:pPr>
              <w:pStyle w:val="Compact"/>
            </w:pPr>
            <w:r>
              <w:rPr>
                <w:sz w:val="18"/>
              </w:rPr>
              <w:t xml:space="preserve">Displays three fixed fictional records and their descriptions</w:t>
            </w:r>
          </w:p>
        </w:tc>
      </w:tr>
    </w:tbl>
    <w:p>
      <w:pPr>
        <w:pStyle w:val="BodyText"/>
      </w:pPr>
      <w:r>
        <w:t xml:space="preserve">The Function returns</w:t>
      </w:r>
      <w:r>
        <w:t xml:space="preserve"> </w:t>
      </w:r>
      <w:r>
        <w:rPr>
          <w:rStyle w:val="VerbatimChar"/>
        </w:rPr>
        <w:t xml:space="preserve">Received</w:t>
      </w:r>
      <w:r>
        <w:t xml:space="preserve"> </w:t>
      </w:r>
      <w:r>
        <w:t xml:space="preserve">for its fixed example. The website independently</w:t>
      </w:r>
      <w:r>
        <w:t xml:space="preserve"> </w:t>
      </w:r>
      <w:r>
        <w:t xml:space="preserve">shows</w:t>
      </w:r>
      <w:r>
        <w:t xml:space="preserve"> </w:t>
      </w:r>
      <w:r>
        <w:rPr>
          <w:rStyle w:val="VerbatimChar"/>
        </w:rPr>
        <w:t xml:space="preserve">Completed</w:t>
      </w:r>
      <w:r>
        <w:t xml:space="preserve">,</w:t>
      </w:r>
      <w:r>
        <w:t xml:space="preserve"> </w:t>
      </w:r>
      <w:r>
        <w:rPr>
          <w:rStyle w:val="VerbatimChar"/>
        </w:rPr>
        <w:t xml:space="preserve">Needs review</w:t>
      </w:r>
      <w:r>
        <w:t xml:space="preserve"> </w:t>
      </w:r>
      <w:r>
        <w:t xml:space="preserve">and</w:t>
      </w:r>
      <w:r>
        <w:t xml:space="preserve"> </w:t>
      </w:r>
      <w:r>
        <w:rPr>
          <w:rStyle w:val="VerbatimChar"/>
        </w:rPr>
        <w:t xml:space="preserve">Received</w:t>
      </w:r>
      <w:r>
        <w:t xml:space="preserve">. These values are not synchronised.</w:t>
      </w:r>
    </w:p>
    <w:bookmarkEnd w:id="14"/>
    <w:bookmarkEnd w:id="15"/>
    <w:bookmarkStart w:id="17" w:name="before-you-begin-instructor-preparation"/>
    <w:p>
      <w:pPr>
        <w:pStyle w:val="Heading2"/>
      </w:pPr>
      <w:r>
        <w:t xml:space="preserve">Before you begin: instructor preparation</w:t>
      </w:r>
    </w:p>
    <w:p>
      <w:pPr>
        <w:pStyle w:val="FirstParagraph"/>
      </w:pPr>
      <w:r>
        <w:t xml:space="preserve">The instructor must provide these details before attendees start. Do not guess</w:t>
      </w:r>
      <w:r>
        <w:t xml:space="preserve"> </w:t>
      </w:r>
      <w:r>
        <w:t xml:space="preserve">targets or create resources to resolve missing access.</w:t>
      </w:r>
    </w:p>
    <w:tbl>
      <w:tblPr>
        <w:tblStyle w:val="Table"/>
        <w:tblW w:type="pct" w:w="5000"/>
        <w:tblLayout w:type="fixed"/>
        <w:tblLook w:firstRow="1" w:lastRow="0" w:firstColumn="0" w:lastColumn="0" w:noHBand="0" w:noVBand="0" w:val="0020"/>
        <w:tblBorders>
          <w:top w:val="single" w:sz="4" w:color="CCD5DF"/>
          <w:left w:val="single" w:sz="4" w:color="CCD5DF"/>
          <w:bottom w:val="single" w:sz="4" w:color="CCD5DF"/>
          <w:right w:val="single" w:sz="4" w:color="CCD5DF"/>
          <w:insideH w:val="single" w:sz="4" w:color="CCD5DF"/>
          <w:insideV w:val="single" w:sz="4" w:color="CCD5DF"/>
        </w:tblBorders>
      </w:tblPr>
      <w:tblGrid>
        <w:gridCol w:w="3960"/>
        <w:gridCol w:w="3960"/>
      </w:tblGrid>
      <w:tr>
        <w:trPr>
          <w:tblHeader w:val="on"/>
          <w:tblHeader/>
        </w:trPr>
        <w:tc>
          <w:tcPr/>
          <w:p>
            <w:pPr>
              <w:pStyle w:val="Compact"/>
            </w:pPr>
            <w:r>
              <w:rPr>
                <w:b/>
                <w:sz w:val="18"/>
              </w:rPr>
              <w:t xml:space="preserve">Detail</w:t>
            </w:r>
          </w:p>
        </w:tc>
        <w:tc>
          <w:tcPr/>
          <w:p>
            <w:pPr>
              <w:pStyle w:val="Compact"/>
            </w:pPr>
            <w:r>
              <w:rPr>
                <w:b/>
                <w:sz w:val="18"/>
              </w:rPr>
              <w:t xml:space="preserve">Value to record</w:t>
            </w:r>
          </w:p>
        </w:tc>
      </w:tr>
      <w:tr>
        <w:tc>
          <w:tcPr/>
          <w:p>
            <w:pPr>
              <w:pStyle w:val="Compact"/>
            </w:pPr>
            <w:r>
              <w:rPr>
                <w:sz w:val="18"/>
              </w:rPr>
              <w:t xml:space="preserve">Work/training sign-in account</w:t>
            </w:r>
          </w:p>
        </w:tc>
        <w:tc>
          <w:tcPr/>
          <w:p>
            <w:pPr>
              <w:pStyle w:val="Compact"/>
            </w:pPr>
            <w:r>
              <w:rPr>
                <w:sz w:val="18"/>
              </w:rPr>
              <w:t xml:space="preserve">______________________________</w:t>
            </w:r>
          </w:p>
        </w:tc>
      </w:tr>
      <w:tr>
        <w:tc>
          <w:tcPr/>
          <w:p>
            <w:pPr>
              <w:pStyle w:val="Compact"/>
            </w:pPr>
            <w:r>
              <w:rPr>
                <w:sz w:val="18"/>
              </w:rPr>
              <w:t xml:space="preserve">Directory / tenant</w:t>
            </w:r>
          </w:p>
        </w:tc>
        <w:tc>
          <w:tcPr/>
          <w:p>
            <w:pPr>
              <w:pStyle w:val="Compact"/>
            </w:pPr>
            <w:r>
              <w:rPr>
                <w:sz w:val="18"/>
              </w:rPr>
              <w:t xml:space="preserve">______________________________</w:t>
            </w:r>
          </w:p>
        </w:tc>
      </w:tr>
      <w:tr>
        <w:tc>
          <w:tcPr/>
          <w:p>
            <w:pPr>
              <w:pStyle w:val="Compact"/>
            </w:pPr>
            <w:r>
              <w:rPr>
                <w:sz w:val="18"/>
              </w:rPr>
              <w:t xml:space="preserve">Subscription name and ID</w:t>
            </w:r>
          </w:p>
        </w:tc>
        <w:tc>
          <w:tcPr/>
          <w:p>
            <w:pPr>
              <w:pStyle w:val="Compact"/>
            </w:pPr>
            <w:r>
              <w:rPr>
                <w:sz w:val="18"/>
              </w:rPr>
              <w:t xml:space="preserve">______________________________</w:t>
            </w:r>
          </w:p>
        </w:tc>
      </w:tr>
      <w:tr>
        <w:tc>
          <w:tcPr/>
          <w:p>
            <w:pPr>
              <w:pStyle w:val="Compact"/>
            </w:pPr>
            <w:r>
              <w:rPr>
                <w:sz w:val="18"/>
              </w:rPr>
              <w:t xml:space="preserve">Resource group</w:t>
            </w:r>
          </w:p>
        </w:tc>
        <w:tc>
          <w:tcPr/>
          <w:p>
            <w:pPr>
              <w:pStyle w:val="Compact"/>
            </w:pPr>
            <w:r>
              <w:rPr>
                <w:sz w:val="18"/>
              </w:rPr>
              <w:t xml:space="preserve">______________________________</w:t>
            </w:r>
          </w:p>
        </w:tc>
      </w:tr>
      <w:tr>
        <w:tc>
          <w:tcPr/>
          <w:p>
            <w:pPr>
              <w:pStyle w:val="Compact"/>
            </w:pPr>
            <w:r>
              <w:rPr>
                <w:sz w:val="18"/>
              </w:rPr>
              <w:t xml:space="preserve">Approved Function App for YOUR deployment</w:t>
            </w:r>
          </w:p>
        </w:tc>
        <w:tc>
          <w:tcPr/>
          <w:p>
            <w:pPr>
              <w:pStyle w:val="Compact"/>
            </w:pPr>
            <w:r>
              <w:rPr>
                <w:sz w:val="18"/>
              </w:rPr>
              <w:t xml:space="preserve">______________________________</w:t>
            </w:r>
          </w:p>
        </w:tc>
      </w:tr>
      <w:tr>
        <w:tc>
          <w:tcPr/>
          <w:p>
            <w:pPr>
              <w:pStyle w:val="Compact"/>
            </w:pPr>
            <w:r>
              <w:rPr>
                <w:sz w:val="18"/>
              </w:rPr>
              <w:t xml:space="preserve">Function runtime</w:t>
            </w:r>
          </w:p>
        </w:tc>
        <w:tc>
          <w:tcPr/>
          <w:p>
            <w:pPr>
              <w:pStyle w:val="Compact"/>
            </w:pPr>
            <w:r>
              <w:rPr>
                <w:sz w:val="18"/>
              </w:rPr>
              <w:t xml:space="preserve">.NET 10 isolated, Functions v4</w:t>
            </w:r>
          </w:p>
        </w:tc>
      </w:tr>
      <w:tr>
        <w:tc>
          <w:tcPr/>
          <w:p>
            <w:pPr>
              <w:pStyle w:val="Compact"/>
            </w:pPr>
            <w:r>
              <w:rPr>
                <w:sz w:val="18"/>
              </w:rPr>
              <w:t xml:space="preserve">Permission to replace existing functions</w:t>
            </w:r>
          </w:p>
        </w:tc>
        <w:tc>
          <w:tcPr/>
          <w:p>
            <w:pPr>
              <w:pStyle w:val="Compact"/>
            </w:pPr>
            <w:r>
              <w:rPr>
                <w:sz w:val="18"/>
              </w:rPr>
              <w:t xml:space="preserve">Yes / No; owner: ______________</w:t>
            </w:r>
          </w:p>
        </w:tc>
      </w:tr>
      <w:tr>
        <w:tc>
          <w:tcPr/>
          <w:p>
            <w:pPr>
              <w:pStyle w:val="Compact"/>
            </w:pPr>
            <w:r>
              <w:rPr>
                <w:sz w:val="18"/>
              </w:rPr>
              <w:t xml:space="preserve">Local project folder</w:t>
            </w:r>
          </w:p>
        </w:tc>
        <w:tc>
          <w:tcPr/>
          <w:p>
            <w:pPr>
              <w:pStyle w:val="Compact"/>
            </w:pPr>
            <w:r>
              <w:rPr>
                <w:sz w:val="18"/>
              </w:rPr>
              <w:t xml:space="preserve">______________________________</w:t>
            </w:r>
          </w:p>
        </w:tc>
      </w:tr>
    </w:tbl>
    <w:p>
      <w:pPr>
        <w:pStyle w:val="BodyText"/>
      </w:pPr>
      <w:r>
        <w:rPr>
          <w:b/>
          <w:bCs/>
        </w:rPr>
        <w:t xml:space="preserve">Shared-app rule:</w:t>
      </w:r>
      <w:r>
        <w:t xml:space="preserve"> </w:t>
      </w:r>
      <w:r>
        <w:t xml:space="preserve">publishing replaces deployed application content. Give each</w:t>
      </w:r>
      <w:r>
        <w:t xml:space="preserve"> </w:t>
      </w:r>
      <w:r>
        <w:t xml:space="preserve">attendee a dedicated target, allocate deployment turns, or use the test-only route.</w:t>
      </w:r>
      <w:r>
        <w:t xml:space="preserve"> </w:t>
      </w:r>
      <w:r>
        <w:t xml:space="preserve">Do not let the whole class publish concurrently to one instructor app.</w:t>
      </w:r>
    </w:p>
    <w:p>
      <w:pPr>
        <w:pStyle w:val="BodyText"/>
      </w:pPr>
      <w:r>
        <w:rPr>
          <w:b/>
          <w:bCs/>
        </w:rPr>
        <w:t xml:space="preserve">Test-only route:</w:t>
      </w:r>
      <w:r>
        <w:t xml:space="preserve"> </w:t>
      </w:r>
      <w:r>
        <w:t xml:space="preserve">if you have no deployment approval, complete Parts 1-3,</w:t>
      </w:r>
      <w:r>
        <w:t xml:space="preserve"> </w:t>
      </w:r>
      <w:r>
        <w:t xml:space="preserve">skip Part 4, test the instructor-approved existing Function in Part 5, then</w:t>
      </w:r>
      <w:r>
        <w:t xml:space="preserve"> </w:t>
      </w:r>
      <w:r>
        <w:t xml:space="preserve">complete Function evidence/cleanup in Part 8. Parts 6-7 are a separate optional</w:t>
      </w:r>
      <w:r>
        <w:t xml:space="preserve"> </w:t>
      </w:r>
      <w:r>
        <w:t xml:space="preserve">local UI exercise, not required for the Function checkpoint.</w:t>
      </w:r>
      <w:r>
        <w:t xml:space="preserve"> </w:t>
      </w:r>
      <w:r>
        <w:t xml:space="preserve">Obtain permission to use a function key; management Reader</w:t>
      </w:r>
      <w:r>
        <w:t xml:space="preserve"> </w:t>
      </w:r>
      <w:r>
        <w:t xml:space="preserve">access alone does not grant key access or publishing rights.</w:t>
      </w:r>
    </w:p>
    <w:bookmarkStart w:id="16" w:name="X137b67c03b961f6a35c0a6cfbe6d981e6d43db4"/>
    <w:p>
      <w:pPr>
        <w:pStyle w:val="Heading1"/>
        <w:pageBreakBefore/>
      </w:pPr>
      <w:r>
        <w:t xml:space="preserve">Part 1 - Prepare VS Code and find the correct folder</w:t>
      </w:r>
    </w:p>
    <w:bookmarkStart w:id="19" w:name="open-the-supplied-project"/>
    <w:p>
      <w:pPr>
        <w:pStyle w:val="Heading2"/>
      </w:pPr>
      <w:r>
        <w:t xml:space="preserve">1.1 Open the supplied project</w:t>
      </w:r>
    </w:p>
    <w:p>
      <w:pPr>
        <w:numPr>
          <w:ilvl w:val="0"/>
          <w:numId w:val="1003"/>
        </w:numPr>
      </w:pPr>
      <w:r>
        <w:t xml:space="preserve">Download/extract the instructor’s lab pack to a folder you can edit.</w:t>
      </w:r>
      <w:r>
        <w:t xml:space="preserve"> </w:t>
      </w:r>
      <w:r>
        <w:t xml:space="preserve">If it is a ZIP, extract it first; do not run inside the ZIP preview.</w:t>
      </w:r>
      <w:r>
        <w:t xml:space="preserve"> </w:t>
      </w:r>
      <w:r>
        <w:t xml:space="preserve">Recommended: use File Explorer to create</w:t>
      </w:r>
      <w:r>
        <w:t xml:space="preserve"> </w:t>
      </w:r>
      <w:r>
        <w:rPr>
          <w:rStyle w:val="VerbatimChar"/>
        </w:rPr>
        <w:t xml:space="preserve">C:\AzureLabs</w:t>
      </w:r>
      <w:r>
        <w:t xml:space="preserve">, then copy the</w:t>
      </w:r>
      <w:r>
        <w:t xml:space="preserve"> </w:t>
      </w:r>
      <w:r>
        <w:t xml:space="preserve">complete supplied</w:t>
      </w:r>
      <w:r>
        <w:t xml:space="preserve"> </w:t>
      </w:r>
      <w:r>
        <w:rPr>
          <w:b/>
          <w:bCs/>
        </w:rPr>
        <w:t xml:space="preserve">VsCodePublishBasics</w:t>
      </w:r>
      <w:r>
        <w:t xml:space="preserve"> </w:t>
      </w:r>
      <w:r>
        <w:t xml:space="preserve">folder into it. If corporate</w:t>
      </w:r>
      <w:r>
        <w:t xml:space="preserve"> </w:t>
      </w:r>
      <w:r>
        <w:t xml:space="preserve">policy prevents this location, use a writable location provided by IT.</w:t>
      </w:r>
    </w:p>
    <w:p>
      <w:pPr>
        <w:numPr>
          <w:ilvl w:val="0"/>
          <w:numId w:val="1003"/>
        </w:numPr>
      </w:pPr>
      <w:r>
        <w:t xml:space="preserve">Open</w:t>
      </w:r>
      <w:r>
        <w:t xml:space="preserve"> </w:t>
      </w:r>
      <w:r>
        <w:rPr>
          <w:b/>
          <w:bCs/>
        </w:rPr>
        <w:t xml:space="preserve">Visual Studio Code</w:t>
      </w:r>
      <w:r>
        <w:t xml:space="preserve">.</w:t>
      </w:r>
    </w:p>
    <w:p>
      <w:pPr>
        <w:numPr>
          <w:ilvl w:val="0"/>
          <w:numId w:val="1003"/>
        </w:numPr>
      </w:pPr>
      <w:r>
        <w:t xml:space="preserve">Select</w:t>
      </w:r>
      <w:r>
        <w:t xml:space="preserve"> </w:t>
      </w:r>
      <w:r>
        <w:rPr>
          <w:b/>
          <w:bCs/>
        </w:rPr>
        <w:t xml:space="preserve">File &gt; Open Folder</w:t>
      </w:r>
      <w:r>
        <w:t xml:space="preserve">.</w:t>
      </w:r>
    </w:p>
    <w:p>
      <w:pPr>
        <w:numPr>
          <w:ilvl w:val="0"/>
          <w:numId w:val="1003"/>
        </w:numPr>
      </w:pPr>
      <w:r>
        <w:t xml:space="preserve">Browse to and select</w:t>
      </w:r>
      <w:r>
        <w:t xml:space="preserve"> </w:t>
      </w:r>
      <w:r>
        <w:rPr>
          <w:b/>
          <w:bCs/>
        </w:rPr>
        <w:t xml:space="preserve">VsCodePublishBasics</w:t>
      </w:r>
      <w:r>
        <w:t xml:space="preserve">, then choose</w:t>
      </w:r>
      <w:r>
        <w:t xml:space="preserve"> </w:t>
      </w:r>
      <w:r>
        <w:rPr>
          <w:b/>
          <w:bCs/>
        </w:rPr>
        <w:t xml:space="preserve">Select Folder</w:t>
      </w:r>
      <w:r>
        <w:t xml:space="preserve">.</w:t>
      </w:r>
    </w:p>
    <w:p>
      <w:pPr>
        <w:numPr>
          <w:ilvl w:val="0"/>
          <w:numId w:val="1003"/>
        </w:numPr>
      </w:pPr>
      <w:r>
        <w:t xml:space="preserve">If VS Code asks about workspace trust, trust only the instructor-supplied</w:t>
      </w:r>
      <w:r>
        <w:t xml:space="preserve"> </w:t>
      </w:r>
      <w:r>
        <w:t xml:space="preserve">files after confirming their source.</w:t>
      </w:r>
    </w:p>
    <w:p>
      <w:pPr>
        <w:numPr>
          <w:ilvl w:val="0"/>
          <w:numId w:val="1003"/>
        </w:numPr>
      </w:pPr>
      <w:r>
        <w:t xml:space="preserve">Look at the Explorer on the left. Confirm these items exist:</w:t>
      </w:r>
    </w:p>
    <w:p>
      <w:pPr>
        <w:pStyle w:val="SourceCode"/>
        <w:numPr>
          <w:ilvl w:val="0"/>
          <w:numId w:val="1000"/>
        </w:numPr>
      </w:pPr>
      <w:r>
        <w:rPr>
          <w:rStyle w:val="VerbatimChar"/>
        </w:rPr>
        <w:t xml:space="preserve">VsCodePublishBasics</w:t>
      </w:r>
      <w:r>
        <w:br/>
      </w:r>
      <w:r>
        <w:rPr>
          <w:rStyle w:val="VerbatimChar"/>
        </w:rPr>
        <w:t xml:space="preserve">  HelloAzureFunction</w:t>
      </w:r>
      <w:r>
        <w:br/>
      </w:r>
      <w:r>
        <w:rPr>
          <w:rStyle w:val="VerbatimChar"/>
        </w:rPr>
        <w:t xml:space="preserve">    HelloAzureFunction.csproj</w:t>
      </w:r>
      <w:r>
        <w:br/>
      </w:r>
      <w:r>
        <w:rPr>
          <w:rStyle w:val="VerbatimChar"/>
        </w:rPr>
        <w:t xml:space="preserve">    ApplicationStatus.cs</w:t>
      </w:r>
      <w:r>
        <w:br/>
      </w:r>
      <w:r>
        <w:rPr>
          <w:rStyle w:val="VerbatimChar"/>
        </w:rPr>
        <w:t xml:space="preserve">    Program.cs</w:t>
      </w:r>
      <w:r>
        <w:br/>
      </w:r>
      <w:r>
        <w:rPr>
          <w:rStyle w:val="VerbatimChar"/>
        </w:rPr>
        <w:t xml:space="preserve">    host.json</w:t>
      </w:r>
      <w:r>
        <w:br/>
      </w:r>
      <w:r>
        <w:rPr>
          <w:rStyle w:val="VerbatimChar"/>
        </w:rPr>
        <w:t xml:space="preserve">    local.settings.example.json</w:t>
      </w:r>
      <w:r>
        <w:br/>
      </w:r>
      <w:r>
        <w:rPr>
          <w:rStyle w:val="VerbatimChar"/>
        </w:rPr>
        <w:t xml:space="preserve">  DummyDocumentTracker</w:t>
      </w:r>
      <w:r>
        <w:br/>
      </w:r>
      <w:r>
        <w:rPr>
          <w:rStyle w:val="VerbatimChar"/>
        </w:rPr>
        <w:t xml:space="preserve">    DummyDocumentTracker.csproj</w:t>
      </w:r>
      <w:r>
        <w:br/>
      </w:r>
      <w:r>
        <w:rPr>
          <w:rStyle w:val="VerbatimChar"/>
        </w:rPr>
        <w:t xml:space="preserve">    Program.cs</w:t>
      </w:r>
      <w:r>
        <w:br/>
      </w:r>
      <w:r>
        <w:rPr>
          <w:rStyle w:val="VerbatimChar"/>
        </w:rPr>
        <w:t xml:space="preserve">    wwwroot</w:t>
      </w:r>
      <w:r>
        <w:br/>
      </w:r>
      <w:r>
        <w:rPr>
          <w:rStyle w:val="VerbatimChar"/>
        </w:rPr>
        <w:t xml:space="preserve">  Test-PublishBasics.ps1</w:t>
      </w:r>
      <w:r>
        <w:br/>
      </w:r>
      <w:r>
        <w:rPr>
          <w:rStyle w:val="VerbatimChar"/>
        </w:rPr>
        <w:t xml:space="preserve">  README.md</w:t>
      </w:r>
    </w:p>
    <w:p>
      <w:pPr>
        <w:pStyle w:val="FirstParagraph"/>
      </w:pPr>
      <w:r>
        <w:t xml:space="preserve">You are not using the older SQL sample or the original processing tracker.</w:t>
      </w:r>
      <w:r>
        <w:t xml:space="preserve"> </w:t>
      </w:r>
      <w:r>
        <w:t xml:space="preserve">If you see only the SQL project, open the correct folder before continuing.</w:t>
      </w:r>
    </w:p>
    <w:bookmarkEnd w:id="19"/>
    <w:bookmarkStart w:id="20" w:name="open-powershell-in-vs-code"/>
    <w:p>
      <w:pPr>
        <w:pStyle w:val="Heading2"/>
      </w:pPr>
      <w:r>
        <w:t xml:space="preserve">1.2 Open PowerShell in VS Code</w:t>
      </w:r>
    </w:p>
    <w:p>
      <w:pPr>
        <w:numPr>
          <w:ilvl w:val="0"/>
          <w:numId w:val="1004"/>
        </w:numPr>
      </w:pPr>
      <w:r>
        <w:t xml:space="preserve">Select</w:t>
      </w:r>
      <w:r>
        <w:t xml:space="preserve"> </w:t>
      </w:r>
      <w:r>
        <w:rPr>
          <w:b/>
          <w:bCs/>
        </w:rPr>
        <w:t xml:space="preserve">Terminal &gt; New Terminal</w:t>
      </w:r>
      <w:r>
        <w:t xml:space="preserve">.</w:t>
      </w:r>
    </w:p>
    <w:p>
      <w:pPr>
        <w:numPr>
          <w:ilvl w:val="0"/>
          <w:numId w:val="1004"/>
        </w:numPr>
      </w:pPr>
      <w:r>
        <w:t xml:space="preserve">Check the terminal profile says</w:t>
      </w:r>
      <w:r>
        <w:t xml:space="preserve"> </w:t>
      </w:r>
      <w:r>
        <w:rPr>
          <w:b/>
          <w:bCs/>
        </w:rPr>
        <w:t xml:space="preserve">PowerShell</w:t>
      </w:r>
      <w:r>
        <w:t xml:space="preserve">. If not, use the terminal’s</w:t>
      </w:r>
      <w:r>
        <w:t xml:space="preserve"> </w:t>
      </w:r>
      <w:r>
        <w:t xml:space="preserve">drop-down menu, choose PowerShell, and open a new terminal.</w:t>
      </w:r>
    </w:p>
    <w:p>
      <w:pPr>
        <w:numPr>
          <w:ilvl w:val="0"/>
          <w:numId w:val="1004"/>
        </w:numPr>
      </w:pPr>
      <w:r>
        <w:t xml:space="preserve">Run:</w:t>
      </w:r>
    </w:p>
    <w:p>
      <w:pPr>
        <w:pStyle w:val="SourceCode"/>
        <w:numPr>
          <w:ilvl w:val="0"/>
          <w:numId w:val="1000"/>
        </w:numPr>
      </w:pPr>
      <w:r>
        <w:rPr>
          <w:rStyle w:val="FunctionTok"/>
        </w:rPr>
        <w:t xml:space="preserve">Get-Location</w:t>
      </w:r>
      <w:r>
        <w:br/>
      </w:r>
      <w:r>
        <w:rPr>
          <w:rStyle w:val="FunctionTok"/>
        </w:rPr>
        <w:t xml:space="preserve">Get-ChildItem</w:t>
      </w:r>
      <w:r>
        <w:br/>
      </w:r>
      <w:r>
        <w:rPr>
          <w:rStyle w:val="FunctionTok"/>
        </w:rPr>
        <w:t xml:space="preserve">Test-Path</w:t>
      </w:r>
      <w:r>
        <w:rPr>
          <w:rStyle w:val="NormalTok"/>
        </w:rPr>
        <w:t xml:space="preserve"> </w:t>
      </w:r>
      <w:r>
        <w:rPr>
          <w:rStyle w:val="OperatorTok"/>
        </w:rPr>
        <w:t xml:space="preserve">.</w:t>
      </w:r>
      <w:r>
        <w:rPr>
          <w:rStyle w:val="NormalTok"/>
        </w:rPr>
        <w:t xml:space="preserve">\Test-PublishBasics</w:t>
      </w:r>
      <w:r>
        <w:rPr>
          <w:rStyle w:val="OperatorTok"/>
        </w:rPr>
        <w:t xml:space="preserve">.</w:t>
      </w:r>
      <w:r>
        <w:rPr>
          <w:rStyle w:val="FunctionTok"/>
        </w:rPr>
        <w:t xml:space="preserve">ps1</w:t>
      </w:r>
    </w:p>
    <w:p>
      <w:pPr>
        <w:numPr>
          <w:ilvl w:val="0"/>
          <w:numId w:val="1004"/>
        </w:numPr>
      </w:pPr>
      <w:r>
        <w:t xml:space="preserve">The last command must return</w:t>
      </w:r>
      <w:r>
        <w:t xml:space="preserve"> </w:t>
      </w:r>
      <w:r>
        <w:rPr>
          <w:rStyle w:val="VerbatimChar"/>
        </w:rPr>
        <w:t xml:space="preserve">True</w:t>
      </w:r>
      <w:r>
        <w:t xml:space="preserve">. If it returns</w:t>
      </w:r>
      <w:r>
        <w:t xml:space="preserve"> </w:t>
      </w:r>
      <w:r>
        <w:rPr>
          <w:rStyle w:val="VerbatimChar"/>
        </w:rPr>
        <w:t xml:space="preserve">False</w:t>
      </w:r>
      <w:r>
        <w:t xml:space="preserve">, navigate to your</w:t>
      </w:r>
      <w:r>
        <w:t xml:space="preserve"> </w:t>
      </w:r>
      <w:r>
        <w:t xml:space="preserve">extracted</w:t>
      </w:r>
      <w:r>
        <w:t xml:space="preserve"> </w:t>
      </w:r>
      <w:r>
        <w:rPr>
          <w:b/>
          <w:bCs/>
        </w:rPr>
        <w:t xml:space="preserve">VsCodePublishBasics</w:t>
      </w:r>
      <w:r>
        <w:t xml:space="preserve"> </w:t>
      </w:r>
      <w:r>
        <w:t xml:space="preserve">folder and run the check again.</w:t>
      </w:r>
    </w:p>
    <w:p>
      <w:pPr>
        <w:pStyle w:val="FirstParagraph"/>
      </w:pPr>
      <w:r>
        <w:t xml:space="preserve">If you used the recommended folder, run:</w:t>
      </w:r>
    </w:p>
    <w:p>
      <w:pPr>
        <w:pStyle w:val="SourceCode"/>
      </w:pPr>
      <w:r>
        <w:rPr>
          <w:rStyle w:val="FunctionTok"/>
        </w:rPr>
        <w:t xml:space="preserve">Set-Location</w:t>
      </w:r>
      <w:r>
        <w:rPr>
          <w:rStyle w:val="NormalTok"/>
        </w:rPr>
        <w:t xml:space="preserve"> </w:t>
      </w:r>
      <w:r>
        <w:rPr>
          <w:rStyle w:val="OperatorTok"/>
        </w:rPr>
        <w:t xml:space="preserve">-</w:t>
      </w:r>
      <w:r>
        <w:rPr>
          <w:rStyle w:val="NormalTok"/>
        </w:rPr>
        <w:t xml:space="preserve">LiteralPath </w:t>
      </w:r>
      <w:r>
        <w:rPr>
          <w:rStyle w:val="StringTok"/>
        </w:rPr>
        <w:t xml:space="preserve">"C:\AzureLabs\VsCodePublishBasics"</w:t>
      </w:r>
    </w:p>
    <w:p>
      <w:pPr>
        <w:pStyle w:val="FirstParagraph"/>
      </w:pPr>
      <w:r>
        <w:t xml:space="preserve">Instructor-machine example ONLY (not the location on every attendee laptop):</w:t>
      </w:r>
    </w:p>
    <w:p>
      <w:pPr>
        <w:pStyle w:val="SourceCode"/>
      </w:pPr>
      <w:r>
        <w:rPr>
          <w:rStyle w:val="FunctionTok"/>
        </w:rPr>
        <w:t>Set-Location -LiteralPath "C:\AzureLabs\Labs\VsCodePublishBasics"</w:t>
      </w:r>
      <w:r>
        <w:rPr>
          <w:rStyle w:val="NormalTok"/>
        </w:rPr>
      </w:r>
      <w:r>
        <w:rPr>
          <w:rStyle w:val="OperatorTok"/>
        </w:rPr>
      </w:r>
      <w:r>
        <w:rPr>
          <w:rStyle w:val="NormalTok"/>
        </w:rPr>
      </w:r>
      <w:r>
        <w:rPr>
          <w:rStyle w:val="StringTok"/>
        </w:rPr>
      </w:r>
    </w:p>
    <w:p>
      <w:pPr>
        <w:pStyle w:val="FirstParagraph"/>
      </w:pPr>
      <w:r>
        <w:rPr>
          <w:b/>
          <w:bCs/>
        </w:rPr>
        <w:t xml:space="preserve">How to enter commands:</w:t>
      </w:r>
      <w:r>
        <w:t xml:space="preserve"> </w:t>
      </w:r>
      <w:r>
        <w:t xml:space="preserve">copy only the command, not the</w:t>
      </w:r>
      <w:r>
        <w:t xml:space="preserve"> </w:t>
      </w:r>
      <w:r>
        <w:rPr>
          <w:rStyle w:val="VerbatimChar"/>
        </w:rPr>
        <w:t xml:space="preserve">PS C:\...&gt;</w:t>
      </w:r>
      <w:r>
        <w:t xml:space="preserve"> </w:t>
      </w:r>
      <w:r>
        <w:t xml:space="preserve">prompt or</w:t>
      </w:r>
      <w:r>
        <w:t xml:space="preserve"> </w:t>
      </w:r>
      <w:r>
        <w:t xml:space="preserve">expected output. Press Enter. If you see</w:t>
      </w:r>
      <w:r>
        <w:t xml:space="preserve"> </w:t>
      </w:r>
      <w:r>
        <w:rPr>
          <w:rStyle w:val="VerbatimChar"/>
        </w:rPr>
        <w:t xml:space="preserve">&gt;&gt;</w:t>
      </w:r>
      <w:r>
        <w:t xml:space="preserve"> </w:t>
      </w:r>
      <w:r>
        <w:t xml:space="preserve">unexpectedly, PowerShell is waiting</w:t>
      </w:r>
      <w:r>
        <w:t xml:space="preserve"> </w:t>
      </w:r>
      <w:r>
        <w:t xml:space="preserve">for an unfinished quote/bracket; press Ctrl+C, then paste the complete command</w:t>
      </w:r>
      <w:r>
        <w:t xml:space="preserve"> </w:t>
      </w:r>
      <w:r>
        <w:t xml:space="preserve">again. Keep quotes around paths containing spaces.</w:t>
      </w:r>
    </w:p>
    <w:bookmarkEnd w:id="20"/>
    <w:bookmarkStart w:id="21" w:name="check-.net"/>
    <w:p>
      <w:pPr>
        <w:pStyle w:val="Heading2"/>
      </w:pPr>
      <w:r>
        <w:t xml:space="preserve">1.3 Check .NET</w:t>
      </w:r>
    </w:p>
    <w:p>
      <w:pPr>
        <w:pStyle w:val="FirstParagraph"/>
      </w:pPr>
      <w:r>
        <w:t xml:space="preserve">Run:</w:t>
      </w:r>
    </w:p>
    <w:p>
      <w:pPr>
        <w:pStyle w:val="SourceCode"/>
      </w:pPr>
      <w:r>
        <w:rPr>
          <w:rStyle w:val="NormalTok"/>
        </w:rPr>
        <w:t xml:space="preserve">dotnet </w:t>
      </w:r>
      <w:r>
        <w:rPr>
          <w:rStyle w:val="OperatorTok"/>
        </w:rPr>
        <w:t xml:space="preserve">--</w:t>
      </w:r>
      <w:r>
        <w:rPr>
          <w:rStyle w:val="NormalTok"/>
        </w:rPr>
        <w:t xml:space="preserve">list-sdks</w:t>
      </w:r>
    </w:p>
    <w:p>
      <w:pPr>
        <w:pStyle w:val="FirstParagraph"/>
      </w:pPr>
      <w:r>
        <w:t xml:space="preserve">Expected: at least one line beginning with</w:t>
      </w:r>
      <w:r>
        <w:t xml:space="preserve"> </w:t>
      </w:r>
      <w:r>
        <w:rPr>
          <w:rStyle w:val="VerbatimChar"/>
        </w:rPr>
        <w:t xml:space="preserve">10.0.</w:t>
      </w:r>
      <w:r>
        <w:t xml:space="preserve">. This lab uses the .NET</w:t>
      </w:r>
      <w:r>
        <w:t xml:space="preserve"> </w:t>
      </w:r>
      <w:r>
        <w:rPr>
          <w:b/>
          <w:bCs/>
        </w:rPr>
        <w:t xml:space="preserve">SDK</w:t>
      </w:r>
      <w:r>
        <w:t xml:space="preserve">, not just the runtime.</w:t>
      </w:r>
    </w:p>
    <w:p>
      <w:pPr>
        <w:pStyle w:val="BodyText"/>
      </w:pPr>
      <w:r>
        <w:t xml:space="preserve">If</w:t>
      </w:r>
      <w:r>
        <w:t xml:space="preserve"> </w:t>
      </w:r>
      <w:r>
        <w:rPr>
          <w:rStyle w:val="VerbatimChar"/>
        </w:rPr>
        <w:t xml:space="preserve">dotnet</w:t>
      </w:r>
      <w:r>
        <w:t xml:space="preserve"> </w:t>
      </w:r>
      <w:r>
        <w:t xml:space="preserve">is not recognised or SDK 10 is missing, stop and use your</w:t>
      </w:r>
      <w:r>
        <w:t xml:space="preserve"> </w:t>
      </w:r>
      <w:r>
        <w:t xml:space="preserve">organisation’s approved .NET 10 SDK installation process. Close and reopen</w:t>
      </w:r>
      <w:r>
        <w:t xml:space="preserve"> </w:t>
      </w:r>
      <w:r>
        <w:t xml:space="preserve">the terminal afterwards. A corporate installation may require IT assistance.</w:t>
      </w:r>
    </w:p>
    <w:bookmarkEnd w:id="21"/>
    <w:bookmarkStart w:id="23" w:name="check-extensions-and-function-tools"/>
    <w:p>
      <w:pPr>
        <w:pStyle w:val="Heading2"/>
      </w:pPr>
      <w:r>
        <w:t xml:space="preserve">1.4 Check extensions and Function tools</w:t>
      </w:r>
    </w:p>
    <w:p>
      <w:pPr>
        <w:numPr>
          <w:ilvl w:val="0"/>
          <w:numId w:val="1005"/>
        </w:numPr>
      </w:pPr>
      <w:r>
        <w:t xml:space="preserve">Select</w:t>
      </w:r>
      <w:r>
        <w:t xml:space="preserve"> </w:t>
      </w:r>
      <w:r>
        <w:rPr>
          <w:b/>
          <w:bCs/>
        </w:rPr>
        <w:t xml:space="preserve">Extensions</w:t>
      </w:r>
      <w:r>
        <w:t xml:space="preserve"> </w:t>
      </w:r>
      <w:r>
        <w:t xml:space="preserve">on the left, or press Ctrl+Shift+X.</w:t>
      </w:r>
    </w:p>
    <w:p>
      <w:pPr>
        <w:numPr>
          <w:ilvl w:val="0"/>
          <w:numId w:val="1005"/>
        </w:numPr>
      </w:pPr>
      <w:r>
        <w:t xml:space="preserve">Search for and install/confirm the approved extensions:</w:t>
      </w:r>
    </w:p>
    <w:tbl>
      <w:tblPr>
        <w:tblStyle w:val="Table"/>
        <w:tblW w:type="pct" w:w="5000"/>
        <w:jc w:val="left"/>
        <w:tblInd w:w="720" w:type="dxa"/>
        <w:tblLayout w:type="fixed"/>
        <w:tblLook w:firstRow="1" w:lastRow="0" w:firstColumn="0" w:lastColumn="0" w:noHBand="0" w:noVBand="0" w:val="0020"/>
        <w:tblBorders>
          <w:top w:val="single" w:sz="4" w:color="CCD5DF"/>
          <w:left w:val="single" w:sz="4" w:color="CCD5DF"/>
          <w:bottom w:val="single" w:sz="4" w:color="CCD5DF"/>
          <w:right w:val="single" w:sz="4" w:color="CCD5DF"/>
          <w:insideH w:val="single" w:sz="4" w:color="CCD5DF"/>
          <w:insideV w:val="single" w:sz="4" w:color="CCD5DF"/>
        </w:tblBorders>
      </w:tblPr>
      <w:tblGrid>
        <w:gridCol w:w="3960"/>
        <w:gridCol w:w="3960"/>
      </w:tblGrid>
      <w:tr>
        <w:trPr>
          <w:tblHeader w:val="on"/>
          <w:tblHeader/>
        </w:trPr>
        <w:tc>
          <w:tcPr/>
          <w:p>
            <w:pPr>
              <w:pStyle w:val="Compact"/>
            </w:pPr>
            <w:r>
              <w:rPr>
                <w:b/>
                <w:sz w:val="18"/>
              </w:rPr>
              <w:t xml:space="preserve">Extension</w:t>
            </w:r>
          </w:p>
        </w:tc>
        <w:tc>
          <w:tcPr/>
          <w:p>
            <w:pPr>
              <w:pStyle w:val="Compact"/>
            </w:pPr>
            <w:r>
              <w:rPr>
                <w:b/>
                <w:sz w:val="18"/>
              </w:rPr>
              <w:t xml:space="preserve">Publisher / identifier</w:t>
            </w:r>
          </w:p>
        </w:tc>
      </w:tr>
      <w:tr>
        <w:tc>
          <w:tcPr/>
          <w:p>
            <w:pPr>
              <w:pStyle w:val="Compact"/>
            </w:pPr>
            <w:r>
              <w:rPr>
                <w:sz w:val="18"/>
              </w:rPr>
              <w:t xml:space="preserve">Azure Resources</w:t>
            </w:r>
          </w:p>
        </w:tc>
        <w:tc>
          <w:tcPr/>
          <w:p>
            <w:pPr>
              <w:pStyle w:val="Compact"/>
            </w:pPr>
            <w:r>
              <w:rPr>
                <w:sz w:val="18"/>
              </w:rPr>
              <w:t xml:space="preserve">Microsoft /</w:t>
            </w:r>
            <w:r>
              <w:rPr>
                <w:sz w:val="18"/>
              </w:rPr>
              <w:t xml:space="preserve"> </w:t>
            </w:r>
            <w:r>
              <w:rPr>
                <w:rStyle w:val="VerbatimChar"/>
                <w:sz w:val="18"/>
              </w:rPr>
              <w:t xml:space="preserve">ms-azuretools.vscode-azureresourcegroups</w:t>
            </w:r>
          </w:p>
        </w:tc>
      </w:tr>
      <w:tr>
        <w:tc>
          <w:tcPr/>
          <w:p>
            <w:pPr>
              <w:pStyle w:val="Compact"/>
            </w:pPr>
            <w:r>
              <w:rPr>
                <w:sz w:val="18"/>
              </w:rPr>
              <w:t xml:space="preserve">Azure Functions</w:t>
            </w:r>
          </w:p>
        </w:tc>
        <w:tc>
          <w:tcPr/>
          <w:p>
            <w:pPr>
              <w:pStyle w:val="Compact"/>
            </w:pPr>
            <w:r>
              <w:rPr>
                <w:sz w:val="18"/>
              </w:rPr>
              <w:t xml:space="preserve">Microsoft /</w:t>
            </w:r>
            <w:r>
              <w:rPr>
                <w:sz w:val="18"/>
              </w:rPr>
              <w:t xml:space="preserve"> </w:t>
            </w:r>
            <w:r>
              <w:rPr>
                <w:rStyle w:val="VerbatimChar"/>
                <w:sz w:val="18"/>
              </w:rPr>
              <w:t xml:space="preserve">ms-azuretools.vscode-azurefunctions</w:t>
            </w:r>
          </w:p>
        </w:tc>
      </w:tr>
      <w:tr>
        <w:tc>
          <w:tcPr/>
          <w:p>
            <w:pPr>
              <w:pStyle w:val="Compact"/>
            </w:pPr>
            <w:r>
              <w:rPr>
                <w:sz w:val="18"/>
              </w:rPr>
              <w:t xml:space="preserve">C#</w:t>
            </w:r>
          </w:p>
        </w:tc>
        <w:tc>
          <w:tcPr/>
          <w:p>
            <w:pPr>
              <w:pStyle w:val="Compact"/>
            </w:pPr>
            <w:r>
              <w:rPr>
                <w:sz w:val="18"/>
              </w:rPr>
              <w:t xml:space="preserve">Microsoft /</w:t>
            </w:r>
            <w:r>
              <w:rPr>
                <w:sz w:val="18"/>
              </w:rPr>
              <w:t xml:space="preserve"> </w:t>
            </w:r>
            <w:r>
              <w:rPr>
                <w:rStyle w:val="VerbatimChar"/>
                <w:sz w:val="18"/>
              </w:rPr>
              <w:t xml:space="preserve">ms-dotnettools.csharp</w:t>
            </w:r>
          </w:p>
        </w:tc>
      </w:tr>
      <w:tr>
        <w:tc>
          <w:tcPr/>
          <w:p>
            <w:pPr>
              <w:pStyle w:val="Compact"/>
            </w:pPr>
            <w:r>
              <w:rPr>
                <w:sz w:val="18"/>
              </w:rPr>
              <w:t xml:space="preserve">Azurite</w:t>
            </w:r>
          </w:p>
        </w:tc>
        <w:tc>
          <w:tcPr/>
          <w:p>
            <w:pPr>
              <w:pStyle w:val="Compact"/>
            </w:pPr>
            <w:r>
              <w:rPr>
                <w:sz w:val="18"/>
              </w:rPr>
              <w:t xml:space="preserve">Microsoft /</w:t>
            </w:r>
            <w:r>
              <w:rPr>
                <w:sz w:val="18"/>
              </w:rPr>
              <w:t xml:space="preserve"> </w:t>
            </w:r>
            <w:r>
              <w:rPr>
                <w:rStyle w:val="VerbatimChar"/>
                <w:sz w:val="18"/>
              </w:rPr>
              <w:t xml:space="preserve">Azurite.azurite</w:t>
            </w:r>
          </w:p>
        </w:tc>
      </w:tr>
    </w:tbl>
    <w:p>
      <w:pPr>
        <w:numPr>
          <w:ilvl w:val="0"/>
          <w:numId w:val="1005"/>
        </w:numPr>
      </w:pPr>
      <w:r>
        <w:t xml:space="preserve">Run this in the terminal:</w:t>
      </w:r>
    </w:p>
    <w:p>
      <w:pPr>
        <w:pStyle w:val="SourceCode"/>
        <w:numPr>
          <w:ilvl w:val="0"/>
          <w:numId w:val="1000"/>
        </w:numPr>
      </w:pPr>
      <w:r>
        <w:rPr>
          <w:rStyle w:val="NormalTok"/>
        </w:rPr>
        <w:t xml:space="preserve">func </w:t>
      </w:r>
      <w:r>
        <w:rPr>
          <w:rStyle w:val="OperatorTok"/>
        </w:rPr>
        <w:t xml:space="preserve">--</w:t>
      </w:r>
      <w:r>
        <w:rPr>
          <w:rStyle w:val="NormalTok"/>
        </w:rPr>
        <w:t xml:space="preserve">version</w:t>
      </w:r>
    </w:p>
    <w:p>
      <w:pPr>
        <w:numPr>
          <w:ilvl w:val="0"/>
          <w:numId w:val="1005"/>
        </w:numPr>
      </w:pPr>
      <w:r>
        <w:t xml:space="preserve">Expected: version</w:t>
      </w:r>
      <w:r>
        <w:t xml:space="preserve"> </w:t>
      </w:r>
      <w:r>
        <w:rPr>
          <w:rStyle w:val="VerbatimChar"/>
        </w:rPr>
        <w:t xml:space="preserve">4.x</w:t>
      </w:r>
      <w:r>
        <w:t xml:space="preserve">. The installed release must support .NET 10.</w:t>
      </w:r>
      <w:r>
        <w:t xml:space="preserve"> </w:t>
      </w:r>
      <w:r>
        <w:t xml:space="preserve">If missing, use the instructor/IT-approved Azure Functions Core Tools v4</w:t>
      </w:r>
      <w:r>
        <w:t xml:space="preserve"> </w:t>
      </w:r>
      <w:r>
        <w:t xml:space="preserve">installation instructions at</w:t>
      </w:r>
      <w:r>
        <w:t xml:space="preserve"> </w:t>
      </w:r>
      <w:hyperlink r:id="rId22">
        <w:r>
          <w:rPr>
            <w:rStyle w:val="Hyperlink"/>
          </w:rPr>
          <w:t xml:space="preserve">https://learn.microsoft.com/azure/azure-functions/functions-run-local</w:t>
        </w:r>
      </w:hyperlink>
      <w:r>
        <w:t xml:space="preserve">.</w:t>
      </w:r>
      <w:r>
        <w:t xml:space="preserve"> </w:t>
      </w:r>
      <w:r>
        <w:t xml:space="preserve">Reopen the terminal after installation.</w:t>
      </w:r>
    </w:p>
    <w:p>
      <w:pPr>
        <w:numPr>
          <w:ilvl w:val="0"/>
          <w:numId w:val="1005"/>
        </w:numPr>
      </w:pPr>
      <w:r>
        <w:t xml:space="preserve">Do not try</w:t>
      </w:r>
      <w:r>
        <w:t xml:space="preserve"> </w:t>
      </w:r>
      <w:r>
        <w:rPr>
          <w:rStyle w:val="VerbatimChar"/>
        </w:rPr>
        <w:t xml:space="preserve">dotnet run</w:t>
      </w:r>
      <w:r>
        <w:t xml:space="preserve"> </w:t>
      </w:r>
      <w:r>
        <w:t xml:space="preserve">as a replacement for the Function host. This Function</w:t>
      </w:r>
      <w:r>
        <w:t xml:space="preserve"> </w:t>
      </w:r>
      <w:r>
        <w:t xml:space="preserve">needs Core Tools (</w:t>
      </w:r>
      <w:r>
        <w:rPr>
          <w:rStyle w:val="VerbatimChar"/>
        </w:rPr>
        <w:t xml:space="preserve">func start</w:t>
      </w:r>
      <w:r>
        <w:t xml:space="preserve">); the website later uses</w:t>
      </w:r>
      <w:r>
        <w:t xml:space="preserve"> </w:t>
      </w:r>
      <w:r>
        <w:rPr>
          <w:rStyle w:val="VerbatimChar"/>
        </w:rPr>
        <w:t xml:space="preserve">dotnet run</w:t>
      </w:r>
      <w:r>
        <w:t xml:space="preserve">.</w:t>
      </w:r>
    </w:p>
    <w:p>
      <w:pPr>
        <w:pStyle w:val="FirstParagraph"/>
      </w:pPr>
      <w:r>
        <w:rPr>
          <w:b/>
          <w:bCs/>
        </w:rPr>
        <w:t xml:space="preserve">Checkpoint 1:</w:t>
      </w:r>
      <w:r>
        <w:t xml:space="preserve"> </w:t>
      </w:r>
      <w:r>
        <w:t xml:space="preserve">you found the project,</w:t>
      </w:r>
      <w:r>
        <w:t xml:space="preserve"> </w:t>
      </w:r>
      <w:r>
        <w:rPr>
          <w:rStyle w:val="VerbatimChar"/>
        </w:rPr>
        <w:t xml:space="preserve">Test-Path</w:t>
      </w:r>
      <w:r>
        <w:t xml:space="preserve"> </w:t>
      </w:r>
      <w:r>
        <w:t xml:space="preserve">returned True, SDK 10 is</w:t>
      </w:r>
      <w:r>
        <w:t xml:space="preserve"> </w:t>
      </w:r>
      <w:r>
        <w:t xml:space="preserve">available, and Function prerequisites are ready. If Core Tools is blocked,</w:t>
      </w:r>
      <w:r>
        <w:t xml:space="preserve"> </w:t>
      </w:r>
      <w:r>
        <w:t xml:space="preserve">record that limitation and use the cloud test route; do not claim a local</w:t>
      </w:r>
      <w:r>
        <w:t xml:space="preserve"> </w:t>
      </w:r>
      <w:r>
        <w:t xml:space="preserve">Function test passed.</w:t>
      </w:r>
    </w:p>
    <w:p>
      <w:pPr>
        <w:pStyle w:val="BodyText"/>
      </w:pPr>
      <w:r>
        <w:t xml:space="preserve">For orientation only, the checkpoint is the correct folder, VS Code and Azure</w:t>
      </w:r>
      <w:r>
        <w:t xml:space="preserve"> </w:t>
      </w:r>
      <w:r>
        <w:t xml:space="preserve">Resources extension; SDK/Core Tools checks are deferred, not failed.</w:t>
      </w:r>
    </w:p>
    <w:bookmarkEnd w:id="23"/>
    <w:bookmarkEnd w:id="24"/>
    <w:bookmarkStart w:id="27" w:name="X34e5d59c6f267241819a904a71e97e18b5c6ab9"/>
    <w:p>
      <w:pPr>
        <w:pStyle w:val="Heading1"/>
        <w:pageBreakBefore/>
      </w:pPr>
      <w:r>
        <w:t xml:space="preserve">Part 2 - Connect VS Code to Azure and inspect resources</w:t>
      </w:r>
    </w:p>
    <w:bookmarkStart w:id="25" w:name="sign-in"/>
    <w:p>
      <w:pPr>
        <w:pStyle w:val="Heading2"/>
      </w:pPr>
      <w:r>
        <w:t xml:space="preserve">2.1 Sign in</w:t>
      </w:r>
    </w:p>
    <w:p>
      <w:pPr>
        <w:pStyle w:val="Compact"/>
        <w:numPr>
          <w:ilvl w:val="0"/>
          <w:numId w:val="1006"/>
        </w:numPr>
      </w:pPr>
      <w:r>
        <w:t xml:space="preserve">Select the</w:t>
      </w:r>
      <w:r>
        <w:t xml:space="preserve"> </w:t>
      </w:r>
      <w:r>
        <w:rPr>
          <w:b/>
          <w:bCs/>
        </w:rPr>
        <w:t xml:space="preserve">Azure</w:t>
      </w:r>
      <w:r>
        <w:t xml:space="preserve"> </w:t>
      </w:r>
      <w:r>
        <w:t xml:space="preserve">icon in the Activity Bar.</w:t>
      </w:r>
    </w:p>
    <w:p>
      <w:pPr>
        <w:pStyle w:val="Compact"/>
        <w:numPr>
          <w:ilvl w:val="0"/>
          <w:numId w:val="1006"/>
        </w:numPr>
      </w:pPr>
      <w:r>
        <w:t xml:space="preserve">Under</w:t>
      </w:r>
      <w:r>
        <w:t xml:space="preserve"> </w:t>
      </w:r>
      <w:r>
        <w:rPr>
          <w:b/>
          <w:bCs/>
        </w:rPr>
        <w:t xml:space="preserve">Resources</w:t>
      </w:r>
      <w:r>
        <w:t xml:space="preserve">, select</w:t>
      </w:r>
      <w:r>
        <w:t xml:space="preserve"> </w:t>
      </w:r>
      <w:r>
        <w:rPr>
          <w:b/>
          <w:bCs/>
        </w:rPr>
        <w:t xml:space="preserve">Sign in to Azure</w:t>
      </w:r>
      <w:r>
        <w:t xml:space="preserve">. If not visible, press</w:t>
      </w:r>
      <w:r>
        <w:t xml:space="preserve"> </w:t>
      </w:r>
      <w:r>
        <w:t xml:space="preserve">Ctrl+Shift+P and search for the Azure sign-in command.</w:t>
      </w:r>
    </w:p>
    <w:p>
      <w:pPr>
        <w:pStyle w:val="Compact"/>
        <w:numPr>
          <w:ilvl w:val="0"/>
          <w:numId w:val="1006"/>
        </w:numPr>
      </w:pPr>
      <w:r>
        <w:t xml:space="preserve">Complete browser sign-in with the approved work/training account and MFA.</w:t>
      </w:r>
    </w:p>
    <w:p>
      <w:pPr>
        <w:pStyle w:val="Compact"/>
        <w:numPr>
          <w:ilvl w:val="0"/>
          <w:numId w:val="1006"/>
        </w:numPr>
      </w:pPr>
      <w:r>
        <w:t xml:space="preserve">Return to VS Code after sign-in completes.</w:t>
      </w:r>
    </w:p>
    <w:p>
      <w:pPr>
        <w:pStyle w:val="Compact"/>
        <w:numPr>
          <w:ilvl w:val="0"/>
          <w:numId w:val="1006"/>
        </w:numPr>
      </w:pPr>
      <w:r>
        <w:t xml:space="preserve">Use the Resources menu or</w:t>
      </w:r>
      <w:r>
        <w:t xml:space="preserve"> </w:t>
      </w:r>
      <w:r>
        <w:rPr>
          <w:b/>
          <w:bCs/>
        </w:rPr>
        <w:t xml:space="preserve">Azure: Select Subscriptions</w:t>
      </w:r>
      <w:r>
        <w:t xml:space="preserve"> </w:t>
      </w:r>
      <w:r>
        <w:t xml:space="preserve">command to select</w:t>
      </w:r>
      <w:r>
        <w:t xml:space="preserve"> </w:t>
      </w:r>
      <w:r>
        <w:t xml:space="preserve">only the instructor-approved subscription.</w:t>
      </w:r>
    </w:p>
    <w:p>
      <w:pPr>
        <w:pStyle w:val="Compact"/>
        <w:numPr>
          <w:ilvl w:val="0"/>
          <w:numId w:val="1006"/>
        </w:numPr>
      </w:pPr>
      <w:r>
        <w:t xml:space="preserve">Refresh the Resources tree.</w:t>
      </w:r>
    </w:p>
    <w:p>
      <w:pPr>
        <w:pStyle w:val="Compact"/>
        <w:numPr>
          <w:ilvl w:val="0"/>
          <w:numId w:val="1006"/>
        </w:numPr>
      </w:pPr>
      <w:r>
        <w:t xml:space="preserve">Verify the directory and subscription against your preparation table.</w:t>
      </w:r>
      <w:r>
        <w:t xml:space="preserve"> </w:t>
      </w:r>
      <w:r>
        <w:t xml:space="preserve">Menu wording may vary with extension version.</w:t>
      </w:r>
    </w:p>
    <w:p>
      <w:pPr>
        <w:pStyle w:val="FirstParagraph"/>
      </w:pPr>
      <w:r>
        <w:t xml:space="preserve">Signing in to a browser, the VS Code Azure extension and Azure CLI are separate</w:t>
      </w:r>
      <w:r>
        <w:t xml:space="preserve"> </w:t>
      </w:r>
      <w:r>
        <w:t xml:space="preserve">sessions. This lab’s extension path does not require</w:t>
      </w:r>
      <w:r>
        <w:t xml:space="preserve"> </w:t>
      </w:r>
      <w:r>
        <w:rPr>
          <w:rStyle w:val="VerbatimChar"/>
        </w:rPr>
        <w:t xml:space="preserve">az login</w:t>
      </w:r>
      <w:r>
        <w:t xml:space="preserve">.</w:t>
      </w:r>
    </w:p>
    <w:bookmarkEnd w:id="25"/>
    <w:bookmarkStart w:id="26" w:name="inspect-without-changing-anything"/>
    <w:p>
      <w:pPr>
        <w:pStyle w:val="Heading2"/>
      </w:pPr>
      <w:r>
        <w:t xml:space="preserve">2.2 Inspect, without changing anything</w:t>
      </w:r>
    </w:p>
    <w:p>
      <w:pPr>
        <w:numPr>
          <w:ilvl w:val="0"/>
          <w:numId w:val="1007"/>
        </w:numPr>
      </w:pPr>
      <w:r>
        <w:t xml:space="preserve">Expand</w:t>
      </w:r>
      <w:r>
        <w:t xml:space="preserve"> </w:t>
      </w:r>
      <w:r>
        <w:rPr>
          <w:b/>
          <w:bCs/>
        </w:rPr>
        <w:t xml:space="preserve">Function Apps</w:t>
      </w:r>
      <w:r>
        <w:t xml:space="preserve"> </w:t>
      </w:r>
      <w:r>
        <w:t xml:space="preserve">and locate your assigned Function App.</w:t>
      </w:r>
    </w:p>
    <w:p>
      <w:pPr>
        <w:numPr>
          <w:ilvl w:val="0"/>
          <w:numId w:val="1007"/>
        </w:numPr>
      </w:pPr>
      <w:r>
        <w:t xml:space="preserve">Right-click it and select</w:t>
      </w:r>
      <w:r>
        <w:t xml:space="preserve"> </w:t>
      </w:r>
      <w:r>
        <w:rPr>
          <w:b/>
          <w:bCs/>
        </w:rPr>
        <w:t xml:space="preserve">Open in Portal</w:t>
      </w:r>
      <w:r>
        <w:t xml:space="preserve">, where available.</w:t>
      </w:r>
    </w:p>
    <w:p>
      <w:pPr>
        <w:numPr>
          <w:ilvl w:val="0"/>
          <w:numId w:val="1007"/>
        </w:numPr>
      </w:pPr>
      <w:r>
        <w:t xml:space="preserve">In the portal Overview, record the app name, subscription, resource group</w:t>
      </w:r>
      <w:r>
        <w:t xml:space="preserve"> </w:t>
      </w:r>
      <w:r>
        <w:t xml:space="preserve">and region. Return to VS Code.</w:t>
      </w:r>
    </w:p>
    <w:p>
      <w:pPr>
        <w:numPr>
          <w:ilvl w:val="0"/>
          <w:numId w:val="1007"/>
        </w:numPr>
      </w:pPr>
      <w:r>
        <w:t xml:space="preserve">Locate a storage account, SQL database/server and Service Bus namespace.</w:t>
      </w:r>
      <w:r>
        <w:t xml:space="preserve"> </w:t>
      </w:r>
      <w:r>
        <w:t xml:space="preserve">If a type is not exposed by the extension, use the portal’s resource group</w:t>
      </w:r>
      <w:r>
        <w:t xml:space="preserve"> </w:t>
      </w:r>
      <w:r>
        <w:t xml:space="preserve">resource list instead.</w:t>
      </w:r>
    </w:p>
    <w:p>
      <w:pPr>
        <w:numPr>
          <w:ilvl w:val="0"/>
          <w:numId w:val="1007"/>
        </w:numPr>
      </w:pPr>
      <w:r>
        <w:t xml:space="preserve">Record what you can see:</w:t>
      </w:r>
    </w:p>
    <w:tbl>
      <w:tblPr>
        <w:tblStyle w:val="Table"/>
        <w:tblW w:type="auto" w:w="0"/>
        <w:jc w:val="left"/>
        <w:tblInd w:w="720" w:type="dxa"/>
        <w:tblLook w:firstRow="1" w:lastRow="0" w:firstColumn="0" w:lastColumn="0" w:noHBand="0" w:noVBand="0" w:val="0020"/>
        <w:tblBorders>
          <w:top w:val="single" w:sz="4" w:color="CCD5DF"/>
          <w:left w:val="single" w:sz="4" w:color="CCD5DF"/>
          <w:bottom w:val="single" w:sz="4" w:color="CCD5DF"/>
          <w:right w:val="single" w:sz="4" w:color="CCD5DF"/>
          <w:insideH w:val="single" w:sz="4" w:color="CCD5DF"/>
          <w:insideV w:val="single" w:sz="4" w:color="CCD5DF"/>
        </w:tblBorders>
      </w:tblPr>
      <w:tblGrid>
        <w:gridCol w:w="2640"/>
        <w:gridCol w:w="2640"/>
        <w:gridCol w:w="2640"/>
      </w:tblGrid>
      <w:tr>
        <w:trPr>
          <w:tblHeader w:val="on"/>
          <w:tblHeader/>
        </w:trPr>
        <w:tc>
          <w:tcPr/>
          <w:p>
            <w:pPr>
              <w:pStyle w:val="Compact"/>
            </w:pPr>
            <w:r>
              <w:rPr>
                <w:b/>
                <w:sz w:val="18"/>
              </w:rPr>
              <w:t xml:space="preserve">Resource type</w:t>
            </w:r>
          </w:p>
        </w:tc>
        <w:tc>
          <w:tcPr/>
          <w:p>
            <w:pPr>
              <w:pStyle w:val="Compact"/>
            </w:pPr>
            <w:r>
              <w:rPr>
                <w:b/>
                <w:sz w:val="18"/>
              </w:rPr>
              <w:t xml:space="preserve">Name</w:t>
            </w:r>
          </w:p>
        </w:tc>
        <w:tc>
          <w:tcPr/>
          <w:p>
            <w:pPr>
              <w:pStyle w:val="Compact"/>
            </w:pPr>
            <w:r>
              <w:rPr>
                <w:b/>
                <w:sz w:val="18"/>
              </w:rPr>
              <w:t xml:space="preserve">Region</w:t>
            </w:r>
          </w:p>
        </w:tc>
      </w:tr>
      <w:tr>
        <w:tc>
          <w:tcPr/>
          <w:p>
            <w:pPr>
              <w:pStyle w:val="Compact"/>
            </w:pPr>
            <w:r>
              <w:rPr>
                <w:sz w:val="18"/>
              </w:rPr>
              <w:t xml:space="preserve">Function App</w:t>
            </w:r>
          </w:p>
        </w:tc>
        <w:tc>
          <w:tcPr/>
          <w:p>
            <w:pPr>
              <w:pStyle w:val="Compact"/>
            </w:pPr>
            <w:r>
              <w:rPr>
                <w:sz w:val="18"/>
              </w:rPr>
              <w:t xml:space="preserve">__________________</w:t>
            </w:r>
          </w:p>
        </w:tc>
        <w:tc>
          <w:tcPr/>
          <w:p>
            <w:pPr>
              <w:pStyle w:val="Compact"/>
            </w:pPr>
            <w:r>
              <w:rPr>
                <w:sz w:val="18"/>
              </w:rPr>
              <w:t xml:space="preserve">__________________</w:t>
            </w:r>
          </w:p>
        </w:tc>
      </w:tr>
      <w:tr>
        <w:tc>
          <w:tcPr/>
          <w:p>
            <w:pPr>
              <w:pStyle w:val="Compact"/>
            </w:pPr>
            <w:r>
              <w:rPr>
                <w:sz w:val="18"/>
              </w:rPr>
              <w:t xml:space="preserve">Storage account</w:t>
            </w:r>
          </w:p>
        </w:tc>
        <w:tc>
          <w:tcPr/>
          <w:p>
            <w:pPr>
              <w:pStyle w:val="Compact"/>
            </w:pPr>
            <w:r>
              <w:rPr>
                <w:sz w:val="18"/>
              </w:rPr>
              <w:t xml:space="preserve">__________________</w:t>
            </w:r>
          </w:p>
        </w:tc>
        <w:tc>
          <w:tcPr/>
          <w:p>
            <w:pPr>
              <w:pStyle w:val="Compact"/>
            </w:pPr>
            <w:r>
              <w:rPr>
                <w:sz w:val="18"/>
              </w:rPr>
              <w:t xml:space="preserve">__________________</w:t>
            </w:r>
          </w:p>
        </w:tc>
      </w:tr>
      <w:tr>
        <w:tc>
          <w:tcPr/>
          <w:p>
            <w:pPr>
              <w:pStyle w:val="Compact"/>
            </w:pPr>
            <w:r>
              <w:rPr>
                <w:sz w:val="18"/>
              </w:rPr>
              <w:t xml:space="preserve">SQL database/server</w:t>
            </w:r>
          </w:p>
        </w:tc>
        <w:tc>
          <w:tcPr/>
          <w:p>
            <w:pPr>
              <w:pStyle w:val="Compact"/>
            </w:pPr>
            <w:r>
              <w:rPr>
                <w:sz w:val="18"/>
              </w:rPr>
              <w:t xml:space="preserve">__________________</w:t>
            </w:r>
          </w:p>
        </w:tc>
        <w:tc>
          <w:tcPr/>
          <w:p>
            <w:pPr>
              <w:pStyle w:val="Compact"/>
            </w:pPr>
            <w:r>
              <w:rPr>
                <w:sz w:val="18"/>
              </w:rPr>
              <w:t xml:space="preserve">__________________</w:t>
            </w:r>
          </w:p>
        </w:tc>
      </w:tr>
      <w:tr>
        <w:tc>
          <w:tcPr/>
          <w:p>
            <w:pPr>
              <w:pStyle w:val="Compact"/>
            </w:pPr>
            <w:r>
              <w:rPr>
                <w:sz w:val="18"/>
              </w:rPr>
              <w:t xml:space="preserve">Service Bus namespace</w:t>
            </w:r>
          </w:p>
        </w:tc>
        <w:tc>
          <w:tcPr/>
          <w:p>
            <w:pPr>
              <w:pStyle w:val="Compact"/>
            </w:pPr>
            <w:r>
              <w:rPr>
                <w:sz w:val="18"/>
              </w:rPr>
              <w:t xml:space="preserve">__________________</w:t>
            </w:r>
          </w:p>
        </w:tc>
        <w:tc>
          <w:tcPr/>
          <w:p>
            <w:pPr>
              <w:pStyle w:val="Compact"/>
            </w:pPr>
            <w:r>
              <w:rPr>
                <w:sz w:val="18"/>
              </w:rPr>
              <w:t xml:space="preserve">__________________</w:t>
            </w:r>
          </w:p>
        </w:tc>
      </w:tr>
    </w:tbl>
    <w:p>
      <w:pPr>
        <w:pStyle w:val="FirstParagraph"/>
      </w:pPr>
      <w:r>
        <w:t xml:space="preserve">Do not open storage connection strings, copy secrets, change networking or</w:t>
      </w:r>
      <w:r>
        <w:t xml:space="preserve"> </w:t>
      </w:r>
      <w:r>
        <w:t xml:space="preserve">delete resources. Seeing a resource does not prove data access or deployment</w:t>
      </w:r>
      <w:r>
        <w:t xml:space="preserve"> </w:t>
      </w:r>
      <w:r>
        <w:t xml:space="preserve">permission.</w:t>
      </w:r>
    </w:p>
    <w:p>
      <w:pPr>
        <w:pStyle w:val="BodyText"/>
      </w:pPr>
      <w:r>
        <w:rPr>
          <w:b/>
          <w:bCs/>
        </w:rPr>
        <w:t xml:space="preserve">Checkpoint 2:</w:t>
      </w:r>
      <w:r>
        <w:t xml:space="preserve"> </w:t>
      </w:r>
      <w:r>
        <w:t xml:space="preserve">identify the selected subscription and at least four resource</w:t>
      </w:r>
      <w:r>
        <w:t xml:space="preserve"> </w:t>
      </w:r>
      <w:r>
        <w:t xml:space="preserve">types. If missing, check account/directory, subscription filters and access.</w:t>
      </w:r>
      <w:r>
        <w:t xml:space="preserve"> </w:t>
      </w:r>
      <w:r>
        <w:t xml:space="preserve">Ask the instructor rather than creating duplicate resources.</w:t>
      </w:r>
    </w:p>
    <w:bookmarkEnd w:id="26"/>
    <w:bookmarkEnd w:id="27"/>
    <w:bookmarkStart w:id="33" w:name="X13f42f9c12dc3cb540cd00f1a3353aefdd05f8a"/>
    <w:p>
      <w:pPr>
        <w:pStyle w:val="Heading1"/>
        <w:pageBreakBefore/>
      </w:pPr>
      <w:r>
        <w:t xml:space="preserve">Part 3 - Run the supplied HTTP Function locally</w:t>
      </w:r>
    </w:p>
    <w:bookmarkStart w:id="28" w:name="open-the-function-project-by-itself"/>
    <w:p>
      <w:pPr>
        <w:pStyle w:val="Heading2"/>
      </w:pPr>
      <w:r>
        <w:t xml:space="preserve">3.1 Open the Function project by itself</w:t>
      </w:r>
    </w:p>
    <w:p>
      <w:pPr>
        <w:numPr>
          <w:ilvl w:val="0"/>
          <w:numId w:val="1008"/>
        </w:numPr>
      </w:pPr>
      <w:r>
        <w:t xml:space="preserve">Select</w:t>
      </w:r>
      <w:r>
        <w:t xml:space="preserve"> </w:t>
      </w:r>
      <w:r>
        <w:rPr>
          <w:b/>
          <w:bCs/>
        </w:rPr>
        <w:t xml:space="preserve">File &gt; New Window</w:t>
      </w:r>
      <w:r>
        <w:t xml:space="preserve">.</w:t>
      </w:r>
    </w:p>
    <w:p>
      <w:pPr>
        <w:numPr>
          <w:ilvl w:val="0"/>
          <w:numId w:val="1008"/>
        </w:numPr>
      </w:pPr>
      <w:r>
        <w:t xml:space="preserve">In the new window select</w:t>
      </w:r>
      <w:r>
        <w:t xml:space="preserve"> </w:t>
      </w:r>
      <w:r>
        <w:rPr>
          <w:b/>
          <w:bCs/>
        </w:rPr>
        <w:t xml:space="preserve">File &gt; Open Folder</w:t>
      </w:r>
      <w:r>
        <w:t xml:space="preserve">.</w:t>
      </w:r>
    </w:p>
    <w:p>
      <w:pPr>
        <w:numPr>
          <w:ilvl w:val="0"/>
          <w:numId w:val="1008"/>
        </w:numPr>
      </w:pPr>
      <w:r>
        <w:t xml:space="preserve">Open the</w:t>
      </w:r>
      <w:r>
        <w:t xml:space="preserve"> </w:t>
      </w:r>
      <w:r>
        <w:rPr>
          <w:b/>
          <w:bCs/>
        </w:rPr>
        <w:t xml:space="preserve">HelloAzureFunction</w:t>
      </w:r>
      <w:r>
        <w:t xml:space="preserve"> </w:t>
      </w:r>
      <w:r>
        <w:t xml:space="preserve">folder inside your lab pack.</w:t>
      </w:r>
    </w:p>
    <w:p>
      <w:pPr>
        <w:numPr>
          <w:ilvl w:val="0"/>
          <w:numId w:val="1008"/>
        </w:numPr>
      </w:pPr>
      <w:r>
        <w:t xml:space="preserve">Open</w:t>
      </w:r>
      <w:r>
        <w:t xml:space="preserve"> </w:t>
      </w:r>
      <w:r>
        <w:rPr>
          <w:b/>
          <w:bCs/>
        </w:rPr>
        <w:t xml:space="preserve">Terminal &gt; New Terminal</w:t>
      </w:r>
      <w:r>
        <w:t xml:space="preserve"> </w:t>
      </w:r>
      <w:r>
        <w:t xml:space="preserve">and run:</w:t>
      </w:r>
    </w:p>
    <w:p>
      <w:pPr>
        <w:pStyle w:val="SourceCode"/>
        <w:numPr>
          <w:ilvl w:val="0"/>
          <w:numId w:val="1000"/>
        </w:numPr>
      </w:pPr>
      <w:r>
        <w:rPr>
          <w:rStyle w:val="FunctionTok"/>
        </w:rPr>
        <w:t xml:space="preserve">Get-Location</w:t>
      </w:r>
      <w:r>
        <w:br/>
      </w:r>
      <w:r>
        <w:rPr>
          <w:rStyle w:val="FunctionTok"/>
        </w:rPr>
        <w:t xml:space="preserve">Test-Path</w:t>
      </w:r>
      <w:r>
        <w:rPr>
          <w:rStyle w:val="NormalTok"/>
        </w:rPr>
        <w:t xml:space="preserve"> </w:t>
      </w:r>
      <w:r>
        <w:rPr>
          <w:rStyle w:val="OperatorTok"/>
        </w:rPr>
        <w:t xml:space="preserve">.</w:t>
      </w:r>
      <w:r>
        <w:rPr>
          <w:rStyle w:val="NormalTok"/>
        </w:rPr>
        <w:t xml:space="preserve">\HelloAzureFunction</w:t>
      </w:r>
      <w:r>
        <w:rPr>
          <w:rStyle w:val="OperatorTok"/>
        </w:rPr>
        <w:t xml:space="preserve">.</w:t>
      </w:r>
      <w:r>
        <w:rPr>
          <w:rStyle w:val="FunctionTok"/>
        </w:rPr>
        <w:t xml:space="preserve">csproj</w:t>
      </w:r>
    </w:p>
    <w:p>
      <w:pPr>
        <w:numPr>
          <w:ilvl w:val="0"/>
          <w:numId w:val="1008"/>
        </w:numPr>
      </w:pPr>
      <w:r>
        <w:t xml:space="preserve">Confirm</w:t>
      </w:r>
      <w:r>
        <w:t xml:space="preserve"> </w:t>
      </w:r>
      <w:r>
        <w:rPr>
          <w:rStyle w:val="VerbatimChar"/>
        </w:rPr>
        <w:t xml:space="preserve">True</w:t>
      </w:r>
      <w:r>
        <w:t xml:space="preserve">. You must be inside the Function subfolder for these commands.</w:t>
      </w:r>
    </w:p>
    <w:p>
      <w:pPr>
        <w:numPr>
          <w:ilvl w:val="0"/>
          <w:numId w:val="1008"/>
        </w:numPr>
      </w:pPr>
      <w:r>
        <w:t xml:space="preserve">Open</w:t>
      </w:r>
      <w:r>
        <w:t xml:space="preserve"> </w:t>
      </w:r>
      <w:r>
        <w:rPr>
          <w:b/>
          <w:bCs/>
        </w:rPr>
        <w:t xml:space="preserve">ApplicationStatus.cs</w:t>
      </w:r>
      <w:r>
        <w:t xml:space="preserve">. Find the HTTP trigger. It uses GET and</w:t>
      </w:r>
      <w:r>
        <w:t xml:space="preserve"> </w:t>
      </w:r>
      <w:r>
        <w:t xml:space="preserve">Function-key authorisation. It returns fixed fictional values; no inputs</w:t>
      </w:r>
      <w:r>
        <w:t xml:space="preserve"> </w:t>
      </w:r>
      <w:r>
        <w:t xml:space="preserve">or document upload are required.</w:t>
      </w:r>
    </w:p>
    <w:bookmarkEnd w:id="28"/>
    <w:bookmarkStart w:id="29" w:name="create-local-only-settings-and-build"/>
    <w:p>
      <w:pPr>
        <w:pStyle w:val="Heading2"/>
      </w:pPr>
      <w:r>
        <w:t xml:space="preserve">3.2 Create local-only settings and build</w:t>
      </w:r>
    </w:p>
    <w:p>
      <w:pPr>
        <w:pStyle w:val="FirstParagraph"/>
      </w:pPr>
      <w:r>
        <w:t xml:space="preserve">Run this complete block once:</w:t>
      </w:r>
    </w:p>
    <w:p>
      <w:pPr>
        <w:pStyle w:val="SourceCode"/>
      </w:pPr>
      <w:r>
        <w:rPr>
          <w:rStyle w:val="ControlFlowTok"/>
        </w:rPr>
        <w:t xml:space="preserve">if</w:t>
      </w:r>
      <w:r>
        <w:rPr>
          <w:rStyle w:val="NormalTok"/>
        </w:rPr>
        <w:t xml:space="preserve"> </w:t>
      </w:r>
      <w:r>
        <w:rPr>
          <w:rStyle w:val="OperatorTok"/>
        </w:rPr>
        <w:t xml:space="preserve">(-not</w:t>
      </w:r>
      <w:r>
        <w:rPr>
          <w:rStyle w:val="NormalTok"/>
        </w:rPr>
        <w:t xml:space="preserve"> </w:t>
      </w:r>
      <w:r>
        <w:rPr>
          <w:rStyle w:val="OperatorTok"/>
        </w:rPr>
        <w:t xml:space="preserve">(</w:t>
      </w:r>
      <w:r>
        <w:rPr>
          <w:rStyle w:val="FunctionTok"/>
        </w:rPr>
        <w:t xml:space="preserve">Test-Path</w:t>
      </w:r>
      <w:r>
        <w:rPr>
          <w:rStyle w:val="NormalTok"/>
        </w:rPr>
        <w:t xml:space="preserve"> </w:t>
      </w:r>
      <w:r>
        <w:rPr>
          <w:rStyle w:val="OperatorTok"/>
        </w:rPr>
        <w:t xml:space="preserve">.</w:t>
      </w:r>
      <w:r>
        <w:rPr>
          <w:rStyle w:val="NormalTok"/>
        </w:rPr>
        <w:t xml:space="preserve">\local</w:t>
      </w:r>
      <w:r>
        <w:rPr>
          <w:rStyle w:val="OperatorTok"/>
        </w:rPr>
        <w:t xml:space="preserve">.</w:t>
      </w:r>
      <w:r>
        <w:rPr>
          <w:rStyle w:val="FunctionTok"/>
        </w:rPr>
        <w:t xml:space="preserve">settings</w:t>
      </w:r>
      <w:r>
        <w:rPr>
          <w:rStyle w:val="OperatorTok"/>
        </w:rPr>
        <w:t xml:space="preserve">.</w:t>
      </w:r>
      <w:r>
        <w:rPr>
          <w:rStyle w:val="FunctionTok"/>
        </w:rPr>
        <w:t xml:space="preserve">json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Copy-Item</w:t>
      </w:r>
      <w:r>
        <w:rPr>
          <w:rStyle w:val="NormalTok"/>
        </w:rPr>
        <w:t xml:space="preserve"> </w:t>
      </w:r>
      <w:r>
        <w:rPr>
          <w:rStyle w:val="OperatorTok"/>
        </w:rPr>
        <w:t xml:space="preserve">.</w:t>
      </w:r>
      <w:r>
        <w:rPr>
          <w:rStyle w:val="NormalTok"/>
        </w:rPr>
        <w:t xml:space="preserve">\local</w:t>
      </w:r>
      <w:r>
        <w:rPr>
          <w:rStyle w:val="OperatorTok"/>
        </w:rPr>
        <w:t xml:space="preserve">.</w:t>
      </w:r>
      <w:r>
        <w:rPr>
          <w:rStyle w:val="FunctionTok"/>
        </w:rPr>
        <w:t xml:space="preserve">settings</w:t>
      </w:r>
      <w:r>
        <w:rPr>
          <w:rStyle w:val="OperatorTok"/>
        </w:rPr>
        <w:t xml:space="preserve">.</w:t>
      </w:r>
      <w:r>
        <w:rPr>
          <w:rStyle w:val="FunctionTok"/>
        </w:rPr>
        <w:t xml:space="preserve">example</w:t>
      </w:r>
      <w:r>
        <w:rPr>
          <w:rStyle w:val="OperatorTok"/>
        </w:rPr>
        <w:t xml:space="preserve">.</w:t>
      </w:r>
      <w:r>
        <w:rPr>
          <w:rStyle w:val="FunctionTok"/>
        </w:rPr>
        <w:t xml:space="preserve">json</w:t>
      </w:r>
      <w:r>
        <w:rPr>
          <w:rStyle w:val="NormalTok"/>
        </w:rPr>
        <w:t xml:space="preserve"> </w:t>
      </w:r>
      <w:r>
        <w:rPr>
          <w:rStyle w:val="OperatorTok"/>
        </w:rPr>
        <w:t xml:space="preserve">.</w:t>
      </w:r>
      <w:r>
        <w:rPr>
          <w:rStyle w:val="NormalTok"/>
        </w:rPr>
        <w:t xml:space="preserve">\local</w:t>
      </w:r>
      <w:r>
        <w:rPr>
          <w:rStyle w:val="OperatorTok"/>
        </w:rPr>
        <w:t xml:space="preserve">.</w:t>
      </w:r>
      <w:r>
        <w:rPr>
          <w:rStyle w:val="FunctionTok"/>
        </w:rPr>
        <w:t xml:space="preserve">settings</w:t>
      </w:r>
      <w:r>
        <w:rPr>
          <w:rStyle w:val="OperatorTok"/>
        </w:rPr>
        <w:t xml:space="preserve">.</w:t>
      </w:r>
      <w:r>
        <w:rPr>
          <w:rStyle w:val="FunctionTok"/>
        </w:rPr>
        <w:t xml:space="preserve">json</w:t>
      </w:r>
      <w:r>
        <w:br/>
      </w:r>
      <w:r>
        <w:rPr>
          <w:rStyle w:val="OperatorTok"/>
        </w:rPr>
        <w:t xml:space="preserve">}</w:t>
      </w:r>
      <w:r>
        <w:br/>
      </w:r>
      <w:r>
        <w:rPr>
          <w:rStyle w:val="NormalTok"/>
        </w:rPr>
        <w:t xml:space="preserve">dotnet build </w:t>
      </w:r>
      <w:r>
        <w:rPr>
          <w:rStyle w:val="OperatorTok"/>
        </w:rPr>
        <w:t xml:space="preserve">.</w:t>
      </w:r>
      <w:r>
        <w:rPr>
          <w:rStyle w:val="NormalTok"/>
        </w:rPr>
        <w:t xml:space="preserve">\HelloAzureFunction</w:t>
      </w:r>
      <w:r>
        <w:rPr>
          <w:rStyle w:val="OperatorTok"/>
        </w:rPr>
        <w:t xml:space="preserve">.</w:t>
      </w:r>
      <w:r>
        <w:rPr>
          <w:rStyle w:val="FunctionTok"/>
        </w:rPr>
        <w:t xml:space="preserve">csproj</w:t>
      </w:r>
    </w:p>
    <w:p>
      <w:pPr>
        <w:pStyle w:val="FirstParagraph"/>
      </w:pPr>
      <w:r>
        <w:t xml:space="preserve">Expected:</w:t>
      </w:r>
      <w:r>
        <w:t xml:space="preserve"> </w:t>
      </w:r>
      <w:r>
        <w:rPr>
          <w:b/>
          <w:bCs/>
        </w:rPr>
        <w:t xml:space="preserve">Build succeeded</w:t>
      </w:r>
      <w:r>
        <w:t xml:space="preserve">. Existing local settings are left unchanged.</w:t>
      </w:r>
      <w:r>
        <w:t xml:space="preserve"> </w:t>
      </w:r>
      <w:r>
        <w:t xml:space="preserve">The sample uses</w:t>
      </w:r>
      <w:r>
        <w:t xml:space="preserve"> </w:t>
      </w:r>
      <w:r>
        <w:rPr>
          <w:rStyle w:val="VerbatimChar"/>
        </w:rPr>
        <w:t xml:space="preserve">UseDevelopmentStorage=true</w:t>
      </w:r>
      <w:r>
        <w:t xml:space="preserve">, which means local Azurite,</w:t>
      </w:r>
      <w:r>
        <w:t xml:space="preserve"> </w:t>
      </w:r>
      <w:r>
        <w:t xml:space="preserve">not the instructor’s Azure storage account.</w:t>
      </w:r>
    </w:p>
    <w:p>
      <w:pPr>
        <w:pStyle w:val="BodyText"/>
      </w:pPr>
      <w:r>
        <w:t xml:space="preserve">Never commit or publish local settings. If an existing settings file points at</w:t>
      </w:r>
      <w:r>
        <w:t xml:space="preserve"> </w:t>
      </w:r>
      <w:r>
        <w:t xml:space="preserve">another developer’s services, stop and ask before using or changing it.</w:t>
      </w:r>
    </w:p>
    <w:bookmarkEnd w:id="29"/>
    <w:bookmarkStart w:id="30" w:name="start-azurite-and-the-function-host"/>
    <w:p>
      <w:pPr>
        <w:pStyle w:val="Heading2"/>
      </w:pPr>
      <w:r>
        <w:t xml:space="preserve">3.3 Start Azurite and the Function host</w:t>
      </w:r>
    </w:p>
    <w:p>
      <w:pPr>
        <w:numPr>
          <w:ilvl w:val="0"/>
          <w:numId w:val="1009"/>
        </w:numPr>
      </w:pPr>
      <w:r>
        <w:t xml:space="preserve">Press Ctrl+Shift+P.</w:t>
      </w:r>
    </w:p>
    <w:p>
      <w:pPr>
        <w:numPr>
          <w:ilvl w:val="0"/>
          <w:numId w:val="1009"/>
        </w:numPr>
      </w:pPr>
      <w:r>
        <w:t xml:space="preserve">Run</w:t>
      </w:r>
      <w:r>
        <w:t xml:space="preserve"> </w:t>
      </w:r>
      <w:r>
        <w:rPr>
          <w:b/>
          <w:bCs/>
        </w:rPr>
        <w:t xml:space="preserve">Azurite: Start</w:t>
      </w:r>
      <w:r>
        <w:t xml:space="preserve">. Confirm it starts without an error notification.</w:t>
      </w:r>
    </w:p>
    <w:p>
      <w:pPr>
        <w:numPr>
          <w:ilvl w:val="0"/>
          <w:numId w:val="1009"/>
        </w:numPr>
      </w:pPr>
      <w:r>
        <w:t xml:space="preserve">In the Function terminal run:</w:t>
      </w:r>
    </w:p>
    <w:p>
      <w:pPr>
        <w:pStyle w:val="SourceCode"/>
        <w:numPr>
          <w:ilvl w:val="0"/>
          <w:numId w:val="1000"/>
        </w:numPr>
      </w:pPr>
      <w:r>
        <w:rPr>
          <w:rStyle w:val="NormalTok"/>
        </w:rPr>
        <w:t xml:space="preserve">func </w:t>
      </w:r>
      <w:r>
        <w:rPr>
          <w:rStyle w:val="FunctionTok"/>
        </w:rPr>
        <w:t xml:space="preserve">start</w:t>
      </w:r>
      <w:r>
        <w:rPr>
          <w:rStyle w:val="NormalTok"/>
        </w:rPr>
        <w:t xml:space="preserve"> </w:t>
      </w:r>
      <w:r>
        <w:rPr>
          <w:rStyle w:val="OperatorTok"/>
        </w:rPr>
        <w:t xml:space="preserve">--</w:t>
      </w:r>
      <w:r>
        <w:rPr>
          <w:rStyle w:val="NormalTok"/>
        </w:rPr>
        <w:t xml:space="preserve">port </w:t>
      </w:r>
      <w:r>
        <w:rPr>
          <w:rStyle w:val="DecValTok"/>
        </w:rPr>
        <w:t xml:space="preserve">7071</w:t>
      </w:r>
    </w:p>
    <w:p>
      <w:pPr>
        <w:numPr>
          <w:ilvl w:val="0"/>
          <w:numId w:val="1009"/>
        </w:numPr>
      </w:pPr>
      <w:r>
        <w:t xml:space="preserve">Wait for the host to list</w:t>
      </w:r>
      <w:r>
        <w:t xml:space="preserve"> </w:t>
      </w:r>
      <w:r>
        <w:rPr>
          <w:rStyle w:val="VerbatimChar"/>
        </w:rPr>
        <w:t xml:space="preserve">ApplicationStatus</w:t>
      </w:r>
      <w:r>
        <w:t xml:space="preserve"> </w:t>
      </w:r>
      <w:r>
        <w:t xml:space="preserve">with an address resembling:</w:t>
      </w:r>
    </w:p>
    <w:p>
      <w:pPr>
        <w:pStyle w:val="SourceCode"/>
        <w:numPr>
          <w:ilvl w:val="0"/>
          <w:numId w:val="1000"/>
        </w:numPr>
      </w:pPr>
      <w:r>
        <w:rPr>
          <w:rStyle w:val="VerbatimChar"/>
        </w:rPr>
        <w:t xml:space="preserve">http://localhost:7071/api/ApplicationStatus</w:t>
      </w:r>
    </w:p>
    <w:p>
      <w:pPr>
        <w:numPr>
          <w:ilvl w:val="0"/>
          <w:numId w:val="1009"/>
        </w:numPr>
      </w:pPr>
      <w:r>
        <w:t xml:space="preserve">Leave this terminal running. Do not press Ctrl+C yet.</w:t>
      </w:r>
    </w:p>
    <w:bookmarkEnd w:id="30"/>
    <w:bookmarkStart w:id="32" w:name="test-from-a-second-terminal"/>
    <w:p>
      <w:pPr>
        <w:pStyle w:val="Heading2"/>
      </w:pPr>
      <w:r>
        <w:t xml:space="preserve">3.4 Test from a SECOND terminal</w:t>
      </w:r>
    </w:p>
    <w:p>
      <w:pPr>
        <w:numPr>
          <w:ilvl w:val="0"/>
          <w:numId w:val="1010"/>
        </w:numPr>
      </w:pPr>
      <w:r>
        <w:t xml:space="preserve">Select</w:t>
      </w:r>
      <w:r>
        <w:t xml:space="preserve"> </w:t>
      </w:r>
      <w:r>
        <w:rPr>
          <w:b/>
          <w:bCs/>
        </w:rPr>
        <w:t xml:space="preserve">Terminal &gt; New Terminal</w:t>
      </w:r>
      <w:r>
        <w:t xml:space="preserve"> </w:t>
      </w:r>
      <w:r>
        <w:t xml:space="preserve">or the terminal panel’s</w:t>
      </w:r>
      <w:r>
        <w:t xml:space="preserve"> </w:t>
      </w:r>
      <w:r>
        <w:rPr>
          <w:b/>
          <w:bCs/>
        </w:rPr>
        <w:t xml:space="preserve">+</w:t>
      </w:r>
      <w:r>
        <w:t xml:space="preserve"> </w:t>
      </w:r>
      <w:r>
        <w:t xml:space="preserve">button.</w:t>
      </w:r>
      <w:r>
        <w:t xml:space="preserve"> </w:t>
      </w:r>
      <w:r>
        <w:t xml:space="preserve">The first terminal must continue running the host.</w:t>
      </w:r>
    </w:p>
    <w:p>
      <w:pPr>
        <w:numPr>
          <w:ilvl w:val="0"/>
          <w:numId w:val="1010"/>
        </w:numPr>
      </w:pPr>
      <w:r>
        <w:t xml:space="preserve">In the second terminal run:</w:t>
      </w:r>
    </w:p>
    <w:p>
      <w:pPr>
        <w:pStyle w:val="SourceCode"/>
        <w:numPr>
          <w:ilvl w:val="0"/>
          <w:numId w:val="1000"/>
        </w:numPr>
      </w:pPr>
      <w:r>
        <w:rPr>
          <w:rStyle w:val="FunctionTok"/>
        </w:rPr>
        <w:t xml:space="preserve">Invoke-RestMethod</w:t>
      </w:r>
      <w:r>
        <w:rPr>
          <w:rStyle w:val="NormalTok"/>
        </w:rPr>
        <w:t xml:space="preserve"> </w:t>
      </w:r>
      <w:r>
        <w:rPr>
          <w:rStyle w:val="StringTok"/>
        </w:rPr>
        <w:t xml:space="preserve">"http://localhost:7071/api/ApplicationStatus"</w:t>
      </w:r>
    </w:p>
    <w:p>
      <w:pPr>
        <w:numPr>
          <w:ilvl w:val="0"/>
          <w:numId w:val="1010"/>
        </w:numPr>
      </w:pPr>
      <w:r>
        <w:t xml:space="preserve">Confirm:</w:t>
      </w:r>
    </w:p>
    <w:p>
      <w:pPr>
        <w:pStyle w:val="SourceCode"/>
        <w:numPr>
          <w:ilvl w:val="0"/>
          <w:numId w:val="1000"/>
        </w:numPr>
      </w:pPr>
      <w:r>
        <w:rPr>
          <w:rStyle w:val="VerbatimChar"/>
        </w:rPr>
        <w:t xml:space="preserve">reference      LBS-DEMO-1001</w:t>
      </w:r>
      <w:r>
        <w:br/>
      </w:r>
      <w:r>
        <w:rPr>
          <w:rStyle w:val="VerbatimChar"/>
        </w:rPr>
        <w:t xml:space="preserve">status         Received</w:t>
      </w:r>
      <w:r>
        <w:br/>
      </w:r>
      <w:r>
        <w:rPr>
          <w:rStyle w:val="VerbatimChar"/>
        </w:rPr>
        <w:t xml:space="preserve">fictionalData  True</w:t>
      </w:r>
      <w:r>
        <w:br/>
      </w:r>
      <w:r>
        <w:rPr>
          <w:rStyle w:val="VerbatimChar"/>
        </w:rPr>
        <w:t xml:space="preserve">message        Hello from the VS Code publishing exercise.</w:t>
      </w:r>
    </w:p>
    <w:p>
      <w:pPr>
        <w:numPr>
          <w:ilvl w:val="0"/>
          <w:numId w:val="1000"/>
        </w:numPr>
      </w:pPr>
      <w:r>
        <w:t xml:space="preserve">PowerShell may format these values as a table instead of JSON; the values</w:t>
      </w:r>
      <w:r>
        <w:t xml:space="preserve"> </w:t>
      </w:r>
      <w:r>
        <w:t xml:space="preserve">should match.</w:t>
      </w:r>
    </w:p>
    <w:p>
      <w:pPr>
        <w:numPr>
          <w:ilvl w:val="0"/>
          <w:numId w:val="1010"/>
        </w:numPr>
      </w:pPr>
      <w:r>
        <w:t xml:space="preserve">You can also open the local address in a browser to see the JSON.</w:t>
      </w:r>
    </w:p>
    <w:p>
      <w:pPr>
        <w:numPr>
          <w:ilvl w:val="0"/>
          <w:numId w:val="1010"/>
        </w:numPr>
      </w:pPr>
      <w:r>
        <w:t>After completing local tests, click inside the FIRST terminal running func start and press Ctrl+C. Wait for the PowerShell prompt to return. The second terminal is just a request client. Why: func start keeps a local server running; Ctrl+C stops it, releases port 7071 and local resources, and helps avoid build file locks. It does not delete code, undo the build or stop the deployed Azure Function. The localhost URL stops responding; the cloud URL is independent. Logs/KQL does not need the local server. To restart, ensure Azurite is running and run func start --port 7071 in the Function project folder.</w:t>
      </w:r>
      <w:r/>
      <w:r/>
    </w:p>
    <w:p>
      <w:pPr>
        <w:pStyle w:val="FirstParagraph"/>
      </w:pPr>
      <w:r>
        <w:rPr>
          <w:b/>
          <w:bCs/>
        </w:rPr>
        <w:t xml:space="preserve">Checkpoint 3:</w:t>
      </w:r>
      <w:r>
        <w:t xml:space="preserve"> </w:t>
      </w:r>
      <w:r>
        <w:t xml:space="preserve">record local Function result and time. Core Tools normally</w:t>
      </w:r>
      <w:r>
        <w:t xml:space="preserve"> </w:t>
      </w:r>
      <w:r>
        <w:t xml:space="preserve">does not enforce keys locally; cloud key requirements are tested separately.</w:t>
      </w:r>
    </w:p>
    <w:p>
      <w:r>
        <w:t>If localhost times out but the host reports that it is listening, test the explicit loopback address, using the port printed by your host: curl.exe --noproxy "*" --fail --max-time 20 http://127.0.0.1:7071/api/ApplicationStatus . Replace 7071 only if you started the host on another port. This bypass is limited to the local request; do not disable corporate proxies or security controls globally.</w:t>
      </w:r>
    </w:p>
    <w:p>
      <w:pPr>
        <w:pStyle w:val="Heading3"/>
      </w:pPr>
      <w:r>
        <w:t xml:space="preserve">Optional creation practice - not required for the supplied project</w:t>
      </w:r>
    </w:p>
    <w:p>
      <w:pPr>
        <w:pStyle w:val="FirstParagraph"/>
      </w:pPr>
      <w:r>
        <w:t xml:space="preserve">The recommended first run is the supplied project. To practise creating your</w:t>
      </w:r>
      <w:r>
        <w:t xml:space="preserve"> </w:t>
      </w:r>
      <w:r>
        <w:t xml:space="preserve">own afterwards:</w:t>
      </w:r>
    </w:p>
    <w:p>
      <w:pPr>
        <w:pStyle w:val="Compact"/>
        <w:numPr>
          <w:ilvl w:val="0"/>
          <w:numId w:val="1011"/>
        </w:numPr>
      </w:pPr>
      <w:r>
        <w:t xml:space="preserve">Make a separate empty folder named</w:t>
      </w:r>
      <w:r>
        <w:t xml:space="preserve"> </w:t>
      </w:r>
      <w:r>
        <w:rPr>
          <w:b/>
          <w:bCs/>
        </w:rPr>
        <w:t xml:space="preserve">HelloAzureFunctionPractice</w:t>
      </w:r>
      <w:r>
        <w:t xml:space="preserve">; do not</w:t>
      </w:r>
      <w:r>
        <w:t xml:space="preserve"> </w:t>
      </w:r>
      <w:r>
        <w:t xml:space="preserve">scaffold over the supplied project.</w:t>
      </w:r>
    </w:p>
    <w:p>
      <w:pPr>
        <w:pStyle w:val="Compact"/>
        <w:numPr>
          <w:ilvl w:val="0"/>
          <w:numId w:val="1011"/>
        </w:numPr>
      </w:pPr>
      <w:r>
        <w:t xml:space="preserve">Press Ctrl+Shift+P and choose</w:t>
      </w:r>
      <w:r>
        <w:t xml:space="preserve"> </w:t>
      </w:r>
      <w:r>
        <w:rPr>
          <w:b/>
          <w:bCs/>
        </w:rPr>
        <w:t xml:space="preserve">Azure Functions: Create New Project</w:t>
      </w:r>
      <w:r>
        <w:t xml:space="preserve">.</w:t>
      </w:r>
    </w:p>
    <w:p>
      <w:pPr>
        <w:pStyle w:val="Compact"/>
        <w:numPr>
          <w:ilvl w:val="0"/>
          <w:numId w:val="1011"/>
        </w:numPr>
      </w:pPr>
      <w:r>
        <w:t xml:space="preserve">Choose that empty folder.</w:t>
      </w:r>
    </w:p>
    <w:p>
      <w:pPr>
        <w:pStyle w:val="Compact"/>
        <w:numPr>
          <w:ilvl w:val="0"/>
          <w:numId w:val="1011"/>
        </w:numPr>
      </w:pPr>
      <w:r>
        <w:t xml:space="preserve">Choose</w:t>
      </w:r>
      <w:r>
        <w:t xml:space="preserve"> </w:t>
      </w:r>
      <w:r>
        <w:rPr>
          <w:b/>
          <w:bCs/>
        </w:rPr>
        <w:t xml:space="preserve">C#</w:t>
      </w:r>
      <w:r>
        <w:t xml:space="preserve">,</w:t>
      </w:r>
      <w:r>
        <w:t xml:space="preserve"> </w:t>
      </w:r>
      <w:r>
        <w:rPr>
          <w:b/>
          <w:bCs/>
        </w:rPr>
        <w:t xml:space="preserve">.NET 10 isolated</w:t>
      </w:r>
      <w:r>
        <w:t xml:space="preserve"> </w:t>
      </w:r>
      <w:r>
        <w:t xml:space="preserve">and</w:t>
      </w:r>
      <w:r>
        <w:t xml:space="preserve"> </w:t>
      </w:r>
      <w:r>
        <w:rPr>
          <w:b/>
          <w:bCs/>
        </w:rPr>
        <w:t xml:space="preserve">HTTP trigger</w:t>
      </w:r>
      <w:r>
        <w:t xml:space="preserve"> </w:t>
      </w:r>
      <w:r>
        <w:t xml:space="preserve">when offered.</w:t>
      </w:r>
      <w:r>
        <w:t xml:space="preserve"> </w:t>
      </w:r>
      <w:r>
        <w:t xml:space="preserve">Do not choose .NET in-process or a different runtime just to continue.</w:t>
      </w:r>
    </w:p>
    <w:p>
      <w:pPr>
        <w:pStyle w:val="Compact"/>
        <w:numPr>
          <w:ilvl w:val="0"/>
          <w:numId w:val="1011"/>
        </w:numPr>
      </w:pPr>
      <w:r>
        <w:t xml:space="preserve">Enter</w:t>
      </w:r>
      <w:r>
        <w:t xml:space="preserve"> </w:t>
      </w:r>
      <w:r>
        <w:rPr>
          <w:b/>
          <w:bCs/>
        </w:rPr>
        <w:t xml:space="preserve">ApplicationStatus</w:t>
      </w:r>
      <w:r>
        <w:t xml:space="preserve"> </w:t>
      </w:r>
      <w:r>
        <w:t xml:space="preserve">as the function name.</w:t>
      </w:r>
    </w:p>
    <w:p>
      <w:pPr>
        <w:pStyle w:val="Compact"/>
        <w:numPr>
          <w:ilvl w:val="0"/>
          <w:numId w:val="1011"/>
        </w:numPr>
      </w:pPr>
      <w:r>
        <w:t xml:space="preserve">If asked for a namespace, enter</w:t>
      </w:r>
      <w:r>
        <w:t xml:space="preserve"> </w:t>
      </w:r>
      <w:r>
        <w:rPr>
          <w:b/>
          <w:bCs/>
        </w:rPr>
        <w:t xml:space="preserve">HelloAzureFunctionPractice</w:t>
      </w:r>
      <w:r>
        <w:t xml:space="preserve">.</w:t>
      </w:r>
    </w:p>
    <w:p>
      <w:pPr>
        <w:pStyle w:val="Compact"/>
        <w:numPr>
          <w:ilvl w:val="0"/>
          <w:numId w:val="1011"/>
        </w:numPr>
      </w:pPr>
      <w:r>
        <w:t xml:space="preserve">Choose</w:t>
      </w:r>
      <w:r>
        <w:t xml:space="preserve"> </w:t>
      </w:r>
      <w:r>
        <w:rPr>
          <w:b/>
          <w:bCs/>
        </w:rPr>
        <w:t xml:space="preserve">Function</w:t>
      </w:r>
      <w:r>
        <w:t xml:space="preserve"> </w:t>
      </w:r>
      <w:r>
        <w:t xml:space="preserve">authorisation, not Anonymous.</w:t>
      </w:r>
    </w:p>
    <w:p>
      <w:pPr>
        <w:pStyle w:val="Compact"/>
        <w:numPr>
          <w:ilvl w:val="0"/>
          <w:numId w:val="1011"/>
        </w:numPr>
      </w:pPr>
      <w:r>
        <w:t xml:space="preserve">Open the generated project in a new window.</w:t>
      </w:r>
    </w:p>
    <w:p>
      <w:pPr>
        <w:pStyle w:val="Compact"/>
        <w:numPr>
          <w:ilvl w:val="0"/>
          <w:numId w:val="1011"/>
        </w:numPr>
      </w:pPr>
      <w:r>
        <w:t xml:space="preserve">Keep its generated project, package references and startup files. Replace</w:t>
      </w:r>
      <w:r>
        <w:t xml:space="preserve"> </w:t>
      </w:r>
      <w:r>
        <w:t xml:space="preserve">the generated function class with the contents of the supplied</w:t>
      </w:r>
      <w:r>
        <w:t xml:space="preserve"> </w:t>
      </w:r>
      <w:r>
        <w:rPr>
          <w:b/>
          <w:bCs/>
        </w:rPr>
        <w:t xml:space="preserve">HelloAzureFunction</w:t>
      </w:r>
      <w:r>
        <w:rPr>
          <w:b/>
          <w:bCs/>
        </w:rPr>
        <w:t xml:space="preserve">.cs</w:t>
      </w:r>
      <w:r>
        <w:t xml:space="preserve">. Use only one function named</w:t>
      </w:r>
      <w:r>
        <w:t xml:space="preserve"> </w:t>
      </w:r>
      <w:r>
        <w:t xml:space="preserve">ApplicationStatus. Its supplied namespace can remain unchanged.</w:t>
      </w:r>
    </w:p>
    <w:p>
      <w:pPr>
        <w:pStyle w:val="Compact"/>
        <w:numPr>
          <w:ilvl w:val="0"/>
          <w:numId w:val="1011"/>
        </w:numPr>
      </w:pPr>
      <w:r>
        <w:t xml:space="preserve">Add local settings using the supplied example only if the generated</w:t>
      </w:r>
      <w:r>
        <w:t xml:space="preserve"> </w:t>
      </w:r>
      <w:r>
        <w:t xml:space="preserve">settings do not already exist. Review existing settings rather than</w:t>
      </w:r>
      <w:r>
        <w:t xml:space="preserve"> </w:t>
      </w:r>
      <w:r>
        <w:t xml:space="preserve">overwriting them.</w:t>
      </w:r>
    </w:p>
    <w:p>
      <w:pPr>
        <w:pStyle w:val="Compact"/>
        <w:numPr>
          <w:ilvl w:val="0"/>
          <w:numId w:val="1011"/>
        </w:numPr>
      </w:pPr>
      <w:r>
        <w:t xml:space="preserve">Run the same local build/host/test steps, using the practice project’s</w:t>
      </w:r>
      <w:r>
        <w:t xml:space="preserve"> </w:t>
      </w:r>
      <w:r>
        <w:t xml:space="preserve">actual</w:t>
      </w:r>
      <w:r>
        <w:t xml:space="preserve"> </w:t>
      </w:r>
      <w:r>
        <w:rPr>
          <w:rStyle w:val="VerbatimChar"/>
        </w:rPr>
        <w:t xml:space="preserve">.csproj</w:t>
      </w:r>
      <w:r>
        <w:t xml:space="preserve"> </w:t>
      </w:r>
      <w:r>
        <w:t xml:space="preserve">name in the build command.</w:t>
      </w:r>
    </w:p>
    <w:p>
      <w:pPr>
        <w:pStyle w:val="Compact"/>
        <w:numPr>
          <w:ilvl w:val="0"/>
          <w:numId w:val="1011"/>
        </w:numPr>
      </w:pPr>
      <w:r>
        <w:t xml:space="preserve">Return to the supplied HelloAzureFunction window for Part 4. Its known</w:t>
      </w:r>
      <w:r>
        <w:t xml:space="preserve"> </w:t>
      </w:r>
      <w:r>
        <w:t xml:space="preserve">VS Code publish task/settings are provided; they are not automatically</w:t>
      </w:r>
      <w:r>
        <w:t xml:space="preserve"> </w:t>
      </w:r>
      <w:r>
        <w:t xml:space="preserve">copied into the practice project.</w:t>
      </w:r>
    </w:p>
    <w:p>
      <w:pPr>
        <w:pStyle w:val="FirstParagraph"/>
      </w:pPr>
      <w:r>
        <w:t xml:space="preserve">If the creation wizard does not offer .NET 10 isolated, stop and check the</w:t>
      </w:r>
      <w:r>
        <w:t xml:space="preserve"> </w:t>
      </w:r>
      <w:r>
        <w:t xml:space="preserve">approved extension/Core Tools version. Do not create a mismatched project.</w:t>
      </w:r>
    </w:p>
    <w:bookmarkEnd w:id="31"/>
    <w:bookmarkEnd w:id="32"/>
    <w:bookmarkEnd w:id="33"/>
    <w:bookmarkStart w:id="37" w:name="Xf63e9cc083d8db45734e3647d6be40404445246"/>
    <w:p>
      <w:pPr>
        <w:pStyle w:val="Heading1"/>
        <w:pageBreakBefore/>
      </w:pPr>
      <w:r>
        <w:t xml:space="preserve">Part 4 - Publish the Function from VS Code</w:t>
      </w:r>
    </w:p>
    <w:p>
      <w:pPr>
        <w:pStyle w:val="FirstParagraph"/>
      </w:pPr>
      <w:r>
        <w:rPr>
          <w:b/>
          <w:bCs/>
        </w:rPr>
        <w:t xml:space="preserve">Stop here unless the instructor has explicitly approved your exact target</w:t>
      </w:r>
      <w:r>
        <w:rPr>
          <w:b/>
          <w:bCs/>
        </w:rPr>
        <w:t xml:space="preserve"> </w:t>
      </w:r>
      <w:r>
        <w:rPr>
          <w:b/>
          <w:bCs/>
        </w:rPr>
        <w:t xml:space="preserve">and replacement of its existing deployed functions. Test-only attendees skip</w:t>
      </w:r>
      <w:r>
        <w:rPr>
          <w:b/>
          <w:bCs/>
        </w:rPr>
        <w:t xml:space="preserve"> </w:t>
      </w:r>
      <w:r>
        <w:rPr>
          <w:b/>
          <w:bCs/>
        </w:rPr>
        <w:t xml:space="preserve">to Part 5.</w:t>
      </w:r>
    </w:p>
    <w:bookmarkStart w:id="34" w:name="verify-the-target"/>
    <w:p>
      <w:pPr>
        <w:pStyle w:val="Heading2"/>
      </w:pPr>
      <w:r>
        <w:t xml:space="preserve">4.1 Verify the target</w:t>
      </w:r>
    </w:p>
    <w:p>
      <w:pPr>
        <w:pStyle w:val="Compact"/>
        <w:numPr>
          <w:ilvl w:val="0"/>
          <w:numId w:val="1012"/>
        </w:numPr>
      </w:pPr>
      <w:r>
        <w:t xml:space="preserve">Confirm you still have</w:t>
      </w:r>
      <w:r>
        <w:t xml:space="preserve"> </w:t>
      </w:r>
      <w:r>
        <w:rPr>
          <w:b/>
          <w:bCs/>
        </w:rPr>
        <w:t xml:space="preserve">HelloAzureFunction</w:t>
      </w:r>
      <w:r>
        <w:t xml:space="preserve"> </w:t>
      </w:r>
      <w:r>
        <w:t xml:space="preserve">open as the VS Code folder.</w:t>
      </w:r>
    </w:p>
    <w:p>
      <w:pPr>
        <w:pStyle w:val="Compact"/>
        <w:numPr>
          <w:ilvl w:val="0"/>
          <w:numId w:val="1012"/>
        </w:numPr>
      </w:pPr>
      <w:r>
        <w:t xml:space="preserve">In the Azure portal inspect your assigned Function App’s runtime configuration.</w:t>
      </w:r>
      <w:r>
        <w:t xml:space="preserve"> </w:t>
      </w:r>
      <w:r>
        <w:t xml:space="preserve">On Flex Consumption this is exposed in the app’s configuration/settings.</w:t>
      </w:r>
    </w:p>
    <w:p>
      <w:pPr>
        <w:pStyle w:val="Compact"/>
        <w:numPr>
          <w:ilvl w:val="0"/>
          <w:numId w:val="1012"/>
        </w:numPr>
      </w:pPr>
      <w:r>
        <w:t xml:space="preserve">Confirm</w:t>
      </w:r>
      <w:r>
        <w:t xml:space="preserve"> </w:t>
      </w:r>
      <w:r>
        <w:rPr>
          <w:b/>
          <w:bCs/>
        </w:rPr>
        <w:t xml:space="preserve">.NET isolated 10.0</w:t>
      </w:r>
      <w:r>
        <w:t xml:space="preserve"> </w:t>
      </w:r>
      <w:r>
        <w:t xml:space="preserve">and Functions v4, and the correct app name,</w:t>
      </w:r>
      <w:r>
        <w:t xml:space="preserve"> </w:t>
      </w:r>
      <w:r>
        <w:t xml:space="preserve">resource group and subscription.</w:t>
      </w:r>
    </w:p>
    <w:p>
      <w:pPr>
        <w:pStyle w:val="Compact"/>
        <w:numPr>
          <w:ilvl w:val="0"/>
          <w:numId w:val="1012"/>
        </w:numPr>
      </w:pPr>
      <w:r>
        <w:t xml:space="preserve">Check with the owner whether existing functions will be replaced.</w:t>
      </w:r>
    </w:p>
    <w:p>
      <w:pPr>
        <w:pStyle w:val="Compact"/>
        <w:numPr>
          <w:ilvl w:val="0"/>
          <w:numId w:val="1012"/>
        </w:numPr>
      </w:pPr>
      <w:r>
        <w:t xml:space="preserve">If the target is .NET 8 or another stack, stop. Do not upgrade a shared app</w:t>
      </w:r>
      <w:r>
        <w:t xml:space="preserve"> </w:t>
      </w:r>
      <w:r>
        <w:t xml:space="preserve">yourself. Runtime changes require separate owner approval.</w:t>
      </w:r>
    </w:p>
    <w:bookmarkEnd w:id="34"/>
    <w:bookmarkStart w:id="36" w:name="publish"/>
    <w:p>
      <w:pPr>
        <w:pStyle w:val="Heading2"/>
      </w:pPr>
      <w:r>
        <w:t xml:space="preserve">4.2 Publish</w:t>
      </w:r>
    </w:p>
    <w:p>
      <w:pPr>
        <w:numPr>
          <w:ilvl w:val="0"/>
          <w:numId w:val="1013"/>
        </w:numPr>
      </w:pPr>
      <w:r>
        <w:t xml:space="preserve">Press Ctrl+Shift+P and select</w:t>
      </w:r>
      <w:r>
        <w:t xml:space="preserve"> </w:t>
      </w:r>
      <w:r>
        <w:rPr>
          <w:b/>
          <w:bCs/>
        </w:rPr>
        <w:t xml:space="preserve">Azure Functions: Deploy to Function App</w:t>
      </w:r>
      <w:r>
        <w:t xml:space="preserve">.</w:t>
      </w:r>
      <w:r>
        <w:t xml:space="preserve"> </w:t>
      </w:r>
      <w:r>
        <w:t xml:space="preserve">Alternatively use the Azure Functions extension’s deployment action.</w:t>
      </w:r>
    </w:p>
    <w:p>
      <w:pPr>
        <w:numPr>
          <w:ilvl w:val="0"/>
          <w:numId w:val="1013"/>
        </w:numPr>
      </w:pPr>
      <w:r>
        <w:t xml:space="preserve">If prompted for a project, choose</w:t>
      </w:r>
      <w:r>
        <w:t xml:space="preserve"> </w:t>
      </w:r>
      <w:r>
        <w:rPr>
          <w:b/>
          <w:bCs/>
        </w:rPr>
        <w:t xml:space="preserve">HelloAzureFunction</w:t>
      </w:r>
      <w:r>
        <w:t xml:space="preserve">.</w:t>
      </w:r>
    </w:p>
    <w:p>
      <w:pPr>
        <w:numPr>
          <w:ilvl w:val="0"/>
          <w:numId w:val="1013"/>
        </w:numPr>
      </w:pPr>
      <w:r>
        <w:t xml:space="preserve">Select the approved subscription and exact assigned Function App.</w:t>
      </w:r>
      <w:r>
        <w:t xml:space="preserve"> </w:t>
      </w:r>
      <w:r>
        <w:t xml:space="preserve">Do not choose a similarly named app or</w:t>
      </w:r>
      <w:r>
        <w:t xml:space="preserve"> </w:t>
      </w:r>
      <w:r>
        <w:rPr>
          <w:b/>
          <w:bCs/>
        </w:rPr>
        <w:t xml:space="preserve">Create new Function App</w:t>
      </w:r>
      <w:r>
        <w:t xml:space="preserve">.</w:t>
      </w:r>
    </w:p>
    <w:p>
      <w:pPr>
        <w:numPr>
          <w:ilvl w:val="0"/>
          <w:numId w:val="1013"/>
        </w:numPr>
      </w:pPr>
      <w:r>
        <w:t xml:space="preserve">Read the replacement warning. Continue only for your approved target.</w:t>
      </w:r>
    </w:p>
    <w:p>
      <w:pPr>
        <w:numPr>
          <w:ilvl w:val="0"/>
          <w:numId w:val="1013"/>
        </w:numPr>
      </w:pPr>
      <w:r>
        <w:t xml:space="preserve">The supplied</w:t>
      </w:r>
      <w:r>
        <w:t xml:space="preserve"> </w:t>
      </w:r>
      <w:r>
        <w:rPr>
          <w:b/>
          <w:bCs/>
        </w:rPr>
        <w:t xml:space="preserve">Publish Function</w:t>
      </w:r>
      <w:r>
        <w:t xml:space="preserve"> </w:t>
      </w:r>
      <w:r>
        <w:t xml:space="preserve">task runs</w:t>
      </w:r>
      <w:r>
        <w:t xml:space="preserve"> </w:t>
      </w:r>
      <w:r>
        <w:rPr>
          <w:rStyle w:val="VerbatimChar"/>
        </w:rPr>
        <w:t xml:space="preserve">dotnet publish</w:t>
      </w:r>
      <w:r>
        <w:t xml:space="preserve"> </w:t>
      </w:r>
      <w:r>
        <w:t xml:space="preserve">in Release.</w:t>
      </w:r>
    </w:p>
    <w:p>
      <w:pPr>
        <w:numPr>
          <w:ilvl w:val="0"/>
          <w:numId w:val="1013"/>
        </w:numPr>
      </w:pPr>
      <w:r>
        <w:t xml:space="preserve">If asked to select deployment output, choose:</w:t>
      </w:r>
    </w:p>
    <w:p>
      <w:pPr>
        <w:pStyle w:val="SourceCode"/>
        <w:numPr>
          <w:ilvl w:val="0"/>
          <w:numId w:val="1000"/>
        </w:numPr>
      </w:pPr>
      <w:r>
        <w:rPr>
          <w:rStyle w:val="VerbatimChar"/>
        </w:rPr>
        <w:t xml:space="preserve">HelloAzureFunction\bin\Release\net10.0\publish</w:t>
      </w:r>
    </w:p>
    <w:p>
      <w:pPr>
        <w:numPr>
          <w:ilvl w:val="0"/>
          <w:numId w:val="1000"/>
        </w:numPr>
      </w:pPr>
      <w:r>
        <w:t xml:space="preserve">When the Function folder itself is open, the relative path is</w:t>
      </w:r>
      <w:r>
        <w:t xml:space="preserve"> </w:t>
      </w:r>
      <w:r>
        <w:rPr>
          <w:rStyle w:val="VerbatimChar"/>
        </w:rPr>
        <w:t xml:space="preserve">bin\Release\net10.0\publish</w:t>
      </w:r>
      <w:r>
        <w:t xml:space="preserve">. Do not select the whole lab pack or website.</w:t>
      </w:r>
    </w:p>
    <w:p>
      <w:pPr>
        <w:numPr>
          <w:ilvl w:val="0"/>
          <w:numId w:val="1013"/>
        </w:numPr>
      </w:pPr>
      <w:r>
        <w:t xml:space="preserve">Watch the terminal and</w:t>
      </w:r>
      <w:r>
        <w:t xml:space="preserve"> </w:t>
      </w:r>
      <w:r>
        <w:rPr>
          <w:b/>
          <w:bCs/>
        </w:rPr>
        <w:t xml:space="preserve">View &gt; Output</w:t>
      </w:r>
      <w:r>
        <w:t xml:space="preserve">, selecting Azure Functions output</w:t>
      </w:r>
      <w:r>
        <w:t xml:space="preserve"> </w:t>
      </w:r>
      <w:r>
        <w:t xml:space="preserve">where offered. Wait for a successful deployment message.</w:t>
      </w:r>
    </w:p>
    <w:p>
      <w:pPr>
        <w:numPr>
          <w:ilvl w:val="0"/>
          <w:numId w:val="1013"/>
        </w:numPr>
      </w:pPr>
      <w:r>
        <w:t xml:space="preserve">If policy or credentials block deployment, stop and share the non-secret</w:t>
      </w:r>
      <w:r>
        <w:t xml:space="preserve"> </w:t>
      </w:r>
      <w:r>
        <w:t xml:space="preserve">error with the instructor. Do not enable basic credentials or relax policy.</w:t>
      </w:r>
    </w:p>
    <w:bookmarkStart w:id="35" w:name="X60f7218dd772bcb5a8547ec7cfbf13413d5df10"/>
    <w:p>
      <w:pPr>
        <w:pStyle w:val="Heading3"/>
      </w:pPr>
      <w:r>
        <w:t xml:space="preserve">If you want to check the publish output before deployment</w:t>
      </w:r>
    </w:p>
    <w:p>
      <w:pPr>
        <w:pStyle w:val="FirstParagraph"/>
      </w:pPr>
      <w:r>
        <w:t xml:space="preserve">From the</w:t>
      </w:r>
      <w:r>
        <w:t xml:space="preserve"> </w:t>
      </w:r>
      <w:r>
        <w:rPr>
          <w:b/>
          <w:bCs/>
        </w:rPr>
        <w:t xml:space="preserve">HelloAzureFunction</w:t>
      </w:r>
      <w:r>
        <w:t xml:space="preserve"> </w:t>
      </w:r>
      <w:r>
        <w:t xml:space="preserve">terminal:</w:t>
      </w:r>
    </w:p>
    <w:p>
      <w:pPr>
        <w:pStyle w:val="SourceCode"/>
      </w:pPr>
      <w:r>
        <w:rPr>
          <w:rStyle w:val="NormalTok"/>
        </w:rPr>
        <w:t xml:space="preserve">dotnet publish </w:t>
      </w:r>
      <w:r>
        <w:rPr>
          <w:rStyle w:val="OperatorTok"/>
        </w:rPr>
        <w:t xml:space="preserve">.</w:t>
      </w:r>
      <w:r>
        <w:rPr>
          <w:rStyle w:val="NormalTok"/>
        </w:rPr>
        <w:t xml:space="preserve">\HelloAzureFunction</w:t>
      </w:r>
      <w:r>
        <w:rPr>
          <w:rStyle w:val="OperatorTok"/>
        </w:rPr>
        <w:t xml:space="preserve">.</w:t>
      </w:r>
      <w:r>
        <w:rPr>
          <w:rStyle w:val="FunctionTok"/>
        </w:rPr>
        <w:t xml:space="preserve">csproj</w:t>
      </w:r>
      <w:r>
        <w:rPr>
          <w:rStyle w:val="NormalTok"/>
        </w:rPr>
        <w:t xml:space="preserve"> </w:t>
      </w:r>
      <w:r>
        <w:rPr>
          <w:rStyle w:val="OperatorTok"/>
        </w:rPr>
        <w:t xml:space="preserve">-</w:t>
      </w:r>
      <w:r>
        <w:rPr>
          <w:rStyle w:val="NormalTok"/>
        </w:rPr>
        <w:t xml:space="preserve">c Release</w:t>
      </w:r>
      <w:r>
        <w:br/>
      </w:r>
      <w:r>
        <w:rPr>
          <w:rStyle w:val="FunctionTok"/>
        </w:rPr>
        <w:t xml:space="preserve">Test-Path</w:t>
      </w:r>
      <w:r>
        <w:rPr>
          <w:rStyle w:val="NormalTok"/>
        </w:rPr>
        <w:t xml:space="preserve"> </w:t>
      </w:r>
      <w:r>
        <w:rPr>
          <w:rStyle w:val="OperatorTok"/>
        </w:rPr>
        <w:t xml:space="preserve">.</w:t>
      </w:r>
      <w:r>
        <w:rPr>
          <w:rStyle w:val="NormalTok"/>
        </w:rPr>
        <w:t xml:space="preserve">\bin\Release\net10</w:t>
      </w:r>
      <w:r>
        <w:rPr>
          <w:rStyle w:val="OperatorTok"/>
        </w:rPr>
        <w:t xml:space="preserve">.</w:t>
      </w:r>
      <w:r>
        <w:rPr>
          <w:rStyle w:val="DecValTok"/>
        </w:rPr>
        <w:t xml:space="preserve">0</w:t>
      </w:r>
      <w:r>
        <w:rPr>
          <w:rStyle w:val="NormalTok"/>
        </w:rPr>
        <w:t xml:space="preserve">\publish\functions</w:t>
      </w:r>
      <w:r>
        <w:rPr>
          <w:rStyle w:val="OperatorTok"/>
        </w:rPr>
        <w:t xml:space="preserve">.</w:t>
      </w:r>
      <w:r>
        <w:rPr>
          <w:rStyle w:val="FunctionTok"/>
        </w:rPr>
        <w:t xml:space="preserve">metadata</w:t>
      </w:r>
    </w:p>
    <w:p>
      <w:pPr>
        <w:pStyle w:val="FirstParagraph"/>
      </w:pPr>
      <w:r>
        <w:t xml:space="preserve">Expected: publish succeeds and the check returns</w:t>
      </w:r>
      <w:r>
        <w:t xml:space="preserve"> </w:t>
      </w:r>
      <w:r>
        <w:rPr>
          <w:b/>
          <w:bCs/>
        </w:rPr>
        <w:t xml:space="preserve">True</w:t>
      </w:r>
      <w:r>
        <w:t xml:space="preserve">. The generated</w:t>
      </w:r>
      <w:r>
        <w:t xml:space="preserve"> </w:t>
      </w:r>
      <w:r>
        <w:rPr>
          <w:rStyle w:val="VerbatimChar"/>
        </w:rPr>
        <w:t xml:space="preserve">functions.metadata</w:t>
      </w:r>
      <w:r>
        <w:t xml:space="preserve"> </w:t>
      </w:r>
      <w:r>
        <w:t xml:space="preserve">describes the trigger; it is not the C# source to edit.</w:t>
      </w:r>
      <w:r>
        <w:t xml:space="preserve"> </w:t>
      </w:r>
      <w:r>
        <w:t xml:space="preserve">The publish folder includes assemblies and a hidden</w:t>
      </w:r>
      <w:r>
        <w:t xml:space="preserve"> </w:t>
      </w:r>
      <w:r>
        <w:rPr>
          <w:rStyle w:val="VerbatimChar"/>
        </w:rPr>
        <w:t xml:space="preserve">.azurefunctions</w:t>
      </w:r>
      <w:r>
        <w:t xml:space="preserve"> </w:t>
      </w:r>
      <w:r>
        <w:t xml:space="preserve">folder;</w:t>
      </w:r>
      <w:r>
        <w:t xml:space="preserve"> </w:t>
      </w:r>
      <w:r>
        <w:t xml:space="preserve">do not manually copy only visible files or select a Debug output folder.</w:t>
      </w:r>
      <w:r>
        <w:t xml:space="preserve"> </w:t>
      </w:r>
      <w:r>
        <w:t xml:space="preserve">Use the VS Code extension to publish the complete output.</w:t>
      </w:r>
    </w:p>
    <w:p>
      <w:pPr>
        <w:pStyle w:val="BodyText"/>
      </w:pPr>
      <w:r>
        <w:t xml:space="preserve">If the terminal says a file is locked, stop your own local Function host with</w:t>
      </w:r>
      <w:r>
        <w:t xml:space="preserve"> </w:t>
      </w:r>
      <w:r>
        <w:t xml:space="preserve">Ctrl+C and retry. Do not terminate unrelated processes.</w:t>
      </w:r>
    </w:p>
    <w:p>
      <w:pPr>
        <w:pStyle w:val="BodyText"/>
      </w:pPr>
      <w:r>
        <w:rPr>
          <w:b/>
          <w:bCs/>
        </w:rPr>
        <w:t xml:space="preserve">Checkpoint 4:</w:t>
      </w:r>
      <w:r>
        <w:t xml:space="preserve"> </w:t>
      </w:r>
      <w:r>
        <w:t xml:space="preserve">record app name and deployment result. A successful upload is</w:t>
      </w:r>
      <w:r>
        <w:t xml:space="preserve"> </w:t>
      </w:r>
      <w:r>
        <w:t xml:space="preserve">not yet proof the Function runs; continue with a real request.</w:t>
      </w:r>
    </w:p>
    <w:bookmarkEnd w:id="35"/>
    <w:bookmarkEnd w:id="36"/>
    <w:bookmarkEnd w:id="37"/>
    <w:bookmarkStart w:id="42" w:name="part-5---test-the-function-on-azure"/>
    <w:p>
      <w:pPr>
        <w:pStyle w:val="Heading1"/>
        <w:pageBreakBefore/>
      </w:pPr>
      <w:r>
        <w:t xml:space="preserve">Part 5 - Test the Function on Azure</w:t>
      </w:r>
    </w:p>
    <w:bookmarkStart w:id="39" w:name="test-using-the-portal"/>
    <w:p>
      <w:pPr>
        <w:pStyle w:val="Heading2"/>
      </w:pPr>
      <w:r>
        <w:t xml:space="preserve">5.1 Test using the portal</w:t>
      </w:r>
    </w:p>
    <w:p>
      <w:pPr>
        <w:numPr>
          <w:ilvl w:val="0"/>
          <w:numId w:val="1014"/>
        </w:numPr>
      </w:pPr>
      <w:r>
        <w:t xml:space="preserve">Open</w:t>
      </w:r>
      <w:r>
        <w:t xml:space="preserve"> </w:t>
      </w:r>
      <w:hyperlink r:id="rId38">
        <w:r>
          <w:rPr>
            <w:rStyle w:val="Hyperlink"/>
          </w:rPr>
          <w:t xml:space="preserve">https://portal.azure.com</w:t>
        </w:r>
      </w:hyperlink>
      <w:r>
        <w:t xml:space="preserve"> </w:t>
      </w:r>
      <w:r>
        <w:t xml:space="preserve">and sign in with the approved account.</w:t>
      </w:r>
    </w:p>
    <w:p>
      <w:pPr>
        <w:numPr>
          <w:ilvl w:val="0"/>
          <w:numId w:val="1014"/>
        </w:numPr>
      </w:pPr>
      <w:r>
        <w:t xml:space="preserve">Open</w:t>
      </w:r>
      <w:r>
        <w:t xml:space="preserve"> </w:t>
      </w:r>
      <w:r>
        <w:rPr>
          <w:b/>
          <w:bCs/>
        </w:rPr>
        <w:t xml:space="preserve">Function Apps &gt; your approved Function App</w:t>
      </w:r>
      <w:r>
        <w:t xml:space="preserve">.</w:t>
      </w:r>
    </w:p>
    <w:p>
      <w:pPr>
        <w:numPr>
          <w:ilvl w:val="0"/>
          <w:numId w:val="1014"/>
        </w:numPr>
      </w:pPr>
      <w:r>
        <w:t xml:space="preserve">Under</w:t>
      </w:r>
      <w:r>
        <w:t xml:space="preserve"> </w:t>
      </w:r>
      <w:r>
        <w:rPr>
          <w:b/>
          <w:bCs/>
        </w:rPr>
        <w:t xml:space="preserve">Functions</w:t>
      </w:r>
      <w:r>
        <w:t xml:space="preserve">, select</w:t>
      </w:r>
      <w:r>
        <w:t xml:space="preserve"> </w:t>
      </w:r>
      <w:r>
        <w:rPr>
          <w:b/>
          <w:bCs/>
        </w:rPr>
        <w:t xml:space="preserve">ApplicationStatus</w:t>
      </w:r>
      <w:r>
        <w:t xml:space="preserve">.</w:t>
      </w:r>
    </w:p>
    <w:p>
      <w:pPr>
        <w:numPr>
          <w:ilvl w:val="0"/>
          <w:numId w:val="1014"/>
        </w:numPr>
      </w:pPr>
      <w:r>
        <w:t xml:space="preserve">Open</w:t>
      </w:r>
      <w:r>
        <w:t xml:space="preserve"> </w:t>
      </w:r>
      <w:r>
        <w:rPr>
          <w:b/>
          <w:bCs/>
        </w:rPr>
        <w:t xml:space="preserve">Code + Test</w:t>
      </w:r>
      <w:r>
        <w:t xml:space="preserve">, then select</w:t>
      </w:r>
      <w:r>
        <w:t xml:space="preserve"> </w:t>
      </w:r>
      <w:r>
        <w:rPr>
          <w:b/>
          <w:bCs/>
        </w:rPr>
        <w:t xml:space="preserve">Test/Run</w:t>
      </w:r>
      <w:r>
        <w:t xml:space="preserve">.</w:t>
      </w:r>
    </w:p>
    <w:p>
      <w:pPr>
        <w:numPr>
          <w:ilvl w:val="0"/>
          <w:numId w:val="1014"/>
        </w:numPr>
      </w:pPr>
      <w:r>
        <w:t xml:space="preserve">The portal may show</w:t>
      </w:r>
      <w:r>
        <w:t xml:space="preserve"> </w:t>
      </w:r>
      <w:r>
        <w:rPr>
          <w:rStyle w:val="VerbatimChar"/>
        </w:rPr>
        <w:t xml:space="preserve">functions.metadata</w:t>
      </w:r>
      <w:r>
        <w:t xml:space="preserve"> </w:t>
      </w:r>
      <w:r>
        <w:t xml:space="preserve">rather than editable C# source.</w:t>
      </w:r>
      <w:r>
        <w:t xml:space="preserve"> </w:t>
      </w:r>
      <w:r>
        <w:t xml:space="preserve">This is normal for compiled isolated Functions. Edit C# in VS Code; do not</w:t>
      </w:r>
      <w:r>
        <w:t xml:space="preserve"> </w:t>
      </w:r>
      <w:r>
        <w:t xml:space="preserve">edit generated metadata.</w:t>
      </w:r>
    </w:p>
    <w:p>
      <w:pPr>
        <w:numPr>
          <w:ilvl w:val="0"/>
          <w:numId w:val="1014"/>
        </w:numPr>
      </w:pPr>
      <w:r>
        <w:t xml:space="preserve">In the Test/Run panel select</w:t>
      </w:r>
      <w:r>
        <w:t xml:space="preserve"> </w:t>
      </w:r>
      <w:r>
        <w:rPr>
          <w:b/>
          <w:bCs/>
        </w:rPr>
        <w:t xml:space="preserve">Input</w:t>
      </w:r>
      <w:r>
        <w:t xml:space="preserve"> </w:t>
      </w:r>
      <w:r>
        <w:t xml:space="preserve">and set:</w:t>
      </w:r>
    </w:p>
    <w:tbl>
      <w:tblPr>
        <w:tblStyle w:val="Table"/>
        <w:tblW w:type="auto" w:w="0"/>
        <w:jc w:val="left"/>
        <w:tblInd w:w="720" w:type="dxa"/>
        <w:tblLook w:firstRow="1" w:lastRow="0" w:firstColumn="0" w:lastColumn="0" w:noHBand="0" w:noVBand="0" w:val="0020"/>
        <w:tblBorders>
          <w:top w:val="single" w:sz="4" w:color="CCD5DF"/>
          <w:left w:val="single" w:sz="4" w:color="CCD5DF"/>
          <w:bottom w:val="single" w:sz="4" w:color="CCD5DF"/>
          <w:right w:val="single" w:sz="4" w:color="CCD5DF"/>
          <w:insideH w:val="single" w:sz="4" w:color="CCD5DF"/>
          <w:insideV w:val="single" w:sz="4" w:color="CCD5DF"/>
        </w:tblBorders>
      </w:tblPr>
      <w:tblGrid>
        <w:gridCol w:w="3960"/>
        <w:gridCol w:w="3960"/>
      </w:tblGrid>
      <w:tr>
        <w:trPr>
          <w:tblHeader w:val="on"/>
          <w:tblHeader/>
        </w:trPr>
        <w:tc>
          <w:tcPr/>
          <w:p>
            <w:pPr>
              <w:pStyle w:val="Compact"/>
            </w:pPr>
            <w:r>
              <w:rPr>
                <w:b/>
                <w:sz w:val="18"/>
              </w:rPr>
              <w:t xml:space="preserve">Field</w:t>
            </w:r>
          </w:p>
        </w:tc>
        <w:tc>
          <w:tcPr/>
          <w:p>
            <w:pPr>
              <w:pStyle w:val="Compact"/>
            </w:pPr>
            <w:r>
              <w:rPr>
                <w:b/>
                <w:sz w:val="18"/>
              </w:rPr>
              <w:t xml:space="preserve">Value</w:t>
            </w:r>
          </w:p>
        </w:tc>
      </w:tr>
      <w:tr>
        <w:tc>
          <w:tcPr/>
          <w:p>
            <w:pPr>
              <w:pStyle w:val="Compact"/>
            </w:pPr>
            <w:r>
              <w:rPr>
                <w:sz w:val="18"/>
              </w:rPr>
              <w:t xml:space="preserve">HTTP method</w:t>
            </w:r>
          </w:p>
        </w:tc>
        <w:tc>
          <w:tcPr/>
          <w:p>
            <w:pPr>
              <w:pStyle w:val="Compact"/>
            </w:pPr>
            <w:r>
              <w:rPr>
                <w:sz w:val="18"/>
              </w:rPr>
              <w:t xml:space="preserve">GET</w:t>
            </w:r>
          </w:p>
        </w:tc>
      </w:tr>
      <w:tr>
        <w:tc>
          <w:tcPr/>
          <w:p>
            <w:pPr>
              <w:pStyle w:val="Compact"/>
            </w:pPr>
            <w:r>
              <w:rPr>
                <w:sz w:val="18"/>
              </w:rPr>
              <w:t xml:space="preserve">Key</w:t>
            </w:r>
          </w:p>
        </w:tc>
        <w:tc>
          <w:tcPr/>
          <w:p>
            <w:pPr>
              <w:pStyle w:val="Compact"/>
            </w:pPr>
            <w:r>
              <w:rPr>
                <w:sz w:val="18"/>
              </w:rPr>
              <w:t xml:space="preserve">Prefer default (Function key), if available</w:t>
            </w:r>
          </w:p>
        </w:tc>
      </w:tr>
      <w:tr>
        <w:tc>
          <w:tcPr/>
          <w:p>
            <w:pPr>
              <w:pStyle w:val="Compact"/>
            </w:pPr>
            <w:r>
              <w:rPr>
                <w:sz w:val="18"/>
              </w:rPr>
              <w:t xml:space="preserve">Query parameters</w:t>
            </w:r>
          </w:p>
        </w:tc>
        <w:tc>
          <w:tcPr/>
          <w:p>
            <w:pPr>
              <w:pStyle w:val="Compact"/>
            </w:pPr>
            <w:r>
              <w:rPr>
                <w:sz w:val="18"/>
              </w:rPr>
              <w:t xml:space="preserve">Empty</w:t>
            </w:r>
          </w:p>
        </w:tc>
      </w:tr>
      <w:tr>
        <w:tc>
          <w:tcPr/>
          <w:p>
            <w:pPr>
              <w:pStyle w:val="Compact"/>
            </w:pPr>
            <w:r>
              <w:rPr>
                <w:sz w:val="18"/>
              </w:rPr>
              <w:t xml:space="preserve">Headers</w:t>
            </w:r>
          </w:p>
        </w:tc>
        <w:tc>
          <w:tcPr/>
          <w:p>
            <w:pPr>
              <w:pStyle w:val="Compact"/>
            </w:pPr>
            <w:r>
              <w:rPr>
                <w:sz w:val="18"/>
              </w:rPr>
              <w:t xml:space="preserve">Empty</w:t>
            </w:r>
          </w:p>
        </w:tc>
      </w:tr>
      <w:tr>
        <w:tc>
          <w:tcPr/>
          <w:p>
            <w:pPr>
              <w:pStyle w:val="Compact"/>
            </w:pPr>
            <w:r>
              <w:rPr>
                <w:sz w:val="18"/>
              </w:rPr>
              <w:t xml:space="preserve">Body, if displayed</w:t>
            </w:r>
          </w:p>
        </w:tc>
        <w:tc>
          <w:tcPr/>
          <w:p>
            <w:pPr>
              <w:pStyle w:val="Compact"/>
            </w:pPr>
            <w:r>
              <w:rPr>
                <w:sz w:val="18"/>
              </w:rPr>
              <w:t xml:space="preserve">Empty</w:t>
            </w:r>
          </w:p>
        </w:tc>
      </w:tr>
    </w:tbl>
    <w:p>
      <w:pPr>
        <w:numPr>
          <w:ilvl w:val="0"/>
          <w:numId w:val="1014"/>
        </w:numPr>
      </w:pPr>
      <w:r>
        <w:t xml:space="preserve">The</w:t>
      </w:r>
      <w:r>
        <w:t xml:space="preserve"> </w:t>
      </w:r>
      <w:r>
        <w:rPr>
          <w:rStyle w:val="VerbatimChar"/>
        </w:rPr>
        <w:t xml:space="preserve">_master</w:t>
      </w:r>
      <w:r>
        <w:t xml:space="preserve"> </w:t>
      </w:r>
      <w:r>
        <w:t xml:space="preserve">host key is more privileged than this test needs. Prefer a</w:t>
      </w:r>
      <w:r>
        <w:t xml:space="preserve"> </w:t>
      </w:r>
      <w:r>
        <w:t xml:space="preserve">function-level key; if you cannot obtain one, ask the instructor.</w:t>
      </w:r>
    </w:p>
    <w:p>
      <w:pPr>
        <w:numPr>
          <w:ilvl w:val="0"/>
          <w:numId w:val="1014"/>
        </w:numPr>
      </w:pPr>
      <w:r>
        <w:t xml:space="preserve">Select</w:t>
      </w:r>
      <w:r>
        <w:t xml:space="preserve"> </w:t>
      </w:r>
      <w:r>
        <w:rPr>
          <w:b/>
          <w:bCs/>
        </w:rPr>
        <w:t xml:space="preserve">Run</w:t>
      </w:r>
      <w:r>
        <w:t xml:space="preserve">, then</w:t>
      </w:r>
      <w:r>
        <w:t xml:space="preserve"> </w:t>
      </w:r>
      <w:r>
        <w:rPr>
          <w:b/>
          <w:bCs/>
        </w:rPr>
        <w:t xml:space="preserve">Output</w:t>
      </w:r>
      <w:r>
        <w:t xml:space="preserve">.</w:t>
      </w:r>
    </w:p>
    <w:p>
      <w:pPr>
        <w:numPr>
          <w:ilvl w:val="0"/>
          <w:numId w:val="1014"/>
        </w:numPr>
      </w:pPr>
      <w:r>
        <w:t xml:space="preserve">Expect</w:t>
      </w:r>
      <w:r>
        <w:t xml:space="preserve"> </w:t>
      </w:r>
      <w:r>
        <w:rPr>
          <w:b/>
          <w:bCs/>
        </w:rPr>
        <w:t xml:space="preserve">HTTP response code: 200 OK</w:t>
      </w:r>
      <w:r>
        <w:t xml:space="preserve"> </w:t>
      </w:r>
      <w:r>
        <w:t xml:space="preserve">and:</w:t>
      </w:r>
    </w:p>
    <w:p>
      <w:pPr>
        <w:pStyle w:val="SourceCode"/>
        <w:numPr>
          <w:ilvl w:val="0"/>
          <w:numId w:val="1000"/>
        </w:numPr>
      </w:pPr>
      <w:r>
        <w:rPr>
          <w:rStyle w:val="FunctionTok"/>
        </w:rPr>
        <w:t xml:space="preserve">{</w:t>
      </w:r>
      <w:r>
        <w:br/>
      </w:r>
      <w:r>
        <w:rPr>
          <w:rStyle w:val="NormalTok"/>
        </w:rPr>
        <w:t xml:space="preserve">  </w:t>
      </w:r>
      <w:r>
        <w:rPr>
          <w:rStyle w:val="DataTypeTok"/>
        </w:rPr>
        <w:t xml:space="preserve">"reference"</w:t>
      </w:r>
      <w:r>
        <w:rPr>
          <w:rStyle w:val="FunctionTok"/>
        </w:rPr>
        <w:t xml:space="preserve">:</w:t>
      </w:r>
      <w:r>
        <w:rPr>
          <w:rStyle w:val="NormalTok"/>
        </w:rPr>
        <w:t xml:space="preserve"> </w:t>
      </w:r>
      <w:r>
        <w:rPr>
          <w:rStyle w:val="StringTok"/>
        </w:rPr>
        <w:t xml:space="preserve">"LBS-DEMO-1001"</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"Received"</w:t>
      </w:r>
      <w:r>
        <w:rPr>
          <w:rStyle w:val="FunctionTok"/>
        </w:rPr>
        <w:t xml:space="preserve">,</w:t>
      </w:r>
      <w:r>
        <w:br/>
      </w:r>
      <w:r>
        <w:rPr>
          <w:rStyle w:val="NormalTok"/>
        </w:rPr>
        <w:t xml:space="preserve">  </w:t>
      </w:r>
      <w:r>
        <w:rPr>
          <w:rStyle w:val="DataTypeTok"/>
        </w:rPr>
        <w:t xml:space="preserve">"fictionalData"</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"Hello from the VS Code publishing exercise."</w:t>
      </w:r>
      <w:r>
        <w:br/>
      </w:r>
      <w:r>
        <w:rPr>
          <w:rStyle w:val="FunctionTok"/>
        </w:rPr>
        <w:t xml:space="preserve">}</w:t>
      </w:r>
    </w:p>
    <w:p>
      <w:pPr>
        <w:numPr>
          <w:ilvl w:val="0"/>
          <w:numId w:val="1014"/>
        </w:numPr>
      </w:pPr>
      <w:r>
        <w:t xml:space="preserve">In the logs look for an executed</w:t>
      </w:r>
      <w:r>
        <w:t xml:space="preserve"> </w:t>
      </w:r>
      <w:r>
        <w:rPr>
          <w:rStyle w:val="VerbatimChar"/>
        </w:rPr>
        <w:t xml:space="preserve">Functions.ApplicationStatus</w:t>
      </w:r>
      <w:r>
        <w:t xml:space="preserve"> </w:t>
      </w:r>
      <w:r>
        <w:t xml:space="preserve">entry with</w:t>
      </w:r>
      <w:r>
        <w:t xml:space="preserve"> </w:t>
      </w:r>
      <w:r>
        <w:rPr>
          <w:b/>
          <w:bCs/>
        </w:rPr>
        <w:t xml:space="preserve">Succeeded</w:t>
      </w:r>
      <w:r>
        <w:t xml:space="preserve">. Telemetry on other pages may appear after a delay.</w:t>
      </w:r>
    </w:p>
    <w:bookmarkEnd w:id="39"/>
    <w:bookmarkStart w:id="40" w:name="test-using-the-function-url"/>
    <w:p>
      <w:pPr>
        <w:pStyle w:val="Heading2"/>
      </w:pPr>
      <w:r>
        <w:t xml:space="preserve">5.2 Test using the Function URL</w:t>
      </w:r>
    </w:p>
    <w:p>
      <w:pPr>
        <w:pStyle w:val="Compact"/>
        <w:numPr>
          <w:ilvl w:val="0"/>
          <w:numId w:val="1015"/>
        </w:numPr>
      </w:pPr>
      <w:r>
        <w:t xml:space="preserve">Close the Test/Run panel.</w:t>
      </w:r>
    </w:p>
    <w:p>
      <w:pPr>
        <w:pStyle w:val="Compact"/>
        <w:numPr>
          <w:ilvl w:val="0"/>
          <w:numId w:val="1015"/>
        </w:numPr>
      </w:pPr>
      <w:r>
        <w:t xml:space="preserve">Select</w:t>
      </w:r>
      <w:r>
        <w:t xml:space="preserve"> </w:t>
      </w:r>
      <w:r>
        <w:rPr>
          <w:b/>
          <w:bCs/>
        </w:rPr>
        <w:t xml:space="preserve">Get function URL</w:t>
      </w:r>
      <w:r>
        <w:t xml:space="preserve"> </w:t>
      </w:r>
      <w:r>
        <w:t xml:space="preserve">on the Function page.</w:t>
      </w:r>
    </w:p>
    <w:p>
      <w:pPr>
        <w:pStyle w:val="Compact"/>
        <w:numPr>
          <w:ilvl w:val="0"/>
          <w:numId w:val="1015"/>
        </w:numPr>
      </w:pPr>
      <w:r>
        <w:t>Choose default (Function key), if offered, not default (Host key) or _master (Host key). Click the copy icon beside that function-key URL. Copy the full URL directly into your browser, never into chat.</w:t>
      </w:r>
    </w:p>
    <w:p>
      <w:pPr>
        <w:pStyle w:val="Compact"/>
        <w:numPr>
          <w:ilvl w:val="0"/>
          <w:numId w:val="1015"/>
        </w:numPr>
      </w:pPr>
      <w:r>
        <w:t xml:space="preserve">Paste it into your browser address bar and press Enter.</w:t>
      </w:r>
    </w:p>
    <w:p>
      <w:pPr>
        <w:pStyle w:val="Compact"/>
        <w:numPr>
          <w:ilvl w:val="0"/>
          <w:numId w:val="1015"/>
        </w:numPr>
      </w:pPr>
      <w:r>
        <w:t xml:space="preserve">Expect the same four-field JSON response.</w:t>
      </w:r>
    </w:p>
    <w:p>
      <w:pPr>
        <w:pStyle w:val="Compact"/>
        <w:numPr>
          <w:ilvl w:val="0"/>
          <w:numId w:val="1015"/>
        </w:numPr>
      </w:pPr>
      <w:r>
        <w:t xml:space="preserve">Do not send that full key-bearing URL in chat, email, screenshots or GitHub.</w:t>
      </w:r>
      <w:r>
        <w:t xml:space="preserve"> </w:t>
      </w:r>
      <w:r>
        <w:t xml:space="preserve">It authorises calls. Function keys are not a user sign-in system.</w:t>
      </w:r>
    </w:p>
    <w:p>
      <w:pPr>
        <w:pStyle w:val="Compact"/>
        <w:numPr>
          <w:ilvl w:val="0"/>
          <w:numId w:val="1015"/>
        </w:numPr>
      </w:pPr>
      <w:r>
        <w:t xml:space="preserve">To test access protection, copy the endpoint into a second browser tab and</w:t>
      </w:r>
      <w:r>
        <w:t xml:space="preserve"> </w:t>
      </w:r>
      <w:r>
        <w:t xml:space="preserve">remove the</w:t>
      </w:r>
      <w:r>
        <w:t xml:space="preserve"> </w:t>
      </w:r>
      <w:r>
        <w:rPr>
          <w:rStyle w:val="VerbatimChar"/>
        </w:rPr>
        <w:t xml:space="preserve">?code=...</w:t>
      </w:r>
      <w:r>
        <w:t xml:space="preserve"> </w:t>
      </w:r>
      <w:r>
        <w:t xml:space="preserve">query string. With no key, expect</w:t>
      </w:r>
      <w:r>
        <w:t xml:space="preserve"> </w:t>
      </w:r>
      <w:r>
        <w:rPr>
          <w:b/>
          <w:bCs/>
        </w:rPr>
        <w:t xml:space="preserve">HTTP 401</w:t>
      </w:r>
      <w:r>
        <w:t xml:space="preserve">.</w:t>
      </w:r>
      <w:r>
        <w:t xml:space="preserve"> </w:t>
      </w:r>
      <w:r>
        <w:t xml:space="preserve">A browser may show an error page rather than a JSON body. The instructor’s</w:t>
      </w:r>
      <w:r>
        <w:t xml:space="preserve"> </w:t>
      </w:r>
      <w:r>
        <w:t xml:space="preserve">endpoint returned 401; some access policies may reject with 403.</w:t>
      </w:r>
    </w:p>
    <w:p>
      <w:pPr>
        <w:pStyle w:val="Compact"/>
        <w:numPr>
          <w:ilvl w:val="0"/>
          <w:numId w:val="1015"/>
        </w:numPr>
      </w:pPr>
      <w:r>
        <w:t>Never disable authentication just to make the keyless request succeed. If a key or keyed URL is exposed, coordinate with the authorised owner to renew/regenerate the matching key before retesting. Use the function's Function Keys for a function-scoped key or the Function App's App keys for a host-scoped key. Existing callers using that value must be updated. Never share the replacement.</w:t>
      </w:r>
    </w:p>
    <w:bookmarkEnd w:id="40"/>
    <w:bookmarkStart w:id="41" w:name="record-the-result-not-the-key"/>
    <w:p>
      <w:pPr>
        <w:pStyle w:val="Heading2"/>
      </w:pPr>
      <w:r>
        <w:t xml:space="preserve">5.3 Record the result, not the key</w:t>
      </w:r>
    </w:p>
    <w:p>
      <w:pPr>
        <w:pStyle w:val="FirstParagraph"/>
      </w:pPr>
      <w:r>
        <w:t xml:space="preserve">Write the function name, time, HTTP status and whether all four response values</w:t>
      </w:r>
      <w:r>
        <w:t xml:space="preserve"> </w:t>
      </w:r>
      <w:r>
        <w:t xml:space="preserve">matched. Take a screenshot of the Output tab only after checking no secrets</w:t>
      </w:r>
      <w:r>
        <w:t xml:space="preserve"> </w:t>
      </w:r>
      <w:r>
        <w:t xml:space="preserve">or key-bearing URL are visible.</w:t>
      </w:r>
    </w:p>
    <w:p>
      <w:pPr>
        <w:pStyle w:val="BodyText"/>
      </w:pPr>
      <w:r>
        <w:rPr>
          <w:b/>
          <w:bCs/>
        </w:rPr>
        <w:t xml:space="preserve">Checkpoint 5:</w:t>
      </w:r>
      <w:r>
        <w:t xml:space="preserve"> </w:t>
      </w:r>
      <w:r>
        <w:t xml:space="preserve">keyed request returns 200 with correct JSON; request without</w:t>
      </w:r>
      <w:r>
        <w:t xml:space="preserve"> </w:t>
      </w:r>
      <w:r>
        <w:t xml:space="preserve">a key is rejected. This proves an HTTP Function works. It does not prove</w:t>
      </w:r>
      <w:r>
        <w:t xml:space="preserve"> </w:t>
      </w:r>
      <w:r>
        <w:t xml:space="preserve">document processing or connectivity to another Azure service.</w:t>
      </w:r>
    </w:p>
    <w:bookmarkEnd w:id="41"/>
    <w:bookmarkEnd w:id="42"/>
    <w:bookmarkStart w:id="47" w:name="Xd83e1f5e9e6d7ae78ae016e7b2316ea2398f564"/>
    <w:p>
      <w:pPr>
        <w:pStyle w:val="Heading1"/>
        <w:pageBreakBefore/>
      </w:pPr>
      <w:r>
        <w:t xml:space="preserve">Part 6 - Start the dummy document tracker locally</w:t>
      </w:r>
    </w:p>
    <w:bookmarkStart w:id="43" w:name="open-the-parent-lab-folder-again"/>
    <w:p>
      <w:pPr>
        <w:pStyle w:val="Heading2"/>
      </w:pPr>
      <w:r>
        <w:t xml:space="preserve">6.1 Open the parent lab folder again</w:t>
      </w:r>
    </w:p>
    <w:p>
      <w:pPr>
        <w:numPr>
          <w:ilvl w:val="0"/>
          <w:numId w:val="1016"/>
        </w:numPr>
      </w:pPr>
      <w:r>
        <w:t xml:space="preserve">Open a new VS Code window.</w:t>
      </w:r>
    </w:p>
    <w:p>
      <w:pPr>
        <w:numPr>
          <w:ilvl w:val="0"/>
          <w:numId w:val="1016"/>
        </w:numPr>
      </w:pPr>
      <w:r>
        <w:t xml:space="preserve">Select</w:t>
      </w:r>
      <w:r>
        <w:t xml:space="preserve"> </w:t>
      </w:r>
      <w:r>
        <w:rPr>
          <w:b/>
          <w:bCs/>
        </w:rPr>
        <w:t xml:space="preserve">File &gt; Open Folder &gt; VsCodePublishBasics</w:t>
      </w:r>
      <w:r>
        <w:t xml:space="preserve">, the parent folder</w:t>
      </w:r>
      <w:r>
        <w:t xml:space="preserve"> </w:t>
      </w:r>
      <w:r>
        <w:t xml:space="preserve">containing both applications and the test script.</w:t>
      </w:r>
    </w:p>
    <w:p>
      <w:pPr>
        <w:numPr>
          <w:ilvl w:val="0"/>
          <w:numId w:val="1016"/>
        </w:numPr>
      </w:pPr>
      <w:r>
        <w:t xml:space="preserve">Open</w:t>
      </w:r>
      <w:r>
        <w:t xml:space="preserve"> </w:t>
      </w:r>
      <w:r>
        <w:rPr>
          <w:b/>
          <w:bCs/>
        </w:rPr>
        <w:t xml:space="preserve">Terminal &gt; New Terminal</w:t>
      </w:r>
      <w:r>
        <w:t xml:space="preserve">.</w:t>
      </w:r>
    </w:p>
    <w:p>
      <w:pPr>
        <w:numPr>
          <w:ilvl w:val="0"/>
          <w:numId w:val="1016"/>
        </w:numPr>
      </w:pPr>
      <w:r>
        <w:t xml:space="preserve">Run:</w:t>
      </w:r>
    </w:p>
    <w:p>
      <w:pPr>
        <w:pStyle w:val="SourceCode"/>
        <w:numPr>
          <w:ilvl w:val="0"/>
          <w:numId w:val="1000"/>
        </w:numPr>
      </w:pPr>
      <w:r>
        <w:rPr>
          <w:rStyle w:val="FunctionTok"/>
        </w:rPr>
        <w:t xml:space="preserve">Get-Location</w:t>
      </w:r>
      <w:r>
        <w:br/>
      </w:r>
      <w:r>
        <w:rPr>
          <w:rStyle w:val="FunctionTok"/>
        </w:rPr>
        <w:t xml:space="preserve">Test-Path</w:t>
      </w:r>
      <w:r>
        <w:rPr>
          <w:rStyle w:val="NormalTok"/>
        </w:rPr>
        <w:t xml:space="preserve"> </w:t>
      </w:r>
      <w:r>
        <w:rPr>
          <w:rStyle w:val="OperatorTok"/>
        </w:rPr>
        <w:t xml:space="preserve">.</w:t>
      </w:r>
      <w:r>
        <w:rPr>
          <w:rStyle w:val="NormalTok"/>
        </w:rPr>
        <w:t xml:space="preserve">\Test-PublishBasics</w:t>
      </w:r>
      <w:r>
        <w:rPr>
          <w:rStyle w:val="OperatorTok"/>
        </w:rPr>
        <w:t xml:space="preserve">.</w:t>
      </w:r>
      <w:r>
        <w:rPr>
          <w:rStyle w:val="FunctionTok"/>
        </w:rPr>
        <w:t xml:space="preserve">ps1</w:t>
      </w:r>
      <w:r>
        <w:br/>
      </w:r>
      <w:r>
        <w:rPr>
          <w:rStyle w:val="FunctionTok"/>
        </w:rPr>
        <w:t xml:space="preserve">Test-Path</w:t>
      </w:r>
      <w:r>
        <w:rPr>
          <w:rStyle w:val="NormalTok"/>
        </w:rPr>
        <w:t xml:space="preserve"> </w:t>
      </w:r>
      <w:r>
        <w:rPr>
          <w:rStyle w:val="OperatorTok"/>
        </w:rPr>
        <w:t xml:space="preserve">.</w:t>
      </w:r>
      <w:r>
        <w:rPr>
          <w:rStyle w:val="NormalTok"/>
        </w:rPr>
        <w:t xml:space="preserve">\DummyDocumentTracker\DummyDocumentTracker</w:t>
      </w:r>
      <w:r>
        <w:rPr>
          <w:rStyle w:val="OperatorTok"/>
        </w:rPr>
        <w:t xml:space="preserve">.</w:t>
      </w:r>
      <w:r>
        <w:rPr>
          <w:rStyle w:val="FunctionTok"/>
        </w:rPr>
        <w:t xml:space="preserve">csproj</w:t>
      </w:r>
    </w:p>
    <w:p>
      <w:pPr>
        <w:numPr>
          <w:ilvl w:val="0"/>
          <w:numId w:val="1016"/>
        </w:numPr>
      </w:pPr>
      <w:r>
        <w:t xml:space="preserve">Both checks must return</w:t>
      </w:r>
      <w:r>
        <w:t xml:space="preserve"> </w:t>
      </w:r>
      <w:r>
        <w:rPr>
          <w:b/>
          <w:bCs/>
        </w:rPr>
        <w:t xml:space="preserve">True</w:t>
      </w:r>
      <w:r>
        <w:t xml:space="preserve">. If either is False, fix the folder first.</w:t>
      </w:r>
      <w:r>
        <w:t xml:space="preserve"> </w:t>
      </w:r>
      <w:r>
        <w:t xml:space="preserve">Do not run these commands from the SQL sample folder.</w:t>
      </w:r>
    </w:p>
    <w:bookmarkEnd w:id="43"/>
    <w:bookmarkStart w:id="44" w:name="Xa02a484bf491ba9c80b76c72c9aba7d0dd3349c"/>
    <w:p>
      <w:pPr>
        <w:pStyle w:val="Heading2"/>
      </w:pPr>
      <w:r>
        <w:t xml:space="preserve">6.2 Terminal 1 - start the website and KEEP IT RUNNING</w:t>
      </w:r>
    </w:p>
    <w:p>
      <w:pPr>
        <w:pStyle w:val="FirstParagraph"/>
      </w:pPr>
      <w:r>
        <w:t xml:space="preserve">Run:</w:t>
      </w:r>
    </w:p>
    <w:p>
      <w:pPr>
        <w:pStyle w:val="SourceCode"/>
      </w:pPr>
      <w:r>
        <w:rPr>
          <w:rStyle w:val="NormalTok"/>
        </w:rPr>
        <w:t xml:space="preserve">dotnet run </w:t>
      </w:r>
      <w:r>
        <w:rPr>
          <w:rStyle w:val="OperatorTok"/>
        </w:rPr>
        <w:t xml:space="preserve">--</w:t>
      </w:r>
      <w:r>
        <w:rPr>
          <w:rStyle w:val="NormalTok"/>
        </w:rPr>
        <w:t xml:space="preserve">project </w:t>
      </w:r>
      <w:r>
        <w:rPr>
          <w:rStyle w:val="OperatorTok"/>
        </w:rPr>
        <w:t xml:space="preserve">.</w:t>
      </w:r>
      <w:r>
        <w:rPr>
          <w:rStyle w:val="NormalTok"/>
        </w:rPr>
        <w:t xml:space="preserve">\DummyDocumentTracker\DummyDocumentTracker</w:t>
      </w:r>
      <w:r>
        <w:rPr>
          <w:rStyle w:val="OperatorTok"/>
        </w:rPr>
        <w:t xml:space="preserve">.</w:t>
      </w:r>
      <w:r>
        <w:rPr>
          <w:rStyle w:val="FunctionTok"/>
        </w:rPr>
        <w:t xml:space="preserve">csproj</w:t>
      </w:r>
      <w:r>
        <w:rPr>
          <w:rStyle w:val="NormalTok"/>
        </w:rPr>
        <w:t xml:space="preserve"> </w:t>
      </w:r>
      <w:r>
        <w:rPr>
          <w:rStyle w:val="OperatorTok"/>
        </w:rPr>
        <w:t xml:space="preserve">--</w:t>
      </w:r>
      <w:r>
        <w:rPr>
          <w:rStyle w:val="NormalTok"/>
        </w:rPr>
        <w:t xml:space="preserve">urls </w:t>
      </w:r>
      <w:r>
        <w:rPr>
          <w:rStyle w:val="StringTok"/>
        </w:rPr>
        <w:t xml:space="preserve">"http://localhost:5203"</w:t>
      </w:r>
    </w:p>
    <w:p>
      <w:pPr>
        <w:pStyle w:val="FirstParagraph"/>
      </w:pPr>
      <w:r>
        <w:t xml:space="preserve">Wait for:</w:t>
      </w:r>
    </w:p>
    <w:p>
      <w:pPr>
        <w:pStyle w:val="SourceCode"/>
      </w:pPr>
      <w:r>
        <w:rPr>
          <w:rStyle w:val="VerbatimChar"/>
        </w:rPr>
        <w:t xml:space="preserve">Now listening on: http://localhost:5203</w:t>
      </w:r>
      <w:r>
        <w:br/>
      </w:r>
      <w:r>
        <w:rPr>
          <w:rStyle w:val="VerbatimChar"/>
        </w:rPr>
        <w:t xml:space="preserve">Application started. Press Ctrl+C to shut down.</w:t>
      </w:r>
    </w:p>
    <w:p>
      <w:pPr>
        <w:pStyle w:val="FirstParagraph"/>
      </w:pPr>
      <w:r>
        <w:t xml:space="preserve">The terminal remains busy; that is expected.</w:t>
      </w:r>
      <w:r>
        <w:t xml:space="preserve"> </w:t>
      </w:r>
      <w:r>
        <w:rPr>
          <w:b/>
          <w:bCs/>
        </w:rPr>
        <w:t xml:space="preserve">Do not stop it or reuse it for</w:t>
      </w:r>
      <w:r>
        <w:rPr>
          <w:b/>
          <w:bCs/>
        </w:rPr>
        <w:t xml:space="preserve"> </w:t>
      </w:r>
      <w:r>
        <w:rPr>
          <w:b/>
          <w:bCs/>
        </w:rPr>
        <w:t xml:space="preserve">the test command.</w:t>
      </w:r>
      <w:r>
        <w:t xml:space="preserve"> </w:t>
      </w:r>
      <w:r>
        <w:t xml:space="preserve">The server must remain running while you use the browser.</w:t>
      </w:r>
      <w:r>
        <w:t xml:space="preserve"> </w:t>
      </w:r>
      <w:r>
        <w:t xml:space="preserve">This website does not need Core Tools, Azurite or an Azure account to run.</w:t>
      </w:r>
    </w:p>
    <w:bookmarkEnd w:id="44"/>
    <w:bookmarkStart w:id="46" w:name="open-the-page"/>
    <w:p>
      <w:pPr>
        <w:pStyle w:val="Heading2"/>
      </w:pPr>
      <w:r>
        <w:t xml:space="preserve">6.3 Open the page</w:t>
      </w:r>
    </w:p>
    <w:p>
      <w:pPr>
        <w:pStyle w:val="Compact"/>
        <w:numPr>
          <w:ilvl w:val="0"/>
          <w:numId w:val="1017"/>
        </w:numPr>
      </w:pPr>
      <w:r>
        <w:t xml:space="preserve">Open a browser.</w:t>
      </w:r>
    </w:p>
    <w:p>
      <w:pPr>
        <w:pStyle w:val="Compact"/>
        <w:numPr>
          <w:ilvl w:val="0"/>
          <w:numId w:val="1017"/>
        </w:numPr>
      </w:pPr>
      <w:r>
        <w:t xml:space="preserve">Enter</w:t>
      </w:r>
      <w:r>
        <w:t xml:space="preserve"> </w:t>
      </w:r>
      <w:hyperlink r:id="rId45">
        <w:r>
          <w:rPr>
            <w:rStyle w:val="Hyperlink"/>
          </w:rPr>
          <w:t xml:space="preserve">http://localhost:5203</w:t>
        </w:r>
      </w:hyperlink>
      <w:r>
        <w:t xml:space="preserve">.</w:t>
      </w:r>
    </w:p>
    <w:p>
      <w:pPr>
        <w:pStyle w:val="Compact"/>
        <w:numPr>
          <w:ilvl w:val="0"/>
          <w:numId w:val="1017"/>
        </w:numPr>
      </w:pPr>
      <w:r>
        <w:t xml:space="preserve">Confirm the page identifies itself as</w:t>
      </w:r>
      <w:r>
        <w:t xml:space="preserve"> </w:t>
      </w:r>
      <w:r>
        <w:rPr>
          <w:b/>
          <w:bCs/>
        </w:rPr>
        <w:t xml:space="preserve">Dummy demonstration only</w:t>
      </w:r>
      <w:r>
        <w:t xml:space="preserve"> </w:t>
      </w:r>
      <w:r>
        <w:t xml:space="preserve">and shows</w:t>
      </w:r>
      <w:r>
        <w:t xml:space="preserve"> </w:t>
      </w:r>
      <w:r>
        <w:rPr>
          <w:b/>
          <w:bCs/>
        </w:rPr>
        <w:t xml:space="preserve">3 fictional records loaded</w:t>
      </w:r>
      <w:r>
        <w:t xml:space="preserve">.</w:t>
      </w:r>
    </w:p>
    <w:p>
      <w:pPr>
        <w:pStyle w:val="Compact"/>
        <w:numPr>
          <w:ilvl w:val="0"/>
          <w:numId w:val="1017"/>
        </w:numPr>
      </w:pPr>
      <w:r>
        <w:t xml:space="preserve">Confirm the build label is</w:t>
      </w:r>
      <w:r>
        <w:t xml:space="preserve"> </w:t>
      </w:r>
      <w:r>
        <w:rPr>
          <w:rStyle w:val="VerbatimChar"/>
        </w:rPr>
        <w:t xml:space="preserve">VS Code demo v1</w:t>
      </w:r>
      <w:r>
        <w:t xml:space="preserve"> </w:t>
      </w:r>
      <w:r>
        <w:t xml:space="preserve">or</w:t>
      </w:r>
      <w:r>
        <w:t xml:space="preserve"> </w:t>
      </w:r>
      <w:r>
        <w:rPr>
          <w:rStyle w:val="VerbatimChar"/>
        </w:rPr>
        <w:t xml:space="preserve">VS Code demo v2</w:t>
      </w:r>
      <w:r>
        <w:t xml:space="preserve">.</w:t>
      </w:r>
    </w:p>
    <w:p>
      <w:pPr>
        <w:pStyle w:val="Compact"/>
        <w:numPr>
          <w:ilvl w:val="0"/>
          <w:numId w:val="1017"/>
        </w:numPr>
      </w:pPr>
      <w:r>
        <w:t xml:space="preserve">If using a narrow embedded browser, widen the panel or open a normal browser</w:t>
      </w:r>
      <w:r>
        <w:t xml:space="preserve"> </w:t>
      </w:r>
      <w:r>
        <w:t xml:space="preserve">window. The table may have its own horizontal scrollbar.</w:t>
      </w:r>
    </w:p>
    <w:p>
      <w:pPr>
        <w:pStyle w:val="FirstParagraph"/>
      </w:pPr>
      <w:r>
        <w:rPr>
          <w:b/>
          <w:bCs/>
        </w:rPr>
        <w:t xml:space="preserve">Important:</w:t>
      </w:r>
      <w:r>
        <w:t xml:space="preserve"> </w:t>
      </w:r>
      <w:r>
        <w:t xml:space="preserve">opening a previously used browser tab does not start the server.</w:t>
      </w:r>
      <w:r>
        <w:t xml:space="preserve"> </w:t>
      </w:r>
      <w:r>
        <w:t xml:space="preserve">The website only responds while Terminal 1’s application is running. On your</w:t>
      </w:r>
      <w:r>
        <w:t xml:space="preserve"> </w:t>
      </w:r>
      <w:r>
        <w:t xml:space="preserve">own computer you must start it yourself; do not depend on the instructor’s</w:t>
      </w:r>
      <w:r>
        <w:t xml:space="preserve"> </w:t>
      </w:r>
      <w:r>
        <w:t xml:space="preserve">temporary preview process.</w:t>
      </w:r>
    </w:p>
    <w:bookmarkEnd w:id="46"/>
    <w:bookmarkEnd w:id="47"/>
    <w:bookmarkStart w:id="51" w:name="Xd6663ab352fd20ecfd56c6f3fc0f4b9bc153e2e"/>
    <w:p>
      <w:pPr>
        <w:pStyle w:val="Heading1"/>
        <w:pageBreakBefore/>
      </w:pPr>
      <w:r>
        <w:t xml:space="preserve">Part 7 - Check the website in the browser and PowerShell</w:t>
      </w:r>
    </w:p>
    <w:bookmarkStart w:id="48" w:name="manual-browser-checks"/>
    <w:p>
      <w:pPr>
        <w:pStyle w:val="Heading2"/>
      </w:pPr>
      <w:r>
        <w:t xml:space="preserve">7.1 Manual browser checks</w:t>
      </w:r>
    </w:p>
    <w:p>
      <w:pPr>
        <w:pStyle w:val="FirstParagraph"/>
      </w:pPr>
      <w:r>
        <w:t xml:space="preserve">Check all three rows:</w:t>
      </w:r>
    </w:p>
    <w:tbl>
      <w:tblPr>
        <w:tblStyle w:val="Table"/>
        <w:tblW w:type="pct" w:w="5000"/>
        <w:tblLayout w:type="fixed"/>
        <w:tblLook w:firstRow="1" w:lastRow="0" w:firstColumn="0" w:lastColumn="0" w:noHBand="0" w:noVBand="0" w:val="0020"/>
        <w:tblBorders>
          <w:top w:val="single" w:sz="4" w:color="CCD5DF"/>
          <w:left w:val="single" w:sz="4" w:color="CCD5DF"/>
          <w:bottom w:val="single" w:sz="4" w:color="CCD5DF"/>
          <w:right w:val="single" w:sz="4" w:color="CCD5DF"/>
          <w:insideH w:val="single" w:sz="4" w:color="CCD5DF"/>
          <w:insideV w:val="single" w:sz="4" w:color="CCD5DF"/>
        </w:tblBorders>
      </w:tblPr>
      <w:tblGrid>
        <w:gridCol w:w="2640"/>
        <w:gridCol w:w="2640"/>
        <w:gridCol w:w="2640"/>
      </w:tblGrid>
      <w:tr>
        <w:trPr>
          <w:tblHeader w:val="on"/>
          <w:tblHeader/>
        </w:trPr>
        <w:tc>
          <w:tcPr/>
          <w:p>
            <w:pPr>
              <w:pStyle w:val="Compact"/>
            </w:pPr>
            <w:r>
              <w:rPr>
                <w:b/>
                <w:sz w:val="18"/>
              </w:rPr>
              <w:t xml:space="preserve">Reference</w:t>
            </w:r>
          </w:p>
        </w:tc>
        <w:tc>
          <w:tcPr/>
          <w:p>
            <w:pPr>
              <w:pStyle w:val="Compact"/>
            </w:pPr>
            <w:r>
              <w:rPr>
                <w:b/>
                <w:sz w:val="18"/>
              </w:rPr>
              <w:t xml:space="preserve">Expected status</w:t>
            </w:r>
          </w:p>
        </w:tc>
        <w:tc>
          <w:tcPr/>
          <w:p>
            <w:pPr>
              <w:pStyle w:val="Compact"/>
            </w:pPr>
            <w:r>
              <w:rPr>
                <w:b/>
                <w:sz w:val="18"/>
              </w:rPr>
              <w:t xml:space="preserve">Expected detail text after View details</w:t>
            </w:r>
          </w:p>
        </w:tc>
      </w:tr>
      <w:tr>
        <w:tc>
          <w:tcPr/>
          <w:p>
            <w:pPr>
              <w:pStyle w:val="Compact"/>
            </w:pPr>
            <w:r>
              <w:rPr>
                <w:sz w:val="18"/>
              </w:rPr>
              <w:t xml:space="preserve">LBS-DEMO-1001</w:t>
            </w:r>
          </w:p>
        </w:tc>
        <w:tc>
          <w:tcPr/>
          <w:p>
            <w:pPr>
              <w:pStyle w:val="Compact"/>
            </w:pPr>
            <w:r>
              <w:rPr>
                <w:sz w:val="18"/>
              </w:rPr>
              <w:t xml:space="preserve">Completed</w:t>
            </w:r>
          </w:p>
        </w:tc>
        <w:tc>
          <w:tcPr/>
          <w:p>
            <w:pPr>
              <w:pStyle w:val="Compact"/>
            </w:pPr>
            <w:r>
              <w:rPr>
                <w:sz w:val="18"/>
              </w:rPr>
              <w:t xml:space="preserve">Example format checks passed. This is not a financial approval.</w:t>
            </w:r>
          </w:p>
        </w:tc>
      </w:tr>
      <w:tr>
        <w:tc>
          <w:tcPr/>
          <w:p>
            <w:pPr>
              <w:pStyle w:val="Compact"/>
            </w:pPr>
            <w:r>
              <w:rPr>
                <w:sz w:val="18"/>
              </w:rPr>
              <w:t xml:space="preserve">LBS-DEMO-1002</w:t>
            </w:r>
          </w:p>
        </w:tc>
        <w:tc>
          <w:tcPr/>
          <w:p>
            <w:pPr>
              <w:pStyle w:val="Compact"/>
            </w:pPr>
            <w:r>
              <w:rPr>
                <w:sz w:val="18"/>
              </w:rPr>
              <w:t xml:space="preserve">Needs review</w:t>
            </w:r>
          </w:p>
        </w:tc>
        <w:tc>
          <w:tcPr/>
          <w:p>
            <w:pPr>
              <w:pStyle w:val="Compact"/>
            </w:pPr>
            <w:r>
              <w:rPr>
                <w:sz w:val="18"/>
              </w:rPr>
              <w:t xml:space="preserve">Example missing document type. No actual processing is running.</w:t>
            </w:r>
          </w:p>
        </w:tc>
      </w:tr>
      <w:tr>
        <w:tc>
          <w:tcPr/>
          <w:p>
            <w:pPr>
              <w:pStyle w:val="Compact"/>
            </w:pPr>
            <w:r>
              <w:rPr>
                <w:sz w:val="18"/>
              </w:rPr>
              <w:t xml:space="preserve">LBS-DEMO-1003</w:t>
            </w:r>
          </w:p>
        </w:tc>
        <w:tc>
          <w:tcPr/>
          <w:p>
            <w:pPr>
              <w:pStyle w:val="Compact"/>
            </w:pPr>
            <w:r>
              <w:rPr>
                <w:sz w:val="18"/>
              </w:rPr>
              <w:t xml:space="preserve">Received</w:t>
            </w:r>
          </w:p>
        </w:tc>
        <w:tc>
          <w:tcPr/>
          <w:p>
            <w:pPr>
              <w:pStyle w:val="Compact"/>
            </w:pPr>
            <w:r>
              <w:rPr>
                <w:sz w:val="18"/>
              </w:rPr>
              <w:t xml:space="preserve">Example received status. It will not change automatically.</w:t>
            </w:r>
          </w:p>
        </w:tc>
      </w:tr>
    </w:tbl>
    <w:p>
      <w:pPr>
        <w:pStyle w:val="Compact"/>
        <w:numPr>
          <w:ilvl w:val="0"/>
          <w:numId w:val="1018"/>
        </w:numPr>
      </w:pPr>
      <w:r>
        <w:t xml:space="preserve">Click</w:t>
      </w:r>
      <w:r>
        <w:t xml:space="preserve"> </w:t>
      </w:r>
      <w:r>
        <w:rPr>
          <w:b/>
          <w:bCs/>
        </w:rPr>
        <w:t xml:space="preserve">View details</w:t>
      </w:r>
      <w:r>
        <w:t xml:space="preserve"> </w:t>
      </w:r>
      <w:r>
        <w:t xml:space="preserve">on the first row and read the selected record details.</w:t>
      </w:r>
    </w:p>
    <w:p>
      <w:pPr>
        <w:pStyle w:val="Compact"/>
        <w:numPr>
          <w:ilvl w:val="0"/>
          <w:numId w:val="1018"/>
        </w:numPr>
      </w:pPr>
      <w:r>
        <w:t xml:space="preserve">Repeat for the second and third rows.</w:t>
      </w:r>
    </w:p>
    <w:p>
      <w:pPr>
        <w:pStyle w:val="Compact"/>
        <w:numPr>
          <w:ilvl w:val="0"/>
          <w:numId w:val="1018"/>
        </w:numPr>
      </w:pPr>
      <w:r>
        <w:t xml:space="preserve">Confirm the detail text changes to match your selection.</w:t>
      </w:r>
    </w:p>
    <w:p>
      <w:pPr>
        <w:pStyle w:val="Compact"/>
        <w:numPr>
          <w:ilvl w:val="0"/>
          <w:numId w:val="1018"/>
        </w:numPr>
      </w:pPr>
      <w:r>
        <w:t xml:space="preserve">Refresh the page. The same three fixed records should load again.</w:t>
      </w:r>
    </w:p>
    <w:p>
      <w:pPr>
        <w:pStyle w:val="Compact"/>
        <w:numPr>
          <w:ilvl w:val="0"/>
          <w:numId w:val="1018"/>
        </w:numPr>
      </w:pPr>
      <w:r>
        <w:t xml:space="preserve">Do not wait for</w:t>
      </w:r>
      <w:r>
        <w:t xml:space="preserve"> </w:t>
      </w:r>
      <w:r>
        <w:rPr>
          <w:rStyle w:val="VerbatimChar"/>
        </w:rPr>
        <w:t xml:space="preserve">Received</w:t>
      </w:r>
      <w:r>
        <w:t xml:space="preserve"> </w:t>
      </w:r>
      <w:r>
        <w:t xml:space="preserve">to become</w:t>
      </w:r>
      <w:r>
        <w:t xml:space="preserve"> </w:t>
      </w:r>
      <w:r>
        <w:rPr>
          <w:rStyle w:val="VerbatimChar"/>
        </w:rPr>
        <w:t xml:space="preserve">Completed</w:t>
      </w:r>
      <w:r>
        <w:t xml:space="preserve">; no background processing</w:t>
      </w:r>
      <w:r>
        <w:t xml:space="preserve"> </w:t>
      </w:r>
      <w:r>
        <w:t xml:space="preserve">runs in this dummy application. No files need uploading.</w:t>
      </w:r>
    </w:p>
    <w:bookmarkEnd w:id="48"/>
    <w:bookmarkStart w:id="50" w:name="terminal-2---run-the-automatic-checks"/>
    <w:p>
      <w:pPr>
        <w:pStyle w:val="Heading2"/>
      </w:pPr>
      <w:r>
        <w:t xml:space="preserve">7.2 Terminal 2 - run the automatic checks</w:t>
      </w:r>
    </w:p>
    <w:p>
      <w:pPr>
        <w:numPr>
          <w:ilvl w:val="0"/>
          <w:numId w:val="1019"/>
        </w:numPr>
      </w:pPr>
      <w:r>
        <w:t xml:space="preserve">Keep Terminal 1 running.</w:t>
      </w:r>
    </w:p>
    <w:p>
      <w:pPr>
        <w:numPr>
          <w:ilvl w:val="0"/>
          <w:numId w:val="1019"/>
        </w:numPr>
      </w:pPr>
      <w:r>
        <w:t xml:space="preserve">Select</w:t>
      </w:r>
      <w:r>
        <w:t xml:space="preserve"> </w:t>
      </w:r>
      <w:r>
        <w:rPr>
          <w:b/>
          <w:bCs/>
        </w:rPr>
        <w:t xml:space="preserve">Terminal &gt; New Terminal</w:t>
      </w:r>
      <w:r>
        <w:t xml:space="preserve"> </w:t>
      </w:r>
      <w:r>
        <w:t xml:space="preserve">to create Terminal 2.</w:t>
      </w:r>
    </w:p>
    <w:p>
      <w:pPr>
        <w:numPr>
          <w:ilvl w:val="0"/>
          <w:numId w:val="1019"/>
        </w:numPr>
      </w:pPr>
      <w:r>
        <w:t xml:space="preserve">Run:</w:t>
      </w:r>
    </w:p>
    <w:p>
      <w:pPr>
        <w:pStyle w:val="SourceCode"/>
        <w:numPr>
          <w:ilvl w:val="0"/>
          <w:numId w:val="1000"/>
        </w:numPr>
      </w:pPr>
      <w:r>
        <w:rPr>
          <w:rStyle w:val="FunctionTok"/>
        </w:rPr>
        <w:t xml:space="preserve">Get-Location</w:t>
      </w:r>
      <w:r>
        <w:br/>
      </w:r>
      <w:r>
        <w:rPr>
          <w:rStyle w:val="FunctionTok"/>
        </w:rPr>
        <w:t xml:space="preserve">Test-Path</w:t>
      </w:r>
      <w:r>
        <w:rPr>
          <w:rStyle w:val="NormalTok"/>
        </w:rPr>
        <w:t xml:space="preserve"> </w:t>
      </w:r>
      <w:r>
        <w:rPr>
          <w:rStyle w:val="OperatorTok"/>
        </w:rPr>
        <w:t xml:space="preserve">.</w:t>
      </w:r>
      <w:r>
        <w:rPr>
          <w:rStyle w:val="NormalTok"/>
        </w:rPr>
        <w:t xml:space="preserve">\Test-PublishBasics</w:t>
      </w:r>
      <w:r>
        <w:rPr>
          <w:rStyle w:val="OperatorTok"/>
        </w:rPr>
        <w:t xml:space="preserve">.</w:t>
      </w:r>
      <w:r>
        <w:rPr>
          <w:rStyle w:val="FunctionTok"/>
        </w:rPr>
        <w:t xml:space="preserve">ps1</w:t>
      </w:r>
    </w:p>
    <w:p>
      <w:pPr>
        <w:numPr>
          <w:ilvl w:val="0"/>
          <w:numId w:val="1019"/>
        </w:numPr>
      </w:pPr>
      <w:r>
        <w:t xml:space="preserve">If the check returns True, run:</w:t>
      </w:r>
    </w:p>
    <w:p>
      <w:pPr>
        <w:pStyle w:val="SourceCode"/>
        <w:numPr>
          <w:ilvl w:val="0"/>
          <w:numId w:val="1000"/>
        </w:numPr>
      </w:pPr>
      <w:r>
        <w:rPr>
          <w:rStyle w:val="OperatorTok"/>
        </w:rPr>
        <w:t xml:space="preserve">.</w:t>
      </w:r>
      <w:r>
        <w:rPr>
          <w:rStyle w:val="NormalTok"/>
        </w:rPr>
        <w:t xml:space="preserve">\Test-PublishBasics</w:t>
      </w:r>
      <w:r>
        <w:rPr>
          <w:rStyle w:val="OperatorTok"/>
        </w:rPr>
        <w:t xml:space="preserve">.</w:t>
      </w:r>
      <w:r>
        <w:rPr>
          <w:rStyle w:val="FunctionTok"/>
        </w:rPr>
        <w:t xml:space="preserve">ps1</w:t>
      </w:r>
      <w:r>
        <w:rPr>
          <w:rStyle w:val="NormalTok"/>
        </w:rPr>
        <w:t xml:space="preserve"> </w:t>
      </w:r>
      <w:r>
        <w:rPr>
          <w:rStyle w:val="OperatorTok"/>
        </w:rPr>
        <w:t xml:space="preserve">-</w:t>
      </w:r>
      <w:r>
        <w:rPr>
          <w:rStyle w:val="NormalTok"/>
        </w:rPr>
        <w:t xml:space="preserve">WebsiteUrl </w:t>
      </w:r>
      <w:r>
        <w:rPr>
          <w:rStyle w:val="StringTok"/>
        </w:rPr>
        <w:t xml:space="preserve">"http://localhost:5203"</w:t>
      </w:r>
    </w:p>
    <w:p>
      <w:pPr>
        <w:numPr>
          <w:ilvl w:val="0"/>
          <w:numId w:val="1019"/>
        </w:numPr>
      </w:pPr>
      <w:r>
        <w:t xml:space="preserve">Expected output:</w:t>
      </w:r>
    </w:p>
    <w:p>
      <w:pPr>
        <w:pStyle w:val="SourceCode"/>
        <w:numPr>
          <w:ilvl w:val="0"/>
          <w:numId w:val="1000"/>
        </w:numPr>
      </w:pPr>
      <w:r>
        <w:rPr>
          <w:rStyle w:val="VerbatimChar"/>
        </w:rPr>
        <w:t xml:space="preserve">PASS website index and demo label</w:t>
      </w:r>
      <w:r>
        <w:br/>
      </w:r>
      <w:r>
        <w:rPr>
          <w:rStyle w:val="VerbatimChar"/>
        </w:rPr>
        <w:t xml:space="preserve">PASS all three sample references, statuses and descriptions</w:t>
      </w:r>
      <w:r>
        <w:br/>
      </w:r>
      <w:r>
        <w:rPr>
          <w:rStyle w:val="VerbatimChar"/>
        </w:rPr>
        <w:t xml:space="preserve">Browser detail-button and Azure deployment checks remain separate.</w:t>
      </w:r>
    </w:p>
    <w:p>
      <w:pPr>
        <w:numPr>
          <w:ilvl w:val="0"/>
          <w:numId w:val="1019"/>
        </w:numPr>
      </w:pPr>
      <w:r>
        <w:t xml:space="preserve">The last line is a reminder,</w:t>
      </w:r>
      <w:r>
        <w:t xml:space="preserve"> </w:t>
      </w:r>
      <w:r>
        <w:rPr>
          <w:b/>
          <w:bCs/>
        </w:rPr>
        <w:t xml:space="preserve">not an error</w:t>
      </w:r>
      <w:r>
        <w:t xml:space="preserve">. The script checks HTML/data;</w:t>
      </w:r>
      <w:r>
        <w:t xml:space="preserve"> </w:t>
      </w:r>
      <w:r>
        <w:t xml:space="preserve">it does not click buttons, start the website or deploy anything.</w:t>
      </w:r>
    </w:p>
    <w:bookmarkStart w:id="49" w:name="Xa47128a92a892867cf763f0c35ce7f26daf51e7"/>
    <w:p>
      <w:pPr>
        <w:pStyle w:val="Heading3"/>
      </w:pPr>
      <w:r>
        <w:t xml:space="preserve">If your terminal is in a different folder</w:t>
      </w:r>
    </w:p>
    <w:p>
      <w:pPr>
        <w:pStyle w:val="FirstParagraph"/>
      </w:pPr>
      <w:r>
        <w:t xml:space="preserve">You can change to your own</w:t>
      </w:r>
      <w:r>
        <w:t xml:space="preserve"> </w:t>
      </w:r>
      <w:r>
        <w:rPr>
          <w:b/>
          <w:bCs/>
        </w:rPr>
        <w:t xml:space="preserve">VsCodePublishBasics</w:t>
      </w:r>
      <w:r>
        <w:t xml:space="preserve"> </w:t>
      </w:r>
      <w:r>
        <w:t xml:space="preserve">directory first, or invoke</w:t>
      </w:r>
      <w:r>
        <w:t xml:space="preserve"> </w:t>
      </w:r>
      <w:r>
        <w:t xml:space="preserve">the script with its complete path. Example on the instructor’s computer:</w:t>
      </w:r>
    </w:p>
    <w:p>
      <w:pPr>
        <w:pStyle w:val="SourceCode"/>
      </w:pPr>
      <w:r>
        <w:rPr>
          <w:rStyle w:val="OperatorTok"/>
        </w:rPr>
        <w:t>&amp; "C:\AzureLabs\Labs\VsCodePublishBasics\Test-PublishBasics.ps1" -WebsiteUrl "http://localhost:5203"</w:t>
      </w:r>
      <w:r>
        <w:rPr>
          <w:rStyle w:val="NormalTok"/>
        </w:rPr>
      </w:r>
      <w:r>
        <w:rPr>
          <w:rStyle w:val="StringTok"/>
        </w:rPr>
      </w:r>
      <w:r>
        <w:rPr>
          <w:rStyle w:val="NormalTok"/>
        </w:rPr>
      </w:r>
      <w:r>
        <w:rPr>
          <w:rStyle w:val="OperatorTok"/>
        </w:rPr>
      </w:r>
      <w:r>
        <w:rPr>
          <w:rStyle w:val="NormalTok"/>
        </w:rPr>
      </w:r>
      <w:r>
        <w:rPr>
          <w:rStyle w:val="StringTok"/>
        </w:rPr>
      </w:r>
    </w:p>
    <w:p>
      <w:pPr>
        <w:pStyle w:val="FirstParagraph"/>
      </w:pPr>
      <w:r>
        <w:t xml:space="preserve">Replace that path on another computer. The</w:t>
      </w:r>
      <w:r>
        <w:t xml:space="preserve"> </w:t>
      </w:r>
      <w:r>
        <w:rPr>
          <w:rStyle w:val="VerbatimChar"/>
        </w:rPr>
        <w:t xml:space="preserve">&amp;</w:t>
      </w:r>
      <w:r>
        <w:t xml:space="preserve"> </w:t>
      </w:r>
      <w:r>
        <w:t xml:space="preserve">runs the quoted script path;</w:t>
      </w:r>
      <w:r>
        <w:t xml:space="preserve"> </w:t>
      </w:r>
      <w:r>
        <w:t xml:space="preserve">the quotes protect spaces. Do not remove the</w:t>
      </w:r>
      <w:r>
        <w:t xml:space="preserve"> </w:t>
      </w:r>
      <w:r>
        <w:rPr>
          <w:rStyle w:val="VerbatimChar"/>
        </w:rPr>
        <w:t xml:space="preserve">-WebsiteUrl</w:t>
      </w:r>
      <w:r>
        <w:t xml:space="preserve"> </w:t>
      </w:r>
      <w:r>
        <w:t xml:space="preserve">argument.</w:t>
      </w:r>
    </w:p>
    <w:p>
      <w:pPr>
        <w:pStyle w:val="BodyText"/>
      </w:pPr>
      <w:r>
        <w:rPr>
          <w:b/>
          <w:bCs/>
        </w:rPr>
        <w:t xml:space="preserve">Checkpoint 7:</w:t>
      </w:r>
      <w:r>
        <w:t xml:space="preserve"> </w:t>
      </w:r>
      <w:r>
        <w:t xml:space="preserve">two PASS lines plus all three manual button checks.</w:t>
      </w:r>
      <w:r>
        <w:t xml:space="preserve"> </w:t>
      </w:r>
      <w:r>
        <w:t xml:space="preserve">Passing website tests is not a test of the Azure Function; Part 5 covers that.</w:t>
      </w:r>
    </w:p>
    <w:bookmarkEnd w:id="49"/>
    <w:bookmarkEnd w:id="50"/>
    <w:bookmarkEnd w:id="51"/>
    <w:bookmarkStart w:id="54" w:name="Xa1b51e16043d8990b1a5246749bd50bbb041d29"/>
    <w:p>
      <w:pPr>
        <w:pStyle w:val="Heading1"/>
        <w:pageBreakBefore/>
      </w:pPr>
      <w:r>
        <w:t xml:space="preserve">Part 8 - Finish safely and record your evidence</w:t>
      </w:r>
    </w:p>
    <w:bookmarkStart w:id="52" w:name="complete-this-results-sheet"/>
    <w:p>
      <w:pPr>
        <w:pStyle w:val="Heading2"/>
      </w:pPr>
      <w:r>
        <w:t xml:space="preserve">8.1 Complete this results sheet</w:t>
      </w:r>
    </w:p>
    <w:tbl>
      <w:tblPr>
        <w:tblStyle w:val="Table"/>
        <w:tblW w:type="pct" w:w="5000"/>
        <w:tblLayout w:type="fixed"/>
        <w:tblLook w:firstRow="1" w:lastRow="0" w:firstColumn="0" w:lastColumn="0" w:noHBand="0" w:noVBand="0" w:val="0020"/>
        <w:tblBorders>
          <w:top w:val="single" w:sz="4" w:color="CCD5DF"/>
          <w:left w:val="single" w:sz="4" w:color="CCD5DF"/>
          <w:bottom w:val="single" w:sz="4" w:color="CCD5DF"/>
          <w:right w:val="single" w:sz="4" w:color="CCD5DF"/>
          <w:insideH w:val="single" w:sz="4" w:color="CCD5DF"/>
          <w:insideV w:val="single" w:sz="4" w:color="CCD5DF"/>
        </w:tblBorders>
      </w:tblPr>
      <w:tblGrid>
        <w:gridCol w:w="2640"/>
        <w:gridCol w:w="2640"/>
        <w:gridCol w:w="2640"/>
      </w:tblGrid>
      <w:tr>
        <w:trPr>
          <w:tblHeader w:val="on"/>
          <w:tblHeader/>
        </w:trPr>
        <w:tc>
          <w:tcPr/>
          <w:p>
            <w:pPr>
              <w:pStyle w:val="Compact"/>
            </w:pPr>
            <w:r>
              <w:rPr>
                <w:b/>
                <w:sz w:val="18"/>
              </w:rPr>
              <w:t xml:space="preserve">Check</w:t>
            </w:r>
          </w:p>
        </w:tc>
        <w:tc>
          <w:tcPr/>
          <w:p>
            <w:pPr>
              <w:pStyle w:val="Compact"/>
            </w:pPr>
            <w:r>
              <w:rPr>
                <w:b/>
                <w:sz w:val="18"/>
              </w:rPr>
              <w:t xml:space="preserve">Expected</w:t>
            </w:r>
          </w:p>
        </w:tc>
        <w:tc>
          <w:tcPr/>
          <w:p>
            <w:pPr>
              <w:pStyle w:val="Compact"/>
            </w:pPr>
            <w:r>
              <w:rPr>
                <w:b/>
                <w:sz w:val="18"/>
              </w:rPr>
              <w:t xml:space="preserve">Your result / time</w:t>
            </w:r>
          </w:p>
        </w:tc>
      </w:tr>
      <w:tr>
        <w:tc>
          <w:tcPr/>
          <w:p>
            <w:pPr>
              <w:pStyle w:val="Compact"/>
            </w:pPr>
            <w:r>
              <w:rPr>
                <w:sz w:val="18"/>
              </w:rPr>
              <w:t xml:space="preserve">Correct project folder</w:t>
            </w:r>
          </w:p>
        </w:tc>
        <w:tc>
          <w:tcPr/>
          <w:p>
            <w:pPr>
              <w:pStyle w:val="Compact"/>
            </w:pPr>
            <w:r>
              <w:rPr>
                <w:sz w:val="18"/>
              </w:rPr>
              <w:t xml:space="preserve">Test script exists</w:t>
            </w:r>
          </w:p>
        </w:tc>
        <w:tc>
          <w:tcPr/>
          <w:p>
            <w:pPr>
              <w:pStyle w:val="Compact"/>
            </w:pPr>
            <w:r>
              <w:rPr>
                <w:sz w:val="18"/>
              </w:rPr>
              <w:t xml:space="preserve">__________________</w:t>
            </w:r>
          </w:p>
        </w:tc>
      </w:tr>
      <w:tr>
        <w:tc>
          <w:tcPr/>
          <w:p>
            <w:pPr>
              <w:pStyle w:val="Compact"/>
            </w:pPr>
            <w:r>
              <w:rPr>
                <w:sz w:val="18"/>
              </w:rPr>
              <w:t xml:space="preserve">Azure account and subscription</w:t>
            </w:r>
          </w:p>
        </w:tc>
        <w:tc>
          <w:tcPr/>
          <w:p>
            <w:pPr>
              <w:pStyle w:val="Compact"/>
            </w:pPr>
            <w:r>
              <w:rPr>
                <w:sz w:val="18"/>
              </w:rPr>
              <w:t xml:space="preserve">Instructor-approved target</w:t>
            </w:r>
          </w:p>
        </w:tc>
        <w:tc>
          <w:tcPr/>
          <w:p>
            <w:pPr>
              <w:pStyle w:val="Compact"/>
            </w:pPr>
            <w:r>
              <w:rPr>
                <w:sz w:val="18"/>
              </w:rPr>
              <w:t xml:space="preserve">__________________</w:t>
            </w:r>
          </w:p>
        </w:tc>
      </w:tr>
      <w:tr>
        <w:tc>
          <w:tcPr/>
          <w:p>
            <w:pPr>
              <w:pStyle w:val="Compact"/>
            </w:pPr>
            <w:r>
              <w:rPr>
                <w:sz w:val="18"/>
              </w:rPr>
              <w:t xml:space="preserve">Resource discovery</w:t>
            </w:r>
          </w:p>
        </w:tc>
        <w:tc>
          <w:tcPr/>
          <w:p>
            <w:pPr>
              <w:pStyle w:val="Compact"/>
            </w:pPr>
            <w:r>
              <w:rPr>
                <w:sz w:val="18"/>
              </w:rPr>
              <w:t xml:space="preserve">Four resource types identified</w:t>
            </w:r>
          </w:p>
        </w:tc>
        <w:tc>
          <w:tcPr/>
          <w:p>
            <w:pPr>
              <w:pStyle w:val="Compact"/>
            </w:pPr>
            <w:r>
              <w:rPr>
                <w:sz w:val="18"/>
              </w:rPr>
              <w:t xml:space="preserve">__________________</w:t>
            </w:r>
          </w:p>
        </w:tc>
      </w:tr>
      <w:tr>
        <w:tc>
          <w:tcPr/>
          <w:p>
            <w:pPr>
              <w:pStyle w:val="Compact"/>
            </w:pPr>
            <w:r>
              <w:rPr>
                <w:sz w:val="18"/>
              </w:rPr>
              <w:t xml:space="preserve">Local Function</w:t>
            </w:r>
          </w:p>
        </w:tc>
        <w:tc>
          <w:tcPr/>
          <w:p>
            <w:pPr>
              <w:pStyle w:val="Compact"/>
            </w:pPr>
            <w:r>
              <w:rPr>
                <w:sz w:val="18"/>
              </w:rPr>
              <w:t xml:space="preserve">Fixed response from port 7071, or honestly record Not run</w:t>
            </w:r>
          </w:p>
        </w:tc>
        <w:tc>
          <w:tcPr/>
          <w:p>
            <w:pPr>
              <w:pStyle w:val="Compact"/>
            </w:pPr>
            <w:r>
              <w:rPr>
                <w:sz w:val="18"/>
              </w:rPr>
              <w:t xml:space="preserve">__________________</w:t>
            </w:r>
          </w:p>
        </w:tc>
      </w:tr>
      <w:tr>
        <w:tc>
          <w:tcPr/>
          <w:p>
            <w:pPr>
              <w:pStyle w:val="Compact"/>
            </w:pPr>
            <w:r>
              <w:rPr>
                <w:sz w:val="18"/>
              </w:rPr>
              <w:t xml:space="preserve">VS Code Function publish</w:t>
            </w:r>
          </w:p>
        </w:tc>
        <w:tc>
          <w:tcPr/>
          <w:p>
            <w:pPr>
              <w:pStyle w:val="Compact"/>
            </w:pPr>
            <w:r>
              <w:rPr>
                <w:sz w:val="18"/>
              </w:rPr>
              <w:t xml:space="preserve">Approved app; completed, or Test-only route</w:t>
            </w:r>
          </w:p>
        </w:tc>
        <w:tc>
          <w:tcPr/>
          <w:p>
            <w:pPr>
              <w:pStyle w:val="Compact"/>
            </w:pPr>
            <w:r>
              <w:rPr>
                <w:sz w:val="18"/>
              </w:rPr>
              <w:t xml:space="preserve">__________________</w:t>
            </w:r>
          </w:p>
        </w:tc>
      </w:tr>
      <w:tr>
        <w:tc>
          <w:tcPr/>
          <w:p>
            <w:pPr>
              <w:pStyle w:val="Compact"/>
            </w:pPr>
            <w:r>
              <w:rPr>
                <w:sz w:val="18"/>
              </w:rPr>
              <w:t xml:space="preserve">Cloud Function with key</w:t>
            </w:r>
          </w:p>
        </w:tc>
        <w:tc>
          <w:tcPr/>
          <w:p>
            <w:pPr>
              <w:pStyle w:val="Compact"/>
            </w:pPr>
            <w:r>
              <w:rPr>
                <w:sz w:val="18"/>
              </w:rPr>
              <w:t xml:space="preserve">HTTP 200; four exact values</w:t>
            </w:r>
          </w:p>
        </w:tc>
        <w:tc>
          <w:tcPr/>
          <w:p>
            <w:pPr>
              <w:pStyle w:val="Compact"/>
            </w:pPr>
            <w:r>
              <w:rPr>
                <w:sz w:val="18"/>
              </w:rPr>
              <w:t xml:space="preserve">__________________</w:t>
            </w:r>
          </w:p>
        </w:tc>
      </w:tr>
      <w:tr>
        <w:tc>
          <w:tcPr/>
          <w:p>
            <w:pPr>
              <w:pStyle w:val="Compact"/>
            </w:pPr>
            <w:r>
              <w:rPr>
                <w:sz w:val="18"/>
              </w:rPr>
              <w:t xml:space="preserve">Cloud Function without key</w:t>
            </w:r>
          </w:p>
        </w:tc>
        <w:tc>
          <w:tcPr/>
          <w:p>
            <w:pPr>
              <w:pStyle w:val="Compact"/>
            </w:pPr>
            <w:r>
              <w:rPr>
                <w:sz w:val="18"/>
              </w:rPr>
              <w:t xml:space="preserve">Rejected: instructor observed HTTP 401</w:t>
            </w:r>
          </w:p>
        </w:tc>
        <w:tc>
          <w:tcPr/>
          <w:p>
            <w:pPr>
              <w:pStyle w:val="Compact"/>
            </w:pPr>
            <w:r>
              <w:rPr>
                <w:sz w:val="18"/>
              </w:rPr>
              <w:t xml:space="preserve">__________________</w:t>
            </w:r>
          </w:p>
        </w:tc>
      </w:tr>
      <w:tr>
        <w:tc>
          <w:tcPr/>
          <w:p>
            <w:pPr>
              <w:pStyle w:val="Compact"/>
            </w:pPr>
            <w:r>
              <w:rPr>
                <w:sz w:val="18"/>
              </w:rPr>
              <w:t xml:space="preserve">Local website startup</w:t>
            </w:r>
          </w:p>
        </w:tc>
        <w:tc>
          <w:tcPr/>
          <w:p>
            <w:pPr>
              <w:pStyle w:val="Compact"/>
            </w:pPr>
            <w:r>
              <w:rPr>
                <w:sz w:val="18"/>
              </w:rPr>
              <w:t xml:space="preserve">Listening on port 5203</w:t>
            </w:r>
          </w:p>
        </w:tc>
        <w:tc>
          <w:tcPr/>
          <w:p>
            <w:pPr>
              <w:pStyle w:val="Compact"/>
            </w:pPr>
            <w:r>
              <w:rPr>
                <w:sz w:val="18"/>
              </w:rPr>
              <w:t xml:space="preserve">__________________</w:t>
            </w:r>
          </w:p>
        </w:tc>
      </w:tr>
      <w:tr>
        <w:tc>
          <w:tcPr/>
          <w:p>
            <w:pPr>
              <w:pStyle w:val="Compact"/>
            </w:pPr>
            <w:r>
              <w:rPr>
                <w:sz w:val="18"/>
              </w:rPr>
              <w:t xml:space="preserve">Browser checks</w:t>
            </w:r>
          </w:p>
        </w:tc>
        <w:tc>
          <w:tcPr/>
          <w:p>
            <w:pPr>
              <w:pStyle w:val="Compact"/>
            </w:pPr>
            <w:r>
              <w:rPr>
                <w:sz w:val="18"/>
              </w:rPr>
              <w:t xml:space="preserve">Three rows and matching details</w:t>
            </w:r>
          </w:p>
        </w:tc>
        <w:tc>
          <w:tcPr/>
          <w:p>
            <w:pPr>
              <w:pStyle w:val="Compact"/>
            </w:pPr>
            <w:r>
              <w:rPr>
                <w:sz w:val="18"/>
              </w:rPr>
              <w:t xml:space="preserve">__________________</w:t>
            </w:r>
          </w:p>
        </w:tc>
      </w:tr>
      <w:tr>
        <w:tc>
          <w:tcPr/>
          <w:p>
            <w:pPr>
              <w:pStyle w:val="Compact"/>
            </w:pPr>
            <w:r>
              <w:rPr>
                <w:sz w:val="18"/>
              </w:rPr>
              <w:t xml:space="preserve">PowerShell checks</w:t>
            </w:r>
          </w:p>
        </w:tc>
        <w:tc>
          <w:tcPr/>
          <w:p>
            <w:pPr>
              <w:pStyle w:val="Compact"/>
            </w:pPr>
            <w:r>
              <w:rPr>
                <w:sz w:val="18"/>
              </w:rPr>
              <w:t xml:space="preserve">Both PASS lines</w:t>
            </w:r>
          </w:p>
        </w:tc>
        <w:tc>
          <w:tcPr/>
          <w:p>
            <w:pPr>
              <w:pStyle w:val="Compact"/>
            </w:pPr>
            <w:r>
              <w:rPr>
                <w:sz w:val="18"/>
              </w:rPr>
              <w:t xml:space="preserve">__________________</w:t>
            </w:r>
          </w:p>
        </w:tc>
      </w:tr>
    </w:tbl>
    <w:bookmarkEnd w:id="52"/>
    <w:bookmarkStart w:id="53" w:name="stop-only-your-own-local-applications"/>
    <w:p>
      <w:pPr>
        <w:pStyle w:val="Heading2"/>
      </w:pPr>
      <w:r>
        <w:t xml:space="preserve">8.2 Stop only your own local applications</w:t>
      </w:r>
    </w:p>
    <w:p>
      <w:pPr>
        <w:pStyle w:val="Compact"/>
        <w:numPr>
          <w:ilvl w:val="0"/>
          <w:numId w:val="1020"/>
        </w:numPr>
      </w:pPr>
      <w:r>
        <w:t xml:space="preserve">In the terminal running the website, press Ctrl+C.</w:t>
      </w:r>
    </w:p>
    <w:p>
      <w:pPr>
        <w:pStyle w:val="Compact"/>
        <w:numPr>
          <w:ilvl w:val="0"/>
          <w:numId w:val="1020"/>
        </w:numPr>
      </w:pPr>
      <w:r>
        <w:t>Stop any remaining local Function host with Ctrl+C in the terminal running func start; wait for the PowerShell prompt. This stops only the local server, not the Azure Function App. On the shared-app test-only route, record publishing as Not run. After Function evidence and cleanup, continue to the Logs/KQL lab; the dummy website is optional.</w:t>
      </w:r>
    </w:p>
    <w:p>
      <w:pPr>
        <w:pStyle w:val="Compact"/>
        <w:numPr>
          <w:ilvl w:val="0"/>
          <w:numId w:val="1020"/>
        </w:numPr>
      </w:pPr>
      <w:r>
        <w:t xml:space="preserve">If you started Azurite for this exercise and no other work needs it, run</w:t>
      </w:r>
      <w:r>
        <w:t xml:space="preserve"> </w:t>
      </w:r>
      <w:r>
        <w:rPr>
          <w:b/>
          <w:bCs/>
        </w:rPr>
        <w:t xml:space="preserve">Azurite: Close</w:t>
      </w:r>
      <w:r>
        <w:t xml:space="preserve"> </w:t>
      </w:r>
      <w:r>
        <w:t xml:space="preserve">from the Command Palette.</w:t>
      </w:r>
    </w:p>
    <w:p>
      <w:pPr>
        <w:pStyle w:val="Compact"/>
        <w:numPr>
          <w:ilvl w:val="0"/>
          <w:numId w:val="1020"/>
        </w:numPr>
      </w:pPr>
      <w:r>
        <w:t xml:space="preserve">Browser refresh failing after shutdown is expected.</w:t>
      </w:r>
    </w:p>
    <w:p>
      <w:pPr>
        <w:pStyle w:val="Compact"/>
        <w:numPr>
          <w:ilvl w:val="0"/>
          <w:numId w:val="1020"/>
        </w:numPr>
      </w:pPr>
      <w:r>
        <w:t xml:space="preserve">Do not delete the shared</w:t>
      </w:r>
      <w:r>
        <w:t xml:space="preserve"> </w:t>
      </w:r>
      <w:r>
        <w:rPr>
          <w:b/>
          <w:bCs/>
        </w:rPr>
        <w:t xml:space="preserve">Training</w:t>
      </w:r>
      <w:r>
        <w:t xml:space="preserve"> </w:t>
      </w:r>
      <w:r>
        <w:t xml:space="preserve">resource group, Function App, plan,</w:t>
      </w:r>
      <w:r>
        <w:t xml:space="preserve"> </w:t>
      </w:r>
      <w:r>
        <w:t xml:space="preserve">storage account or any other existing Azure resource.</w:t>
      </w:r>
    </w:p>
    <w:p>
      <w:pPr>
        <w:pStyle w:val="Compact"/>
        <w:numPr>
          <w:ilvl w:val="0"/>
          <w:numId w:val="1020"/>
        </w:numPr>
      </w:pPr>
      <w:r>
        <w:t xml:space="preserve">Azure cleanup or restoration of previous Function code is instructor-owned</w:t>
      </w:r>
      <w:r>
        <w:t xml:space="preserve"> </w:t>
      </w:r>
      <w:r>
        <w:t xml:space="preserve">and needs separate approval. This lab creates no new resources by default.</w:t>
      </w:r>
    </w:p>
    <w:bookmarkEnd w:id="53"/>
    <w:bookmarkEnd w:id="54"/>
    <w:bookmarkStart w:id="56" w:name="X5159bd7725c6f75e27abc3ab37248c45fc1c96b"/>
    <w:p>
      <w:pPr>
        <w:pStyle w:val="Heading1"/>
        <w:pageBreakBefore/>
      </w:pPr>
      <w:r>
        <w:t xml:space="preserve">Troubleshooting - match your error before changing anything</w:t>
      </w:r>
    </w:p>
    <w:tbl>
      <w:tblPr>
        <w:tblStyle w:val="Table"/>
        <w:tblW w:type="pct" w:w="5000"/>
        <w:tblLayout w:type="fixed"/>
        <w:tblLook w:firstRow="1" w:lastRow="0" w:firstColumn="0" w:lastColumn="0" w:noHBand="0" w:noVBand="0" w:val="0020"/>
        <w:tblBorders>
          <w:top w:val="single" w:sz="4" w:color="CCD5DF"/>
          <w:left w:val="single" w:sz="4" w:color="CCD5DF"/>
          <w:bottom w:val="single" w:sz="4" w:color="CCD5DF"/>
          <w:right w:val="single" w:sz="4" w:color="CCD5DF"/>
          <w:insideH w:val="single" w:sz="4" w:color="CCD5DF"/>
          <w:insideV w:val="single" w:sz="4" w:color="CCD5DF"/>
        </w:tblBorders>
      </w:tblPr>
      <w:tblGrid>
        <w:gridCol w:w="2640"/>
        <w:gridCol w:w="2640"/>
        <w:gridCol w:w="2640"/>
      </w:tblGrid>
      <w:tr>
        <w:trPr>
          <w:tblHeader w:val="on"/>
          <w:tblHeader/>
        </w:trPr>
        <w:tc>
          <w:tcPr/>
          <w:p>
            <w:pPr>
              <w:pStyle w:val="Compact"/>
            </w:pPr>
            <w:r>
              <w:rPr>
                <w:b/>
                <w:sz w:val="18"/>
              </w:rPr>
              <w:t xml:space="preserve">Symptom</w:t>
            </w:r>
          </w:p>
        </w:tc>
        <w:tc>
          <w:tcPr/>
          <w:p>
            <w:pPr>
              <w:pStyle w:val="Compact"/>
            </w:pPr>
            <w:r>
              <w:rPr>
                <w:b/>
                <w:sz w:val="18"/>
              </w:rPr>
              <w:t xml:space="preserve">Likely cause</w:t>
            </w:r>
          </w:p>
        </w:tc>
        <w:tc>
          <w:tcPr/>
          <w:p>
            <w:pPr>
              <w:pStyle w:val="Compact"/>
            </w:pPr>
            <w:r>
              <w:rPr>
                <w:b/>
                <w:sz w:val="18"/>
              </w:rPr>
              <w:t xml:space="preserve">What to do</w:t>
            </w:r>
          </w:p>
        </w:tc>
      </w:tr>
      <w:tr>
        <w:tc>
          <w:tcPr/>
          <w:p>
            <w:pPr>
              <w:pStyle w:val="Compact"/>
            </w:pPr>
            <w:r>
              <w:rPr>
                <w:sz w:val="18"/>
              </w:rPr>
              <w:t xml:space="preserve">Test-PublishBasics.ps1 is not recognised</w:t>
            </w:r>
          </w:p>
        </w:tc>
        <w:tc>
          <w:tcPr/>
          <w:p>
            <w:pPr>
              <w:pStyle w:val="Compact"/>
            </w:pPr>
            <w:r>
              <w:rPr>
                <w:sz w:val="18"/>
              </w:rPr>
              <w:t xml:space="preserve">Terminal is in the wrong folder</w:t>
            </w:r>
          </w:p>
        </w:tc>
        <w:tc>
          <w:tcPr/>
          <w:p>
            <w:pPr>
              <w:pStyle w:val="Compact"/>
            </w:pPr>
            <w:r>
              <w:rPr>
                <w:sz w:val="18"/>
              </w:rPr>
              <w:t xml:space="preserve">Run Get-Location and Test-Path; use Part 7’s full-path command</w:t>
            </w:r>
          </w:p>
        </w:tc>
      </w:tr>
      <w:tr>
        <w:tc>
          <w:tcPr/>
          <w:p>
            <w:pPr>
              <w:pStyle w:val="Compact"/>
            </w:pPr>
            <w:r>
              <w:rPr>
                <w:sz w:val="18"/>
              </w:rPr>
              <w:t xml:space="preserve">Unable to connect to the remote server on localhost:5203</w:t>
            </w:r>
          </w:p>
        </w:tc>
        <w:tc>
          <w:tcPr/>
          <w:p>
            <w:pPr>
              <w:pStyle w:val="Compact"/>
            </w:pPr>
            <w:r>
              <w:rPr>
                <w:sz w:val="18"/>
              </w:rPr>
              <w:t xml:space="preserve">Website is stopped, still starting, failed, or using another port</w:t>
            </w:r>
          </w:p>
        </w:tc>
        <w:tc>
          <w:tcPr/>
          <w:p>
            <w:pPr>
              <w:pStyle w:val="Compact"/>
            </w:pPr>
            <w:r>
              <w:rPr>
                <w:sz w:val="18"/>
              </w:rPr>
              <w:t xml:space="preserve">Start Part 6 in Terminal 1; wait for Now listening; leave it running</w:t>
            </w:r>
          </w:p>
        </w:tc>
      </w:tr>
      <w:tr>
        <w:tc>
          <w:tcPr/>
          <w:p>
            <w:pPr>
              <w:pStyle w:val="Compact"/>
            </w:pPr>
            <w:r>
              <w:rPr>
                <w:sz w:val="18"/>
              </w:rPr>
              <w:t xml:space="preserve">Browser tab exists but page will not load</w:t>
            </w:r>
          </w:p>
        </w:tc>
        <w:tc>
          <w:tcPr/>
          <w:p>
            <w:pPr>
              <w:pStyle w:val="Compact"/>
            </w:pPr>
            <w:r>
              <w:rPr>
                <w:sz w:val="18"/>
              </w:rPr>
              <w:t xml:space="preserve">A tab is not a running server</w:t>
            </w:r>
          </w:p>
        </w:tc>
        <w:tc>
          <w:tcPr/>
          <w:p>
            <w:pPr>
              <w:pStyle w:val="Compact"/>
            </w:pPr>
            <w:r>
              <w:rPr>
                <w:sz w:val="18"/>
              </w:rPr>
              <w:t xml:space="preserve">Start the website; confirm terminal output, then refresh</w:t>
            </w:r>
          </w:p>
        </w:tc>
      </w:tr>
      <w:tr>
        <w:tc>
          <w:tcPr/>
          <w:p>
            <w:pPr>
              <w:pStyle w:val="Compact"/>
            </w:pPr>
            <w:r>
              <w:rPr>
                <w:sz w:val="18"/>
              </w:rPr>
              <w:t xml:space="preserve">func is not recognised</w:t>
            </w:r>
          </w:p>
        </w:tc>
        <w:tc>
          <w:tcPr/>
          <w:p>
            <w:pPr>
              <w:pStyle w:val="Compact"/>
            </w:pPr>
            <w:r>
              <w:rPr>
                <w:sz w:val="18"/>
              </w:rPr>
              <w:t xml:space="preserve">Core Tools missing or terminal PATH stale</w:t>
            </w:r>
          </w:p>
        </w:tc>
        <w:tc>
          <w:tcPr/>
          <w:p>
            <w:pPr>
              <w:pStyle w:val="Compact"/>
            </w:pPr>
            <w:r>
              <w:rPr>
                <w:sz w:val="18"/>
              </w:rPr>
              <w:t xml:space="preserve">Follow Part 1 prerequisites; reopen terminal; do not substitute dotnet run</w:t>
            </w:r>
          </w:p>
        </w:tc>
      </w:tr>
      <w:tr>
        <w:tc>
          <w:tcPr/>
          <w:p>
            <w:pPr>
              <w:pStyle w:val="Compact"/>
            </w:pPr>
            <w:r>
              <w:rPr>
                <w:sz w:val="18"/>
              </w:rPr>
              <w:t xml:space="preserve">dotnet is not recognised</w:t>
            </w:r>
          </w:p>
        </w:tc>
        <w:tc>
          <w:tcPr/>
          <w:p>
            <w:pPr>
              <w:pStyle w:val="Compact"/>
            </w:pPr>
            <w:r>
              <w:rPr>
                <w:sz w:val="18"/>
              </w:rPr>
              <w:t xml:space="preserve">SDK missing or PATH stale</w:t>
            </w:r>
          </w:p>
        </w:tc>
        <w:tc>
          <w:tcPr/>
          <w:p>
            <w:pPr>
              <w:pStyle w:val="Compact"/>
            </w:pPr>
            <w:r>
              <w:rPr>
                <w:sz w:val="18"/>
              </w:rPr>
              <w:t xml:space="preserve">Use approved SDK install; reopen terminal</w:t>
            </w:r>
          </w:p>
        </w:tc>
      </w:tr>
      <w:tr>
        <w:tc>
          <w:tcPr/>
          <w:p>
            <w:pPr>
              <w:pStyle w:val="Compact"/>
            </w:pPr>
            <w:r>
              <w:rPr>
                <w:sz w:val="18"/>
              </w:rPr>
              <w:t xml:space="preserve">NETSDK error about net10.0</w:t>
            </w:r>
          </w:p>
        </w:tc>
        <w:tc>
          <w:tcPr/>
          <w:p>
            <w:pPr>
              <w:pStyle w:val="Compact"/>
            </w:pPr>
            <w:r>
              <w:rPr>
                <w:sz w:val="18"/>
              </w:rPr>
              <w:t xml:space="preserve">Wrong/older SDK selected</w:t>
            </w:r>
          </w:p>
        </w:tc>
        <w:tc>
          <w:tcPr/>
          <w:p>
            <w:pPr>
              <w:pStyle w:val="Compact"/>
            </w:pPr>
            <w:r>
              <w:rPr>
                <w:sz w:val="18"/>
              </w:rPr>
              <w:t xml:space="preserve">Check dotnet –list-sdks and ask instructor; do not downgrade blindly</w:t>
            </w:r>
          </w:p>
        </w:tc>
      </w:tr>
      <w:tr>
        <w:tc>
          <w:tcPr/>
          <w:p>
            <w:pPr>
              <w:pStyle w:val="Compact"/>
            </w:pPr>
            <w:r>
              <w:rPr>
                <w:sz w:val="18"/>
              </w:rPr>
              <w:t xml:space="preserve">Storage connection refused when starting Function</w:t>
            </w:r>
          </w:p>
        </w:tc>
        <w:tc>
          <w:tcPr/>
          <w:p>
            <w:pPr>
              <w:pStyle w:val="Compact"/>
            </w:pPr>
            <w:r>
              <w:rPr>
                <w:sz w:val="18"/>
              </w:rPr>
              <w:t xml:space="preserve">Azurite not running or port conflict</w:t>
            </w:r>
          </w:p>
        </w:tc>
        <w:tc>
          <w:tcPr/>
          <w:p>
            <w:pPr>
              <w:pStyle w:val="Compact"/>
            </w:pPr>
            <w:r>
              <w:rPr>
                <w:sz w:val="18"/>
              </w:rPr>
              <w:t xml:space="preserve">Start Azurite; inspect its output; keep emulator settings local</w:t>
            </w:r>
          </w:p>
        </w:tc>
      </w:tr>
      <w:tr>
        <w:tc>
          <w:tcPr/>
          <w:p>
            <w:pPr>
              <w:pStyle w:val="Compact"/>
            </w:pPr>
            <w:r>
              <w:rPr>
                <w:sz w:val="18"/>
              </w:rPr>
              <w:t xml:space="preserve">Address already in use</w:t>
            </w:r>
          </w:p>
        </w:tc>
        <w:tc>
          <w:tcPr/>
          <w:p>
            <w:pPr>
              <w:pStyle w:val="Compact"/>
            </w:pPr>
            <w:r>
              <w:rPr>
                <w:sz w:val="18"/>
              </w:rPr>
              <w:t xml:space="preserve">Another process owns the port</w:t>
            </w:r>
          </w:p>
        </w:tc>
        <w:tc>
          <w:tcPr/>
          <w:p>
            <w:pPr>
              <w:pStyle w:val="Compact"/>
            </w:pPr>
            <w:r>
              <w:rPr>
                <w:sz w:val="18"/>
              </w:rPr>
              <w:t xml:space="preserve">Do not kill unrelated processes; inspect existing app or ask instructor</w:t>
            </w:r>
          </w:p>
        </w:tc>
      </w:tr>
      <w:tr>
        <w:tc>
          <w:tcPr/>
          <w:p>
            <w:pPr>
              <w:pStyle w:val="Compact"/>
            </w:pPr>
            <w:r>
              <w:rPr>
                <w:sz w:val="18"/>
              </w:rPr>
              <w:t xml:space="preserve">PowerShell shows &gt;&gt;</w:t>
            </w:r>
          </w:p>
        </w:tc>
        <w:tc>
          <w:tcPr/>
          <w:p>
            <w:pPr>
              <w:pStyle w:val="Compact"/>
            </w:pPr>
            <w:r>
              <w:rPr>
                <w:sz w:val="18"/>
              </w:rPr>
              <w:t xml:space="preserve">Incomplete pasted command</w:t>
            </w:r>
          </w:p>
        </w:tc>
        <w:tc>
          <w:tcPr/>
          <w:p>
            <w:pPr>
              <w:pStyle w:val="Compact"/>
            </w:pPr>
            <w:r>
              <w:rPr>
                <w:sz w:val="18"/>
              </w:rPr>
              <w:t xml:space="preserve">Ctrl+C; paste the whole command with matching quotes</w:t>
            </w:r>
          </w:p>
        </w:tc>
      </w:tr>
      <w:tr>
        <w:tc>
          <w:tcPr/>
          <w:p>
            <w:pPr>
              <w:pStyle w:val="Compact"/>
            </w:pPr>
            <w:r>
              <w:rPr>
                <w:sz w:val="18"/>
              </w:rPr>
              <w:t xml:space="preserve">Script execution is disabled by policy</w:t>
            </w:r>
          </w:p>
        </w:tc>
        <w:tc>
          <w:tcPr/>
          <w:p>
            <w:pPr>
              <w:pStyle w:val="Compact"/>
            </w:pPr>
            <w:r>
              <w:rPr>
                <w:sz w:val="18"/>
              </w:rPr>
              <w:t xml:space="preserve">Corporate PowerShell policy</w:t>
            </w:r>
          </w:p>
        </w:tc>
        <w:tc>
          <w:tcPr/>
          <w:p>
            <w:pPr>
              <w:pStyle w:val="Compact"/>
            </w:pPr>
            <w:r>
              <w:rPr>
                <w:sz w:val="18"/>
              </w:rPr>
              <w:t xml:space="preserve">Ask IT/instructor for approved execution; do not bypass organisation policy</w:t>
            </w:r>
          </w:p>
        </w:tc>
      </w:tr>
      <w:tr>
        <w:tc>
          <w:tcPr/>
          <w:p>
            <w:pPr>
              <w:pStyle w:val="Compact"/>
            </w:pPr>
            <w:r>
              <w:rPr>
                <w:sz w:val="18"/>
              </w:rPr>
              <w:t xml:space="preserve">Cloud URL returns 401</w:t>
            </w:r>
          </w:p>
        </w:tc>
        <w:tc>
          <w:tcPr/>
          <w:p>
            <w:pPr>
              <w:pStyle w:val="Compact"/>
            </w:pPr>
            <w:r>
              <w:rPr>
                <w:sz w:val="18"/>
              </w:rPr>
              <w:t xml:space="preserve">Missing/wrong Function key</w:t>
            </w:r>
          </w:p>
        </w:tc>
        <w:tc>
          <w:tcPr/>
          <w:p>
            <w:pPr>
              <w:pStyle w:val="Compact"/>
            </w:pPr>
            <w:r>
              <w:rPr>
                <w:sz w:val="18"/>
              </w:rPr>
              <w:t xml:space="preserve">Use Get function URL privately; do not disable authorisation</w:t>
            </w:r>
          </w:p>
        </w:tc>
      </w:tr>
      <w:tr>
        <w:tc>
          <w:tcPr/>
          <w:p>
            <w:pPr>
              <w:pStyle w:val="Compact"/>
            </w:pPr>
            <w:r>
              <w:rPr>
                <w:sz w:val="18"/>
              </w:rPr>
              <w:t xml:space="preserve">Portal test cannot fetch / browser network error</w:t>
            </w:r>
          </w:p>
        </w:tc>
        <w:tc>
          <w:tcPr/>
          <w:p>
            <w:pPr>
              <w:pStyle w:val="Compact"/>
            </w:pPr>
            <w:r>
              <w:rPr>
                <w:sz w:val="18"/>
              </w:rPr>
              <w:t xml:space="preserve">Browser/network/CORS/access restrictions may block portal calls</w:t>
            </w:r>
          </w:p>
        </w:tc>
        <w:tc>
          <w:tcPr/>
          <w:p>
            <w:pPr>
              <w:pStyle w:val="Compact"/>
            </w:pPr>
            <w:r>
              <w:rPr>
                <w:sz w:val="18"/>
              </w:rPr>
              <w:t xml:space="preserve">Try the approved full Function URL; give instructor the non-secret error; do not change CORS/network rules blindly</w:t>
            </w:r>
          </w:p>
        </w:tc>
      </w:tr>
      <w:tr>
        <w:tc>
          <w:tcPr/>
          <w:p>
            <w:pPr>
              <w:pStyle w:val="Compact"/>
            </w:pPr>
            <w:r>
              <w:rPr>
                <w:sz w:val="18"/>
              </w:rPr>
              <w:t xml:space="preserve">Function returns 404 or is not listed</w:t>
            </w:r>
          </w:p>
        </w:tc>
        <w:tc>
          <w:tcPr/>
          <w:p>
            <w:pPr>
              <w:pStyle w:val="Compact"/>
            </w:pPr>
            <w:r>
              <w:rPr>
                <w:sz w:val="18"/>
              </w:rPr>
              <w:t xml:space="preserve">Wrong target/path, deployment or indexing issue</w:t>
            </w:r>
          </w:p>
        </w:tc>
        <w:tc>
          <w:tcPr/>
          <w:p>
            <w:pPr>
              <w:pStyle w:val="Compact"/>
            </w:pPr>
            <w:r>
              <w:rPr>
                <w:sz w:val="18"/>
              </w:rPr>
              <w:t xml:space="preserve">Confirm app and /api/ApplicationStatus path; inspect deployment/host logs with instructor</w:t>
            </w:r>
          </w:p>
        </w:tc>
      </w:tr>
      <w:tr>
        <w:tc>
          <w:tcPr/>
          <w:p>
            <w:pPr>
              <w:pStyle w:val="Compact"/>
            </w:pPr>
            <w:r>
              <w:rPr>
                <w:sz w:val="18"/>
              </w:rPr>
              <w:t xml:space="preserve">Website tests pass but buttons were not checked</w:t>
            </w:r>
          </w:p>
        </w:tc>
        <w:tc>
          <w:tcPr/>
          <w:p>
            <w:pPr>
              <w:pStyle w:val="Compact"/>
            </w:pPr>
            <w:r>
              <w:rPr>
                <w:sz w:val="18"/>
              </w:rPr>
              <w:t xml:space="preserve">Script does not run browser interactions</w:t>
            </w:r>
          </w:p>
        </w:tc>
        <w:tc>
          <w:tcPr/>
          <w:p>
            <w:pPr>
              <w:pStyle w:val="Compact"/>
            </w:pPr>
            <w:r>
              <w:rPr>
                <w:sz w:val="18"/>
              </w:rPr>
              <w:t xml:space="preserve">Complete Part 7.1 manually</w:t>
            </w:r>
          </w:p>
        </w:tc>
      </w:tr>
      <w:tr>
        <w:tc>
          <w:tcPr/>
          <w:p>
            <w:pPr>
              <w:pStyle w:val="Compact"/>
            </w:pPr>
            <w:r>
              <w:rPr>
                <w:sz w:val="18"/>
              </w:rPr>
              <w:t xml:space="preserve">Table wraps or scrolls in the embedded browser</w:t>
            </w:r>
          </w:p>
        </w:tc>
        <w:tc>
          <w:tcPr/>
          <w:p>
            <w:pPr>
              <w:pStyle w:val="Compact"/>
            </w:pPr>
            <w:r>
              <w:rPr>
                <w:sz w:val="18"/>
              </w:rPr>
              <w:t xml:space="preserve">Narrow viewport</w:t>
            </w:r>
          </w:p>
        </w:tc>
        <w:tc>
          <w:tcPr/>
          <w:p>
            <w:pPr>
              <w:pStyle w:val="Compact"/>
            </w:pPr>
            <w:r>
              <w:rPr>
                <w:sz w:val="18"/>
              </w:rPr>
              <w:t xml:space="preserve">Widen the panel or use a normal browser window</w:t>
            </w:r>
          </w:p>
        </w:tc>
      </w:tr>
    </w:tbl>
    <w:bookmarkStart w:id="55" w:name="if-port-5203-is-already-used"/>
    <w:p>
      <w:pPr>
        <w:pStyle w:val="Heading2"/>
      </w:pPr>
      <w:r>
        <w:t xml:space="preserve">If port 5203 is already used</w:t>
      </w:r>
    </w:p>
    <w:p>
      <w:pPr>
        <w:pStyle w:val="FirstParagraph"/>
      </w:pPr>
      <w:r>
        <w:t xml:space="preserve">If it is your running tracker, use it rather than starting a duplicate. Otherwise</w:t>
      </w:r>
      <w:r>
        <w:t xml:space="preserve"> </w:t>
      </w:r>
      <w:r>
        <w:t xml:space="preserve">ask the instructor or use another agreed free port, for example:</w:t>
      </w:r>
    </w:p>
    <w:p>
      <w:pPr>
        <w:pStyle w:val="SourceCode"/>
      </w:pPr>
      <w:r>
        <w:rPr>
          <w:rStyle w:val="NormalTok"/>
        </w:rPr>
        <w:t xml:space="preserve">dotnet run </w:t>
      </w:r>
      <w:r>
        <w:rPr>
          <w:rStyle w:val="OperatorTok"/>
        </w:rPr>
        <w:t xml:space="preserve">--</w:t>
      </w:r>
      <w:r>
        <w:rPr>
          <w:rStyle w:val="NormalTok"/>
        </w:rPr>
        <w:t xml:space="preserve">project </w:t>
      </w:r>
      <w:r>
        <w:rPr>
          <w:rStyle w:val="OperatorTok"/>
        </w:rPr>
        <w:t xml:space="preserve">.</w:t>
      </w:r>
      <w:r>
        <w:rPr>
          <w:rStyle w:val="NormalTok"/>
        </w:rPr>
        <w:t xml:space="preserve">\DummyDocumentTracker\DummyDocumentTracker</w:t>
      </w:r>
      <w:r>
        <w:rPr>
          <w:rStyle w:val="OperatorTok"/>
        </w:rPr>
        <w:t xml:space="preserve">.</w:t>
      </w:r>
      <w:r>
        <w:rPr>
          <w:rStyle w:val="FunctionTok"/>
        </w:rPr>
        <w:t xml:space="preserve">csproj</w:t>
      </w:r>
      <w:r>
        <w:rPr>
          <w:rStyle w:val="NormalTok"/>
        </w:rPr>
        <w:t xml:space="preserve"> </w:t>
      </w:r>
      <w:r>
        <w:rPr>
          <w:rStyle w:val="OperatorTok"/>
        </w:rPr>
        <w:t xml:space="preserve">--</w:t>
      </w:r>
      <w:r>
        <w:rPr>
          <w:rStyle w:val="NormalTok"/>
        </w:rPr>
        <w:t xml:space="preserve">urls </w:t>
      </w:r>
      <w:r>
        <w:rPr>
          <w:rStyle w:val="StringTok"/>
        </w:rPr>
        <w:t xml:space="preserve">"http://localhost:5204"</w:t>
      </w:r>
    </w:p>
    <w:p>
      <w:pPr>
        <w:pStyle w:val="FirstParagraph"/>
      </w:pPr>
      <w:r>
        <w:t xml:space="preserve">Then open</w:t>
      </w:r>
      <w:r>
        <w:t xml:space="preserve"> </w:t>
      </w:r>
      <w:r>
        <w:rPr>
          <w:rStyle w:val="VerbatimChar"/>
        </w:rPr>
        <w:t xml:space="preserve">http://localhost:5204</w:t>
      </w:r>
      <w:r>
        <w:t xml:space="preserve"> </w:t>
      </w:r>
      <w:r>
        <w:t xml:space="preserve">and run the script with</w:t>
      </w:r>
      <w:r>
        <w:t xml:space="preserve"> </w:t>
      </w:r>
      <w:r>
        <w:rPr>
          <w:rStyle w:val="VerbatimChar"/>
        </w:rPr>
        <w:t xml:space="preserve">-WebsiteUrl "http://localhost:5204"</w:t>
      </w:r>
      <w:r>
        <w:t xml:space="preserve">. Keep the same port in all three places.</w:t>
      </w:r>
    </w:p>
    <w:bookmarkEnd w:id="55"/>
    <w:bookmarkEnd w:id="56"/>
    <w:bookmarkStart w:id="62" w:name="X42cc1cedebd4eb3bf0911c2af2e33c6fdbd6fe3"/>
    <w:p>
      <w:pPr>
        <w:pStyle w:val="Heading1"/>
        <w:pageBreakBefore/>
      </w:pPr>
      <w:r>
        <w:t xml:space="preserve">Optional extension - publish the dummy website later</w:t>
      </w:r>
    </w:p>
    <w:p>
      <w:pPr>
        <w:pStyle w:val="FirstParagraph"/>
      </w:pPr>
      <w:r>
        <w:t xml:space="preserve">This is</w:t>
      </w:r>
      <w:r>
        <w:t xml:space="preserve"> </w:t>
      </w:r>
      <w:r>
        <w:rPr>
          <w:b/>
          <w:bCs/>
        </w:rPr>
        <w:t xml:space="preserve">not part of the current verified Azure deployment</w:t>
      </w:r>
      <w:r>
        <w:t xml:space="preserve">. Do it only when</w:t>
      </w:r>
      <w:r>
        <w:t xml:space="preserve"> </w:t>
      </w:r>
      <w:r>
        <w:t xml:space="preserve">the instructor supplies a dedicated, approved</w:t>
      </w:r>
      <w:r>
        <w:t xml:space="preserve"> </w:t>
      </w:r>
      <w:r>
        <w:rPr>
          <w:b/>
          <w:bCs/>
        </w:rPr>
        <w:t xml:space="preserve">App Service Web App</w:t>
      </w:r>
      <w:r>
        <w:t xml:space="preserve"> </w:t>
      </w:r>
      <w:r>
        <w:t xml:space="preserve">supporting</w:t>
      </w:r>
      <w:r>
        <w:t xml:space="preserve"> </w:t>
      </w:r>
      <w:r>
        <w:t xml:space="preserve">.NET 10. A Function App and its FC1 plan are not website deployment targets.</w:t>
      </w:r>
      <w:r>
        <w:t xml:space="preserve"> </w:t>
      </w:r>
      <w:r>
        <w:t xml:space="preserve">No target or cost approval means stop here, not create one automatically.</w:t>
      </w:r>
    </w:p>
    <w:bookmarkStart w:id="57" w:name="w1.-confirm-the-website-target-and-name"/>
    <w:p>
      <w:pPr>
        <w:pStyle w:val="Heading2"/>
      </w:pPr>
      <w:r>
        <w:t xml:space="preserve">W1. Confirm the website target and name</w:t>
      </w:r>
    </w:p>
    <w:p>
      <w:pPr>
        <w:pStyle w:val="Compact"/>
        <w:numPr>
          <w:ilvl w:val="0"/>
          <w:numId w:val="1021"/>
        </w:numPr>
      </w:pPr>
      <w:r>
        <w:t xml:space="preserve">Record your exact approved Web App name, subscription, resource group and</w:t>
      </w:r>
      <w:r>
        <w:t xml:space="preserve"> </w:t>
      </w:r>
      <w:r>
        <w:t xml:space="preserve">Default domain in the results sheet. Example name:</w:t>
      </w:r>
      <w:r>
        <w:t xml:space="preserve"> </w:t>
      </w:r>
      <w:r>
        <w:rPr>
          <w:rStyle w:val="VerbatimChar"/>
        </w:rPr>
        <w:t xml:space="preserve">web-lbs-ab01-1028</w:t>
      </w:r>
      <w:r>
        <w:t xml:space="preserve">.</w:t>
      </w:r>
    </w:p>
    <w:p>
      <w:pPr>
        <w:pStyle w:val="Compact"/>
        <w:numPr>
          <w:ilvl w:val="0"/>
          <w:numId w:val="1021"/>
        </w:numPr>
      </w:pPr>
      <w:r>
        <w:t xml:space="preserve">Confirm with the instructor that it is an App Service</w:t>
      </w:r>
      <w:r>
        <w:t xml:space="preserve"> </w:t>
      </w:r>
      <w:r>
        <w:rPr>
          <w:b/>
          <w:bCs/>
        </w:rPr>
        <w:t xml:space="preserve">Web App</w:t>
      </w:r>
      <w:r>
        <w:t xml:space="preserve">, not a</w:t>
      </w:r>
      <w:r>
        <w:t xml:space="preserve"> </w:t>
      </w:r>
      <w:r>
        <w:t xml:space="preserve">Function App, and uses a supported</w:t>
      </w:r>
      <w:r>
        <w:t xml:space="preserve"> </w:t>
      </w:r>
      <w:r>
        <w:rPr>
          <w:b/>
          <w:bCs/>
        </w:rPr>
        <w:t xml:space="preserve">.NET 10</w:t>
      </w:r>
      <w:r>
        <w:t xml:space="preserve"> </w:t>
      </w:r>
      <w:r>
        <w:t xml:space="preserve">stack.</w:t>
      </w:r>
    </w:p>
    <w:p>
      <w:pPr>
        <w:pStyle w:val="Compact"/>
        <w:numPr>
          <w:ilvl w:val="0"/>
          <w:numId w:val="1021"/>
        </w:numPr>
      </w:pPr>
      <w:r>
        <w:t xml:space="preserve">Confirm its plan/OS/region and any access restrictions. The instructor must</w:t>
      </w:r>
      <w:r>
        <w:t xml:space="preserve"> </w:t>
      </w:r>
      <w:r>
        <w:t xml:space="preserve">approve charges and any resource creation; a plan can be billable even</w:t>
      </w:r>
      <w:r>
        <w:t xml:space="preserve"> </w:t>
      </w:r>
      <w:r>
        <w:t xml:space="preserve">when its application is stopped.</w:t>
      </w:r>
    </w:p>
    <w:p>
      <w:pPr>
        <w:pStyle w:val="Compact"/>
        <w:numPr>
          <w:ilvl w:val="0"/>
          <w:numId w:val="1021"/>
        </w:numPr>
      </w:pPr>
      <w:r>
        <w:t xml:space="preserve">No existing target? Follow the instructor-approved preparation appendix</w:t>
      </w:r>
      <w:r>
        <w:t xml:space="preserve"> </w:t>
      </w:r>
      <w:r>
        <w:t xml:space="preserve">below before publishing. Do not use</w:t>
      </w:r>
      <w:r>
        <w:t xml:space="preserve"> </w:t>
      </w:r>
      <w:r>
        <w:rPr>
          <w:b/>
          <w:bCs/>
        </w:rPr>
        <w:t xml:space="preserve">Create New Web App</w:t>
      </w:r>
      <w:r>
        <w:t xml:space="preserve"> </w:t>
      </w:r>
      <w:r>
        <w:t xml:space="preserve">and accept an</w:t>
      </w:r>
      <w:r>
        <w:t xml:space="preserve"> </w:t>
      </w:r>
      <w:r>
        <w:t xml:space="preserve">automatic paid default.</w:t>
      </w:r>
    </w:p>
    <w:bookmarkEnd w:id="57"/>
    <w:bookmarkStart w:id="58" w:name="w2.-build-the-website-deployment-folder"/>
    <w:p>
      <w:pPr>
        <w:pStyle w:val="Heading2"/>
      </w:pPr>
      <w:r>
        <w:t xml:space="preserve">W2. Build the website deployment folder</w:t>
      </w:r>
    </w:p>
    <w:p>
      <w:pPr>
        <w:numPr>
          <w:ilvl w:val="0"/>
          <w:numId w:val="1022"/>
        </w:numPr>
      </w:pPr>
      <w:r>
        <w:t xml:space="preserve">Install the Microsoft</w:t>
      </w:r>
      <w:r>
        <w:t xml:space="preserve"> </w:t>
      </w:r>
      <w:r>
        <w:rPr>
          <w:b/>
          <w:bCs/>
        </w:rPr>
        <w:t xml:space="preserve">Azure App Service</w:t>
      </w:r>
      <w:r>
        <w:t xml:space="preserve"> </w:t>
      </w:r>
      <w:r>
        <w:t xml:space="preserve">extension</w:t>
      </w:r>
      <w:r>
        <w:t xml:space="preserve"> </w:t>
      </w:r>
      <w:r>
        <w:t xml:space="preserve">(</w:t>
      </w:r>
      <w:r>
        <w:rPr>
          <w:rStyle w:val="VerbatimChar"/>
        </w:rPr>
        <w:t xml:space="preserve">ms-azuretools.vscode-azureappservice</w:t>
      </w:r>
      <w:r>
        <w:t xml:space="preserve">) if approved.</w:t>
      </w:r>
    </w:p>
    <w:p>
      <w:pPr>
        <w:numPr>
          <w:ilvl w:val="0"/>
          <w:numId w:val="1022"/>
        </w:numPr>
      </w:pPr>
      <w:r>
        <w:t xml:space="preserve">Open a new VS Code window, then</w:t>
      </w:r>
      <w:r>
        <w:t xml:space="preserve"> </w:t>
      </w:r>
      <w:r>
        <w:rPr>
          <w:b/>
          <w:bCs/>
        </w:rPr>
        <w:t xml:space="preserve">File &gt; Open Folder &gt; DummyDocumentTracker</w:t>
      </w:r>
      <w:r>
        <w:t xml:space="preserve">.</w:t>
      </w:r>
    </w:p>
    <w:p>
      <w:pPr>
        <w:numPr>
          <w:ilvl w:val="0"/>
          <w:numId w:val="1022"/>
        </w:numPr>
      </w:pPr>
      <w:r>
        <w:t xml:space="preserve">Open Terminal &gt; New Terminal and check:</w:t>
      </w:r>
    </w:p>
    <w:p>
      <w:pPr>
        <w:pStyle w:val="SourceCode"/>
        <w:numPr>
          <w:ilvl w:val="0"/>
          <w:numId w:val="1000"/>
        </w:numPr>
      </w:pPr>
      <w:r>
        <w:rPr>
          <w:rStyle w:val="FunctionTok"/>
        </w:rPr>
        <w:t xml:space="preserve">Test-Path</w:t>
      </w:r>
      <w:r>
        <w:rPr>
          <w:rStyle w:val="NormalTok"/>
        </w:rPr>
        <w:t xml:space="preserve"> </w:t>
      </w:r>
      <w:r>
        <w:rPr>
          <w:rStyle w:val="OperatorTok"/>
        </w:rPr>
        <w:t xml:space="preserve">.</w:t>
      </w:r>
      <w:r>
        <w:rPr>
          <w:rStyle w:val="NormalTok"/>
        </w:rPr>
        <w:t xml:space="preserve">\DummyDocumentTracker</w:t>
      </w:r>
      <w:r>
        <w:rPr>
          <w:rStyle w:val="OperatorTok"/>
        </w:rPr>
        <w:t xml:space="preserve">.</w:t>
      </w:r>
      <w:r>
        <w:rPr>
          <w:rStyle w:val="FunctionTok"/>
        </w:rPr>
        <w:t xml:space="preserve">csproj</w:t>
      </w:r>
    </w:p>
    <w:p>
      <w:pPr>
        <w:numPr>
          <w:ilvl w:val="0"/>
          <w:numId w:val="1022"/>
        </w:numPr>
      </w:pPr>
      <w:r>
        <w:t xml:space="preserve">Expect True, then publish:</w:t>
      </w:r>
    </w:p>
    <w:p>
      <w:pPr>
        <w:pStyle w:val="SourceCode"/>
        <w:numPr>
          <w:ilvl w:val="0"/>
          <w:numId w:val="1000"/>
        </w:numPr>
      </w:pPr>
      <w:r>
        <w:rPr>
          <w:rStyle w:val="NormalTok"/>
        </w:rPr>
        <w:t xml:space="preserve">dotnet publish </w:t>
      </w:r>
      <w:r>
        <w:rPr>
          <w:rStyle w:val="OperatorTok"/>
        </w:rPr>
        <w:t xml:space="preserve">.</w:t>
      </w:r>
      <w:r>
        <w:rPr>
          <w:rStyle w:val="NormalTok"/>
        </w:rPr>
        <w:t xml:space="preserve">\DummyDocumentTracker</w:t>
      </w:r>
      <w:r>
        <w:rPr>
          <w:rStyle w:val="OperatorTok"/>
        </w:rPr>
        <w:t xml:space="preserve">.</w:t>
      </w:r>
      <w:r>
        <w:rPr>
          <w:rStyle w:val="FunctionTok"/>
        </w:rPr>
        <w:t xml:space="preserve">csproj</w:t>
      </w:r>
      <w:r>
        <w:rPr>
          <w:rStyle w:val="NormalTok"/>
        </w:rPr>
        <w:t xml:space="preserve"> </w:t>
      </w:r>
      <w:r>
        <w:rPr>
          <w:rStyle w:val="OperatorTok"/>
        </w:rPr>
        <w:t xml:space="preserve">-</w:t>
      </w:r>
      <w:r>
        <w:rPr>
          <w:rStyle w:val="NormalTok"/>
        </w:rPr>
        <w:t xml:space="preserve">c Release </w:t>
      </w:r>
      <w:r>
        <w:rPr>
          <w:rStyle w:val="OperatorTok"/>
        </w:rPr>
        <w:t xml:space="preserve">-</w:t>
      </w:r>
      <w:r>
        <w:rPr>
          <w:rStyle w:val="NormalTok"/>
        </w:rPr>
        <w:t xml:space="preserve">o </w:t>
      </w:r>
      <w:r>
        <w:rPr>
          <w:rStyle w:val="OperatorTok"/>
        </w:rPr>
        <w:t xml:space="preserve">.</w:t>
      </w:r>
      <w:r>
        <w:rPr>
          <w:rStyle w:val="NormalTok"/>
        </w:rPr>
        <w:t xml:space="preserve">\publish</w:t>
      </w:r>
    </w:p>
    <w:p>
      <w:pPr>
        <w:numPr>
          <w:ilvl w:val="0"/>
          <w:numId w:val="1022"/>
        </w:numPr>
      </w:pPr>
      <w:r>
        <w:t xml:space="preserve">Expect a successful publish message. In Explorer expand</w:t>
      </w:r>
      <w:r>
        <w:t xml:space="preserve"> </w:t>
      </w:r>
      <w:r>
        <w:rPr>
          <w:b/>
          <w:bCs/>
        </w:rPr>
        <w:t xml:space="preserve">publish</w:t>
      </w:r>
      <w:r>
        <w:t xml:space="preserve">.</w:t>
      </w:r>
      <w:r>
        <w:t xml:space="preserve"> </w:t>
      </w:r>
      <w:r>
        <w:t xml:space="preserve">Confirm it contains the application assemblies and</w:t>
      </w:r>
      <w:r>
        <w:t xml:space="preserve"> </w:t>
      </w:r>
      <w:r>
        <w:rPr>
          <w:b/>
          <w:bCs/>
        </w:rPr>
        <w:t xml:space="preserve">wwwroot</w:t>
      </w:r>
      <w:r>
        <w:t xml:space="preserve"> </w:t>
      </w:r>
      <w:r>
        <w:t xml:space="preserve">with the</w:t>
      </w:r>
      <w:r>
        <w:t xml:space="preserve"> </w:t>
      </w:r>
      <w:r>
        <w:t xml:space="preserve">website assets. Do not deploy only wwwroot; this project includes an</w:t>
      </w:r>
      <w:r>
        <w:t xml:space="preserve"> </w:t>
      </w:r>
      <w:r>
        <w:t xml:space="preserve">ASP.NET Core host.</w:t>
      </w:r>
    </w:p>
    <w:bookmarkEnd w:id="58"/>
    <w:bookmarkStart w:id="59" w:name="w3.-publish-the-website-from-vs-code"/>
    <w:p>
      <w:pPr>
        <w:pStyle w:val="Heading2"/>
      </w:pPr>
      <w:r>
        <w:t xml:space="preserve">W3. Publish the website FROM VS CODE</w:t>
      </w:r>
    </w:p>
    <w:p>
      <w:pPr>
        <w:pStyle w:val="Compact"/>
        <w:numPr>
          <w:ilvl w:val="0"/>
          <w:numId w:val="1023"/>
        </w:numPr>
      </w:pPr>
      <w:r>
        <w:t xml:space="preserve">Press Ctrl+Shift+P and select</w:t>
      </w:r>
      <w:r>
        <w:t xml:space="preserve"> </w:t>
      </w:r>
      <w:r>
        <w:rPr>
          <w:b/>
          <w:bCs/>
        </w:rPr>
        <w:t xml:space="preserve">Azure App Service: Deploy to Web App</w:t>
      </w:r>
      <w:r>
        <w:t xml:space="preserve">.</w:t>
      </w:r>
      <w:r>
        <w:t xml:space="preserve"> </w:t>
      </w:r>
      <w:r>
        <w:t xml:space="preserve">You can also right-click</w:t>
      </w:r>
      <w:r>
        <w:t xml:space="preserve"> </w:t>
      </w:r>
      <w:r>
        <w:rPr>
          <w:b/>
          <w:bCs/>
        </w:rPr>
        <w:t xml:space="preserve">publish</w:t>
      </w:r>
      <w:r>
        <w:t xml:space="preserve"> </w:t>
      </w:r>
      <w:r>
        <w:t xml:space="preserve">and choose its deployment action.</w:t>
      </w:r>
    </w:p>
    <w:p>
      <w:pPr>
        <w:pStyle w:val="Compact"/>
        <w:numPr>
          <w:ilvl w:val="0"/>
          <w:numId w:val="1023"/>
        </w:numPr>
      </w:pPr>
      <w:r>
        <w:t xml:space="preserve">When asked for the deployment folder, choose the newly built</w:t>
      </w:r>
      <w:r>
        <w:t xml:space="preserve"> </w:t>
      </w:r>
      <w:r>
        <w:rPr>
          <w:b/>
          <w:bCs/>
        </w:rPr>
        <w:t xml:space="preserve">publish</w:t>
      </w:r>
      <w:r>
        <w:t xml:space="preserve"> </w:t>
      </w:r>
      <w:r>
        <w:t xml:space="preserve">folder inside DummyDocumentTracker, not the project root.</w:t>
      </w:r>
    </w:p>
    <w:p>
      <w:pPr>
        <w:pStyle w:val="Compact"/>
        <w:numPr>
          <w:ilvl w:val="0"/>
          <w:numId w:val="1023"/>
        </w:numPr>
      </w:pPr>
      <w:r>
        <w:t xml:space="preserve">Select the approved subscription, then the exact dedicated Web App name.</w:t>
      </w:r>
    </w:p>
    <w:p>
      <w:pPr>
        <w:pStyle w:val="Compact"/>
        <w:numPr>
          <w:ilvl w:val="0"/>
          <w:numId w:val="1023"/>
        </w:numPr>
      </w:pPr>
      <w:r>
        <w:t xml:space="preserve">Carefully read any replacement confirmation; continue only for that target.</w:t>
      </w:r>
    </w:p>
    <w:p>
      <w:pPr>
        <w:pStyle w:val="Compact"/>
        <w:numPr>
          <w:ilvl w:val="0"/>
          <w:numId w:val="1023"/>
        </w:numPr>
      </w:pPr>
      <w:r>
        <w:t xml:space="preserve">Watch</w:t>
      </w:r>
      <w:r>
        <w:t xml:space="preserve"> </w:t>
      </w:r>
      <w:r>
        <w:rPr>
          <w:b/>
          <w:bCs/>
        </w:rPr>
        <w:t xml:space="preserve">View &gt; Output &gt; Azure App Service</w:t>
      </w:r>
      <w:r>
        <w:t xml:space="preserve"> </w:t>
      </w:r>
      <w:r>
        <w:t xml:space="preserve">(wording may vary) and wait for</w:t>
      </w:r>
      <w:r>
        <w:t xml:space="preserve"> </w:t>
      </w:r>
      <w:r>
        <w:t xml:space="preserve">successful completion. A started deployment is not a completed deployment.</w:t>
      </w:r>
    </w:p>
    <w:p>
      <w:pPr>
        <w:pStyle w:val="Compact"/>
        <w:numPr>
          <w:ilvl w:val="0"/>
          <w:numId w:val="1023"/>
        </w:numPr>
      </w:pPr>
      <w:r>
        <w:t xml:space="preserve">If VS Code offers to remember the target, remember it only for your</w:t>
      </w:r>
      <w:r>
        <w:t xml:space="preserve"> </w:t>
      </w:r>
      <w:r>
        <w:t xml:space="preserve">dedicated attendee project, never a shared production target.</w:t>
      </w:r>
    </w:p>
    <w:bookmarkEnd w:id="59"/>
    <w:bookmarkStart w:id="60" w:name="w4.-test-the-website-on-azure"/>
    <w:p>
      <w:pPr>
        <w:pStyle w:val="Heading2"/>
      </w:pPr>
      <w:r>
        <w:t xml:space="preserve">W4. Test the website ON AZURE</w:t>
      </w:r>
    </w:p>
    <w:p>
      <w:pPr>
        <w:numPr>
          <w:ilvl w:val="0"/>
          <w:numId w:val="1024"/>
        </w:numPr>
      </w:pPr>
      <w:r>
        <w:t xml:space="preserve">Open the approved Web App in the Azure portal.</w:t>
      </w:r>
    </w:p>
    <w:p>
      <w:pPr>
        <w:numPr>
          <w:ilvl w:val="0"/>
          <w:numId w:val="1024"/>
        </w:numPr>
      </w:pPr>
      <w:r>
        <w:t xml:space="preserve">In Overview, copy its</w:t>
      </w:r>
      <w:r>
        <w:t xml:space="preserve"> </w:t>
      </w:r>
      <w:r>
        <w:rPr>
          <w:b/>
          <w:bCs/>
        </w:rPr>
        <w:t xml:space="preserve">Default domain</w:t>
      </w:r>
      <w:r>
        <w:t xml:space="preserve">. It may contain a generated suffix;</w:t>
      </w:r>
      <w:r>
        <w:t xml:space="preserve"> </w:t>
      </w:r>
      <w:r>
        <w:t xml:space="preserve">do not construct it by guessing from the app name.</w:t>
      </w:r>
    </w:p>
    <w:p>
      <w:pPr>
        <w:numPr>
          <w:ilvl w:val="0"/>
          <w:numId w:val="1024"/>
        </w:numPr>
      </w:pPr>
      <w:r>
        <w:t xml:space="preserve">Open</w:t>
      </w:r>
      <w:r>
        <w:t xml:space="preserve"> </w:t>
      </w:r>
      <w:r>
        <w:rPr>
          <w:rStyle w:val="VerbatimChar"/>
        </w:rPr>
        <w:t xml:space="preserve">https://</w:t>
      </w:r>
      <w:r>
        <w:t xml:space="preserve"> </w:t>
      </w:r>
      <w:r>
        <w:t xml:space="preserve">followed by that exact host in a browser. Use any</w:t>
      </w:r>
      <w:r>
        <w:t xml:space="preserve"> </w:t>
      </w:r>
      <w:r>
        <w:t xml:space="preserve">instructor-required organisation sign-in.</w:t>
      </w:r>
    </w:p>
    <w:p>
      <w:pPr>
        <w:numPr>
          <w:ilvl w:val="0"/>
          <w:numId w:val="1024"/>
        </w:numPr>
      </w:pPr>
      <w:r>
        <w:t xml:space="preserve">Wait for startup, then confirm</w:t>
      </w:r>
      <w:r>
        <w:t xml:space="preserve"> </w:t>
      </w:r>
      <w:r>
        <w:rPr>
          <w:b/>
          <w:bCs/>
        </w:rPr>
        <w:t xml:space="preserve">Dummy demonstration only</w:t>
      </w:r>
      <w:r>
        <w:t xml:space="preserve">, the build</w:t>
      </w:r>
      <w:r>
        <w:t xml:space="preserve"> </w:t>
      </w:r>
      <w:r>
        <w:t xml:space="preserve">label,</w:t>
      </w:r>
      <w:r>
        <w:t xml:space="preserve"> </w:t>
      </w:r>
      <w:r>
        <w:rPr>
          <w:b/>
          <w:bCs/>
        </w:rPr>
        <w:t xml:space="preserve">3 fictional records loaded</w:t>
      </w:r>
      <w:r>
        <w:t xml:space="preserve">, and the three expected rows.</w:t>
      </w:r>
    </w:p>
    <w:p>
      <w:pPr>
        <w:numPr>
          <w:ilvl w:val="0"/>
          <w:numId w:val="1024"/>
        </w:numPr>
      </w:pPr>
      <w:r>
        <w:t xml:space="preserve">Click all three</w:t>
      </w:r>
      <w:r>
        <w:t xml:space="preserve"> </w:t>
      </w:r>
      <w:r>
        <w:rPr>
          <w:b/>
          <w:bCs/>
        </w:rPr>
        <w:t xml:space="preserve">View details</w:t>
      </w:r>
      <w:r>
        <w:t xml:space="preserve"> </w:t>
      </w:r>
      <w:r>
        <w:t xml:space="preserve">buttons and compare the text with Part 7.</w:t>
      </w:r>
    </w:p>
    <w:p>
      <w:pPr>
        <w:numPr>
          <w:ilvl w:val="0"/>
          <w:numId w:val="1024"/>
        </w:numPr>
      </w:pPr>
      <w:r>
        <w:t xml:space="preserve">From a terminal in</w:t>
      </w:r>
      <w:r>
        <w:t xml:space="preserve"> </w:t>
      </w:r>
      <w:r>
        <w:rPr>
          <w:b/>
          <w:bCs/>
        </w:rPr>
        <w:t xml:space="preserve">VsCodePublishBasics</w:t>
      </w:r>
      <w:r>
        <w:t xml:space="preserve">, run:</w:t>
      </w:r>
    </w:p>
    <w:p>
      <w:pPr>
        <w:pStyle w:val="SourceCode"/>
        <w:numPr>
          <w:ilvl w:val="0"/>
          <w:numId w:val="1000"/>
        </w:numPr>
      </w:pPr>
      <w:r>
        <w:rPr>
          <w:rStyle w:val="OperatorTok"/>
        </w:rPr>
        <w:t xml:space="preserve">.</w:t>
      </w:r>
      <w:r>
        <w:rPr>
          <w:rStyle w:val="NormalTok"/>
        </w:rPr>
        <w:t xml:space="preserve">\Test-PublishBasics</w:t>
      </w:r>
      <w:r>
        <w:rPr>
          <w:rStyle w:val="OperatorTok"/>
        </w:rPr>
        <w:t xml:space="preserve">.</w:t>
      </w:r>
      <w:r>
        <w:rPr>
          <w:rStyle w:val="FunctionTok"/>
        </w:rPr>
        <w:t xml:space="preserve">ps1</w:t>
      </w:r>
      <w:r>
        <w:rPr>
          <w:rStyle w:val="NormalTok"/>
        </w:rPr>
        <w:t xml:space="preserve"> </w:t>
      </w:r>
      <w:r>
        <w:rPr>
          <w:rStyle w:val="OperatorTok"/>
        </w:rPr>
        <w:t xml:space="preserve">-</w:t>
      </w:r>
      <w:r>
        <w:rPr>
          <w:rStyle w:val="NormalTok"/>
        </w:rPr>
        <w:t xml:space="preserve">WebsiteUrl </w:t>
      </w:r>
      <w:r>
        <w:rPr>
          <w:rStyle w:val="StringTok"/>
        </w:rPr>
        <w:t xml:space="preserve">"https://YOUR-APPROVED-WEB-APP-HOST"</w:t>
      </w:r>
    </w:p>
    <w:p>
      <w:pPr>
        <w:numPr>
          <w:ilvl w:val="0"/>
          <w:numId w:val="1000"/>
        </w:numPr>
      </w:pPr>
      <w:r>
        <w:t xml:space="preserve">Replace the placeholder with the exact host from Overview. Expect the same</w:t>
      </w:r>
      <w:r>
        <w:t xml:space="preserve"> </w:t>
      </w:r>
      <w:r>
        <w:t xml:space="preserve">two PASS lines. This test needs a publicly reachable endpoint; if corporate</w:t>
      </w:r>
      <w:r>
        <w:t xml:space="preserve"> </w:t>
      </w:r>
      <w:r>
        <w:t xml:space="preserve">website sign-in is enforced, this unauthenticated script may redirect/fail.</w:t>
      </w:r>
      <w:r>
        <w:t xml:space="preserve"> </w:t>
      </w:r>
      <w:r>
        <w:t xml:space="preserve">Use the authenticated browser checks and instructor-approved test method</w:t>
      </w:r>
      <w:r>
        <w:t xml:space="preserve"> </w:t>
      </w:r>
      <w:r>
        <w:t xml:space="preserve">instead; do not weaken access restrictions.</w:t>
      </w:r>
    </w:p>
    <w:p>
      <w:pPr>
        <w:numPr>
          <w:ilvl w:val="0"/>
          <w:numId w:val="1024"/>
        </w:numPr>
      </w:pPr>
      <w:r>
        <w:t xml:space="preserve">Record the cloud URL without secrets, time and results. The Azure website</w:t>
      </w:r>
      <w:r>
        <w:t xml:space="preserve"> </w:t>
      </w:r>
      <w:r>
        <w:t xml:space="preserve">is separate from localhost:5203. Closing your local terminal should not</w:t>
      </w:r>
      <w:r>
        <w:t xml:space="preserve"> </w:t>
      </w:r>
      <w:r>
        <w:t xml:space="preserve">stop the cloud website.</w:t>
      </w:r>
    </w:p>
    <w:bookmarkEnd w:id="60"/>
    <w:bookmarkStart w:id="61" w:name="Xa3d2a192da4700533f30a8f62f9f30c7f8095ff"/>
    <w:p>
      <w:pPr>
        <w:pStyle w:val="Heading2"/>
      </w:pPr>
      <w:r>
        <w:t xml:space="preserve">W5. Prove you can publish an updated version</w:t>
      </w:r>
    </w:p>
    <w:p>
      <w:pPr>
        <w:pStyle w:val="Compact"/>
        <w:numPr>
          <w:ilvl w:val="0"/>
          <w:numId w:val="1025"/>
        </w:numPr>
      </w:pPr>
      <w:r>
        <w:t xml:space="preserve">In VS Code change only the label</w:t>
      </w:r>
      <w:r>
        <w:t xml:space="preserve"> </w:t>
      </w:r>
      <w:r>
        <w:rPr>
          <w:rStyle w:val="VerbatimChar"/>
        </w:rPr>
        <w:t xml:space="preserve">VS Code demo v1</w:t>
      </w:r>
      <w:r>
        <w:t xml:space="preserve"> </w:t>
      </w:r>
      <w:r>
        <w:t xml:space="preserve">to</w:t>
      </w:r>
      <w:r>
        <w:t xml:space="preserve"> </w:t>
      </w:r>
      <w:r>
        <w:rPr>
          <w:rStyle w:val="VerbatimChar"/>
        </w:rPr>
        <w:t xml:space="preserve">VS Code demo v2</w:t>
      </w:r>
      <w:r>
        <w:t xml:space="preserve"> </w:t>
      </w:r>
      <w:r>
        <w:t xml:space="preserve">in</w:t>
      </w:r>
      <w:r>
        <w:t xml:space="preserve"> </w:t>
      </w:r>
      <w:r>
        <w:rPr>
          <w:rStyle w:val="VerbatimChar"/>
        </w:rPr>
        <w:t xml:space="preserve">wwwroot\index.html</w:t>
      </w:r>
      <w:r>
        <w:t xml:space="preserve">. Rebuild/publish, redeploy and</w:t>
      </w:r>
      <w:r>
        <w:t xml:space="preserve"> </w:t>
      </w:r>
      <w:r>
        <w:t xml:space="preserve">refresh. If it is already v2, record that before choosing a new version;</w:t>
      </w:r>
      <w:r>
        <w:t xml:space="preserve"> </w:t>
      </w:r>
      <w:r>
        <w:t xml:space="preserve">the supplied automated check accepts v1/v2 only.</w:t>
      </w:r>
    </w:p>
    <w:p>
      <w:pPr>
        <w:pStyle w:val="Compact"/>
        <w:numPr>
          <w:ilvl w:val="0"/>
          <w:numId w:val="1025"/>
        </w:numPr>
      </w:pPr>
      <w:r>
        <w:t xml:space="preserve">Save with Ctrl+S. Run the publish command again and repeat W3.</w:t>
      </w:r>
    </w:p>
    <w:p>
      <w:pPr>
        <w:pStyle w:val="Compact"/>
        <w:numPr>
          <w:ilvl w:val="0"/>
          <w:numId w:val="1025"/>
        </w:numPr>
      </w:pPr>
      <w:r>
        <w:t xml:space="preserve">Open the cloud URL, press Ctrl+F5 to refresh without cached content, then</w:t>
      </w:r>
      <w:r>
        <w:t xml:space="preserve"> </w:t>
      </w:r>
      <w:r>
        <w:t xml:space="preserve">verify v2. Editing the source without rebuilding and redeploying does not</w:t>
      </w:r>
      <w:r>
        <w:t xml:space="preserve"> </w:t>
      </w:r>
      <w:r>
        <w:t xml:space="preserve">change the cloud copy.</w:t>
      </w:r>
    </w:p>
    <w:p>
      <w:pPr>
        <w:pStyle w:val="Compact"/>
        <w:numPr>
          <w:ilvl w:val="0"/>
          <w:numId w:val="1025"/>
        </w:numPr>
      </w:pPr>
      <w:r>
        <w:t xml:space="preserve">Corporate policy may require tenant-only website access. The instructor</w:t>
      </w:r>
      <w:r>
        <w:t xml:space="preserve"> </w:t>
      </w:r>
      <w:r>
        <w:t xml:space="preserve">must arrange that before exposure. Do not add a Development-mode workaround.</w:t>
      </w:r>
    </w:p>
    <w:p>
      <w:pPr>
        <w:pStyle w:val="Compact"/>
        <w:numPr>
          <w:ilvl w:val="0"/>
          <w:numId w:val="1025"/>
        </w:numPr>
      </w:pPr>
      <w:r>
        <w:t xml:space="preserve">Cleanup is owner-approved. Stopping a paid Web App does not necessarily stop</w:t>
      </w:r>
      <w:r>
        <w:t xml:space="preserve"> </w:t>
      </w:r>
      <w:r>
        <w:t xml:space="preserve">its plan charges.</w:t>
      </w:r>
    </w:p>
    <w:bookmarkEnd w:id="61"/>
    <w:bookmarkEnd w:id="62"/>
    <w:bookmarkStart w:id="65" w:name="X2f3e92f1e4f27724bc8506ca96af7f5b6fb8e10"/>
    <w:p>
      <w:pPr>
        <w:pStyle w:val="Heading1"/>
      </w:pPr>
      <w:r>
        <w:t xml:space="preserve">Appendix - prepare cloud targets ONLY with instructor approval</w:t>
      </w:r>
    </w:p>
    <w:p>
      <w:pPr>
        <w:pStyle w:val="FirstParagraph"/>
      </w:pPr>
      <w:r>
        <w:t xml:space="preserve">Use existing instructor-provided targets whenever possible. These portal steps</w:t>
      </w:r>
      <w:r>
        <w:t xml:space="preserve"> </w:t>
      </w:r>
      <w:r>
        <w:t xml:space="preserve">are preparation, not permission to spend money. Names below are examples; enter</w:t>
      </w:r>
      <w:r>
        <w:t xml:space="preserve"> </w:t>
      </w:r>
      <w:r>
        <w:t xml:space="preserve">your own assigned values. Do not change runtime, networking, credentials or</w:t>
      </w:r>
      <w:r>
        <w:t xml:space="preserve"> </w:t>
      </w:r>
      <w:r>
        <w:t xml:space="preserve">permissions on existing shared resources as part of basic attendee work.</w:t>
      </w:r>
    </w:p>
    <w:bookmarkStart w:id="63" w:name="Xf8cddc081661c1ee447204924568bddbe008cc3"/>
    <w:p>
      <w:pPr>
        <w:pStyle w:val="Heading2"/>
      </w:pPr>
      <w:r>
        <w:t xml:space="preserve">A1. If an approved new Function App is needed</w:t>
      </w:r>
    </w:p>
    <w:p>
      <w:pPr>
        <w:pStyle w:val="Compact"/>
        <w:numPr>
          <w:ilvl w:val="0"/>
          <w:numId w:val="1026"/>
        </w:numPr>
      </w:pPr>
      <w:r>
        <w:t xml:space="preserve">Sign in to the Azure portal and select</w:t>
      </w:r>
      <w:r>
        <w:t xml:space="preserve"> </w:t>
      </w:r>
      <w:r>
        <w:rPr>
          <w:b/>
          <w:bCs/>
        </w:rPr>
        <w:t xml:space="preserve">Create a resource &gt; Function App</w:t>
      </w:r>
      <w:r>
        <w:t xml:space="preserve">.</w:t>
      </w:r>
    </w:p>
    <w:p>
      <w:pPr>
        <w:pStyle w:val="Compact"/>
        <w:numPr>
          <w:ilvl w:val="0"/>
          <w:numId w:val="1026"/>
        </w:numPr>
      </w:pPr>
      <w:r>
        <w:t xml:space="preserve">Select the instructor-approved subscription and existing resource group.</w:t>
      </w:r>
    </w:p>
    <w:p>
      <w:pPr>
        <w:pStyle w:val="Compact"/>
        <w:numPr>
          <w:ilvl w:val="0"/>
          <w:numId w:val="1026"/>
        </w:numPr>
      </w:pPr>
      <w:r>
        <w:t xml:space="preserve">Choose</w:t>
      </w:r>
      <w:r>
        <w:t xml:space="preserve"> </w:t>
      </w:r>
      <w:r>
        <w:rPr>
          <w:b/>
          <w:bCs/>
        </w:rPr>
        <w:t xml:space="preserve">Flex Consumption</w:t>
      </w:r>
      <w:r>
        <w:t xml:space="preserve"> </w:t>
      </w:r>
      <w:r>
        <w:t xml:space="preserve">when the hosting option is offered. Confirm</w:t>
      </w:r>
      <w:r>
        <w:t xml:space="preserve"> </w:t>
      </w:r>
      <w:r>
        <w:t xml:space="preserve">availability, policy, quota and region with the instructor.</w:t>
      </w:r>
    </w:p>
    <w:p>
      <w:pPr>
        <w:pStyle w:val="Compact"/>
        <w:numPr>
          <w:ilvl w:val="0"/>
          <w:numId w:val="1026"/>
        </w:numPr>
      </w:pPr>
      <w:r>
        <w:t xml:space="preserve">Enter your unique name, for example</w:t>
      </w:r>
      <w:r>
        <w:t xml:space="preserve"> </w:t>
      </w:r>
      <w:r>
        <w:rPr>
          <w:rStyle w:val="VerbatimChar"/>
        </w:rPr>
        <w:t xml:space="preserve">func-lbs-ab01-1028</w:t>
      </w:r>
      <w:r>
        <w:t xml:space="preserve">.</w:t>
      </w:r>
    </w:p>
    <w:p>
      <w:pPr>
        <w:pStyle w:val="Compact"/>
        <w:numPr>
          <w:ilvl w:val="0"/>
          <w:numId w:val="1026"/>
        </w:numPr>
      </w:pPr>
      <w:r>
        <w:t xml:space="preserve">Choose</w:t>
      </w:r>
      <w:r>
        <w:t xml:space="preserve"> </w:t>
      </w:r>
      <w:r>
        <w:rPr>
          <w:b/>
          <w:bCs/>
        </w:rPr>
        <w:t xml:space="preserve">Code</w:t>
      </w:r>
      <w:r>
        <w:t xml:space="preserve"> </w:t>
      </w:r>
      <w:r>
        <w:t xml:space="preserve">where asked,</w:t>
      </w:r>
      <w:r>
        <w:t xml:space="preserve"> </w:t>
      </w:r>
      <w:r>
        <w:rPr>
          <w:b/>
          <w:bCs/>
        </w:rPr>
        <w:t xml:space="preserve">.NET</w:t>
      </w:r>
      <w:r>
        <w:t xml:space="preserve">,</w:t>
      </w:r>
      <w:r>
        <w:t xml:space="preserve"> </w:t>
      </w:r>
      <w:r>
        <w:rPr>
          <w:b/>
          <w:bCs/>
        </w:rPr>
        <w:t xml:space="preserve">isolated worker</w:t>
      </w:r>
      <w:r>
        <w:t xml:space="preserve">, and</w:t>
      </w:r>
      <w:r>
        <w:t xml:space="preserve"> </w:t>
      </w:r>
      <w:r>
        <w:rPr>
          <w:b/>
          <w:bCs/>
        </w:rPr>
        <w:t xml:space="preserve">10.0</w:t>
      </w:r>
      <w:r>
        <w:t xml:space="preserve">.</w:t>
      </w:r>
      <w:r>
        <w:t xml:space="preserve"> </w:t>
      </w:r>
      <w:r>
        <w:t xml:space="preserve">Label order varies; confirm the final runtime is</w:t>
      </w:r>
      <w:r>
        <w:t xml:space="preserve"> </w:t>
      </w:r>
      <w:r>
        <w:rPr>
          <w:rStyle w:val="VerbatimChar"/>
        </w:rPr>
        <w:t xml:space="preserve">dotnet-isolated 10.0</w:t>
      </w:r>
      <w:r>
        <w:t xml:space="preserve">.</w:t>
      </w:r>
    </w:p>
    <w:p>
      <w:pPr>
        <w:pStyle w:val="Compact"/>
        <w:numPr>
          <w:ilvl w:val="0"/>
          <w:numId w:val="1026"/>
        </w:numPr>
      </w:pPr>
      <w:r>
        <w:t xml:space="preserve">Choose the approved supported region. Do not change region to bypass a</w:t>
      </w:r>
      <w:r>
        <w:t xml:space="preserve"> </w:t>
      </w:r>
      <w:r>
        <w:t xml:space="preserve">quota or policy failure without approval.</w:t>
      </w:r>
    </w:p>
    <w:p>
      <w:pPr>
        <w:pStyle w:val="Compact"/>
        <w:numPr>
          <w:ilvl w:val="0"/>
          <w:numId w:val="1026"/>
        </w:numPr>
      </w:pPr>
      <w:r>
        <w:t xml:space="preserve">Review memory, maximum instances and any always-ready instances with the</w:t>
      </w:r>
      <w:r>
        <w:t xml:space="preserve"> </w:t>
      </w:r>
      <w:r>
        <w:t xml:space="preserve">instructor. Do not enable always-ready instances by accident.</w:t>
      </w:r>
    </w:p>
    <w:p>
      <w:pPr>
        <w:pStyle w:val="Compact"/>
        <w:numPr>
          <w:ilvl w:val="0"/>
          <w:numId w:val="1026"/>
        </w:numPr>
      </w:pPr>
      <w:r>
        <w:t xml:space="preserve">Use the instructor-approved storage choice. Reuse an existing account only</w:t>
      </w:r>
      <w:r>
        <w:t xml:space="preserve"> </w:t>
      </w:r>
      <w:r>
        <w:t xml:space="preserve">with its owner’s approval; otherwise review any generated/new storage name</w:t>
      </w:r>
      <w:r>
        <w:t xml:space="preserve"> </w:t>
      </w:r>
      <w:r>
        <w:t xml:space="preserve">and costs. Do not copy a shared storage account key into local settings.</w:t>
      </w:r>
    </w:p>
    <w:p>
      <w:pPr>
        <w:pStyle w:val="Compact"/>
        <w:numPr>
          <w:ilvl w:val="0"/>
          <w:numId w:val="1026"/>
        </w:numPr>
      </w:pPr>
      <w:r>
        <w:t xml:space="preserve">Review monitoring and networking selections with the instructor. New</w:t>
      </w:r>
      <w:r>
        <w:t xml:space="preserve"> </w:t>
      </w:r>
      <w:r>
        <w:t xml:space="preserve">Application Insights/storage/plan resources may be generated by the wizard.</w:t>
      </w:r>
      <w:r>
        <w:t xml:space="preserve"> </w:t>
      </w:r>
      <w:r>
        <w:t xml:space="preserve">Do not broaden network access or disable authentication to continue.</w:t>
      </w:r>
    </w:p>
    <w:p>
      <w:pPr>
        <w:pStyle w:val="Compact"/>
        <w:numPr>
          <w:ilvl w:val="0"/>
          <w:numId w:val="1026"/>
        </w:numPr>
      </w:pPr>
      <w:r>
        <w:t xml:space="preserve">Select</w:t>
      </w:r>
      <w:r>
        <w:t xml:space="preserve"> </w:t>
      </w:r>
      <w:r>
        <w:rPr>
          <w:b/>
          <w:bCs/>
        </w:rPr>
        <w:t xml:space="preserve">Review + create</w:t>
      </w:r>
      <w:r>
        <w:t xml:space="preserve">. Read the full resource list, runtime, region,</w:t>
      </w:r>
      <w:r>
        <w:t xml:space="preserve"> </w:t>
      </w:r>
      <w:r>
        <w:t xml:space="preserve">validation and pricing. Obtain approval for all generated resources, then</w:t>
      </w:r>
      <w:r>
        <w:t xml:space="preserve"> </w:t>
      </w:r>
      <w:r>
        <w:t xml:space="preserve">select</w:t>
      </w:r>
      <w:r>
        <w:t xml:space="preserve"> </w:t>
      </w:r>
      <w:r>
        <w:rPr>
          <w:b/>
          <w:bCs/>
        </w:rPr>
        <w:t xml:space="preserve">Create</w:t>
      </w:r>
      <w:r>
        <w:t xml:space="preserve">.</w:t>
      </w:r>
    </w:p>
    <w:p>
      <w:pPr>
        <w:pStyle w:val="Compact"/>
        <w:numPr>
          <w:ilvl w:val="0"/>
          <w:numId w:val="1026"/>
        </w:numPr>
      </w:pPr>
      <w:r>
        <w:t xml:space="preserve">Wait for deployment completion; use</w:t>
      </w:r>
      <w:r>
        <w:t xml:space="preserve"> </w:t>
      </w:r>
      <w:r>
        <w:rPr>
          <w:b/>
          <w:bCs/>
        </w:rPr>
        <w:t xml:space="preserve">Go to resource</w:t>
      </w:r>
      <w:r>
        <w:t xml:space="preserve">. Record its exact</w:t>
      </w:r>
      <w:r>
        <w:t xml:space="preserve"> </w:t>
      </w:r>
      <w:r>
        <w:t xml:space="preserve">name and verify its .NET isolated 10.0 runtime before Part 4.</w:t>
      </w:r>
    </w:p>
    <w:p>
      <w:pPr>
        <w:pStyle w:val="FirstParagraph"/>
      </w:pPr>
      <w:r>
        <w:t xml:space="preserve">If the wizard does not offer the approved combination, stop and ask. Do not</w:t>
      </w:r>
      <w:r>
        <w:t xml:space="preserve"> </w:t>
      </w:r>
      <w:r>
        <w:t xml:space="preserve">substitute a different runtime/plan. Do not confuse creating an empty cloud</w:t>
      </w:r>
      <w:r>
        <w:t xml:space="preserve"> </w:t>
      </w:r>
      <w:r>
        <w:t xml:space="preserve">host with deploying your local function code; Part 4 does the latter.</w:t>
      </w:r>
    </w:p>
    <w:bookmarkEnd w:id="63"/>
    <w:bookmarkStart w:id="64" w:name="a2.-if-an-approved-new-web-app-is-needed"/>
    <w:p>
      <w:pPr>
        <w:pStyle w:val="Heading2"/>
      </w:pPr>
      <w:r>
        <w:t xml:space="preserve">A2. If an approved new Web App is needed</w:t>
      </w:r>
    </w:p>
    <w:p>
      <w:pPr>
        <w:pStyle w:val="Compact"/>
        <w:numPr>
          <w:ilvl w:val="0"/>
          <w:numId w:val="1027"/>
        </w:numPr>
      </w:pPr>
      <w:r>
        <w:t xml:space="preserve">In the Azure portal choose</w:t>
      </w:r>
      <w:r>
        <w:t xml:space="preserve"> </w:t>
      </w:r>
      <w:r>
        <w:rPr>
          <w:b/>
          <w:bCs/>
        </w:rPr>
        <w:t xml:space="preserve">App Services &gt; Create &gt; Web App</w:t>
      </w:r>
      <w:r>
        <w:t xml:space="preserve">.</w:t>
      </w:r>
    </w:p>
    <w:p>
      <w:pPr>
        <w:pStyle w:val="Compact"/>
        <w:numPr>
          <w:ilvl w:val="0"/>
          <w:numId w:val="1027"/>
        </w:numPr>
      </w:pPr>
      <w:r>
        <w:t xml:space="preserve">Select the approved subscription and existing resource group.</w:t>
      </w:r>
    </w:p>
    <w:p>
      <w:pPr>
        <w:pStyle w:val="Compact"/>
        <w:numPr>
          <w:ilvl w:val="0"/>
          <w:numId w:val="1027"/>
        </w:numPr>
      </w:pPr>
      <w:r>
        <w:t xml:space="preserve">Enter the unique approved name, for example</w:t>
      </w:r>
      <w:r>
        <w:t xml:space="preserve"> </w:t>
      </w:r>
      <w:r>
        <w:rPr>
          <w:rStyle w:val="VerbatimChar"/>
        </w:rPr>
        <w:t xml:space="preserve">web-lbs-ab01-1028</w:t>
      </w:r>
      <w:r>
        <w:t xml:space="preserve">.</w:t>
      </w:r>
    </w:p>
    <w:p>
      <w:pPr>
        <w:pStyle w:val="Compact"/>
        <w:numPr>
          <w:ilvl w:val="0"/>
          <w:numId w:val="1027"/>
        </w:numPr>
      </w:pPr>
      <w:r>
        <w:t xml:space="preserve">Choose</w:t>
      </w:r>
      <w:r>
        <w:t xml:space="preserve"> </w:t>
      </w:r>
      <w:r>
        <w:rPr>
          <w:b/>
          <w:bCs/>
        </w:rPr>
        <w:t xml:space="preserve">Publish: Code</w:t>
      </w:r>
      <w:r>
        <w:t xml:space="preserve">, a supported</w:t>
      </w:r>
      <w:r>
        <w:t xml:space="preserve"> </w:t>
      </w:r>
      <w:r>
        <w:rPr>
          <w:b/>
          <w:bCs/>
        </w:rPr>
        <w:t xml:space="preserve">.NET 10</w:t>
      </w:r>
      <w:r>
        <w:t xml:space="preserve"> </w:t>
      </w:r>
      <w:r>
        <w:t xml:space="preserve">runtime stack, and the</w:t>
      </w:r>
      <w:r>
        <w:t xml:space="preserve"> </w:t>
      </w:r>
      <w:r>
        <w:t xml:space="preserve">instructor-approved operating system and region.</w:t>
      </w:r>
    </w:p>
    <w:p>
      <w:pPr>
        <w:pStyle w:val="Compact"/>
        <w:numPr>
          <w:ilvl w:val="0"/>
          <w:numId w:val="1027"/>
        </w:numPr>
      </w:pPr>
      <w:r>
        <w:t xml:space="preserve">Select an approved compatible website App Service plan, or create one</w:t>
      </w:r>
      <w:r>
        <w:t xml:space="preserve"> </w:t>
      </w:r>
      <w:r>
        <w:t xml:space="preserve">only if authorised. Example new plan name:</w:t>
      </w:r>
      <w:r>
        <w:t xml:space="preserve"> </w:t>
      </w:r>
      <w:r>
        <w:rPr>
          <w:rStyle w:val="VerbatimChar"/>
        </w:rPr>
        <w:t xml:space="preserve">asp-lbs-ab01</w:t>
      </w:r>
      <w:r>
        <w:t xml:space="preserve">.</w:t>
      </w:r>
    </w:p>
    <w:p>
      <w:pPr>
        <w:pStyle w:val="Compact"/>
        <w:numPr>
          <w:ilvl w:val="0"/>
          <w:numId w:val="1027"/>
        </w:numPr>
      </w:pPr>
      <w:r>
        <w:t xml:space="preserve">For a Free F1 plan, confirm current OS/region/runtime availability and quota</w:t>
      </w:r>
      <w:r>
        <w:t xml:space="preserve"> </w:t>
      </w:r>
      <w:r>
        <w:t xml:space="preserve">before selecting it. If unavailable, stop for cost approval rather than</w:t>
      </w:r>
      <w:r>
        <w:t xml:space="preserve"> </w:t>
      </w:r>
      <w:r>
        <w:t xml:space="preserve">accepting a paid default. Free tiers have limits and are not production</w:t>
      </w:r>
      <w:r>
        <w:t xml:space="preserve"> </w:t>
      </w:r>
      <w:r>
        <w:t xml:space="preserve">hosting. The existing FC1 Flex Consumption plan is NOT eligible.</w:t>
      </w:r>
    </w:p>
    <w:p>
      <w:pPr>
        <w:pStyle w:val="Compact"/>
        <w:numPr>
          <w:ilvl w:val="0"/>
          <w:numId w:val="1027"/>
        </w:numPr>
      </w:pPr>
      <w:r>
        <w:t xml:space="preserve">Review monitoring, deployment and networking options; do not enable paid</w:t>
      </w:r>
      <w:r>
        <w:t xml:space="preserve"> </w:t>
      </w:r>
      <w:r>
        <w:t xml:space="preserve">extras, change corporate restrictions or add a database for this lab.</w:t>
      </w:r>
    </w:p>
    <w:p>
      <w:pPr>
        <w:pStyle w:val="Compact"/>
        <w:numPr>
          <w:ilvl w:val="0"/>
          <w:numId w:val="1027"/>
        </w:numPr>
      </w:pPr>
      <w:r>
        <w:t xml:space="preserve">Select</w:t>
      </w:r>
      <w:r>
        <w:t xml:space="preserve"> </w:t>
      </w:r>
      <w:r>
        <w:rPr>
          <w:b/>
          <w:bCs/>
        </w:rPr>
        <w:t xml:space="preserve">Review + create</w:t>
      </w:r>
      <w:r>
        <w:t xml:space="preserve">. Check Web App name, .NET version, OS, region,</w:t>
      </w:r>
      <w:r>
        <w:t xml:space="preserve"> </w:t>
      </w:r>
      <w:r>
        <w:t xml:space="preserve">plan/SKU, generated resources and price. After approval, choose</w:t>
      </w:r>
      <w:r>
        <w:t xml:space="preserve"> </w:t>
      </w:r>
      <w:r>
        <w:rPr>
          <w:b/>
          <w:bCs/>
        </w:rPr>
        <w:t xml:space="preserve">Create</w:t>
      </w:r>
      <w:r>
        <w:t xml:space="preserve">.</w:t>
      </w:r>
    </w:p>
    <w:p>
      <w:pPr>
        <w:pStyle w:val="Compact"/>
        <w:numPr>
          <w:ilvl w:val="0"/>
          <w:numId w:val="1027"/>
        </w:numPr>
      </w:pPr>
      <w:r>
        <w:t xml:space="preserve">Wait for completion and open the Web App’s Overview. Record its exact</w:t>
      </w:r>
      <w:r>
        <w:t xml:space="preserve"> </w:t>
      </w:r>
      <w:r>
        <w:t xml:space="preserve">Default domain. A default welcome page before your first code deployment</w:t>
      </w:r>
      <w:r>
        <w:t xml:space="preserve"> </w:t>
      </w:r>
      <w:r>
        <w:t xml:space="preserve">is normal; it is not the dummy tracker yet.</w:t>
      </w:r>
    </w:p>
    <w:p>
      <w:pPr>
        <w:pStyle w:val="Compact"/>
        <w:numPr>
          <w:ilvl w:val="0"/>
          <w:numId w:val="1027"/>
        </w:numPr>
      </w:pPr>
      <w:r>
        <w:t xml:space="preserve">Complete any organisation-required authentication before exposing the</w:t>
      </w:r>
      <w:r>
        <w:t xml:space="preserve"> </w:t>
      </w:r>
      <w:r>
        <w:t xml:space="preserve">website, then continue with W2-W4 to publish and test.</w:t>
      </w:r>
    </w:p>
    <w:bookmarkEnd w:id="64"/>
    <w:bookmarkEnd w:id="65"/>
    <w:bookmarkStart w:id="67" w:name="tips-and-tricks-for-a-smooth-first-run"/>
    <w:p>
      <w:pPr>
        <w:pStyle w:val="Heading1"/>
      </w:pPr>
      <w:r>
        <w:t xml:space="preserve">Tips and tricks for a smooth first run</w:t>
      </w:r>
    </w:p>
    <w:p>
      <w:pPr>
        <w:pStyle w:val="Compact"/>
        <w:numPr>
          <w:ilvl w:val="0"/>
          <w:numId w:val="1028"/>
        </w:numPr>
      </w:pPr>
      <w:r>
        <w:rPr>
          <w:b/>
          <w:bCs/>
        </w:rPr>
        <w:t xml:space="preserve">Keep a short local path.</w:t>
      </w:r>
      <w:r>
        <w:t xml:space="preserve"> </w:t>
      </w:r>
      <w:r>
        <w:rPr>
          <w:rStyle w:val="VerbatimChar"/>
        </w:rPr>
        <w:t xml:space="preserve">C:\AzureLabs\VsCodePublishBasics</w:t>
      </w:r>
      <w:r>
        <w:t xml:space="preserve"> </w:t>
      </w:r>
      <w:r>
        <w:t xml:space="preserve">is easier to</w:t>
      </w:r>
      <w:r>
        <w:t xml:space="preserve"> </w:t>
      </w:r>
      <w:r>
        <w:t xml:space="preserve">type than a deep Downloads path. Always quote paths with spaces.</w:t>
      </w:r>
    </w:p>
    <w:p>
      <w:pPr>
        <w:pStyle w:val="Compact"/>
        <w:numPr>
          <w:ilvl w:val="0"/>
          <w:numId w:val="1028"/>
        </w:numPr>
      </w:pPr>
      <w:r>
        <w:rPr>
          <w:b/>
          <w:bCs/>
        </w:rPr>
        <w:t xml:space="preserve">Check the folder before each command.</w:t>
      </w:r>
      <w:r>
        <w:t xml:space="preserve"> </w:t>
      </w:r>
      <w:r>
        <w:t xml:space="preserve">Run Get-Location and Test-Path.</w:t>
      </w:r>
      <w:r>
        <w:t xml:space="preserve"> </w:t>
      </w:r>
      <w:r>
        <w:t xml:space="preserve">A correct command in the wrong folder still fails.</w:t>
      </w:r>
    </w:p>
    <w:p>
      <w:pPr>
        <w:pStyle w:val="Compact"/>
        <w:numPr>
          <w:ilvl w:val="0"/>
          <w:numId w:val="1028"/>
        </w:numPr>
      </w:pPr>
      <w:r>
        <w:rPr>
          <w:b/>
          <w:bCs/>
        </w:rPr>
        <w:t xml:space="preserve">Name your terminals.</w:t>
      </w:r>
      <w:r>
        <w:t xml:space="preserve"> </w:t>
      </w:r>
      <w:r>
        <w:t xml:space="preserve">Right-click a terminal tab &gt; Rename where offered:</w:t>
      </w:r>
      <w:r>
        <w:t xml:space="preserve"> </w:t>
      </w:r>
      <w:r>
        <w:t xml:space="preserve">use</w:t>
      </w:r>
      <w:r>
        <w:t xml:space="preserve"> </w:t>
      </w:r>
      <w:r>
        <w:t xml:space="preserve">“Website - keep running”</w:t>
      </w:r>
      <w:r>
        <w:t xml:space="preserve"> </w:t>
      </w:r>
      <w:r>
        <w:t xml:space="preserve">and</w:t>
      </w:r>
      <w:r>
        <w:t xml:space="preserve"> </w:t>
      </w:r>
      <w:r>
        <w:t xml:space="preserve">“Tests”</w:t>
      </w:r>
      <w:r>
        <w:t xml:space="preserve">. For Function work use</w:t>
      </w:r>
      <w:r>
        <w:t xml:space="preserve"> </w:t>
      </w:r>
      <w:r>
        <w:t xml:space="preserve">“Function host”</w:t>
      </w:r>
      <w:r>
        <w:t xml:space="preserve">.</w:t>
      </w:r>
    </w:p>
    <w:p>
      <w:pPr>
        <w:pStyle w:val="Compact"/>
        <w:numPr>
          <w:ilvl w:val="0"/>
          <w:numId w:val="1028"/>
        </w:numPr>
      </w:pPr>
      <w:r>
        <w:rPr>
          <w:b/>
          <w:bCs/>
        </w:rPr>
        <w:t xml:space="preserve">Read Now listening before testing.</w:t>
      </w:r>
      <w:r>
        <w:t xml:space="preserve"> </w:t>
      </w:r>
      <w:r>
        <w:t xml:space="preserve">The server must start before the</w:t>
      </w:r>
      <w:r>
        <w:t xml:space="preserve"> </w:t>
      </w:r>
      <w:r>
        <w:t xml:space="preserve">request client. Do not paste the test into the busy server terminal.</w:t>
      </w:r>
    </w:p>
    <w:p>
      <w:pPr>
        <w:pStyle w:val="Compact"/>
        <w:numPr>
          <w:ilvl w:val="0"/>
          <w:numId w:val="1028"/>
        </w:numPr>
      </w:pPr>
      <w:r>
        <w:rPr>
          <w:b/>
          <w:bCs/>
        </w:rPr>
        <w:t xml:space="preserve">Use Ctrl+Shift+P to find actions.</w:t>
      </w:r>
      <w:r>
        <w:t xml:space="preserve"> </w:t>
      </w:r>
      <w:r>
        <w:t xml:space="preserve">Search</w:t>
      </w:r>
      <w:r>
        <w:t xml:space="preserve"> </w:t>
      </w:r>
      <w:r>
        <w:t xml:space="preserve">“Deploy to Function App”</w:t>
      </w:r>
      <w:r>
        <w:t xml:space="preserve"> </w:t>
      </w:r>
      <w:r>
        <w:t xml:space="preserve">for</w:t>
      </w:r>
      <w:r>
        <w:t xml:space="preserve"> </w:t>
      </w:r>
      <w:r>
        <w:t xml:space="preserve">Functions and</w:t>
      </w:r>
      <w:r>
        <w:t xml:space="preserve"> </w:t>
      </w:r>
      <w:r>
        <w:t xml:space="preserve">“Deploy to Web App”</w:t>
      </w:r>
      <w:r>
        <w:t xml:space="preserve"> </w:t>
      </w:r>
      <w:r>
        <w:t xml:space="preserve">for the website; these are different.</w:t>
      </w:r>
    </w:p>
    <w:p>
      <w:pPr>
        <w:pStyle w:val="Compact"/>
        <w:numPr>
          <w:ilvl w:val="0"/>
          <w:numId w:val="1028"/>
        </w:numPr>
      </w:pPr>
      <w:r>
        <w:rPr>
          <w:b/>
          <w:bCs/>
        </w:rPr>
        <w:t xml:space="preserve">Save, publish, deploy, refresh.</w:t>
      </w:r>
      <w:r>
        <w:t xml:space="preserve"> </w:t>
      </w:r>
      <w:r>
        <w:t xml:space="preserve">Ctrl+S saves source; dotnet publish builds</w:t>
      </w:r>
      <w:r>
        <w:t xml:space="preserve"> </w:t>
      </w:r>
      <w:r>
        <w:t xml:space="preserve">the deployable output; VS Code sends it to Azure; Ctrl+F5 avoids old browser</w:t>
      </w:r>
      <w:r>
        <w:t xml:space="preserve"> </w:t>
      </w:r>
      <w:r>
        <w:t xml:space="preserve">content. None of these steps replaces the others.</w:t>
      </w:r>
    </w:p>
    <w:p>
      <w:pPr>
        <w:pStyle w:val="Compact"/>
        <w:numPr>
          <w:ilvl w:val="0"/>
          <w:numId w:val="1028"/>
        </w:numPr>
      </w:pPr>
      <w:r>
        <w:rPr>
          <w:b/>
          <w:bCs/>
        </w:rPr>
        <w:t xml:space="preserve">Check the target every time.</w:t>
      </w:r>
      <w:r>
        <w:t xml:space="preserve"> </w:t>
      </w:r>
      <w:r>
        <w:t xml:space="preserve">Compare subscription AND app name before</w:t>
      </w:r>
      <w:r>
        <w:t xml:space="preserve"> </w:t>
      </w:r>
      <w:r>
        <w:t xml:space="preserve">confirming replacement. Never rely only on a remembered VS Code target.</w:t>
      </w:r>
    </w:p>
    <w:p>
      <w:pPr>
        <w:pStyle w:val="Compact"/>
        <w:numPr>
          <w:ilvl w:val="0"/>
          <w:numId w:val="1028"/>
        </w:numPr>
      </w:pPr>
      <w:r>
        <w:rPr>
          <w:b/>
          <w:bCs/>
        </w:rPr>
        <w:t xml:space="preserve">A Running status is not a test.</w:t>
      </w:r>
      <w:r>
        <w:t xml:space="preserve"> </w:t>
      </w:r>
      <w:r>
        <w:t xml:space="preserve">Check the response body/rows and HTTP</w:t>
      </w:r>
      <w:r>
        <w:t xml:space="preserve"> </w:t>
      </w:r>
      <w:r>
        <w:t xml:space="preserve">status, not just deployment success.</w:t>
      </w:r>
    </w:p>
    <w:p>
      <w:pPr>
        <w:pStyle w:val="Compact"/>
        <w:numPr>
          <w:ilvl w:val="0"/>
          <w:numId w:val="1028"/>
        </w:numPr>
      </w:pPr>
      <w:r>
        <w:rPr>
          <w:b/>
          <w:bCs/>
        </w:rPr>
        <w:t xml:space="preserve">One failed request does not justify changing security.</w:t>
      </w:r>
      <w:r>
        <w:t xml:space="preserve"> </w:t>
      </w:r>
      <w:r>
        <w:t xml:space="preserve">Wrong URL/key,</w:t>
      </w:r>
      <w:r>
        <w:t xml:space="preserve"> </w:t>
      </w:r>
      <w:r>
        <w:t xml:space="preserve">a stopped host or missing access are common; diagnose first.</w:t>
      </w:r>
    </w:p>
    <w:p>
      <w:pPr>
        <w:pStyle w:val="Compact"/>
        <w:numPr>
          <w:ilvl w:val="0"/>
          <w:numId w:val="1028"/>
        </w:numPr>
      </w:pPr>
      <w:r>
        <w:rPr>
          <w:b/>
          <w:bCs/>
        </w:rPr>
        <w:t xml:space="preserve">Protect secrets in evidence.</w:t>
      </w:r>
      <w:r>
        <w:t xml:space="preserve"> </w:t>
      </w:r>
      <w:r>
        <w:t xml:space="preserve">Crop/redact key-bearing URLs and settings;</w:t>
      </w:r>
      <w:r>
        <w:t xml:space="preserve"> </w:t>
      </w:r>
      <w:r>
        <w:t xml:space="preserve">screenshots should show results, not credentials.</w:t>
      </w:r>
    </w:p>
    <w:p>
      <w:pPr>
        <w:pStyle w:val="Compact"/>
        <w:numPr>
          <w:ilvl w:val="0"/>
          <w:numId w:val="1028"/>
        </w:numPr>
      </w:pPr>
      <w:r>
        <w:rPr>
          <w:b/>
          <w:bCs/>
        </w:rPr>
        <w:t xml:space="preserve">Stay fictional.</w:t>
      </w:r>
      <w:r>
        <w:t xml:space="preserve"> </w:t>
      </w:r>
      <w:r>
        <w:t xml:space="preserve">Dummy statuses do not indicate real approval,</w:t>
      </w:r>
      <w:r>
        <w:t xml:space="preserve"> </w:t>
      </w:r>
      <w:r>
        <w:t xml:space="preserve">processing, document validation or a live database connection.</w:t>
      </w:r>
    </w:p>
    <w:p>
      <w:pPr>
        <w:pStyle w:val="Compact"/>
        <w:numPr>
          <w:ilvl w:val="0"/>
          <w:numId w:val="1028"/>
        </w:numPr>
      </w:pPr>
      <w:r>
        <w:rPr>
          <w:b/>
          <w:bCs/>
        </w:rPr>
        <w:t xml:space="preserve">Ask with useful evidence.</w:t>
      </w:r>
      <w:r>
        <w:t xml:space="preserve"> </w:t>
      </w:r>
      <w:r>
        <w:t xml:space="preserve">Supply the exact command, current folder,</w:t>
      </w:r>
      <w:r>
        <w:t xml:space="preserve"> </w:t>
      </w:r>
      <w:r>
        <w:t xml:space="preserve">first meaningful error, app name and time. Never include secret values.</w:t>
      </w:r>
    </w:p>
    <w:bookmarkStart w:id="66" w:name="completion"/>
    <w:p>
      <w:pPr>
        <w:pStyle w:val="Heading2"/>
      </w:pPr>
      <w:r>
        <w:t xml:space="preserve">Completion</w:t>
      </w:r>
    </w:p>
    <w:p>
      <w:pPr>
        <w:pStyle w:val="FirstParagraph"/>
      </w:pPr>
      <w:r>
        <w:t xml:space="preserve">You have practised resource discovery, an HTTP Function and a local website.</w:t>
      </w:r>
      <w:r>
        <w:t xml:space="preserve"> </w:t>
      </w:r>
      <w:r>
        <w:t xml:space="preserve">The website and Function remain separate. Uploading and processing real</w:t>
      </w:r>
      <w:r>
        <w:t xml:space="preserve"> </w:t>
      </w:r>
      <w:r>
        <w:t xml:space="preserve">documents, databases, managed identity and service integration are later labs.</w:t>
      </w:r>
    </w:p>
    <w:bookmarkEnd w:id="66"/>
    <w:bookmarkEnd w:id="67"/>
    <w:p>
      <w:r>
        <w:br w:type="page"/>
      </w:r>
    </w:p>
    <w:p>
      <w:pPr>
        <w:pStyle w:val="Heading1"/>
      </w:pPr>
      <w:r>
        <w:t>Day 1 tested walkthrough - student support</w:t>
      </w:r>
    </w:p>
    <w:p>
      <w:r>
        <w:t>Updated 28 October 2026. Use this illustrated support section alongside the numbered lab; do not skip approval gates.</w:t>
      </w:r>
    </w:p>
    <w:p>
      <w:pPr>
        <w:pStyle w:val="Heading2"/>
      </w:pPr>
      <w:r>
        <w:t>4. Function: build, local invocation and cloud invocation</w:t>
      </w:r>
    </w:p>
    <w:p>
      <w:r>
        <w:drawing>
          <wp:inline>
            <wp:extent cx="5486400" cy="1499616"/>
            <wp:docPr id="1" name="Picture 1"/>
            <wp:cNvGraphicFramePr>
              <a:graphicFrameLocks noChangeAspect="1"/>
            </wp:cNvGraphicFramePr>
            <a:graphic>
              <a:graphicData uri="http://schemas.openxmlformats.org/drawingml/2006/picture">
                <pic:pic>
                  <pic:nvPicPr>
                    <pic:cNvPr id="0" name="function-local-cloud.png"/>
                    <pic:cNvPicPr/>
                  </pic:nvPicPr>
                  <pic:blipFill>
                    <a:blip r:embed="rId12"/>
                    <a:stretch>
                      <a:fillRect/>
                    </a:stretch>
                  </pic:blipFill>
                  <pic:spPr>
                    <a:xfrm>
                      <a:off x="0" y="0"/>
                      <a:ext cx="5486400" cy="1499616"/>
                    </a:xfrm>
                    <a:prstGeom prst="rect"/>
                  </pic:spPr>
                </pic:pic>
              </a:graphicData>
            </a:graphic>
          </wp:inline>
        </w:drawing>
      </w:r>
    </w:p>
    <w:p>
      <w:r>
        <w:t>Diagram: function local cloud</w:t>
      </w:r>
    </w:p>
    <w:p>
      <w:r>
        <w:t>Open Labs\VsCodePublishBasics\HelloAzureFunction. Confirm the .csproj, ApplicationStatus.cs and host.json are present. Use the approved .NET 10 SDK, .NET-10-compatible Core Tools v4 and Azurite. If func is not found, approved tools must be installed/enabled in this terminal. The instructor's portable Enable-LocalTrainingTools.ps1 helper is not a universal attendee prerequisite; use it only if supplied and approved.</w:t>
      </w:r>
    </w:p>
    <w:p>
      <w:r>
        <w:rPr>
          <w:rFonts w:ascii="Consolas" w:hAnsi="Consolas"/>
          <w:sz w:val="18"/>
        </w:rPr>
        <w:t>dotnet --list-sdks</w:t>
        <w:br/>
        <w:t>func --version</w:t>
        <w:br/>
        <w:t>if (-not (Test-Path '.\local.settings.json')) {</w:t>
        <w:br/>
        <w:t xml:space="preserve">    Copy-Item '.\local.settings.example.json' '.\local.settings.json'</w:t>
        <w:br/>
        <w:t>}</w:t>
        <w:br/>
        <w:t>dotnet build</w:t>
      </w:r>
    </w:p>
    <w:p>
      <w:r>
        <w:t>Do not overwrite existing local settings. The example uses local Azurite storage, not Azure account keys. Never publish local.settings.json. A successful build proves compilation only, not a running HTTP endpoint.</w:t>
      </w:r>
    </w:p>
    <w:p>
      <w:r>
        <w:t>Press Ctrl+Shift+P &gt; Azurite: Start. In terminal 1 run the host; keep it running until local tests finish. Open terminal 2 for the request.</w:t>
      </w:r>
    </w:p>
    <w:p>
      <w:r>
        <w:rPr>
          <w:rFonts w:ascii="Consolas" w:hAnsi="Consolas"/>
          <w:sz w:val="18"/>
        </w:rPr>
        <w:t># Terminal 1</w:t>
        <w:br/>
        <w:t>func start --port 7071</w:t>
        <w:br/>
        <w:br/>
        <w:t># Terminal 2</w:t>
        <w:br/>
        <w:t>curl.exe --noproxy "*" --fail --max-time 20 http://127.0.0.1:7071/api/ApplicationStatus</w:t>
      </w:r>
    </w:p>
    <w:p>
      <w:r>
        <w:t>Wait for the host to list ApplicationStatus: [GET] before testing. The explicit IPv4 loopback command can help diagnose local client differences; its proxy bypass is limited to this local request, not corporate networking globally. If the port is occupied, do not kill someone else's process. Use an approved alternative port and update both the host and request.</w:t>
      </w:r>
    </w:p>
    <w:p>
      <w:r>
        <w:rPr>
          <w:rFonts w:ascii="Consolas" w:hAnsi="Consolas"/>
          <w:sz w:val="18"/>
        </w:rPr>
        <w:t>{"reference":"LBS-DEMO-1001","status":"Received","fictionalData":true,"message":"Hello from the VS Code publishing exercise."}</w:t>
      </w:r>
    </w:p>
    <w:p>
      <w:pPr>
        <w:pStyle w:val="Heading2"/>
      </w:pPr>
      <w:r>
        <w:t>Why press Ctrl+C?</w:t>
      </w:r>
    </w:p>
    <w:p>
      <w:r>
        <w:t>Click inside terminal 1 running func start and press Ctrl+C after local testing. Wait for Host shutdown completed and the PowerShell prompt. This stops only your local server, frees port 7071 and local resources, and helps avoid build file locks. It does not delete code, undo the build or stop the Azure Function App. localhost stops responding; the cloud URL remains independent. Restart with Azurite running and func start --port 7071. Logs/KQL does not require the local host.</w:t>
      </w:r>
    </w:p>
    <w:p>
      <w:pPr>
        <w:pStyle w:val="Heading2"/>
      </w:pPr>
      <w:r>
        <w:t>Shared cloud Function: test-only route</w:t>
      </w:r>
    </w:p>
    <w:p>
      <w:r>
        <w:t>Do not redeploy the shared app to repeat this checkpoint. Publishing replaces deployed content and requires a separately approved compatible .NET 10 isolated target. Record publishing as Not run / test-only if not authorised; a build or cloud invocation does not prove VS Code publishing.</w:t>
      </w:r>
    </w:p>
    <w:p>
      <w:r>
        <w:t>In the approved Function App select Functions &gt; ApplicationStatus &gt; Get Function URL. Choose default (Function key), not default (Host key) or _master (Host key). Click the copy icon and paste the full URL directly into your browser address bar, never chat. Expect the same four-field JSON. The portal Code + Test &gt; Test/Run route can separately show 200 OK; a browser JSON body alone does not display its exact HTTP status.</w:t>
      </w:r>
    </w:p>
    <w:p>
      <w:r>
        <w:t>In a separate browser tab remove ?code= and everything after it. Expected: HTTP 401 Unauthorized. The browser's error page is a passing negative access test, not a broken app. Local Core Tools normally does not enforce keys, so a local keyless response does not replace this cloud check.</w:t>
      </w:r>
    </w:p>
    <w:p>
      <w:pPr>
        <w:pStyle w:val="Heading2"/>
      </w:pPr>
      <w:r>
        <w:t>If a key is accidentally shared</w:t>
      </w:r>
    </w:p>
    <w:p>
      <w:r>
        <w:t>Stop using it. Coordinate with the authorised owner to regenerate the exact exposed key: Function Keys for a function key, App keys for a host key. Update affected callers and obtain a fresh private URL. Confirm old-key invalidation through the approved private process; do not assume renewing a different key fixes it. Never paste the replacement into evidence. Function keys are shared access secrets, not individual user sign-in.</w:t>
      </w:r>
    </w:p>
    <w:sectPr>
      <w:headerReference w:type="default" r:id="rId10"/>
      <w:footerReference w:type="default" r:id="rId11"/>
      <w:footnotePr>
        <w:numRestart w:val="eachSect"/>
      </w:footnotePr>
      <w:pgSz w:w="11909" w:h="16834"/>
      <w:pgMar w:left="1008" w:right="1008" w:top="936" w:bottom="9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Training only | 28 October 2026 | Page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LBS | Basic self-paced lab | Attendee copy</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pPr>
    <w:rPr>
      <w:rFonts w:ascii="Verdana" w:hAnsi="Verdana"/>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ascii="Verdana" w:hAnsi="Verdana"/>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ascii="Verdana" w:hAnsi="Verdana"/>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ascii="Verdana" w:hAnsi="Verdan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16"/>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rPr>
      <w:rFonts w:ascii="Consolas" w:hAnsi="Consolas"/>
      <w:sz w:val="16"/>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yperlink" Target="Basic_Lab_00_START_HERE.docx" TargetMode="External"/><Relationship Id="rId45" Type="http://schemas.openxmlformats.org/officeDocument/2006/relationships/hyperlink" Target="http://localhost:5203" TargetMode="External"/><Relationship Id="rId22" Type="http://schemas.openxmlformats.org/officeDocument/2006/relationships/hyperlink" Target="https://learn.microsoft.com/azure/azure-functions/functions-run-local" TargetMode="External"/><Relationship Id="rId38" Type="http://schemas.openxmlformats.org/officeDocument/2006/relationships/hyperlink" Target="https://portal.azure.com" TargetMode="External"/><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image" Target="media/image1.png"/></Relationships>
</file>

<file path=word/_rels/footnotes.xml.rels><?xml version='1.0' encoding='UTF-8' standalone='yes'?>
<Relationships xmlns="http://schemas.openxmlformats.org/package/2006/relationships"><Relationship Id="rId9" Type="http://schemas.openxmlformats.org/officeDocument/2006/relationships/hyperlink" Target="../Labs/PortalAndVsCodeBasics/00_START_HERE.md" TargetMode="External"/><Relationship Id="rId45" Type="http://schemas.openxmlformats.org/officeDocument/2006/relationships/hyperlink" Target="http://localhost:5203" TargetMode="External"/><Relationship Id="rId22" Type="http://schemas.openxmlformats.org/officeDocument/2006/relationships/hyperlink" Target="https://learn.microsoft.com/azure/azure-functions/functions-run-local" TargetMode="External"/><Relationship Id="rId38" Type="http://schemas.openxmlformats.org/officeDocument/2006/relationships/hyperlink" Target="https://portal.azur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Basic lab: VS Code, Azure Functions and a dummy document tracker</dc:title>
  <dc:creator>LBS Training</dc:creator>
  <cp:keywords/>
  <dcterms:created xsi:type="dcterms:W3CDTF">2026-10-28T11:49:06Z</dcterms:created>
  <dcterms:modified xsi:type="dcterms:W3CDTF">2026-10-28T11:49:06Z</dcterms:modified>
  <dc:subject>Numbered self-paced attendee instructions</dc:subject>
  <cp:lastModifiedBy>LBS Training</cp:lastModifiedBy>
  <dc:description/>
</cp:coreProperties>
</file>

<file path=docProps/custom.xml><?xml version="1.0" encoding="utf-8"?>
<Properties xmlns="http://schemas.openxmlformats.org/officeDocument/2006/custom-properties" xmlns:vt="http://schemas.openxmlformats.org/officeDocument/2006/docPropsVTypes"/>
</file>