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B15CA8" w14:textId="6ED7D9BE" w:rsidR="00C474A6" w:rsidRDefault="00C474A6" w:rsidP="000F5375">
      <w:pPr>
        <w:pStyle w:val="Heading1"/>
      </w:pPr>
      <w:r>
        <w:t>SAP2Invoice Demo</w:t>
      </w:r>
    </w:p>
    <w:p w14:paraId="69C946F5" w14:textId="69B4056F" w:rsidR="00C474A6" w:rsidRDefault="00C474A6" w:rsidP="004C0C6C">
      <w:pPr>
        <w:pBdr>
          <w:top w:val="nil"/>
          <w:left w:val="nil"/>
          <w:bottom w:val="nil"/>
          <w:right w:val="nil"/>
          <w:between w:val="nil"/>
        </w:pBdr>
      </w:pPr>
    </w:p>
    <w:p w14:paraId="3A416AC3" w14:textId="340F27FB" w:rsidR="00C474A6" w:rsidRPr="000F5375" w:rsidRDefault="00C474A6" w:rsidP="004C0C6C">
      <w:pPr>
        <w:pBdr>
          <w:top w:val="nil"/>
          <w:left w:val="nil"/>
          <w:bottom w:val="nil"/>
          <w:right w:val="nil"/>
          <w:between w:val="nil"/>
        </w:pBdr>
        <w:rPr>
          <w:rFonts w:ascii="Segoe UI Light" w:hAnsi="Segoe UI Light" w:cs="Segoe UI Light"/>
          <w:b/>
          <w:bCs/>
        </w:rPr>
      </w:pPr>
      <w:r w:rsidRPr="000F5375">
        <w:rPr>
          <w:rFonts w:ascii="Segoe UI Light" w:hAnsi="Segoe UI Light" w:cs="Segoe UI Light"/>
          <w:b/>
          <w:bCs/>
        </w:rPr>
        <w:t>What</w:t>
      </w:r>
      <w:r w:rsidR="000F5375">
        <w:rPr>
          <w:rFonts w:ascii="Segoe UI Light" w:hAnsi="Segoe UI Light" w:cs="Segoe UI Light"/>
          <w:b/>
          <w:bCs/>
        </w:rPr>
        <w:t xml:space="preserve"> it</w:t>
      </w:r>
      <w:r w:rsidRPr="000F5375">
        <w:rPr>
          <w:rFonts w:ascii="Segoe UI Light" w:hAnsi="Segoe UI Light" w:cs="Segoe UI Light"/>
          <w:b/>
          <w:bCs/>
        </w:rPr>
        <w:t xml:space="preserve"> does</w:t>
      </w:r>
      <w:r w:rsidR="000F5375">
        <w:rPr>
          <w:rFonts w:ascii="Segoe UI Light" w:hAnsi="Segoe UI Light" w:cs="Segoe UI Light"/>
          <w:b/>
          <w:bCs/>
        </w:rPr>
        <w:t xml:space="preserve"> …</w:t>
      </w:r>
    </w:p>
    <w:p w14:paraId="6CC05CD8" w14:textId="1DE8AE3F" w:rsidR="00C474A6" w:rsidRPr="000F5375" w:rsidRDefault="00C474A6" w:rsidP="000F5375">
      <w:pPr>
        <w:pStyle w:val="ListParagraph"/>
        <w:numPr>
          <w:ilvl w:val="0"/>
          <w:numId w:val="6"/>
        </w:numPr>
        <w:pBdr>
          <w:top w:val="nil"/>
          <w:left w:val="nil"/>
          <w:bottom w:val="nil"/>
          <w:right w:val="nil"/>
          <w:between w:val="nil"/>
        </w:pBdr>
        <w:rPr>
          <w:rFonts w:ascii="Segoe UI Light" w:hAnsi="Segoe UI Light" w:cs="Segoe UI Light"/>
        </w:rPr>
      </w:pPr>
      <w:r w:rsidRPr="000F5375">
        <w:rPr>
          <w:rFonts w:ascii="Segoe UI Light" w:hAnsi="Segoe UI Light" w:cs="Segoe UI Light"/>
        </w:rPr>
        <w:t>It extracts either from a Mailfolder unread emails with Invoices attached or takes the Invoice files from a given Directory location.</w:t>
      </w:r>
    </w:p>
    <w:p w14:paraId="027163A8" w14:textId="72583EA8" w:rsidR="00C474A6" w:rsidRPr="000F5375" w:rsidRDefault="00C474A6" w:rsidP="000F5375">
      <w:pPr>
        <w:pStyle w:val="ListParagraph"/>
        <w:numPr>
          <w:ilvl w:val="0"/>
          <w:numId w:val="6"/>
        </w:numPr>
        <w:pBdr>
          <w:top w:val="nil"/>
          <w:left w:val="nil"/>
          <w:bottom w:val="nil"/>
          <w:right w:val="nil"/>
          <w:between w:val="nil"/>
        </w:pBdr>
        <w:rPr>
          <w:rFonts w:ascii="Segoe UI Light" w:hAnsi="Segoe UI Light" w:cs="Segoe UI Light"/>
        </w:rPr>
      </w:pPr>
      <w:r w:rsidRPr="000F5375">
        <w:rPr>
          <w:rFonts w:ascii="Segoe UI Light" w:hAnsi="Segoe UI Light" w:cs="Segoe UI Light"/>
        </w:rPr>
        <w:t>It then sends the Files to UiPath Document understanding Service and extracts the relevant fields with ML. It can be displayed in a validation station.</w:t>
      </w:r>
    </w:p>
    <w:p w14:paraId="3E68A586" w14:textId="246B6D51" w:rsidR="00C474A6" w:rsidRPr="000F5375" w:rsidRDefault="00C474A6" w:rsidP="000F5375">
      <w:pPr>
        <w:pStyle w:val="ListParagraph"/>
        <w:numPr>
          <w:ilvl w:val="0"/>
          <w:numId w:val="6"/>
        </w:numPr>
        <w:pBdr>
          <w:top w:val="nil"/>
          <w:left w:val="nil"/>
          <w:bottom w:val="nil"/>
          <w:right w:val="nil"/>
          <w:between w:val="nil"/>
        </w:pBdr>
        <w:rPr>
          <w:rFonts w:ascii="Segoe UI Light" w:hAnsi="Segoe UI Light" w:cs="Segoe UI Light"/>
        </w:rPr>
      </w:pPr>
      <w:r w:rsidRPr="000F5375">
        <w:rPr>
          <w:rFonts w:ascii="Segoe UI Light" w:hAnsi="Segoe UI Light" w:cs="Segoe UI Light"/>
        </w:rPr>
        <w:t xml:space="preserve">After that it calls the SAP Transaction FB60 </w:t>
      </w:r>
      <w:r w:rsidR="00853A37">
        <w:rPr>
          <w:rFonts w:ascii="Segoe UI Light" w:hAnsi="Segoe UI Light" w:cs="Segoe UI Light"/>
        </w:rPr>
        <w:t xml:space="preserve">(hardcoded) </w:t>
      </w:r>
      <w:r w:rsidRPr="000F5375">
        <w:rPr>
          <w:rFonts w:ascii="Segoe UI Light" w:hAnsi="Segoe UI Light" w:cs="Segoe UI Light"/>
        </w:rPr>
        <w:t>and enters the relevant data for the extracted Vendor.</w:t>
      </w:r>
      <w:r w:rsidR="00853A37">
        <w:rPr>
          <w:rFonts w:ascii="Segoe UI Light" w:hAnsi="Segoe UI Light" w:cs="Segoe UI Light"/>
        </w:rPr>
        <w:t xml:space="preserve"> If CompanyCode is asked 1710 will be entered (hardcoded, all the mail examples are working with Vendors in 1710)</w:t>
      </w:r>
      <w:bookmarkStart w:id="0" w:name="_GoBack"/>
      <w:bookmarkEnd w:id="0"/>
    </w:p>
    <w:p w14:paraId="58969078" w14:textId="2362937E" w:rsidR="00C474A6" w:rsidRPr="000F5375" w:rsidRDefault="00C474A6" w:rsidP="000F5375">
      <w:pPr>
        <w:pStyle w:val="ListParagraph"/>
        <w:numPr>
          <w:ilvl w:val="0"/>
          <w:numId w:val="6"/>
        </w:numPr>
        <w:pBdr>
          <w:top w:val="nil"/>
          <w:left w:val="nil"/>
          <w:bottom w:val="nil"/>
          <w:right w:val="nil"/>
          <w:between w:val="nil"/>
        </w:pBdr>
        <w:rPr>
          <w:rFonts w:ascii="Segoe UI Light" w:hAnsi="Segoe UI Light" w:cs="Segoe UI Light"/>
        </w:rPr>
      </w:pPr>
      <w:r w:rsidRPr="000F5375">
        <w:rPr>
          <w:rFonts w:ascii="Segoe UI Light" w:hAnsi="Segoe UI Light" w:cs="Segoe UI Light"/>
        </w:rPr>
        <w:t>All extracted results are written into Excel and a Logfile is also created and animation can be switched on/off</w:t>
      </w:r>
    </w:p>
    <w:p w14:paraId="131E5967" w14:textId="0E587580" w:rsidR="00C474A6" w:rsidRPr="000F5375" w:rsidRDefault="00C474A6" w:rsidP="004C0C6C">
      <w:pPr>
        <w:pBdr>
          <w:top w:val="nil"/>
          <w:left w:val="nil"/>
          <w:bottom w:val="nil"/>
          <w:right w:val="nil"/>
          <w:between w:val="nil"/>
        </w:pBdr>
        <w:rPr>
          <w:rFonts w:ascii="Segoe UI Light" w:hAnsi="Segoe UI Light" w:cs="Segoe UI Light"/>
        </w:rPr>
      </w:pPr>
    </w:p>
    <w:p w14:paraId="1965DB6A" w14:textId="2342379E" w:rsidR="004C0C6C" w:rsidRPr="000F5375" w:rsidRDefault="004C0C6C" w:rsidP="004C0C6C">
      <w:pPr>
        <w:pBdr>
          <w:top w:val="nil"/>
          <w:left w:val="nil"/>
          <w:bottom w:val="nil"/>
          <w:right w:val="nil"/>
          <w:between w:val="nil"/>
        </w:pBdr>
        <w:rPr>
          <w:rFonts w:ascii="Segoe UI Light" w:hAnsi="Segoe UI Light" w:cs="Segoe UI Light"/>
        </w:rPr>
      </w:pPr>
      <w:r w:rsidRPr="000F5375">
        <w:rPr>
          <w:rFonts w:ascii="Segoe UI Light" w:hAnsi="Segoe UI Light" w:cs="Segoe UI Light"/>
          <w:b/>
          <w:bCs/>
        </w:rPr>
        <w:t>Requirements</w:t>
      </w:r>
      <w:r w:rsidR="000F5375" w:rsidRPr="000F5375">
        <w:rPr>
          <w:rFonts w:ascii="Segoe UI Light" w:hAnsi="Segoe UI Light" w:cs="Segoe UI Light"/>
          <w:b/>
          <w:bCs/>
        </w:rPr>
        <w:t xml:space="preserve"> </w:t>
      </w:r>
      <w:r w:rsidR="000F5375" w:rsidRPr="000F5375">
        <w:rPr>
          <w:rFonts w:ascii="Segoe UI Light" w:hAnsi="Segoe UI Light" w:cs="Segoe UI Light"/>
        </w:rPr>
        <w:t xml:space="preserve">(Language should be </w:t>
      </w:r>
      <w:r w:rsidR="005F0561" w:rsidRPr="000F5375">
        <w:rPr>
          <w:rFonts w:ascii="Segoe UI Light" w:hAnsi="Segoe UI Light" w:cs="Segoe UI Light"/>
        </w:rPr>
        <w:t>English</w:t>
      </w:r>
      <w:r w:rsidR="000F5375" w:rsidRPr="000F5375">
        <w:rPr>
          <w:rFonts w:ascii="Segoe UI Light" w:hAnsi="Segoe UI Light" w:cs="Segoe UI Light"/>
        </w:rPr>
        <w:t xml:space="preserve"> for all apps)</w:t>
      </w:r>
      <w:r w:rsidR="00C474A6" w:rsidRPr="000F5375">
        <w:rPr>
          <w:rFonts w:ascii="Segoe UI Light" w:hAnsi="Segoe UI Light" w:cs="Segoe UI Light"/>
        </w:rPr>
        <w:t>:</w:t>
      </w:r>
    </w:p>
    <w:p w14:paraId="21732CE5" w14:textId="1F5683CB" w:rsidR="00C474A6" w:rsidRPr="000F5375" w:rsidRDefault="00C474A6" w:rsidP="000F5375">
      <w:pPr>
        <w:pStyle w:val="ListParagraph"/>
        <w:numPr>
          <w:ilvl w:val="0"/>
          <w:numId w:val="7"/>
        </w:numPr>
        <w:pBdr>
          <w:top w:val="nil"/>
          <w:left w:val="nil"/>
          <w:bottom w:val="nil"/>
          <w:right w:val="nil"/>
          <w:between w:val="nil"/>
        </w:pBdr>
        <w:rPr>
          <w:rFonts w:ascii="Segoe UI Light" w:hAnsi="Segoe UI Light" w:cs="Segoe UI Light"/>
        </w:rPr>
      </w:pPr>
      <w:r w:rsidRPr="000F5375">
        <w:rPr>
          <w:rFonts w:ascii="Segoe UI Light" w:hAnsi="Segoe UI Light" w:cs="Segoe UI Light"/>
        </w:rPr>
        <w:t>SAP GUI installed</w:t>
      </w:r>
      <w:r w:rsidR="005F0561">
        <w:rPr>
          <w:rFonts w:ascii="Segoe UI Light" w:hAnsi="Segoe UI Light" w:cs="Segoe UI Light"/>
        </w:rPr>
        <w:t xml:space="preserve"> &amp; configured</w:t>
      </w:r>
    </w:p>
    <w:p w14:paraId="743B01AF" w14:textId="77777777" w:rsidR="000F5375" w:rsidRPr="000F5375" w:rsidRDefault="000F5375" w:rsidP="000F5375">
      <w:pPr>
        <w:pStyle w:val="ListParagraph"/>
        <w:numPr>
          <w:ilvl w:val="0"/>
          <w:numId w:val="8"/>
        </w:numPr>
        <w:pBdr>
          <w:top w:val="nil"/>
          <w:left w:val="nil"/>
          <w:bottom w:val="nil"/>
          <w:right w:val="nil"/>
          <w:between w:val="nil"/>
        </w:pBdr>
        <w:rPr>
          <w:rFonts w:ascii="Segoe UI Light" w:hAnsi="Segoe UI Light" w:cs="Segoe UI Light"/>
        </w:rPr>
      </w:pPr>
      <w:r w:rsidRPr="000F5375">
        <w:rPr>
          <w:rFonts w:ascii="Segoe UI Light" w:hAnsi="Segoe UI Light" w:cs="Segoe UI Light"/>
        </w:rPr>
        <w:t>After you have installed the SAP GUI Client (see UiPath internal Wiki) you need to enable scripting and check Help Settings of the SAP User you want to run the Demo with.</w:t>
      </w:r>
    </w:p>
    <w:p w14:paraId="16BC943B" w14:textId="77777777" w:rsidR="000F5375" w:rsidRPr="000F5375" w:rsidRDefault="00C821CD" w:rsidP="000F5375">
      <w:pPr>
        <w:pStyle w:val="ListParagraph"/>
        <w:numPr>
          <w:ilvl w:val="0"/>
          <w:numId w:val="8"/>
        </w:numPr>
        <w:pBdr>
          <w:top w:val="nil"/>
          <w:left w:val="nil"/>
          <w:bottom w:val="nil"/>
          <w:right w:val="nil"/>
          <w:between w:val="nil"/>
        </w:pBdr>
        <w:rPr>
          <w:rFonts w:ascii="Segoe UI Light" w:hAnsi="Segoe UI Light" w:cs="Segoe UI Light"/>
        </w:rPr>
      </w:pPr>
      <w:hyperlink r:id="rId7" w:anchor="section-enabling-sap-gui-scripting" w:history="1">
        <w:r w:rsidR="000F5375" w:rsidRPr="000F5375">
          <w:rPr>
            <w:rStyle w:val="Hyperlink"/>
            <w:rFonts w:ascii="Segoe UI Light" w:hAnsi="Segoe UI Light" w:cs="Segoe UI Light"/>
          </w:rPr>
          <w:t>See here</w:t>
        </w:r>
      </w:hyperlink>
      <w:r w:rsidR="000F5375" w:rsidRPr="000F5375">
        <w:rPr>
          <w:rFonts w:ascii="Segoe UI Light" w:hAnsi="Segoe UI Light" w:cs="Segoe UI Light"/>
        </w:rPr>
        <w:t xml:space="preserve"> how to enable scripting (Server *and* Client side)</w:t>
      </w:r>
    </w:p>
    <w:p w14:paraId="5B8F666F" w14:textId="77777777" w:rsidR="000F5375" w:rsidRPr="000F5375" w:rsidRDefault="00C821CD" w:rsidP="000F5375">
      <w:pPr>
        <w:pStyle w:val="ListParagraph"/>
        <w:numPr>
          <w:ilvl w:val="0"/>
          <w:numId w:val="8"/>
        </w:numPr>
        <w:pBdr>
          <w:top w:val="nil"/>
          <w:left w:val="nil"/>
          <w:bottom w:val="nil"/>
          <w:right w:val="nil"/>
          <w:between w:val="nil"/>
        </w:pBdr>
        <w:rPr>
          <w:rFonts w:ascii="Segoe UI Light" w:hAnsi="Segoe UI Light" w:cs="Segoe UI Light"/>
        </w:rPr>
      </w:pPr>
      <w:hyperlink r:id="rId8" w:anchor="section-enabling-modal-dialog-boxes" w:history="1">
        <w:r w:rsidR="000F5375" w:rsidRPr="000F5375">
          <w:rPr>
            <w:rStyle w:val="Hyperlink"/>
            <w:rFonts w:ascii="Segoe UI Light" w:hAnsi="Segoe UI Light" w:cs="Segoe UI Light"/>
          </w:rPr>
          <w:t>See here</w:t>
        </w:r>
      </w:hyperlink>
      <w:r w:rsidR="000F5375" w:rsidRPr="000F5375">
        <w:rPr>
          <w:rFonts w:ascii="Segoe UI Light" w:hAnsi="Segoe UI Light" w:cs="Segoe UI Light"/>
        </w:rPr>
        <w:t xml:space="preserve"> how to enable Modal Settings in Help (Serverside user context)</w:t>
      </w:r>
    </w:p>
    <w:p w14:paraId="53FBA3C9" w14:textId="75B5B958" w:rsidR="000F5375" w:rsidRPr="000F5375" w:rsidRDefault="00C821CD" w:rsidP="000F5375">
      <w:pPr>
        <w:pStyle w:val="ListParagraph"/>
        <w:numPr>
          <w:ilvl w:val="0"/>
          <w:numId w:val="8"/>
        </w:numPr>
        <w:pBdr>
          <w:top w:val="nil"/>
          <w:left w:val="nil"/>
          <w:bottom w:val="nil"/>
          <w:right w:val="nil"/>
          <w:between w:val="nil"/>
        </w:pBdr>
        <w:rPr>
          <w:rFonts w:ascii="Segoe UI Light" w:hAnsi="Segoe UI Light" w:cs="Segoe UI Light"/>
        </w:rPr>
      </w:pPr>
      <w:hyperlink r:id="rId9" w:anchor="section-enabling-high-speed-connections" w:history="1">
        <w:r w:rsidR="000F5375" w:rsidRPr="000F5375">
          <w:rPr>
            <w:rStyle w:val="Hyperlink"/>
            <w:rFonts w:ascii="Segoe UI Light" w:hAnsi="Segoe UI Light" w:cs="Segoe UI Light"/>
          </w:rPr>
          <w:t>See here</w:t>
        </w:r>
      </w:hyperlink>
      <w:r w:rsidR="000F5375" w:rsidRPr="000F5375">
        <w:rPr>
          <w:rFonts w:ascii="Segoe UI Light" w:hAnsi="Segoe UI Light" w:cs="Segoe UI Light"/>
        </w:rPr>
        <w:t xml:space="preserve"> to check if you have enabled High Speed Connection </w:t>
      </w:r>
    </w:p>
    <w:p w14:paraId="6CCE51C4" w14:textId="1B6167D1" w:rsidR="00C474A6" w:rsidRPr="000F5375" w:rsidRDefault="00C474A6" w:rsidP="000F5375">
      <w:pPr>
        <w:pStyle w:val="ListParagraph"/>
        <w:numPr>
          <w:ilvl w:val="0"/>
          <w:numId w:val="7"/>
        </w:numPr>
        <w:pBdr>
          <w:top w:val="nil"/>
          <w:left w:val="nil"/>
          <w:bottom w:val="nil"/>
          <w:right w:val="nil"/>
          <w:between w:val="nil"/>
        </w:pBdr>
        <w:rPr>
          <w:rFonts w:ascii="Segoe UI Light" w:hAnsi="Segoe UI Light" w:cs="Segoe UI Light"/>
        </w:rPr>
      </w:pPr>
      <w:r w:rsidRPr="000F5375">
        <w:rPr>
          <w:rFonts w:ascii="Segoe UI Light" w:hAnsi="Segoe UI Light" w:cs="Segoe UI Light"/>
        </w:rPr>
        <w:t>Office (Excel &amp; Outlook) installed</w:t>
      </w:r>
      <w:r w:rsidR="000F5375" w:rsidRPr="000F5375">
        <w:rPr>
          <w:rFonts w:ascii="Segoe UI Light" w:hAnsi="Segoe UI Light" w:cs="Segoe UI Light"/>
        </w:rPr>
        <w:t xml:space="preserve"> (could be also </w:t>
      </w:r>
      <w:r w:rsidR="005F0561" w:rsidRPr="000F5375">
        <w:rPr>
          <w:rFonts w:ascii="Segoe UI Light" w:hAnsi="Segoe UI Light" w:cs="Segoe UI Light"/>
        </w:rPr>
        <w:t>German</w:t>
      </w:r>
      <w:r w:rsidR="000F5375" w:rsidRPr="000F5375">
        <w:rPr>
          <w:rFonts w:ascii="Segoe UI Light" w:hAnsi="Segoe UI Light" w:cs="Segoe UI Light"/>
        </w:rPr>
        <w:t>)</w:t>
      </w:r>
    </w:p>
    <w:p w14:paraId="026504E7" w14:textId="3619C885" w:rsidR="00C474A6" w:rsidRPr="000F5375" w:rsidRDefault="00C474A6" w:rsidP="000F5375">
      <w:pPr>
        <w:pStyle w:val="ListParagraph"/>
        <w:numPr>
          <w:ilvl w:val="0"/>
          <w:numId w:val="9"/>
        </w:numPr>
        <w:pBdr>
          <w:top w:val="nil"/>
          <w:left w:val="nil"/>
          <w:bottom w:val="nil"/>
          <w:right w:val="nil"/>
          <w:between w:val="nil"/>
        </w:pBdr>
        <w:rPr>
          <w:rFonts w:ascii="Segoe UI Light" w:hAnsi="Segoe UI Light" w:cs="Segoe UI Light"/>
        </w:rPr>
      </w:pPr>
      <w:r w:rsidRPr="000F5375">
        <w:rPr>
          <w:rFonts w:ascii="Segoe UI Light" w:hAnsi="Segoe UI Light" w:cs="Segoe UI Light"/>
        </w:rPr>
        <w:t>Recommended: Extra Mailfolder with Demo mails</w:t>
      </w:r>
      <w:r w:rsidR="000F5375" w:rsidRPr="000F5375">
        <w:rPr>
          <w:rFonts w:ascii="Segoe UI Light" w:hAnsi="Segoe UI Light" w:cs="Segoe UI Light"/>
        </w:rPr>
        <w:t xml:space="preserve"> (ready in Demo_documents folder)</w:t>
      </w:r>
    </w:p>
    <w:p w14:paraId="162E70AF" w14:textId="6CFB54CF" w:rsidR="000F5375" w:rsidRPr="000F5375" w:rsidRDefault="000F5375" w:rsidP="004C0C6C">
      <w:pPr>
        <w:pBdr>
          <w:top w:val="nil"/>
          <w:left w:val="nil"/>
          <w:bottom w:val="nil"/>
          <w:right w:val="nil"/>
          <w:between w:val="nil"/>
        </w:pBdr>
        <w:rPr>
          <w:rFonts w:ascii="Segoe UI Light" w:hAnsi="Segoe UI Light" w:cs="Segoe UI Light"/>
        </w:rPr>
      </w:pPr>
    </w:p>
    <w:p w14:paraId="48881BC3" w14:textId="77777777" w:rsidR="000F5375" w:rsidRPr="000F5375" w:rsidRDefault="000F5375" w:rsidP="000F5375">
      <w:pPr>
        <w:pBdr>
          <w:top w:val="nil"/>
          <w:left w:val="nil"/>
          <w:bottom w:val="nil"/>
          <w:right w:val="nil"/>
          <w:between w:val="nil"/>
        </w:pBdr>
        <w:rPr>
          <w:rFonts w:ascii="Segoe UI Light" w:hAnsi="Segoe UI Light" w:cs="Segoe UI Light"/>
          <w:b/>
          <w:bCs/>
          <w:i/>
          <w:iCs/>
        </w:rPr>
      </w:pPr>
      <w:r w:rsidRPr="000F5375">
        <w:rPr>
          <w:rFonts w:ascii="Segoe UI Light" w:hAnsi="Segoe UI Light" w:cs="Segoe UI Light"/>
          <w:b/>
          <w:bCs/>
          <w:i/>
          <w:iCs/>
        </w:rPr>
        <w:t>All the rest of the Parameters can be pre-configured in the “default_parameters.xlsx” and many of them can be changed in the first user interaction before the flow starts.</w:t>
      </w:r>
    </w:p>
    <w:p w14:paraId="00F16A4F" w14:textId="77777777" w:rsidR="000F5375" w:rsidRPr="000F5375" w:rsidRDefault="000F5375" w:rsidP="004C0C6C">
      <w:pPr>
        <w:pBdr>
          <w:top w:val="nil"/>
          <w:left w:val="nil"/>
          <w:bottom w:val="nil"/>
          <w:right w:val="nil"/>
          <w:between w:val="nil"/>
        </w:pBdr>
        <w:rPr>
          <w:rFonts w:ascii="Segoe UI Light" w:hAnsi="Segoe UI Light" w:cs="Segoe UI Light"/>
        </w:rPr>
      </w:pPr>
    </w:p>
    <w:p w14:paraId="02DD0985" w14:textId="0EA59F4D" w:rsidR="000F5375" w:rsidRPr="000F5375" w:rsidRDefault="000F5375" w:rsidP="004C0C6C">
      <w:pPr>
        <w:pBdr>
          <w:top w:val="nil"/>
          <w:left w:val="nil"/>
          <w:bottom w:val="nil"/>
          <w:right w:val="nil"/>
          <w:between w:val="nil"/>
        </w:pBdr>
        <w:rPr>
          <w:rFonts w:ascii="Segoe UI Light" w:hAnsi="Segoe UI Light" w:cs="Segoe UI Light"/>
          <w:b/>
          <w:bCs/>
        </w:rPr>
      </w:pPr>
      <w:r w:rsidRPr="000F5375">
        <w:rPr>
          <w:rFonts w:ascii="Segoe UI Light" w:hAnsi="Segoe UI Light" w:cs="Segoe UI Light"/>
          <w:b/>
          <w:bCs/>
        </w:rPr>
        <w:t>Nice to have:</w:t>
      </w:r>
    </w:p>
    <w:p w14:paraId="7F1F65B4" w14:textId="609A4440" w:rsidR="00C474A6" w:rsidRPr="000F5375" w:rsidRDefault="000F5375" w:rsidP="000F5375">
      <w:pPr>
        <w:pStyle w:val="ListParagraph"/>
        <w:numPr>
          <w:ilvl w:val="0"/>
          <w:numId w:val="10"/>
        </w:numPr>
        <w:pBdr>
          <w:top w:val="nil"/>
          <w:left w:val="nil"/>
          <w:bottom w:val="nil"/>
          <w:right w:val="nil"/>
          <w:between w:val="nil"/>
        </w:pBdr>
        <w:rPr>
          <w:rFonts w:ascii="Segoe UI Light" w:hAnsi="Segoe UI Light" w:cs="Segoe UI Light"/>
        </w:rPr>
      </w:pPr>
      <w:r w:rsidRPr="000F5375">
        <w:rPr>
          <w:rFonts w:ascii="Segoe UI Light" w:hAnsi="Segoe UI Light" w:cs="Segoe UI Light"/>
        </w:rPr>
        <w:t>I</w:t>
      </w:r>
      <w:r w:rsidR="00C474A6" w:rsidRPr="000F5375">
        <w:rPr>
          <w:rFonts w:ascii="Segoe UI Light" w:hAnsi="Segoe UI Light" w:cs="Segoe UI Light"/>
        </w:rPr>
        <w:t>f you have an Orchestrator asset for the SAP Login the robot is connected to</w:t>
      </w:r>
      <w:r w:rsidR="005F0561">
        <w:rPr>
          <w:rFonts w:ascii="Segoe UI Light" w:hAnsi="Segoe UI Light" w:cs="Segoe UI Light"/>
        </w:rPr>
        <w:br/>
        <w:t>In the “default_parameters.xlsx” you can define the asset name and folder</w:t>
      </w:r>
    </w:p>
    <w:p w14:paraId="636F9AE3" w14:textId="64BAE1BD" w:rsidR="000F5375" w:rsidRPr="000F5375" w:rsidRDefault="000F5375" w:rsidP="000F5375">
      <w:pPr>
        <w:pStyle w:val="ListParagraph"/>
        <w:numPr>
          <w:ilvl w:val="0"/>
          <w:numId w:val="10"/>
        </w:numPr>
        <w:pBdr>
          <w:top w:val="nil"/>
          <w:left w:val="nil"/>
          <w:bottom w:val="nil"/>
          <w:right w:val="nil"/>
          <w:between w:val="nil"/>
        </w:pBdr>
        <w:rPr>
          <w:rFonts w:ascii="Segoe UI Light" w:hAnsi="Segoe UI Light" w:cs="Segoe UI Light"/>
        </w:rPr>
      </w:pPr>
      <w:r w:rsidRPr="000F5375">
        <w:rPr>
          <w:rFonts w:ascii="Segoe UI Light" w:hAnsi="Segoe UI Light" w:cs="Segoe UI Light"/>
        </w:rPr>
        <w:t xml:space="preserve">Create an own user in SAP. </w:t>
      </w:r>
    </w:p>
    <w:p w14:paraId="15B3EA41" w14:textId="739F39E3" w:rsidR="004C0C6C" w:rsidRPr="000F5375" w:rsidRDefault="004C0C6C" w:rsidP="000F5375">
      <w:pPr>
        <w:pBdr>
          <w:top w:val="nil"/>
          <w:left w:val="nil"/>
          <w:bottom w:val="nil"/>
          <w:right w:val="nil"/>
          <w:between w:val="nil"/>
        </w:pBdr>
        <w:ind w:left="360"/>
        <w:rPr>
          <w:rFonts w:ascii="Segoe UI Light" w:hAnsi="Segoe UI Light" w:cs="Segoe UI Light"/>
        </w:rPr>
      </w:pPr>
      <w:r w:rsidRPr="000F5375">
        <w:rPr>
          <w:rFonts w:ascii="Segoe UI Light" w:hAnsi="Segoe UI Light" w:cs="Segoe UI Light"/>
        </w:rPr>
        <w:t>The Demo should run in any case with UiPath S4H_FIN. However, as more and more do use this user a splash screen may come up telling you someone else has logged on already and need a choice. The LOGON Workflow covers such exceptions but it’s not a nice message for customers and may distract. Hence you may want to create your own user.</w:t>
      </w:r>
    </w:p>
    <w:p w14:paraId="3C411CAC" w14:textId="4DD7F4FC" w:rsidR="000F5375" w:rsidRDefault="000F5375">
      <w:pPr>
        <w:rPr>
          <w:rFonts w:ascii="Segoe UI Light" w:hAnsi="Segoe UI Light" w:cs="Segoe UI Light"/>
        </w:rPr>
      </w:pPr>
      <w:r>
        <w:rPr>
          <w:rFonts w:ascii="Segoe UI Light" w:hAnsi="Segoe UI Light" w:cs="Segoe UI Light"/>
        </w:rPr>
        <w:br w:type="page"/>
      </w:r>
    </w:p>
    <w:p w14:paraId="1DEF0DA0" w14:textId="20C2B38E" w:rsidR="0033498E" w:rsidRPr="000F5375" w:rsidRDefault="000F5375" w:rsidP="000F5375">
      <w:pPr>
        <w:pStyle w:val="Heading2"/>
        <w:rPr>
          <w:highlight w:val="white"/>
        </w:rPr>
      </w:pPr>
      <w:r w:rsidRPr="000F5375">
        <w:rPr>
          <w:highlight w:val="white"/>
        </w:rPr>
        <w:lastRenderedPageBreak/>
        <w:t>Creating your own SAP User</w:t>
      </w:r>
    </w:p>
    <w:p w14:paraId="2527C9D2" w14:textId="7E44A103" w:rsidR="009611BC" w:rsidRPr="000049D7" w:rsidRDefault="00B007A2"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sidRPr="000049D7">
        <w:rPr>
          <w:rFonts w:ascii="Segoe UI Light" w:hAnsi="Segoe UI Light" w:cs="Segoe UI Light"/>
          <w:b/>
          <w:iCs/>
          <w:color w:val="222222"/>
          <w:highlight w:val="white"/>
        </w:rPr>
        <w:t>Logon to SAP as one of the demo users</w:t>
      </w:r>
      <w:r w:rsidR="00A15B7F" w:rsidRPr="000049D7">
        <w:rPr>
          <w:rFonts w:ascii="Segoe UI Light" w:hAnsi="Segoe UI Light" w:cs="Segoe UI Light"/>
          <w:b/>
          <w:iCs/>
          <w:color w:val="222222"/>
          <w:highlight w:val="white"/>
        </w:rPr>
        <w:t xml:space="preserve"> (works well with</w:t>
      </w:r>
      <w:r w:rsidRPr="000049D7">
        <w:rPr>
          <w:rFonts w:ascii="Segoe UI Light" w:hAnsi="Segoe UI Light" w:cs="Segoe UI Light"/>
          <w:b/>
          <w:iCs/>
          <w:color w:val="222222"/>
          <w:highlight w:val="white"/>
        </w:rPr>
        <w:t xml:space="preserve"> S4H_FIN</w:t>
      </w:r>
      <w:r w:rsidR="00A15B7F" w:rsidRPr="000049D7">
        <w:rPr>
          <w:rFonts w:ascii="Segoe UI Light" w:hAnsi="Segoe UI Light" w:cs="Segoe UI Light"/>
          <w:b/>
          <w:iCs/>
          <w:color w:val="222222"/>
          <w:highlight w:val="white"/>
        </w:rPr>
        <w:t>)</w:t>
      </w:r>
    </w:p>
    <w:p w14:paraId="4A3FD388" w14:textId="60C62F4C" w:rsidR="00175B82" w:rsidRPr="0033498E" w:rsidRDefault="00175B82" w:rsidP="0033498E">
      <w:pPr>
        <w:pBdr>
          <w:top w:val="nil"/>
          <w:left w:val="nil"/>
          <w:bottom w:val="nil"/>
          <w:right w:val="nil"/>
          <w:between w:val="nil"/>
        </w:pBdr>
        <w:ind w:left="720"/>
        <w:rPr>
          <w:rFonts w:ascii="Segoe UI Light" w:hAnsi="Segoe UI Light" w:cs="Segoe UI Light"/>
          <w:b/>
          <w:i/>
          <w:color w:val="222222"/>
          <w:highlight w:val="white"/>
        </w:rPr>
      </w:pPr>
      <w:r w:rsidRPr="0033498E">
        <w:rPr>
          <w:rFonts w:ascii="Segoe UI Light" w:hAnsi="Segoe UI Light" w:cs="Segoe UI Light"/>
          <w:bCs/>
          <w:iCs/>
          <w:color w:val="222222"/>
          <w:highlight w:val="white"/>
        </w:rPr>
        <w:t xml:space="preserve">Enter transaction code (TCODE) </w:t>
      </w:r>
      <w:r w:rsidRPr="0033498E">
        <w:rPr>
          <w:rFonts w:ascii="Segoe UI Light" w:hAnsi="Segoe UI Light" w:cs="Segoe UI Light"/>
          <w:b/>
          <w:iCs/>
          <w:color w:val="FF0000"/>
          <w:highlight w:val="white"/>
        </w:rPr>
        <w:t>SU01</w:t>
      </w:r>
      <w:r w:rsidR="0033498E" w:rsidRPr="0033498E">
        <w:rPr>
          <w:rFonts w:ascii="Segoe UI Light" w:hAnsi="Segoe UI Light" w:cs="Segoe UI Light"/>
          <w:bCs/>
          <w:highlight w:val="white"/>
        </w:rPr>
        <w:br/>
      </w:r>
      <w:r w:rsidRPr="000049D7">
        <w:rPr>
          <w:i/>
          <w:noProof/>
        </w:rPr>
        <w:drawing>
          <wp:inline distT="0" distB="0" distL="0" distR="0" wp14:anchorId="20E202EF" wp14:editId="6CB8FEFE">
            <wp:extent cx="1514475" cy="786668"/>
            <wp:effectExtent l="152400" t="152400" r="352425" b="3568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04550" cy="833456"/>
                    </a:xfrm>
                    <a:prstGeom prst="rect">
                      <a:avLst/>
                    </a:prstGeom>
                    <a:ln>
                      <a:noFill/>
                    </a:ln>
                    <a:effectLst>
                      <a:outerShdw blurRad="292100" dist="139700" dir="2700000" algn="tl" rotWithShape="0">
                        <a:srgbClr val="333333">
                          <a:alpha val="65000"/>
                        </a:srgbClr>
                      </a:outerShdw>
                    </a:effectLst>
                  </pic:spPr>
                </pic:pic>
              </a:graphicData>
            </a:graphic>
          </wp:inline>
        </w:drawing>
      </w:r>
    </w:p>
    <w:p w14:paraId="335840EB" w14:textId="77777777" w:rsidR="002D360D" w:rsidRPr="000049D7" w:rsidRDefault="00F3304E"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sidRPr="000049D7">
        <w:rPr>
          <w:rFonts w:ascii="Segoe UI Light" w:hAnsi="Segoe UI Light" w:cs="Segoe UI Light"/>
          <w:b/>
          <w:iCs/>
          <w:color w:val="222222"/>
          <w:highlight w:val="white"/>
        </w:rPr>
        <w:t>Copy an existing user</w:t>
      </w:r>
    </w:p>
    <w:p w14:paraId="768401E7" w14:textId="31F8926D" w:rsidR="00175B82" w:rsidRPr="000049D7" w:rsidRDefault="002D360D" w:rsidP="0033498E">
      <w:pPr>
        <w:pStyle w:val="ListParagraph"/>
        <w:pBdr>
          <w:top w:val="nil"/>
          <w:left w:val="nil"/>
          <w:bottom w:val="nil"/>
          <w:right w:val="nil"/>
          <w:between w:val="nil"/>
        </w:pBdr>
        <w:rPr>
          <w:rFonts w:ascii="Segoe UI Light" w:hAnsi="Segoe UI Light" w:cs="Segoe UI Light"/>
          <w:highlight w:val="white"/>
        </w:rPr>
      </w:pPr>
      <w:r w:rsidRPr="000049D7">
        <w:rPr>
          <w:rFonts w:ascii="Segoe UI Light" w:hAnsi="Segoe UI Light" w:cs="Segoe UI Light"/>
          <w:highlight w:val="white"/>
        </w:rPr>
        <w:t>C</w:t>
      </w:r>
      <w:r w:rsidR="00A03177" w:rsidRPr="000049D7">
        <w:rPr>
          <w:rFonts w:ascii="Segoe UI Light" w:hAnsi="Segoe UI Light" w:cs="Segoe UI Light"/>
          <w:highlight w:val="white"/>
        </w:rPr>
        <w:t>lick on “</w:t>
      </w:r>
      <w:r w:rsidR="00A03177" w:rsidRPr="0033498E">
        <w:rPr>
          <w:rFonts w:ascii="Segoe UI Light" w:hAnsi="Segoe UI Light" w:cs="Segoe UI Light"/>
          <w:b/>
          <w:bCs/>
          <w:color w:val="FF0000"/>
          <w:highlight w:val="white"/>
        </w:rPr>
        <w:t>Copy</w:t>
      </w:r>
      <w:r w:rsidR="00A03177" w:rsidRPr="000049D7">
        <w:rPr>
          <w:rFonts w:ascii="Segoe UI Light" w:hAnsi="Segoe UI Light" w:cs="Segoe UI Light"/>
          <w:highlight w:val="white"/>
        </w:rPr>
        <w:t xml:space="preserve">” or </w:t>
      </w:r>
      <w:r w:rsidRPr="000049D7">
        <w:rPr>
          <w:rFonts w:ascii="Segoe UI Light" w:hAnsi="Segoe UI Light" w:cs="Segoe UI Light"/>
          <w:highlight w:val="white"/>
        </w:rPr>
        <w:t>use k</w:t>
      </w:r>
      <w:r w:rsidR="00A03177" w:rsidRPr="000049D7">
        <w:rPr>
          <w:rFonts w:ascii="Segoe UI Light" w:hAnsi="Segoe UI Light" w:cs="Segoe UI Light"/>
          <w:highlight w:val="white"/>
        </w:rPr>
        <w:t xml:space="preserve">eyboard shortcut </w:t>
      </w:r>
      <w:r w:rsidRPr="000049D7">
        <w:rPr>
          <w:rFonts w:ascii="Segoe UI Light" w:hAnsi="Segoe UI Light" w:cs="Segoe UI Light"/>
          <w:highlight w:val="white"/>
        </w:rPr>
        <w:t>“Shift+F5”</w:t>
      </w:r>
      <w:r w:rsidR="00A03177" w:rsidRPr="000049D7">
        <w:rPr>
          <w:rFonts w:ascii="Segoe UI Light" w:hAnsi="Segoe UI Light" w:cs="Segoe UI Light"/>
          <w:highlight w:val="white"/>
        </w:rPr>
        <w:br/>
      </w:r>
      <w:r w:rsidR="00A03177" w:rsidRPr="000049D7">
        <w:rPr>
          <w:rFonts w:ascii="Segoe UI Light" w:hAnsi="Segoe UI Light" w:cs="Segoe UI Light"/>
          <w:noProof/>
          <w:highlight w:val="white"/>
        </w:rPr>
        <w:drawing>
          <wp:inline distT="0" distB="0" distL="0" distR="0" wp14:anchorId="361A9280" wp14:editId="47A17A8C">
            <wp:extent cx="4811201" cy="809625"/>
            <wp:effectExtent l="152400" t="152400" r="370840" b="3524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20730"/>
                    <a:stretch/>
                  </pic:blipFill>
                  <pic:spPr bwMode="auto">
                    <a:xfrm>
                      <a:off x="0" y="0"/>
                      <a:ext cx="4971406" cy="836584"/>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p>
    <w:p w14:paraId="4F05D1D5" w14:textId="24F51D78" w:rsidR="002D4B0A" w:rsidRPr="000049D7" w:rsidRDefault="002D360D"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sidRPr="000049D7">
        <w:rPr>
          <w:rFonts w:ascii="Segoe UI Light" w:hAnsi="Segoe UI Light" w:cs="Segoe UI Light"/>
          <w:b/>
          <w:iCs/>
          <w:color w:val="222222"/>
          <w:highlight w:val="white"/>
        </w:rPr>
        <w:t xml:space="preserve">Enter </w:t>
      </w:r>
      <w:r w:rsidR="002D4B0A" w:rsidRPr="000049D7">
        <w:rPr>
          <w:rFonts w:ascii="Segoe UI Light" w:hAnsi="Segoe UI Light" w:cs="Segoe UI Light"/>
          <w:b/>
          <w:iCs/>
          <w:color w:val="222222"/>
          <w:highlight w:val="white"/>
        </w:rPr>
        <w:t>source user-id and new user-id</w:t>
      </w:r>
      <w:r w:rsidR="00072323" w:rsidRPr="000049D7">
        <w:rPr>
          <w:rFonts w:ascii="Segoe UI Light" w:hAnsi="Segoe UI Light" w:cs="Segoe UI Light"/>
          <w:b/>
          <w:iCs/>
          <w:color w:val="222222"/>
          <w:highlight w:val="white"/>
        </w:rPr>
        <w:t xml:space="preserve"> and click on “Copy”</w:t>
      </w:r>
    </w:p>
    <w:p w14:paraId="0BFABDB9" w14:textId="7686DC4A" w:rsidR="002D4B0A" w:rsidRPr="000049D7" w:rsidRDefault="00905226" w:rsidP="00A61FC1">
      <w:pPr>
        <w:pStyle w:val="ListParagraph"/>
        <w:pBdr>
          <w:top w:val="nil"/>
          <w:left w:val="nil"/>
          <w:bottom w:val="nil"/>
          <w:right w:val="nil"/>
          <w:between w:val="nil"/>
        </w:pBdr>
        <w:rPr>
          <w:rFonts w:ascii="Segoe UI Light" w:hAnsi="Segoe UI Light" w:cs="Segoe UI Light"/>
          <w:b/>
          <w:i/>
          <w:color w:val="222222"/>
          <w:highlight w:val="white"/>
        </w:rPr>
      </w:pPr>
      <w:r w:rsidRPr="000049D7">
        <w:rPr>
          <w:rFonts w:ascii="Segoe UI Light" w:hAnsi="Segoe UI Light" w:cs="Segoe UI Light"/>
          <w:b/>
          <w:i/>
          <w:noProof/>
          <w:color w:val="222222"/>
        </w:rPr>
        <w:drawing>
          <wp:inline distT="0" distB="0" distL="0" distR="0" wp14:anchorId="5B5C00BF" wp14:editId="1583B2D3">
            <wp:extent cx="3021377" cy="3076575"/>
            <wp:effectExtent l="152400" t="152400" r="361950" b="3594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21377" cy="3076575"/>
                    </a:xfrm>
                    <a:prstGeom prst="rect">
                      <a:avLst/>
                    </a:prstGeom>
                    <a:ln>
                      <a:noFill/>
                    </a:ln>
                    <a:effectLst>
                      <a:outerShdw blurRad="292100" dist="139700" dir="2700000" algn="tl" rotWithShape="0">
                        <a:srgbClr val="333333">
                          <a:alpha val="65000"/>
                        </a:srgbClr>
                      </a:outerShdw>
                    </a:effectLst>
                  </pic:spPr>
                </pic:pic>
              </a:graphicData>
            </a:graphic>
          </wp:inline>
        </w:drawing>
      </w:r>
    </w:p>
    <w:p w14:paraId="09ADAA89" w14:textId="57526558" w:rsidR="002D4B0A" w:rsidRPr="000049D7" w:rsidRDefault="00E45F83"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sidRPr="000049D7">
        <w:rPr>
          <w:rFonts w:ascii="Segoe UI Light" w:hAnsi="Segoe UI Light" w:cs="Segoe UI Light"/>
          <w:b/>
          <w:iCs/>
          <w:color w:val="222222"/>
          <w:highlight w:val="white"/>
        </w:rPr>
        <w:t xml:space="preserve">Add </w:t>
      </w:r>
      <w:r w:rsidR="00E33AF9" w:rsidRPr="000049D7">
        <w:rPr>
          <w:rFonts w:ascii="Segoe UI Light" w:hAnsi="Segoe UI Light" w:cs="Segoe UI Light"/>
          <w:b/>
          <w:iCs/>
          <w:color w:val="222222"/>
          <w:highlight w:val="white"/>
        </w:rPr>
        <w:t>default Company (</w:t>
      </w:r>
      <w:r w:rsidRPr="000049D7">
        <w:rPr>
          <w:rFonts w:ascii="Segoe UI Light" w:hAnsi="Segoe UI Light" w:cs="Segoe UI Light"/>
          <w:b/>
          <w:iCs/>
          <w:color w:val="222222"/>
          <w:highlight w:val="white"/>
        </w:rPr>
        <w:t>BUK</w:t>
      </w:r>
      <w:r w:rsidR="00E33AF9" w:rsidRPr="000049D7">
        <w:rPr>
          <w:rFonts w:ascii="Segoe UI Light" w:hAnsi="Segoe UI Light" w:cs="Segoe UI Light"/>
          <w:b/>
          <w:iCs/>
          <w:color w:val="222222"/>
          <w:highlight w:val="white"/>
        </w:rPr>
        <w:t>) for transactions</w:t>
      </w:r>
    </w:p>
    <w:p w14:paraId="718B90D4" w14:textId="4839B97F" w:rsidR="00F85087" w:rsidRPr="000049D7" w:rsidRDefault="00E33AF9" w:rsidP="00A61FC1">
      <w:pPr>
        <w:pStyle w:val="ListParagraph"/>
        <w:pBdr>
          <w:top w:val="nil"/>
          <w:left w:val="nil"/>
          <w:bottom w:val="nil"/>
          <w:right w:val="nil"/>
          <w:between w:val="nil"/>
        </w:pBdr>
        <w:rPr>
          <w:rFonts w:ascii="Segoe UI Light" w:hAnsi="Segoe UI Light" w:cs="Segoe UI Light"/>
          <w:bCs/>
          <w:iCs/>
          <w:color w:val="222222"/>
          <w:highlight w:val="white"/>
        </w:rPr>
      </w:pPr>
      <w:r w:rsidRPr="000049D7">
        <w:rPr>
          <w:rFonts w:ascii="Segoe UI Light" w:hAnsi="Segoe UI Light" w:cs="Segoe UI Light"/>
          <w:bCs/>
          <w:iCs/>
          <w:color w:val="222222"/>
          <w:highlight w:val="white"/>
        </w:rPr>
        <w:t xml:space="preserve">Select the </w:t>
      </w:r>
      <w:r w:rsidR="00DC24AD" w:rsidRPr="000049D7">
        <w:rPr>
          <w:rFonts w:ascii="Segoe UI Light" w:hAnsi="Segoe UI Light" w:cs="Segoe UI Light"/>
          <w:bCs/>
          <w:iCs/>
          <w:color w:val="222222"/>
          <w:highlight w:val="white"/>
        </w:rPr>
        <w:t xml:space="preserve">tab Parameters and add a new line to the parameters table. Parameter ID = BUK, Value </w:t>
      </w:r>
      <w:r w:rsidR="00D4581E" w:rsidRPr="000049D7">
        <w:rPr>
          <w:rFonts w:ascii="Segoe UI Light" w:hAnsi="Segoe UI Light" w:cs="Segoe UI Light"/>
          <w:bCs/>
          <w:iCs/>
          <w:color w:val="222222"/>
          <w:highlight w:val="white"/>
        </w:rPr>
        <w:t xml:space="preserve">of the default Company = </w:t>
      </w:r>
      <w:r w:rsidR="00A15B7F" w:rsidRPr="000049D7">
        <w:rPr>
          <w:rFonts w:ascii="Segoe UI Light" w:hAnsi="Segoe UI Light" w:cs="Segoe UI Light"/>
          <w:bCs/>
          <w:iCs/>
          <w:color w:val="FF0000"/>
          <w:highlight w:val="white"/>
        </w:rPr>
        <w:t xml:space="preserve">1710 </w:t>
      </w:r>
      <w:r w:rsidR="00A15B7F" w:rsidRPr="000049D7">
        <w:rPr>
          <w:rFonts w:ascii="Segoe UI Light" w:hAnsi="Segoe UI Light" w:cs="Segoe UI Light"/>
          <w:bCs/>
          <w:iCs/>
          <w:color w:val="222222"/>
          <w:highlight w:val="white"/>
        </w:rPr>
        <w:t>(The SSD Workflow is optimized for that)</w:t>
      </w:r>
    </w:p>
    <w:p w14:paraId="750F5647" w14:textId="7563E64D" w:rsidR="00E465D9" w:rsidRPr="000049D7" w:rsidRDefault="00124D42" w:rsidP="00A61FC1">
      <w:pPr>
        <w:pStyle w:val="ListParagraph"/>
        <w:pBdr>
          <w:top w:val="nil"/>
          <w:left w:val="nil"/>
          <w:bottom w:val="nil"/>
          <w:right w:val="nil"/>
          <w:between w:val="nil"/>
        </w:pBdr>
        <w:rPr>
          <w:rFonts w:ascii="Segoe UI Light" w:hAnsi="Segoe UI Light" w:cs="Segoe UI Light"/>
          <w:bCs/>
          <w:iCs/>
          <w:color w:val="222222"/>
          <w:highlight w:val="white"/>
        </w:rPr>
      </w:pPr>
      <w:r w:rsidRPr="000049D7">
        <w:rPr>
          <w:rFonts w:ascii="Segoe UI Light" w:hAnsi="Segoe UI Light" w:cs="Segoe UI Light"/>
          <w:bCs/>
          <w:iCs/>
          <w:noProof/>
          <w:color w:val="222222"/>
        </w:rPr>
        <w:lastRenderedPageBreak/>
        <w:drawing>
          <wp:inline distT="0" distB="0" distL="0" distR="0" wp14:anchorId="6E5F3F3C" wp14:editId="33F9FC72">
            <wp:extent cx="5580566" cy="3543300"/>
            <wp:effectExtent l="152400" t="152400" r="363220" b="3619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4015" cy="3570888"/>
                    </a:xfrm>
                    <a:prstGeom prst="rect">
                      <a:avLst/>
                    </a:prstGeom>
                    <a:ln>
                      <a:noFill/>
                    </a:ln>
                    <a:effectLst>
                      <a:outerShdw blurRad="292100" dist="139700" dir="2700000" algn="tl" rotWithShape="0">
                        <a:srgbClr val="333333">
                          <a:alpha val="65000"/>
                        </a:srgbClr>
                      </a:outerShdw>
                    </a:effectLst>
                  </pic:spPr>
                </pic:pic>
              </a:graphicData>
            </a:graphic>
          </wp:inline>
        </w:drawing>
      </w:r>
    </w:p>
    <w:p w14:paraId="148706CB" w14:textId="1B1C661A" w:rsidR="00A15B7F" w:rsidRPr="000049D7" w:rsidRDefault="00A15B7F" w:rsidP="0033498E">
      <w:pPr>
        <w:pStyle w:val="ListParagraph"/>
        <w:pBdr>
          <w:top w:val="nil"/>
          <w:left w:val="nil"/>
          <w:bottom w:val="nil"/>
          <w:right w:val="nil"/>
          <w:between w:val="nil"/>
        </w:pBdr>
        <w:ind w:left="0"/>
        <w:rPr>
          <w:rFonts w:ascii="Segoe UI Light" w:hAnsi="Segoe UI Light" w:cs="Segoe UI Light"/>
          <w:bCs/>
          <w:iCs/>
          <w:color w:val="222222"/>
          <w:highlight w:val="white"/>
        </w:rPr>
      </w:pPr>
    </w:p>
    <w:p w14:paraId="41E89754" w14:textId="388AF1E7" w:rsidR="00A15B7F" w:rsidRPr="000049D7" w:rsidRDefault="00A15B7F"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sidRPr="000049D7">
        <w:rPr>
          <w:rFonts w:ascii="Segoe UI Light" w:hAnsi="Segoe UI Light" w:cs="Segoe UI Light"/>
          <w:b/>
          <w:iCs/>
          <w:color w:val="222222"/>
          <w:highlight w:val="white"/>
        </w:rPr>
        <w:t>Set your initial Password</w:t>
      </w:r>
    </w:p>
    <w:p w14:paraId="13024909" w14:textId="1B645B47" w:rsidR="00A15B7F" w:rsidRPr="000049D7" w:rsidRDefault="00A15B7F" w:rsidP="00A61FC1">
      <w:pPr>
        <w:pStyle w:val="ListParagraph"/>
        <w:pBdr>
          <w:top w:val="nil"/>
          <w:left w:val="nil"/>
          <w:bottom w:val="nil"/>
          <w:right w:val="nil"/>
          <w:between w:val="nil"/>
        </w:pBdr>
        <w:rPr>
          <w:rFonts w:ascii="Segoe UI Light" w:hAnsi="Segoe UI Light" w:cs="Segoe UI Light"/>
          <w:bCs/>
          <w:iCs/>
          <w:color w:val="222222"/>
          <w:highlight w:val="white"/>
        </w:rPr>
      </w:pPr>
      <w:r w:rsidRPr="000049D7">
        <w:rPr>
          <w:rFonts w:ascii="Segoe UI Light" w:hAnsi="Segoe UI Light" w:cs="Segoe UI Light"/>
          <w:bCs/>
          <w:iCs/>
          <w:color w:val="222222"/>
          <w:highlight w:val="white"/>
        </w:rPr>
        <w:t xml:space="preserve">Select the tab “Logon data” and provide the initial Password. If you have a default Password for running the flow </w:t>
      </w:r>
      <w:r w:rsidR="000049D7">
        <w:rPr>
          <w:rFonts w:ascii="Segoe UI Light" w:hAnsi="Segoe UI Light" w:cs="Segoe UI Light"/>
          <w:bCs/>
          <w:iCs/>
          <w:color w:val="222222"/>
          <w:highlight w:val="white"/>
        </w:rPr>
        <w:t xml:space="preserve">later </w:t>
      </w:r>
      <w:r w:rsidRPr="000049D7">
        <w:rPr>
          <w:rFonts w:ascii="Segoe UI Light" w:hAnsi="Segoe UI Light" w:cs="Segoe UI Light"/>
          <w:bCs/>
          <w:iCs/>
          <w:color w:val="222222"/>
          <w:highlight w:val="white"/>
        </w:rPr>
        <w:t xml:space="preserve">in mind, do *not* enter now, as with the first Logon you need to change it again. </w:t>
      </w:r>
    </w:p>
    <w:p w14:paraId="2B85AA72" w14:textId="4DE75596" w:rsidR="00A15B7F" w:rsidRDefault="00A15B7F" w:rsidP="00A61FC1">
      <w:pPr>
        <w:pStyle w:val="ListParagraph"/>
        <w:pBdr>
          <w:top w:val="nil"/>
          <w:left w:val="nil"/>
          <w:bottom w:val="nil"/>
          <w:right w:val="nil"/>
          <w:between w:val="nil"/>
        </w:pBdr>
        <w:rPr>
          <w:rFonts w:ascii="Segoe UI Light" w:hAnsi="Segoe UI Light" w:cs="Segoe UI Light"/>
          <w:bCs/>
          <w:iCs/>
          <w:color w:val="222222"/>
          <w:highlight w:val="white"/>
        </w:rPr>
      </w:pPr>
      <w:r w:rsidRPr="000049D7">
        <w:rPr>
          <w:rFonts w:ascii="Segoe UI Light" w:hAnsi="Segoe UI Light" w:cs="Segoe UI Light"/>
          <w:bCs/>
          <w:iCs/>
          <w:noProof/>
          <w:color w:val="222222"/>
        </w:rPr>
        <w:drawing>
          <wp:inline distT="0" distB="0" distL="0" distR="0" wp14:anchorId="4FB58E1C" wp14:editId="38C13CC1">
            <wp:extent cx="5629275" cy="1278890"/>
            <wp:effectExtent l="152400" t="152400" r="371475" b="3594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29275" cy="127889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666664" w14:textId="77777777" w:rsidR="00A61FC1" w:rsidRDefault="00A61FC1">
      <w:pPr>
        <w:rPr>
          <w:rFonts w:ascii="Segoe UI Light" w:hAnsi="Segoe UI Light" w:cs="Segoe UI Light"/>
          <w:b/>
          <w:iCs/>
          <w:color w:val="222222"/>
          <w:highlight w:val="white"/>
        </w:rPr>
      </w:pPr>
      <w:r>
        <w:rPr>
          <w:rFonts w:ascii="Segoe UI Light" w:hAnsi="Segoe UI Light" w:cs="Segoe UI Light"/>
          <w:b/>
          <w:iCs/>
          <w:color w:val="222222"/>
          <w:highlight w:val="white"/>
        </w:rPr>
        <w:br w:type="page"/>
      </w:r>
    </w:p>
    <w:p w14:paraId="177BB084" w14:textId="6844971F" w:rsidR="000049D7" w:rsidRPr="000049D7" w:rsidRDefault="000049D7"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Pr>
          <w:rFonts w:ascii="Segoe UI Light" w:hAnsi="Segoe UI Light" w:cs="Segoe UI Light"/>
          <w:b/>
          <w:iCs/>
          <w:color w:val="222222"/>
          <w:highlight w:val="white"/>
        </w:rPr>
        <w:lastRenderedPageBreak/>
        <w:t>Logoff from current and first Logon with your new User</w:t>
      </w:r>
    </w:p>
    <w:p w14:paraId="419E4398" w14:textId="77777777" w:rsidR="000049D7" w:rsidRDefault="000049D7" w:rsidP="00A61FC1">
      <w:pPr>
        <w:pStyle w:val="ListParagraph"/>
        <w:pBdr>
          <w:top w:val="nil"/>
          <w:left w:val="nil"/>
          <w:bottom w:val="nil"/>
          <w:right w:val="nil"/>
          <w:between w:val="nil"/>
        </w:pBdr>
        <w:rPr>
          <w:rFonts w:ascii="Segoe UI Light" w:hAnsi="Segoe UI Light" w:cs="Segoe UI Light"/>
          <w:bCs/>
          <w:iCs/>
          <w:color w:val="222222"/>
          <w:highlight w:val="white"/>
        </w:rPr>
      </w:pPr>
      <w:r>
        <w:rPr>
          <w:rFonts w:ascii="Segoe UI Light" w:hAnsi="Segoe UI Light" w:cs="Segoe UI Light"/>
          <w:bCs/>
          <w:iCs/>
          <w:color w:val="222222"/>
          <w:highlight w:val="white"/>
        </w:rPr>
        <w:t>When you Logon the first time, you need to change your initial Password. The once logged on, you need to adjust one more thing</w:t>
      </w:r>
    </w:p>
    <w:p w14:paraId="3F8C1FD5" w14:textId="773148CA" w:rsidR="000049D7" w:rsidRPr="000049D7" w:rsidRDefault="000049D7" w:rsidP="0033498E">
      <w:pPr>
        <w:pStyle w:val="ListParagraph"/>
        <w:numPr>
          <w:ilvl w:val="0"/>
          <w:numId w:val="5"/>
        </w:numPr>
        <w:pBdr>
          <w:top w:val="nil"/>
          <w:left w:val="nil"/>
          <w:bottom w:val="nil"/>
          <w:right w:val="nil"/>
          <w:between w:val="nil"/>
        </w:pBdr>
        <w:ind w:left="0" w:firstLine="0"/>
        <w:rPr>
          <w:rFonts w:ascii="Segoe UI Light" w:hAnsi="Segoe UI Light" w:cs="Segoe UI Light"/>
          <w:b/>
          <w:iCs/>
          <w:color w:val="222222"/>
          <w:highlight w:val="white"/>
        </w:rPr>
      </w:pPr>
      <w:r>
        <w:rPr>
          <w:rFonts w:ascii="Segoe UI Light" w:hAnsi="Segoe UI Light" w:cs="Segoe UI Light"/>
          <w:b/>
          <w:iCs/>
          <w:color w:val="222222"/>
          <w:highlight w:val="white"/>
        </w:rPr>
        <w:t>First time with your new user logged on – Change F4 help</w:t>
      </w:r>
    </w:p>
    <w:p w14:paraId="489BCE1C" w14:textId="5328C812" w:rsidR="0033498E" w:rsidRDefault="000049D7" w:rsidP="005F0561">
      <w:pPr>
        <w:pStyle w:val="ListParagraph"/>
        <w:pBdr>
          <w:top w:val="nil"/>
          <w:left w:val="nil"/>
          <w:bottom w:val="nil"/>
          <w:right w:val="nil"/>
          <w:between w:val="nil"/>
        </w:pBdr>
        <w:rPr>
          <w:rFonts w:ascii="Segoe UI Light" w:hAnsi="Segoe UI Light" w:cs="Segoe UI Light"/>
          <w:bCs/>
          <w:iCs/>
          <w:color w:val="222222"/>
        </w:rPr>
      </w:pPr>
      <w:r>
        <w:rPr>
          <w:rFonts w:ascii="Segoe UI Light" w:hAnsi="Segoe UI Light" w:cs="Segoe UI Light"/>
          <w:bCs/>
          <w:iCs/>
          <w:color w:val="222222"/>
          <w:highlight w:val="white"/>
        </w:rPr>
        <w:t>Select on the main menu “More &gt; Help &gt; Settings” and then</w:t>
      </w:r>
      <w:r w:rsidR="0033498E">
        <w:rPr>
          <w:rFonts w:ascii="Segoe UI Light" w:hAnsi="Segoe UI Light" w:cs="Segoe UI Light"/>
          <w:bCs/>
          <w:iCs/>
          <w:color w:val="222222"/>
          <w:highlight w:val="white"/>
        </w:rPr>
        <w:t xml:space="preserve"> </w:t>
      </w:r>
      <w:r w:rsidR="005F0561">
        <w:rPr>
          <w:rFonts w:ascii="Segoe UI Light" w:hAnsi="Segoe UI Light" w:cs="Segoe UI Light"/>
          <w:bCs/>
          <w:iCs/>
          <w:color w:val="222222"/>
          <w:highlight w:val="white"/>
        </w:rPr>
        <w:t>select</w:t>
      </w:r>
      <w:r w:rsidR="000F5375">
        <w:rPr>
          <w:rFonts w:ascii="Segoe UI Light" w:hAnsi="Segoe UI Light" w:cs="Segoe UI Light"/>
          <w:bCs/>
          <w:iCs/>
          <w:color w:val="222222"/>
          <w:highlight w:val="white"/>
        </w:rPr>
        <w:t>:</w:t>
      </w:r>
      <w:r w:rsidR="000F5375">
        <w:rPr>
          <w:rFonts w:ascii="Segoe UI Light" w:hAnsi="Segoe UI Light" w:cs="Segoe UI Light"/>
          <w:bCs/>
          <w:iCs/>
          <w:color w:val="222222"/>
          <w:highlight w:val="white"/>
        </w:rPr>
        <w:br/>
        <w:t>F1-HELP: “in modal dialog box”</w:t>
      </w:r>
      <w:r w:rsidR="005F0561">
        <w:rPr>
          <w:rFonts w:ascii="Segoe UI Light" w:hAnsi="Segoe UI Light" w:cs="Segoe UI Light"/>
          <w:bCs/>
          <w:iCs/>
          <w:color w:val="222222"/>
          <w:highlight w:val="white"/>
        </w:rPr>
        <w:br/>
        <w:t>F4-HELP: “dialog modal”</w:t>
      </w:r>
      <w:r w:rsidR="000F5375">
        <w:rPr>
          <w:rFonts w:ascii="Segoe UI Light" w:hAnsi="Segoe UI Light" w:cs="Segoe UI Light"/>
          <w:bCs/>
          <w:iCs/>
          <w:color w:val="222222"/>
          <w:highlight w:val="white"/>
        </w:rPr>
        <w:br/>
      </w:r>
    </w:p>
    <w:p w14:paraId="141B42AD" w14:textId="5E0255BA" w:rsidR="000049D7" w:rsidRDefault="0033498E" w:rsidP="00A61FC1">
      <w:pPr>
        <w:pStyle w:val="ListParagraph"/>
        <w:pBdr>
          <w:top w:val="nil"/>
          <w:left w:val="nil"/>
          <w:bottom w:val="nil"/>
          <w:right w:val="nil"/>
          <w:between w:val="nil"/>
        </w:pBdr>
        <w:rPr>
          <w:rFonts w:ascii="Segoe UI Light" w:hAnsi="Segoe UI Light" w:cs="Segoe UI Light"/>
          <w:bCs/>
          <w:iCs/>
          <w:noProof/>
          <w:color w:val="222222"/>
        </w:rPr>
      </w:pPr>
      <w:r w:rsidRPr="000049D7">
        <w:rPr>
          <w:rFonts w:ascii="Segoe UI Light" w:hAnsi="Segoe UI Light" w:cs="Segoe UI Light"/>
          <w:bCs/>
          <w:iCs/>
          <w:noProof/>
          <w:color w:val="222222"/>
        </w:rPr>
        <w:drawing>
          <wp:inline distT="0" distB="0" distL="0" distR="0" wp14:anchorId="5A639C5F" wp14:editId="65AA5CF1">
            <wp:extent cx="3771900" cy="229860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30302" cy="2334194"/>
                    </a:xfrm>
                    <a:prstGeom prst="rect">
                      <a:avLst/>
                    </a:prstGeom>
                    <a:ln>
                      <a:noFill/>
                    </a:ln>
                    <a:effectLst/>
                  </pic:spPr>
                </pic:pic>
              </a:graphicData>
            </a:graphic>
          </wp:inline>
        </w:drawing>
      </w:r>
    </w:p>
    <w:p w14:paraId="3ECB4750" w14:textId="700A3672" w:rsidR="000049D7" w:rsidRPr="000049D7" w:rsidRDefault="005F0561" w:rsidP="005F0561">
      <w:pPr>
        <w:pStyle w:val="ListParagraph"/>
        <w:pBdr>
          <w:top w:val="nil"/>
          <w:left w:val="nil"/>
          <w:bottom w:val="nil"/>
          <w:right w:val="nil"/>
          <w:between w:val="nil"/>
        </w:pBdr>
        <w:rPr>
          <w:rFonts w:ascii="Segoe UI Light" w:hAnsi="Segoe UI Light" w:cs="Segoe UI Light"/>
          <w:bCs/>
          <w:iCs/>
          <w:color w:val="222222"/>
          <w:highlight w:val="white"/>
        </w:rPr>
      </w:pPr>
      <w:r w:rsidRPr="005F0561">
        <w:rPr>
          <w:rFonts w:ascii="Segoe UI Light" w:hAnsi="Segoe UI Light" w:cs="Segoe UI Light"/>
          <w:bCs/>
          <w:iCs/>
          <w:noProof/>
          <w:color w:val="222222"/>
        </w:rPr>
        <w:drawing>
          <wp:inline distT="0" distB="0" distL="0" distR="0" wp14:anchorId="2DAEF352" wp14:editId="79CF3B36">
            <wp:extent cx="2381250" cy="1221432"/>
            <wp:effectExtent l="152400" t="152400" r="361950" b="3600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29034"/>
                    <a:stretch/>
                  </pic:blipFill>
                  <pic:spPr bwMode="auto">
                    <a:xfrm>
                      <a:off x="0" y="0"/>
                      <a:ext cx="2436722" cy="1249886"/>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inline>
        </w:drawing>
      </w:r>
      <w:r w:rsidRPr="005F0561">
        <w:rPr>
          <w:rFonts w:ascii="Segoe UI Light" w:hAnsi="Segoe UI Light" w:cs="Segoe UI Light"/>
          <w:bCs/>
          <w:iCs/>
          <w:noProof/>
          <w:color w:val="222222"/>
        </w:rPr>
        <w:drawing>
          <wp:inline distT="0" distB="0" distL="0" distR="0" wp14:anchorId="174544F8" wp14:editId="0EFB57E2">
            <wp:extent cx="2962275" cy="2062515"/>
            <wp:effectExtent l="152400" t="152400" r="352425" b="3568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30295" cy="2109875"/>
                    </a:xfrm>
                    <a:prstGeom prst="rect">
                      <a:avLst/>
                    </a:prstGeom>
                    <a:ln>
                      <a:noFill/>
                    </a:ln>
                    <a:effectLst>
                      <a:outerShdw blurRad="292100" dist="139700" dir="2700000" algn="tl" rotWithShape="0">
                        <a:srgbClr val="333333">
                          <a:alpha val="65000"/>
                        </a:srgbClr>
                      </a:outerShdw>
                    </a:effectLst>
                  </pic:spPr>
                </pic:pic>
              </a:graphicData>
            </a:graphic>
          </wp:inline>
        </w:drawing>
      </w:r>
    </w:p>
    <w:sectPr w:rsidR="000049D7" w:rsidRPr="000049D7" w:rsidSect="00A61FC1">
      <w:headerReference w:type="default" r:id="rId18"/>
      <w:footerReference w:type="default" r:id="rId19"/>
      <w:pgSz w:w="12240" w:h="15840"/>
      <w:pgMar w:top="1276" w:right="1440" w:bottom="993"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C2F713E" w14:textId="77777777" w:rsidR="00C821CD" w:rsidRDefault="00C821CD" w:rsidP="008368F7">
      <w:pPr>
        <w:spacing w:line="240" w:lineRule="auto"/>
      </w:pPr>
      <w:r>
        <w:separator/>
      </w:r>
    </w:p>
  </w:endnote>
  <w:endnote w:type="continuationSeparator" w:id="0">
    <w:p w14:paraId="52754B18" w14:textId="77777777" w:rsidR="00C821CD" w:rsidRDefault="00C821CD" w:rsidP="008368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8E6696" w14:textId="23C21A26" w:rsidR="00072323" w:rsidRPr="00205E48" w:rsidRDefault="005F0561">
    <w:pPr>
      <w:pStyle w:val="Footer"/>
      <w:rPr>
        <w:sz w:val="16"/>
        <w:szCs w:val="16"/>
        <w:lang w:val="de-DE"/>
      </w:rPr>
    </w:pPr>
    <w:r>
      <w:rPr>
        <w:sz w:val="16"/>
        <w:szCs w:val="16"/>
        <w:lang w:val="de-DE"/>
      </w:rPr>
      <w:t>23.01.2020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102F8" w14:textId="77777777" w:rsidR="00C821CD" w:rsidRDefault="00C821CD" w:rsidP="008368F7">
      <w:pPr>
        <w:spacing w:line="240" w:lineRule="auto"/>
      </w:pPr>
      <w:r>
        <w:separator/>
      </w:r>
    </w:p>
  </w:footnote>
  <w:footnote w:type="continuationSeparator" w:id="0">
    <w:p w14:paraId="15080F91" w14:textId="77777777" w:rsidR="00C821CD" w:rsidRDefault="00C821CD" w:rsidP="008368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0FA20" w14:textId="77777777" w:rsidR="00546B14" w:rsidRDefault="00546B14" w:rsidP="00546B14">
    <w:pPr>
      <w:pStyle w:val="Header"/>
      <w:jc w:val="right"/>
    </w:pPr>
  </w:p>
  <w:p w14:paraId="37CC47BA" w14:textId="58B98A11" w:rsidR="00546B14" w:rsidRDefault="000049D7" w:rsidP="00546B14">
    <w:pPr>
      <w:pStyle w:val="Header"/>
      <w:jc w:val="right"/>
    </w:pPr>
    <w:r>
      <w:rPr>
        <w:noProof/>
      </w:rPr>
      <w:drawing>
        <wp:anchor distT="0" distB="0" distL="114300" distR="114300" simplePos="0" relativeHeight="251658240" behindDoc="0" locked="0" layoutInCell="1" allowOverlap="1" wp14:anchorId="6D99D6C3" wp14:editId="27C51FED">
          <wp:simplePos x="0" y="0"/>
          <wp:positionH relativeFrom="column">
            <wp:posOffset>5334000</wp:posOffset>
          </wp:positionH>
          <wp:positionV relativeFrom="paragraph">
            <wp:posOffset>144145</wp:posOffset>
          </wp:positionV>
          <wp:extent cx="1073239" cy="382466"/>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iPath-full-logo.png"/>
                  <pic:cNvPicPr/>
                </pic:nvPicPr>
                <pic:blipFill>
                  <a:blip r:embed="rId1">
                    <a:extLst>
                      <a:ext uri="{28A0092B-C50C-407E-A947-70E740481C1C}">
                        <a14:useLocalDpi xmlns:a14="http://schemas.microsoft.com/office/drawing/2010/main" val="0"/>
                      </a:ext>
                    </a:extLst>
                  </a:blip>
                  <a:stretch>
                    <a:fillRect/>
                  </a:stretch>
                </pic:blipFill>
                <pic:spPr>
                  <a:xfrm>
                    <a:off x="0" y="0"/>
                    <a:ext cx="1073239" cy="382466"/>
                  </a:xfrm>
                  <a:prstGeom prst="rect">
                    <a:avLst/>
                  </a:prstGeom>
                </pic:spPr>
              </pic:pic>
            </a:graphicData>
          </a:graphic>
        </wp:anchor>
      </w:drawing>
    </w:r>
  </w:p>
  <w:p w14:paraId="1775F4AD" w14:textId="2CB17D3B" w:rsidR="000049D7" w:rsidRPr="000049D7" w:rsidRDefault="000F5375" w:rsidP="000049D7">
    <w:pPr>
      <w:pBdr>
        <w:top w:val="nil"/>
        <w:left w:val="nil"/>
        <w:bottom w:val="nil"/>
        <w:right w:val="nil"/>
        <w:between w:val="nil"/>
      </w:pBdr>
      <w:ind w:left="100"/>
      <w:jc w:val="center"/>
      <w:rPr>
        <w:rFonts w:ascii="Segoe UI Light" w:hAnsi="Segoe UI Light" w:cs="Segoe UI Light"/>
        <w:b/>
        <w:bCs/>
        <w:sz w:val="32"/>
        <w:szCs w:val="32"/>
      </w:rPr>
    </w:pPr>
    <w:r>
      <w:rPr>
        <w:rFonts w:ascii="Segoe UI Light" w:hAnsi="Segoe UI Light" w:cs="Segoe UI Light"/>
        <w:b/>
        <w:bCs/>
        <w:sz w:val="32"/>
        <w:szCs w:val="32"/>
      </w:rPr>
      <w:t>SAP2Invoce – readme detailed</w:t>
    </w:r>
  </w:p>
  <w:p w14:paraId="22CE7388" w14:textId="643B79B9" w:rsidR="008368F7" w:rsidRDefault="008368F7" w:rsidP="00546B14">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912B17"/>
    <w:multiLevelType w:val="multilevel"/>
    <w:tmpl w:val="85C67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01D06F1"/>
    <w:multiLevelType w:val="hybridMultilevel"/>
    <w:tmpl w:val="170EF46E"/>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31B51B8"/>
    <w:multiLevelType w:val="hybridMultilevel"/>
    <w:tmpl w:val="6CE03082"/>
    <w:lvl w:ilvl="0" w:tplc="0407000D">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15:restartNumberingAfterBreak="0">
    <w:nsid w:val="3D180233"/>
    <w:multiLevelType w:val="multilevel"/>
    <w:tmpl w:val="325AEC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FC409D5"/>
    <w:multiLevelType w:val="hybridMultilevel"/>
    <w:tmpl w:val="DE0644F4"/>
    <w:lvl w:ilvl="0" w:tplc="0407000D">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15:restartNumberingAfterBreak="0">
    <w:nsid w:val="44391421"/>
    <w:multiLevelType w:val="hybridMultilevel"/>
    <w:tmpl w:val="D2BE7060"/>
    <w:lvl w:ilvl="0" w:tplc="1E88C778">
      <w:start w:val="1"/>
      <w:numFmt w:val="decimal"/>
      <w:lvlText w:val="%1."/>
      <w:lvlJc w:val="left"/>
      <w:pPr>
        <w:ind w:left="460" w:hanging="360"/>
      </w:pPr>
      <w:rPr>
        <w:rFonts w:hint="default"/>
      </w:rPr>
    </w:lvl>
    <w:lvl w:ilvl="1" w:tplc="04070019">
      <w:start w:val="1"/>
      <w:numFmt w:val="lowerLetter"/>
      <w:lvlText w:val="%2."/>
      <w:lvlJc w:val="left"/>
      <w:pPr>
        <w:ind w:left="1180" w:hanging="360"/>
      </w:pPr>
    </w:lvl>
    <w:lvl w:ilvl="2" w:tplc="0407001B" w:tentative="1">
      <w:start w:val="1"/>
      <w:numFmt w:val="lowerRoman"/>
      <w:lvlText w:val="%3."/>
      <w:lvlJc w:val="right"/>
      <w:pPr>
        <w:ind w:left="1900" w:hanging="180"/>
      </w:pPr>
    </w:lvl>
    <w:lvl w:ilvl="3" w:tplc="0407000F" w:tentative="1">
      <w:start w:val="1"/>
      <w:numFmt w:val="decimal"/>
      <w:lvlText w:val="%4."/>
      <w:lvlJc w:val="left"/>
      <w:pPr>
        <w:ind w:left="2620" w:hanging="360"/>
      </w:pPr>
    </w:lvl>
    <w:lvl w:ilvl="4" w:tplc="04070019" w:tentative="1">
      <w:start w:val="1"/>
      <w:numFmt w:val="lowerLetter"/>
      <w:lvlText w:val="%5."/>
      <w:lvlJc w:val="left"/>
      <w:pPr>
        <w:ind w:left="3340" w:hanging="360"/>
      </w:pPr>
    </w:lvl>
    <w:lvl w:ilvl="5" w:tplc="0407001B" w:tentative="1">
      <w:start w:val="1"/>
      <w:numFmt w:val="lowerRoman"/>
      <w:lvlText w:val="%6."/>
      <w:lvlJc w:val="right"/>
      <w:pPr>
        <w:ind w:left="4060" w:hanging="180"/>
      </w:pPr>
    </w:lvl>
    <w:lvl w:ilvl="6" w:tplc="0407000F" w:tentative="1">
      <w:start w:val="1"/>
      <w:numFmt w:val="decimal"/>
      <w:lvlText w:val="%7."/>
      <w:lvlJc w:val="left"/>
      <w:pPr>
        <w:ind w:left="4780" w:hanging="360"/>
      </w:pPr>
    </w:lvl>
    <w:lvl w:ilvl="7" w:tplc="04070019" w:tentative="1">
      <w:start w:val="1"/>
      <w:numFmt w:val="lowerLetter"/>
      <w:lvlText w:val="%8."/>
      <w:lvlJc w:val="left"/>
      <w:pPr>
        <w:ind w:left="5500" w:hanging="360"/>
      </w:pPr>
    </w:lvl>
    <w:lvl w:ilvl="8" w:tplc="0407001B" w:tentative="1">
      <w:start w:val="1"/>
      <w:numFmt w:val="lowerRoman"/>
      <w:lvlText w:val="%9."/>
      <w:lvlJc w:val="right"/>
      <w:pPr>
        <w:ind w:left="6220" w:hanging="180"/>
      </w:pPr>
    </w:lvl>
  </w:abstractNum>
  <w:abstractNum w:abstractNumId="6" w15:restartNumberingAfterBreak="0">
    <w:nsid w:val="45C72CFD"/>
    <w:multiLevelType w:val="multilevel"/>
    <w:tmpl w:val="2F24F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92C5164"/>
    <w:multiLevelType w:val="multilevel"/>
    <w:tmpl w:val="58341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E87F49"/>
    <w:multiLevelType w:val="hybridMultilevel"/>
    <w:tmpl w:val="D89EB8B0"/>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7DC368DB"/>
    <w:multiLevelType w:val="hybridMultilevel"/>
    <w:tmpl w:val="E9D657AC"/>
    <w:lvl w:ilvl="0" w:tplc="04070005">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7"/>
  </w:num>
  <w:num w:numId="4">
    <w:abstractNumId w:val="6"/>
  </w:num>
  <w:num w:numId="5">
    <w:abstractNumId w:val="5"/>
  </w:num>
  <w:num w:numId="6">
    <w:abstractNumId w:val="9"/>
  </w:num>
  <w:num w:numId="7">
    <w:abstractNumId w:val="2"/>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1E0"/>
    <w:rsid w:val="000049D7"/>
    <w:rsid w:val="00013EAA"/>
    <w:rsid w:val="000404E8"/>
    <w:rsid w:val="00072323"/>
    <w:rsid w:val="000B53C1"/>
    <w:rsid w:val="000E4F0B"/>
    <w:rsid w:val="000F5375"/>
    <w:rsid w:val="00124D42"/>
    <w:rsid w:val="00163937"/>
    <w:rsid w:val="00175B82"/>
    <w:rsid w:val="001C3A2E"/>
    <w:rsid w:val="001E6AAE"/>
    <w:rsid w:val="00205E48"/>
    <w:rsid w:val="00233724"/>
    <w:rsid w:val="002D360D"/>
    <w:rsid w:val="002D4B0A"/>
    <w:rsid w:val="0033498E"/>
    <w:rsid w:val="003C32BF"/>
    <w:rsid w:val="00417BBE"/>
    <w:rsid w:val="004C0C6C"/>
    <w:rsid w:val="004C28F8"/>
    <w:rsid w:val="005261E0"/>
    <w:rsid w:val="0053045A"/>
    <w:rsid w:val="00546B14"/>
    <w:rsid w:val="005926BE"/>
    <w:rsid w:val="005B1AB2"/>
    <w:rsid w:val="005F0561"/>
    <w:rsid w:val="0064691E"/>
    <w:rsid w:val="00697419"/>
    <w:rsid w:val="006F3545"/>
    <w:rsid w:val="00700429"/>
    <w:rsid w:val="0072357A"/>
    <w:rsid w:val="00730B00"/>
    <w:rsid w:val="008368F7"/>
    <w:rsid w:val="00853A37"/>
    <w:rsid w:val="008540DA"/>
    <w:rsid w:val="008A5039"/>
    <w:rsid w:val="008C22B6"/>
    <w:rsid w:val="00905226"/>
    <w:rsid w:val="009611BC"/>
    <w:rsid w:val="009639B5"/>
    <w:rsid w:val="00A03177"/>
    <w:rsid w:val="00A15B7F"/>
    <w:rsid w:val="00A5624F"/>
    <w:rsid w:val="00A61FC1"/>
    <w:rsid w:val="00B007A2"/>
    <w:rsid w:val="00B660DC"/>
    <w:rsid w:val="00BB5128"/>
    <w:rsid w:val="00C474A6"/>
    <w:rsid w:val="00C821CD"/>
    <w:rsid w:val="00C95A1B"/>
    <w:rsid w:val="00CB596A"/>
    <w:rsid w:val="00D25B37"/>
    <w:rsid w:val="00D4581E"/>
    <w:rsid w:val="00D80F74"/>
    <w:rsid w:val="00DC24AD"/>
    <w:rsid w:val="00E33AF9"/>
    <w:rsid w:val="00E45F83"/>
    <w:rsid w:val="00E465D9"/>
    <w:rsid w:val="00F3304E"/>
    <w:rsid w:val="00F85087"/>
    <w:rsid w:val="00FC55B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1F8729"/>
  <w15:docId w15:val="{728EB8D0-3F63-4A9F-81B8-FE5050B875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8368F7"/>
    <w:pPr>
      <w:tabs>
        <w:tab w:val="center" w:pos="4513"/>
        <w:tab w:val="right" w:pos="9026"/>
      </w:tabs>
      <w:spacing w:line="240" w:lineRule="auto"/>
    </w:pPr>
  </w:style>
  <w:style w:type="character" w:customStyle="1" w:styleId="HeaderChar">
    <w:name w:val="Header Char"/>
    <w:basedOn w:val="DefaultParagraphFont"/>
    <w:link w:val="Header"/>
    <w:uiPriority w:val="99"/>
    <w:rsid w:val="008368F7"/>
  </w:style>
  <w:style w:type="paragraph" w:styleId="Footer">
    <w:name w:val="footer"/>
    <w:basedOn w:val="Normal"/>
    <w:link w:val="FooterChar"/>
    <w:uiPriority w:val="99"/>
    <w:unhideWhenUsed/>
    <w:rsid w:val="008368F7"/>
    <w:pPr>
      <w:tabs>
        <w:tab w:val="center" w:pos="4513"/>
        <w:tab w:val="right" w:pos="9026"/>
      </w:tabs>
      <w:spacing w:line="240" w:lineRule="auto"/>
    </w:pPr>
  </w:style>
  <w:style w:type="character" w:customStyle="1" w:styleId="FooterChar">
    <w:name w:val="Footer Char"/>
    <w:basedOn w:val="DefaultParagraphFont"/>
    <w:link w:val="Footer"/>
    <w:uiPriority w:val="99"/>
    <w:rsid w:val="008368F7"/>
  </w:style>
  <w:style w:type="paragraph" w:styleId="BalloonText">
    <w:name w:val="Balloon Text"/>
    <w:basedOn w:val="Normal"/>
    <w:link w:val="BalloonTextChar"/>
    <w:uiPriority w:val="99"/>
    <w:semiHidden/>
    <w:unhideWhenUsed/>
    <w:rsid w:val="008368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368F7"/>
    <w:rPr>
      <w:rFonts w:ascii="Segoe UI" w:hAnsi="Segoe UI" w:cs="Segoe UI"/>
      <w:sz w:val="18"/>
      <w:szCs w:val="18"/>
    </w:rPr>
  </w:style>
  <w:style w:type="character" w:styleId="Hyperlink">
    <w:name w:val="Hyperlink"/>
    <w:basedOn w:val="DefaultParagraphFont"/>
    <w:uiPriority w:val="99"/>
    <w:unhideWhenUsed/>
    <w:rsid w:val="005B1AB2"/>
    <w:rPr>
      <w:color w:val="0000FF" w:themeColor="hyperlink"/>
      <w:u w:val="single"/>
    </w:rPr>
  </w:style>
  <w:style w:type="character" w:styleId="UnresolvedMention">
    <w:name w:val="Unresolved Mention"/>
    <w:basedOn w:val="DefaultParagraphFont"/>
    <w:uiPriority w:val="99"/>
    <w:semiHidden/>
    <w:unhideWhenUsed/>
    <w:rsid w:val="005B1AB2"/>
    <w:rPr>
      <w:color w:val="605E5C"/>
      <w:shd w:val="clear" w:color="auto" w:fill="E1DFDD"/>
    </w:rPr>
  </w:style>
  <w:style w:type="character" w:styleId="FollowedHyperlink">
    <w:name w:val="FollowedHyperlink"/>
    <w:basedOn w:val="DefaultParagraphFont"/>
    <w:uiPriority w:val="99"/>
    <w:semiHidden/>
    <w:unhideWhenUsed/>
    <w:rsid w:val="00CB596A"/>
    <w:rPr>
      <w:color w:val="800080" w:themeColor="followedHyperlink"/>
      <w:u w:val="single"/>
    </w:rPr>
  </w:style>
  <w:style w:type="paragraph" w:styleId="ListParagraph">
    <w:name w:val="List Paragraph"/>
    <w:basedOn w:val="Normal"/>
    <w:uiPriority w:val="34"/>
    <w:qFormat/>
    <w:rsid w:val="00B007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999119">
      <w:bodyDiv w:val="1"/>
      <w:marLeft w:val="0"/>
      <w:marRight w:val="0"/>
      <w:marTop w:val="0"/>
      <w:marBottom w:val="0"/>
      <w:divBdr>
        <w:top w:val="none" w:sz="0" w:space="0" w:color="auto"/>
        <w:left w:val="none" w:sz="0" w:space="0" w:color="auto"/>
        <w:bottom w:val="none" w:sz="0" w:space="0" w:color="auto"/>
        <w:right w:val="none" w:sz="0" w:space="0" w:color="auto"/>
      </w:divBdr>
    </w:div>
    <w:div w:id="36977775">
      <w:bodyDiv w:val="1"/>
      <w:marLeft w:val="0"/>
      <w:marRight w:val="0"/>
      <w:marTop w:val="0"/>
      <w:marBottom w:val="0"/>
      <w:divBdr>
        <w:top w:val="none" w:sz="0" w:space="0" w:color="auto"/>
        <w:left w:val="none" w:sz="0" w:space="0" w:color="auto"/>
        <w:bottom w:val="none" w:sz="0" w:space="0" w:color="auto"/>
        <w:right w:val="none" w:sz="0" w:space="0" w:color="auto"/>
      </w:divBdr>
    </w:div>
    <w:div w:id="17264908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ipath.com/studio/v2020.4/docs/sap-configuration-steps" TargetMode="External"/><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ocs.uipath.com/studio/v2020.4/docs/sap-configuration-steps" TargetMode="Externa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docs.uipath.com/studio/v2020.4/docs/sap-configuration-steps" TargetMode="Externa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466</Words>
  <Characters>2939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Ludwig Wilhelm</cp:lastModifiedBy>
  <cp:revision>27</cp:revision>
  <cp:lastPrinted>2019-07-24T17:17:00Z</cp:lastPrinted>
  <dcterms:created xsi:type="dcterms:W3CDTF">2019-12-17T13:47:00Z</dcterms:created>
  <dcterms:modified xsi:type="dcterms:W3CDTF">2020-01-23T17:25:00Z</dcterms:modified>
</cp:coreProperties>
</file>