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440"/>
        <w:jc w:val="center"/>
      </w:pPr>
      <w:r>
        <w:drawing>
          <wp:inline xmlns:a="http://schemas.openxmlformats.org/drawingml/2006/main" xmlns:pic="http://schemas.openxmlformats.org/drawingml/2006/picture">
            <wp:extent cx="658368" cy="658368"/>
            <wp:docPr id="1" name="Picture 1" descr="PERSO 로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20" w:line="300" w:lineRule="auto"/>
        <w:jc w:val="center"/>
      </w:pPr>
      <w:r>
        <w:rPr>
          <w:rFonts w:ascii="Calibri" w:hAnsi="Calibri" w:eastAsia="Malgun Gothic"/>
          <w:b/>
          <w:i w:val="0"/>
          <w:color w:val="367C74"/>
          <w:sz w:val="20"/>
        </w:rPr>
        <w:t>ENGINEERING HANDBOOK</w:t>
      </w:r>
    </w:p>
    <w:p>
      <w:pPr>
        <w:spacing w:before="0" w:after="200" w:line="300" w:lineRule="auto"/>
        <w:jc w:val="center"/>
      </w:pPr>
      <w:r>
        <w:rPr>
          <w:rFonts w:ascii="Calibri" w:hAnsi="Calibri" w:eastAsia="Malgun Gothic"/>
          <w:b/>
          <w:i w:val="0"/>
          <w:color w:val="17211F"/>
          <w:sz w:val="58"/>
        </w:rPr>
        <w:t>개발자 설정 및</w:t>
        <w:br/>
        <w:t>아키텍처 가이드</w:t>
      </w:r>
    </w:p>
    <w:p>
      <w:pPr>
        <w:spacing w:before="0" w:after="720" w:line="300" w:lineRule="auto"/>
        <w:jc w:val="center"/>
      </w:pPr>
      <w:r>
        <w:rPr>
          <w:rFonts w:ascii="Calibri" w:hAnsi="Calibri" w:eastAsia="Malgun Gothic"/>
          <w:b w:val="0"/>
          <w:i w:val="0"/>
          <w:color w:val="1F4D78"/>
          <w:sz w:val="28"/>
        </w:rPr>
        <w:t>설치, 연동, 보안, 배포, 장애 대응까지</w:t>
      </w:r>
    </w:p>
    <w:p>
      <w:pPr>
        <w:spacing w:before="0" w:after="960" w:line="300" w:lineRule="auto"/>
        <w:jc w:val="center"/>
      </w:pPr>
      <w:r>
        <w:rPr>
          <w:rFonts w:ascii="Calibri" w:hAnsi="Calibri" w:eastAsia="Malgun Gothic"/>
          <w:b w:val="0"/>
          <w:i w:val="0"/>
          <w:color w:val="596662"/>
          <w:sz w:val="21"/>
        </w:rPr>
        <w:t>대상: 백엔드·플랫폼·DevOps·보안·운영 관리자</w:t>
      </w:r>
    </w:p>
    <w:p>
      <w:pPr>
        <w:spacing w:before="0" w:after="80" w:line="300" w:lineRule="auto"/>
        <w:jc w:val="center"/>
      </w:pPr>
      <w:r>
        <w:rPr>
          <w:rFonts w:ascii="Calibri" w:hAnsi="Calibri" w:eastAsia="Malgun Gothic"/>
          <w:b w:val="0"/>
          <w:i w:val="0"/>
          <w:color w:val="596662"/>
          <w:sz w:val="19"/>
        </w:rPr>
        <w:t>검증 기준일  2026-07-19  |  로컬 구현 기준</w:t>
      </w:r>
    </w:p>
    <w:p>
      <w:pPr>
        <w:spacing w:before="0" w:after="120" w:line="300" w:lineRule="auto"/>
        <w:jc w:val="center"/>
      </w:pPr>
      <w:r>
        <w:rPr>
          <w:rFonts w:ascii="Calibri" w:hAnsi="Calibri" w:eastAsia="Malgun Gothic"/>
          <w:b/>
          <w:i w:val="0"/>
          <w:color w:val="367C74"/>
          <w:sz w:val="20"/>
        </w:rPr>
        <w:t>PERSO Inbound Operations</w:t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1. 문서 목적과 현재 상태</w:t>
      </w:r>
    </w:p>
    <w:p>
      <w:pPr>
        <w:spacing w:before="0" w:after="12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  <w:t>이 문서는 현재 저장소의 실제 코드와 테스트를 기준으로, 새로운 개발자가 시스템을 설치하고 외부 계정을 연결하며 실서비스로 전환할 수 있도록 작성되었다. 운영 화면의 설명은 별도 비개발자 가이드에 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40"/>
        <w:gridCol w:w="3600"/>
        <w:gridCol w:w="4320"/>
      </w:tblGrid>
      <w:tr>
        <w:trPr>
          <w:cantSplit/>
          <w:tblHeader w:val="true"/>
          <w:cantSplit/>
          <w:cantSplit/>
          <w:cantSplit/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표시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뜻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운영자가 할 일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구현됨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현재 코드와 화면에서 동작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계정·환경값만 정상인지 확인</w:t>
            </w:r>
          </w:p>
        </w:tc>
      </w:tr>
      <w:tr>
        <w:trPr>
          <w:cantSplit/>
          <w:cantSplit/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연결 필요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기능은 있으나 실제 외부 계정 권한이 필요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관리자 또는 개발자가 1회 연결</w:t>
            </w:r>
          </w:p>
        </w:tc>
      </w:tr>
      <w:tr>
        <w:trPr>
          <w:cantSplit/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부분 구현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기록·관리까지만 가능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외부 서비스 동작은 사람이 수행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미구현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화면/자동화가 아직 없음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수동 절차를 쓰고 백로그로 관리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현재 개발 환경 스냅샷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600"/>
        <w:gridCol w:w="39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영역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현재 상태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실서비스 전 조치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코드·테스트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Ruff 통과, 전체 521개 테스트 통과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CI의 Python 3.11/3.12·PostgreSQL·Docker gate 유지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HubSpot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개발 계정 New=1, 발송 후=2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실제 pipeline stage 내부 ID로 교체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Google Sheets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서비스 계정 자격증명 감지, 편집 권한 불가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사용자 OAuth 웹 클라이언트 생성·연결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SMTP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자격증명 있음, SMTP가 실제 전달 수단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SEND_OVERRIDE_EMAIL로 1건 검증 후 해제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Slack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토큰은 있을 수 있으나 전체 스위치와 채널 모드 OFF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필요할 때 reply-ready 알림만 활성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WhatsApp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자격증명 없음, OFF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Meta 승인 템플릿·opt-in 속성 준비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UI 인증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로컬 basic 모드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운영은 회사 Google OAuth와 allowlist 권장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배포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단일 프로세스·worker heartbeat·시작 안전검사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Managed PostgreSQL, 공개 HTTPS, WEB_CONCURRENCY=1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2. 아키텍처 한 장 요약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 descr="HubSpot, FastAPI 영속 큐, inbound worker, send worker, post-send sync, PostgreSQL로 이어지는 시스템 아키텍처" title="그림 1. Webhook 수신부터 발송 후 동기화까지의 시스템 경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algun Gothic"/>
          <w:color w:val="596662"/>
          <w:sz w:val="18"/>
        </w:rPr>
        <w:t>그림 1. Webhook 수신부터 발송 후 동기화까지의 시스템 경계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rPr>
          <w:cantSplit/>
          <w:tblHeader w:val="true"/>
          <w:cantSplit/>
          <w:cantSplit/>
          <w:cantSplit/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원칙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구현 의미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Webhook은 빨리 응답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서명 검증과 DB enqueue까지만 하고 외부 API/AI 호출은 worker로 넘긴다.</w:t>
            </w:r>
          </w:p>
        </w:tc>
      </w:tr>
      <w:tr>
        <w:trPr>
          <w:cantSplit/>
          <w:cantSplit/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DB가 시스템 원장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Google Sheets는 운영 미러이며 백업이나 유일한 정합성 원장이 아니다.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고객 발송과 CRM 동기화 분리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SMTP 성공 후 HubSpot/Sheets가 실패해도 메일을 실패로 되돌리거나 재발송하지 않는다.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안전 기본값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상세 답변은 기본적으로 사람 승인, Slack/WhatsApp은 기본 비활성이다.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3. End-to-end 처리 순서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1. </w:t>
      </w:r>
      <w:r>
        <w:rPr>
          <w:rFonts w:ascii="Calibri" w:hAnsi="Calibri" w:eastAsia="Malgun Gothic"/>
          <w:color w:val="17211F"/>
          <w:sz w:val="22"/>
        </w:rPr>
        <w:t>HubSpot ticket.creation 또는 hs_pipeline_stage가 New가 되는 propertyChange를 수신한다.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2. </w:t>
      </w:r>
      <w:r>
        <w:rPr>
          <w:rFonts w:ascii="Calibri" w:hAnsi="Calibri" w:eastAsia="Malgun Gothic"/>
          <w:color w:val="17211F"/>
          <w:sz w:val="22"/>
        </w:rPr>
        <w:t>v3 HMAC, timestamp, 1MiB body, 100-event 제한을 검증한 뒤 InboundJob에 idempotent enqueue한다.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3. </w:t>
      </w:r>
      <w:r>
        <w:rPr>
          <w:rFonts w:ascii="Calibri" w:hAnsi="Calibri" w:eastAsia="Malgun Gothic"/>
          <w:color w:val="17211F"/>
          <w:sz w:val="22"/>
        </w:rPr>
        <w:t>Inbound worker가 티켓·연락처·문의 본문을 조회하고 New 단계인지 다시 확인한다.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4. </w:t>
      </w:r>
      <w:r>
        <w:rPr>
          <w:rFonts w:ascii="Calibri" w:hAnsi="Calibri" w:eastAsia="Malgun Gothic"/>
          <w:color w:val="17211F"/>
          <w:sz w:val="22"/>
        </w:rPr>
        <w:t>문의·Conversation·drafting placeholder를 먼저 DB에 저장해 UI에 즉시 보이게 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5. </w:t>
      </w:r>
      <w:r>
        <w:rPr>
          <w:rFonts w:ascii="Calibri" w:hAnsi="Calibri" w:eastAsia="Malgun Gothic"/>
          <w:color w:val="17211F"/>
          <w:sz w:val="22"/>
        </w:rPr>
        <w:t>첫 문의이면 auto_ack를 일반 send queue로 승인 상태에 넣고 즉시 발송을 시도한다.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6. </w:t>
      </w:r>
      <w:r>
        <w:rPr>
          <w:rFonts w:ascii="Calibri" w:hAnsi="Calibri" w:eastAsia="Malgun Gothic"/>
          <w:color w:val="17211F"/>
          <w:sz w:val="22"/>
        </w:rPr>
        <w:t>Inbound DB Client ID를 예약하고 시트 미러를 시도한다. 실패해도 poller가 backfill한다.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7. </w:t>
      </w:r>
      <w:r>
        <w:rPr>
          <w:rFonts w:ascii="Calibri" w:hAnsi="Calibri" w:eastAsia="Malgun Gothic"/>
          <w:color w:val="17211F"/>
          <w:sz w:val="22"/>
        </w:rPr>
        <w:t>Gemini가 언어, 분류, 점수, 관련 활성 정책 문서를 선택하고 한국어 검토 초안을 작성한다.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8. </w:t>
      </w:r>
      <w:r>
        <w:rPr>
          <w:rFonts w:ascii="Calibri" w:hAnsi="Calibri" w:eastAsia="Malgun Gothic"/>
          <w:color w:val="17211F"/>
          <w:sz w:val="22"/>
        </w:rPr>
        <w:t>기본값은 pending_approval. 이 시점에만 Slack 알림을 보낼 수 있다.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9. </w:t>
      </w:r>
      <w:r>
        <w:rPr>
          <w:rFonts w:ascii="Calibri" w:hAnsi="Calibri" w:eastAsia="Malgun Gothic"/>
          <w:color w:val="17211F"/>
          <w:sz w:val="22"/>
        </w:rPr>
        <w:t>운영자가 수정·번역·서명을 선택하고 승인하면 send worker가 atomic claim 후 SMTP로 발송한다.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10. </w:t>
      </w:r>
      <w:r>
        <w:rPr>
          <w:rFonts w:ascii="Calibri" w:hAnsi="Calibri" w:eastAsia="Malgun Gothic"/>
          <w:color w:val="17211F"/>
          <w:sz w:val="22"/>
        </w:rPr>
        <w:t>상세 메일 성공을 먼저 커밋하고, HubSpot 활동·단계와 Inbound DB 단계는 별도 retry로 갱신한다.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  <w:tcBorders>
              <w:start w:val="single" w:sz="18" w:color="367C74"/>
            </w:tcBorders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367C74"/>
                <w:sz w:val="21"/>
              </w:rPr>
              <w:t>중요한 분리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algun Gothic"/>
                <w:color w:val="17211F"/>
                <w:sz w:val="20"/>
              </w:rPr>
              <w:t>auto_ack는 접수 확인일 뿐 파이프라인을 이동하지 않는다. Meeting link sent는 상세 답변 발송 성공 시점의 업무 상태이며, 실제 메일에 미팅 링크가 포함됐는지를 검사하는 상태는 아니다.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4. 저장소 구조와 책임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900"/>
        <w:gridCol w:w="64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경로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책임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src/api/main.py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FastAPI 진입점, 인증 middleware, health, background task 수명주기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src/api/webhook.py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HubSpot 서명 검증, payload 제한, durable enqueue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src/agents/inbound_worker.py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InboundJob owner lease·heartbeat, retry, dead 처리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src/agents/inbound.py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문의 저장, auto-ack, Sheets mirror, AI 분류·초안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src/agents/send_worker.py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승인 메시지 claim, rate limit, SMTP, delivery_unknown, post-sync retry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src/agents/sheet_sync.py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Inbound DB import/backfill, 수주 DB sync, durable 수동 sync 요청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src/integrations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HubSpot, Google Sheets/OAuth, SMTP, Slack, WhatsApp, HTML 이메일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src/api/web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운영자 UI routes, templates, auth, static design system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src/db/models.py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연락처·대화·메시지·계약·문서·자격증명 데이터 모델</w:t>
            </w:r>
          </w:p>
        </w:tc>
      </w:tr>
      <w:tr>
        <w:trPr>
          <w:cantSplit/>
          <w:cantSplit/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src/db/migrations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기존 데이터를 보존하는 additive schema migration</w:t>
            </w:r>
          </w:p>
        </w:tc>
      </w:tr>
      <w:tr>
        <w:trPr>
          <w:cantSplit/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company_rules / knowledge_base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AI 답변 원칙과 선택 가능한 제품·정책 문서 seed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tests</w:t>
            </w:r>
          </w:p>
        </w:tc>
        <w:tc>
          <w:tcPr>
            <w:tcW w:type="dxa" w:w="6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외부 네트워크를 mock한 hermetic unit/integration/e2e 테스트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핵심 진입점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7211F"/>
                <w:sz w:val="17"/>
              </w:rPr>
              <w:t>Web:     uvicorn src.api.main:app --host 127.0.0.1 --port 8000</w:t>
            </w:r>
            <w:r>
              <w:br/>
            </w:r>
            <w:r>
              <w:rPr>
                <w:rFonts w:ascii="Consolas" w:hAnsi="Consolas" w:eastAsia="Consolas"/>
                <w:color w:val="17211F"/>
                <w:sz w:val="17"/>
              </w:rPr>
              <w:t>Migrate: python -m src.db.migrate</w:t>
            </w:r>
            <w:r>
              <w:br/>
            </w:r>
            <w:r>
              <w:rPr>
                <w:rFonts w:ascii="Consolas" w:hAnsi="Consolas" w:eastAsia="Consolas"/>
                <w:color w:val="17211F"/>
                <w:sz w:val="17"/>
              </w:rPr>
              <w:t>Doctor:  python -m src.cli doctor</w:t>
            </w:r>
            <w:r>
              <w:br/>
            </w:r>
            <w:r>
              <w:rPr>
                <w:rFonts w:ascii="Consolas" w:hAnsi="Consolas" w:eastAsia="Consolas"/>
                <w:color w:val="17211F"/>
                <w:sz w:val="17"/>
              </w:rPr>
              <w:t>Tests:   python -m pytest -q</w:t>
            </w:r>
            <w:r>
              <w:br/>
            </w:r>
            <w:r>
              <w:rPr>
                <w:rFonts w:ascii="Consolas" w:hAnsi="Consolas" w:eastAsia="Consolas"/>
                <w:color w:val="17211F"/>
                <w:sz w:val="17"/>
              </w:rPr>
              <w:t>Lint:    python -m ruff check .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5. 로컬 설치와 실행</w:t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Windows 권장 경로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1. </w:t>
      </w:r>
      <w:r>
        <w:rPr>
          <w:rFonts w:ascii="Calibri" w:hAnsi="Calibri" w:eastAsia="Malgun Gothic"/>
          <w:color w:val="17211F"/>
          <w:sz w:val="22"/>
        </w:rPr>
        <w:t>Python 3.11 이상을 설치한다.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2. </w:t>
      </w:r>
      <w:r>
        <w:rPr>
          <w:rFonts w:ascii="Calibri" w:hAnsi="Calibri" w:eastAsia="Malgun Gothic"/>
          <w:color w:val="17211F"/>
          <w:sz w:val="22"/>
        </w:rPr>
        <w:t>저장소 루트에서 scripts\setup.bat을 실행해 .venv와 개발 의존성을 만든다.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3. </w:t>
      </w:r>
      <w:r>
        <w:rPr>
          <w:rFonts w:ascii="Calibri" w:hAnsi="Calibri" w:eastAsia="Malgun Gothic"/>
          <w:color w:val="17211F"/>
          <w:sz w:val="22"/>
        </w:rPr>
        <w:t>.env.example을 기준으로 .env를 채운다. 기존 .env를 덮어쓰지 않는다.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4. </w:t>
      </w:r>
      <w:r>
        <w:rPr>
          <w:rFonts w:ascii="Calibri" w:hAnsi="Calibri" w:eastAsia="Malgun Gothic"/>
          <w:color w:val="17211F"/>
          <w:sz w:val="22"/>
        </w:rPr>
        <w:t>python scripts/init_db.py 또는 python -m src.db.migrate를 실행한다.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5. </w:t>
      </w:r>
      <w:r>
        <w:rPr>
          <w:rFonts w:ascii="Calibri" w:hAnsi="Calibri" w:eastAsia="Malgun Gothic"/>
          <w:color w:val="17211F"/>
          <w:sz w:val="22"/>
        </w:rPr>
        <w:t>python -m src.cli doctor로 필수 설정과 연결 가능성을 확인한다.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6. </w:t>
      </w:r>
      <w:r>
        <w:rPr>
          <w:rFonts w:ascii="Calibri" w:hAnsi="Calibri" w:eastAsia="Malgun Gothic"/>
          <w:color w:val="17211F"/>
          <w:sz w:val="22"/>
        </w:rPr>
        <w:t>scripts\run.bat을 실행하고 http://127.0.0.1:8000/healthz와 /를 확인한다.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7211F"/>
                <w:sz w:val="17"/>
              </w:rPr>
              <w:t>scripts\setup.bat</w:t>
            </w:r>
            <w:r>
              <w:br/>
            </w:r>
            <w:r>
              <w:rPr>
                <w:rFonts w:ascii="Consolas" w:hAnsi="Consolas" w:eastAsia="Consolas"/>
                <w:color w:val="17211F"/>
                <w:sz w:val="17"/>
              </w:rPr>
              <w:t>.\.venv\Scripts\python.exe -m src.db.migrate</w:t>
            </w:r>
            <w:r>
              <w:br/>
            </w:r>
            <w:r>
              <w:rPr>
                <w:rFonts w:ascii="Consolas" w:hAnsi="Consolas" w:eastAsia="Consolas"/>
                <w:color w:val="17211F"/>
                <w:sz w:val="17"/>
              </w:rPr>
              <w:t>.\.venv\Scripts\python.exe -m src.cli doctor</w:t>
            </w:r>
            <w:r>
              <w:br/>
            </w:r>
            <w:r>
              <w:rPr>
                <w:rFonts w:ascii="Consolas" w:hAnsi="Consolas" w:eastAsia="Consolas"/>
                <w:color w:val="17211F"/>
                <w:sz w:val="17"/>
              </w:rPr>
              <w:t>scripts\run.bat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안전한 라이브 검증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SEND_OVERRIDE_EMAIL에 내부 테스트 주소를 설정하면 원본 DB 수신자를 바꾸지 않고 테스트 주소로만 보내며 상태를 test_sent로 기록한다.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test_sent는 HubSpot 활동·문의 단계·Sheets·WhatsApp을 전혀 변경하지 않는다.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실서비스 전 반드시 SEND_OVERRIDE_EMAIL을 비운다.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개발 계정 단계 ID 1→2를 실제 계정에 그대로 복사하지 않는다. scripts/list_ticket_stages.py로 내부 ID를 확인한다.</w:t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6. 환경변수 설정 지도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80"/>
        <w:gridCol w:w="5000"/>
        <w:gridCol w:w="268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분류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필수/대표 키</w:t>
            </w:r>
          </w:p>
        </w:tc>
        <w:tc>
          <w:tcPr>
            <w:tcW w:type="dxa" w:w="2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검증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앱·DB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DATABASE_URL, INTERNAL_API_TOKEN, APP_HOST/PORT, TIMEZONE</w:t>
            </w:r>
          </w:p>
        </w:tc>
        <w:tc>
          <w:tcPr>
            <w:tcW w:type="dxa" w:w="2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healthz, doctor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Gemini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GOOGLE_CREDENTIALS_JSON, GOOGLE_CLOUD_PROJECT/LOCATION, model 2종</w:t>
            </w:r>
          </w:p>
        </w:tc>
        <w:tc>
          <w:tcPr>
            <w:tcW w:type="dxa" w:w="2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internal healthcheck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HubSpot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PRIVATE_APP_TOKEN, WEBHOOK_SECRET, stage ID 7종</w:t>
            </w:r>
          </w:p>
        </w:tc>
        <w:tc>
          <w:tcPr>
            <w:tcW w:type="dxa" w:w="2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list_ticket_stages, test ticket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SMTP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HOST/PORT/USERNAME/PASSWORD/FROM</w:t>
            </w:r>
          </w:p>
        </w:tc>
        <w:tc>
          <w:tcPr>
            <w:tcW w:type="dxa" w:w="2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override 주소 1건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Inbound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POLL/WORKER/AUTO_ACK, 600초, 24h lookback</w:t>
            </w:r>
          </w:p>
        </w:tc>
        <w:tc>
          <w:tcPr>
            <w:tcW w:type="dxa" w:w="2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logs, InboundJob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발송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SEND_WORKER, RATE, DAILY_LIMIT, JITTER, AUTO_SEND_THRESHOLD</w:t>
            </w:r>
          </w:p>
        </w:tc>
        <w:tc>
          <w:tcPr>
            <w:tcW w:type="dxa" w:w="2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approved→sent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Google Sheets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OAuth client ID/secret, SESSION_SECRET, GOOGLE_TOKEN_ENCRYPTION_KEY</w:t>
            </w:r>
          </w:p>
        </w:tc>
        <w:tc>
          <w:tcPr>
            <w:tcW w:type="dxa" w:w="2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pipeline 연결 패널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Slack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SLACK_ENABLED, APPROVAL_CHANNEL, token, channel ID</w:t>
            </w:r>
          </w:p>
        </w:tc>
        <w:tc>
          <w:tcPr>
            <w:tcW w:type="dxa" w:w="2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pending approval 1건</w:t>
            </w:r>
          </w:p>
        </w:tc>
      </w:tr>
      <w:tr>
        <w:trPr>
          <w:cantSplit/>
          <w:cantSplit/>
          <w:cantSplit/>
        </w:trPr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WhatsApp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enabled, phone number ID, access token, template, opt-in property</w:t>
            </w:r>
          </w:p>
        </w:tc>
        <w:tc>
          <w:tcPr>
            <w:tcW w:type="dxa" w:w="2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동의한 내부 번호</w:t>
            </w:r>
          </w:p>
        </w:tc>
      </w:tr>
      <w:tr>
        <w:trPr>
          <w:cantSplit/>
          <w:cantSplit/>
        </w:trPr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UI 인증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AUTH_MODE, Google OAuth, allowed domain/list, SESSION_SECRET</w:t>
            </w:r>
          </w:p>
        </w:tc>
        <w:tc>
          <w:tcPr>
            <w:tcW w:type="dxa" w:w="2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viewer/operator/admin 로그인</w:t>
            </w:r>
          </w:p>
        </w:tc>
      </w:tr>
      <w:tr>
        <w:trPr>
          <w:cantSplit/>
        </w:trPr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프로세스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WEB_CONCURRENCY=1, worker enable 3종</w:t>
            </w:r>
          </w:p>
        </w:tc>
        <w:tc>
          <w:tcPr>
            <w:tcW w:type="dxa" w:w="2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startup guard, heartbeat health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D6"/>
            <w:tcBorders>
              <w:start w:val="single" w:sz="18" w:color="9A6A00"/>
            </w:tcBorders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9A6A00"/>
                <w:sz w:val="21"/>
              </w:rPr>
              <w:t>자동발송 안전값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algun Gothic"/>
                <w:color w:val="17211F"/>
                <w:sz w:val="20"/>
              </w:rPr>
              <w:t>AUTO_SEND_THRESHOLD=1.01은 모든 상세 답변에 사람 승인을 요구한다. 0.0~1.0은 score/100이 임계치 이상일 때 자동승인을 켜므로 파일럿 검증 전에는 사용하지 않는다.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7. 데이터 모델과 마이그레이션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240"/>
        <w:gridCol w:w="432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모델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역할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중요 키/규칙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Contact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사람·회사 식별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normalized_email unique, domain, HubSpot ID, sheet client ID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Conversation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한 문의/티켓의 thread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HubSpot ticket ID unique, stage, language, summary, sheet key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Message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inbound/auto_ack/draft/reply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status, target language, send lease, post-sync, Slack/WhatsApp flags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InboundJob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Webhook/poller durable work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event_key unique, owner lease·heartbeat, attempts, available_at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CustomerProfile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운영자 관리 상태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pipeline, temperature, MQL/PQL, next action, plan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CustomerInteraction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다채널 통합 이력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meeting/Kakao/WhatsApp/phone/manual, artifact URL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ContractRecord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계약·결제·갱신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문의 conversation snapshot, Decimal 금액, order sheet sync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Knowledge/Email revisions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정책·템플릿 버전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수정 전 snapshot을 append-only 보관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IntegrationCredential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위임 OAuth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provider별 1행, refresh token 암호화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운영 DB 원칙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로컬은 SQLite WAL을 허용하지만 운영은 managed PostgreSQL을 사용한다.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Google Sheets는 미러이며 복구 원장이 아니다.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마이그레이션 전 snapshot을 만들고, scripts/init_db.py 또는 src.db.migrate를 배포 단계에서 1회 실행한다.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0032 unique index는 오래된 운영 DB에 중복 email/ticket이 있으면 실패할 수 있으므로 사전 중복 감사 후 실행한다.</w:t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8. Queue, idempotency, retry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140"/>
        <w:gridCol w:w="342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구간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보장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실패 시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Webhook→InboundJob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event_key unique, 짧은 transaction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동일 event는 duplicate, HubSpot retry 안전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Inbound worker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owner token claim, 30분 lease+10분 heartbeat, 최대 8회 retry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소진 시 dead, 장애 복구에서 재처리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auto_ack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일반 Message claim 재사용, thread당 1건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transient 최대 5회, 상세 답변은 계속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상세 발송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approved→sending:&lt;worker&gt; atomic claim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SMTP transient 3회, permanent는 send_failed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stale sending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자동 replay 금지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15분 후 delivery_unknown 격리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post-send sync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메일 sent 커밋 후 외부 상태만 재시도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최대 8회, 고객 메일 재전송 없음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Sheets</w:t>
            </w:r>
          </w:p>
        </w:tc>
        <w:tc>
          <w:tcPr>
            <w:tcW w:type="dxa" w:w="4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Client ID 선예약, key upsert, 수동 요청을 Event에 영속 저장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poller가 import/backfill 처리, 실패 상태 표시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DECEC"/>
            <w:tcBorders>
              <w:start w:val="single" w:sz="18" w:color="9B1C1C"/>
            </w:tcBorders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9B1C1C"/>
                <w:sz w:val="21"/>
              </w:rPr>
              <w:t>SMTP exactly-once 한계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algun Gothic"/>
                <w:color w:val="17211F"/>
                <w:sz w:val="20"/>
              </w:rPr>
              <w:t>DB claim은 원자적이지만 SMTP 서버가 메일을 수락한 직후 연결이 끊기면 성공 여부를 확정할 수 없다. delivery_unknown은 보낸메일함과 제공자 로그의 Message-ID를 확인한 뒤에만 수동 판단하며 즉시 재발송하지 않는다.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9. HubSpot 연결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1. </w:t>
      </w:r>
      <w:r>
        <w:rPr>
          <w:rFonts w:ascii="Calibri" w:hAnsi="Calibri" w:eastAsia="Malgun Gothic"/>
          <w:color w:val="17211F"/>
          <w:sz w:val="22"/>
        </w:rPr>
        <w:t>Private App에 연락처·티켓·활동 읽기/쓰기 권한을 최소 범위로 부여한다.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2. </w:t>
      </w:r>
      <w:r>
        <w:rPr>
          <w:rFonts w:ascii="Calibri" w:hAnsi="Calibri" w:eastAsia="Malgun Gothic"/>
          <w:color w:val="17211F"/>
          <w:sz w:val="22"/>
        </w:rPr>
        <w:t>Webhook 앱에 ticket.creation과 ticket.propertyChange(hs_pipeline_stage)를 등록한다.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3. </w:t>
      </w:r>
      <w:r>
        <w:rPr>
          <w:rFonts w:ascii="Calibri" w:hAnsi="Calibri" w:eastAsia="Malgun Gothic"/>
          <w:color w:val="17211F"/>
          <w:sz w:val="22"/>
        </w:rPr>
        <w:t>Callback은 https://&lt;PUBLIC_BASE_URL&gt;/webhook/hubspot/inbound 로 설정한다.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4. </w:t>
      </w:r>
      <w:r>
        <w:rPr>
          <w:rFonts w:ascii="Calibri" w:hAnsi="Calibri" w:eastAsia="Malgun Gothic"/>
          <w:color w:val="17211F"/>
          <w:sz w:val="22"/>
        </w:rPr>
        <w:t>HUBSPOT_WEBHOOK_SECRET과 signature required=true를 운영에서 고정한다.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5. </w:t>
      </w:r>
      <w:r>
        <w:rPr>
          <w:rFonts w:ascii="Calibri" w:hAnsi="Calibri" w:eastAsia="Malgun Gothic"/>
          <w:color w:val="17211F"/>
          <w:sz w:val="22"/>
        </w:rPr>
        <w:t>실제 pipeline의 New, Meeting link sent, Negotiation, Contracted, Onboarding, Active, Closed Lost 내부 ID를 환경값에 매핑한다.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6. </w:t>
      </w:r>
      <w:r>
        <w:rPr>
          <w:rFonts w:ascii="Calibri" w:hAnsi="Calibri" w:eastAsia="Malgun Gothic"/>
          <w:color w:val="17211F"/>
          <w:sz w:val="22"/>
        </w:rPr>
        <w:t>문의 본문·연락처 association이 있는 내부 테스트 티켓을 New로 이동해 end-to-end를 검증한다.</w:t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수신 안정성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Webhook은 1차 경로다. poller는 hs_lastmodifieddate 기준 15분 overlap으로 기본 10분마다 누락을 보완한다.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다른 단계에서 생성됐다가 New로 이동한 티켓도 propertyChange 또는 poller가 잡는다.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TLS proxy가 Host/X-Forwarded-Host/Proto를 신뢰 가능한 값으로 재설정하도록 하고 앱 직접 접근을 차단한다.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WAF/reverse proxy에서도 body size와 rate limit을 추가하고 webhook 401/413/5xx를 경보한다.</w:t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10. Google Sheets 연결과 정합성</w:t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권장: 관리자 사용자 OAuth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1. </w:t>
      </w:r>
      <w:r>
        <w:rPr>
          <w:rFonts w:ascii="Calibri" w:hAnsi="Calibri" w:eastAsia="Malgun Gothic"/>
          <w:color w:val="17211F"/>
          <w:sz w:val="22"/>
        </w:rPr>
        <w:t>Google Cloud에서 OAuth 2.0 Web application client를 만든다.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2. </w:t>
      </w:r>
      <w:r>
        <w:rPr>
          <w:rFonts w:ascii="Calibri" w:hAnsi="Calibri" w:eastAsia="Malgun Gothic"/>
          <w:color w:val="17211F"/>
          <w:sz w:val="22"/>
        </w:rPr>
        <w:t>로컬 callback http://127.0.0.1:8000/integrations/google-sheets/callback 과 운영 callback을 승인 URI에 등록한다.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3. </w:t>
      </w:r>
      <w:r>
        <w:rPr>
          <w:rFonts w:ascii="Calibri" w:hAnsi="Calibri" w:eastAsia="Malgun Gothic"/>
          <w:color w:val="17211F"/>
          <w:sz w:val="22"/>
        </w:rPr>
        <w:t>Client ID/Secret을 GOOGLE_SHEETS_OAUTH_CLIENT_ID/SECRET에 저장하고 서버를 재시작한다.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4. </w:t>
      </w:r>
      <w:r>
        <w:rPr>
          <w:rFonts w:ascii="Calibri" w:hAnsi="Calibri" w:eastAsia="Malgun Gothic"/>
          <w:color w:val="17211F"/>
          <w:sz w:val="22"/>
        </w:rPr>
        <w:t>SESSION_SECRET과 별도의 GOOGLE_TOKEN_ENCRYPTION_KEY를 secret manager에 생성한다.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5. </w:t>
      </w:r>
      <w:r>
        <w:rPr>
          <w:rFonts w:ascii="Calibri" w:hAnsi="Calibri" w:eastAsia="Malgun Gothic"/>
          <w:color w:val="17211F"/>
          <w:sz w:val="22"/>
        </w:rPr>
        <w:t>파이프라인 화면에서 시트 편집 권한이 있는 전용 업무 계정으로 연결한다.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6. </w:t>
      </w:r>
      <w:r>
        <w:rPr>
          <w:rFonts w:ascii="Calibri" w:hAnsi="Calibri" w:eastAsia="Malgun Gothic"/>
          <w:color w:val="17211F"/>
          <w:sz w:val="22"/>
        </w:rPr>
        <w:t>시트 읽기·동기화를 누르면 요청이 DB에 먼저 저장된다. 처리 중·완료·실패 상태를 화면에서 확인한다.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600"/>
        <w:gridCol w:w="3660"/>
      </w:tblGrid>
      <w:tr>
        <w:trPr>
          <w:cantSplit/>
          <w:tblHeader w:val="true"/>
          <w:cantSplit/>
          <w:cantSplit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탭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방향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보존 규칙</w:t>
            </w:r>
          </w:p>
        </w:tc>
      </w:tr>
      <w:tr>
        <w:trPr>
          <w:cantSplit/>
          <w:cantSplit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Inbound DB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신규 문의 append/upsert, 단계 일부 update, 수동 import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기존 헤더·수식·서식 변경 금지</w:t>
            </w:r>
          </w:p>
        </w:tc>
      </w:tr>
      <w:tr>
        <w:trPr>
          <w:cantSplit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Inbound 퀄리티 분석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앱에서 쓰지 않음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수식·차트 보호. 앱 인사이트는 로컬 DB 집계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수주 DB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contracted/active 계약 upsert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Client ID+수주일 key, 기존 헤더 매핑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D6"/>
            <w:tcBorders>
              <w:start w:val="single" w:sz="18" w:color="9A6A00"/>
            </w:tcBorders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9A6A00"/>
                <w:sz w:val="21"/>
              </w:rPr>
              <w:t>단일 writer 제약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algun Gothic"/>
                <w:color w:val="17211F"/>
                <w:sz w:val="20"/>
              </w:rPr>
              <w:t>Google Sheets의 조회 후 append는 외부 transaction이 아니고 _APPEND_LOCK은 한 프로세스에서만 유효하다. 현재 배포는 단일 Sheets writer를 유지한다. 수평 확장 전 advisory lock 또는 전용 sync queue를 도입한다.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11. 이메일, Slack, WhatsApp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60"/>
        <w:gridCol w:w="4680"/>
        <w:gridCol w:w="3120"/>
      </w:tblGrid>
      <w:tr>
        <w:trPr>
          <w:cantSplit/>
          <w:tblHeader w:val="true"/>
          <w:cantSplit/>
          <w:cantSplit/>
          <w:cantSplit/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채널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현재 동작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운영 주의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SMTP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실제 고객 이메일 전달, TLS, stable Message-ID, HTML 서명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rate/day cap, delivery_unknown runbook</w:t>
            </w:r>
          </w:p>
        </w:tc>
      </w:tr>
      <w:tr>
        <w:trPr>
          <w:cantSplit/>
          <w:cantSplit/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HubSpot Email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발송 성공 후 CRM 활동 기록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실제 전달 수단이 아님</w:t>
            </w:r>
          </w:p>
        </w:tc>
      </w:tr>
      <w:tr>
        <w:trPr>
          <w:cantSplit/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Slack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pending_approval 초안당 1회, 실패만 최대 5회 재시도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비공개 승인 채널, PII 보존정책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WhatsApp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명시 opt-in+전화번호+승인 템플릿일 때 상세답변 보조 발송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번호 사전검색 불가, 실패가 이메일을 취소하지 않음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템플릿과 언어 안전장치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auto_ack는 {name}을 치환하고 고객 문의 언어로 번역한다. 번역 실패 시 한국어를 유지한다.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상세 초안은 한국어 검토용이며 target_language를 별도 보존한다. 발송 직전 언어 guard가 다시 확인한다.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첫 상세 회신의 가격 문장은 draft와 send 양쪽 guard에서 제한한다.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HTML 서명 이미지에는 공개 HTTPS URL만 사용한다. 로컬 경로와 인증 필요 URL은 금지한다.</w:t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12. 인증, 권한, 개인정보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60"/>
        <w:gridCol w:w="3900"/>
        <w:gridCol w:w="390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영역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현재 구현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실서비스 강화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API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X-Internal-Token, per-message approval HMAC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secret manager, rotation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웹 UI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localhost/basic 또는 회사 Google OAuth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운영은 Google OAuth+allowlist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역할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viewer=조회, operator=업무 변경, admin=설정·연동·정책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최소권한 정기 검토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세션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7일 signed cookie, 매 요청 사용자 DB 재검증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SESSION_SECRET rotation runbook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CSRF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SameSite=Lax + Origin/Referer·Sec-Fetch 검사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reverse proxy에서도 허용 origin 고정</w:t>
            </w:r>
          </w:p>
        </w:tc>
      </w:tr>
      <w:tr>
        <w:trPr>
          <w:cantSplit/>
          <w:cantSplit/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OAuth token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전용 키 Fernet 암호화 DB 저장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GOOGLE_TOKEN_ENCRYPTION_KEY 별도 backup</w:t>
            </w:r>
          </w:p>
        </w:tc>
      </w:tr>
      <w:tr>
        <w:trPr>
          <w:cantSplit/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로그/Slack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이메일·전화·대표 secret 패턴 자동 마스킹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접근 최소화, 보존기간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API docs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localhost에서만 /docs·openapi 노출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운영에서 직접 앱 포트 비공개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AF6EE"/>
            <w:tcBorders>
              <w:start w:val="single" w:sz="18" w:color="367C74"/>
            </w:tcBorders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367C74"/>
                <w:sz w:val="21"/>
              </w:rPr>
              <w:t>권한 경계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algun Gothic"/>
                <w:color w:val="17211F"/>
                <w:sz w:val="20"/>
              </w:rPr>
              <w:t>operator는 답변·고객·계약·파이프라인·장애 복구를 처리한다. 정책·이메일 규칙·Google 연결·사용자·로그 변경은 admin만 가능하며 viewer의 변경 요청은 서버에서 거부된다.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13. 배포와 확장</w:t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단일 인스턴스 기준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1. </w:t>
      </w:r>
      <w:r>
        <w:rPr>
          <w:rFonts w:ascii="Calibri" w:hAnsi="Calibri" w:eastAsia="Malgun Gothic"/>
          <w:color w:val="17211F"/>
          <w:sz w:val="22"/>
        </w:rPr>
        <w:t>Managed PostgreSQL을 만들고 DATABASE_URL과 자동 backup/PITR을 활성화한다.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2. </w:t>
      </w:r>
      <w:r>
        <w:rPr>
          <w:rFonts w:ascii="Calibri" w:hAnsi="Calibri" w:eastAsia="Malgun Gothic"/>
          <w:color w:val="17211F"/>
          <w:sz w:val="22"/>
        </w:rPr>
        <w:t>pyproject extras 설치 후 migration을 실행한다.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3. </w:t>
      </w:r>
      <w:r>
        <w:rPr>
          <w:rFonts w:ascii="Calibri" w:hAnsi="Calibri" w:eastAsia="Malgun Gothic"/>
          <w:color w:val="17211F"/>
          <w:sz w:val="22"/>
        </w:rPr>
        <w:t>PUBLIC_BASE_URL, UI 인증, 모든 secret을 배포 환경에 넣는다.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4. </w:t>
      </w:r>
      <w:r>
        <w:rPr>
          <w:rFonts w:ascii="Calibri" w:hAnsi="Calibri" w:eastAsia="Malgun Gothic"/>
          <w:color w:val="17211F"/>
          <w:sz w:val="22"/>
        </w:rPr>
        <w:t>uvicorn src.api.main:app를 단일 process로 시작한다.</w:t>
      </w:r>
    </w:p>
    <w:p>
      <w:pPr>
        <w:spacing w:after="80" w:line="300" w:lineRule="auto"/>
        <w:ind w:left="540" w:hanging="271"/>
      </w:pPr>
      <w:r>
        <w:rPr>
          <w:rFonts w:ascii="Calibri" w:hAnsi="Calibri" w:eastAsia="Malgun Gothic"/>
          <w:b/>
          <w:color w:val="1F4D78"/>
          <w:sz w:val="22"/>
        </w:rPr>
        <w:t xml:space="preserve">5. </w:t>
      </w:r>
      <w:r>
        <w:rPr>
          <w:rFonts w:ascii="Calibri" w:hAnsi="Calibri" w:eastAsia="Malgun Gothic"/>
          <w:color w:val="17211F"/>
          <w:sz w:val="22"/>
        </w:rPr>
        <w:t>healthz, internal healthcheck, logs, operations, worker 처리와 외부 연동을 확인한다.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D6"/>
            <w:tcBorders>
              <w:start w:val="single" w:sz="18" w:color="9A6A00"/>
            </w:tcBorders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9A6A00"/>
                <w:sz w:val="21"/>
              </w:rPr>
              <w:t>수평 확장 전 필수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algun Gothic"/>
                <w:color w:val="17211F"/>
                <w:sz w:val="20"/>
              </w:rPr>
              <w:t>현재 각 web process가 inbound/poller/send worker를 함께 시작하며 startup guard가 worker 사용 중 WEB_CONCURRENCY&gt;1을 거부한다. web과 worker를 분리하거나 leader election을 구현하기 전에는 여러 인스턴스를 띄우지 않는다.</w:t>
            </w:r>
          </w:p>
        </w:tc>
      </w:tr>
    </w:tbl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Docker 이미지는 non-root 사용자·healthcheck·PostgreSQL extra를 포함하고 migration은 배포 pipeline에서 별도 실행한다.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CI는 Python 3.11/3.12 테스트, pip check/audit, PostgreSQL 16 migration smoke, Docker build를 gate로 둔다.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발송량은 DB의 sent_at 기준으로 재계산하지만 다중 인스턴스 전역 동시성은 지원하지 않으므로 WEB_CONCURRENCY=1을 유지한다.</w:t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14. 모니터링, 백업, 테스트</w:t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권장 경보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1260"/>
        <w:gridCol w:w="480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조건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우선순위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행동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delivery_unknown &gt; 0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즉시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제공자 Sent/Message-ID 확인, 자동 재발송 금지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InboundJob dead &gt; 0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즉시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last_error 확인 후 원인 제거·재처리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oldest pending job &gt; 10분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높음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worker heartbeat/DB lock/HubSpot 확인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send_failed 급증/SMTP auth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즉시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발송 중지, 자격증명/쿼터 확인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post-sync 8회 소진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높음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HubSpot/Sheets 수동 동기화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Sheet pending &gt; 30분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높음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OAuth 권한·중복·API quota 확인</w:t>
            </w:r>
          </w:p>
        </w:tc>
      </w:tr>
      <w:tr>
        <w:trPr>
          <w:cantSplit/>
          <w:cantSplit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poller 마지막 성공 &gt; 20분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높음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worker task와 HubSpot search 확인</w:t>
            </w:r>
          </w:p>
        </w:tc>
      </w:tr>
      <w:tr>
        <w:trPr>
          <w:cantSplit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worker heartbeat missing/stale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즉시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해당 background task·DB·프로세스 재시작 확인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일일 발송량 80%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주의</w:t>
            </w:r>
          </w:p>
        </w:tc>
        <w:tc>
          <w:tcPr>
            <w:tcW w:type="dxa" w:w="4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7"/>
              </w:rPr>
              <w:t>캠페인/오류 트래픽 점검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백업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PostgreSQL 일일 backup과 PITR, 보존 14~30일, 분기별 restore drill을 운영한다.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migration 전 snapshot을 만든다.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SESSION_SECRET/INTERNAL_API_TOKEN/OAuth client secret/GOOGLE_TOKEN_ENCRYPTION_KEY는 DB와 별도의 secret manager에 보관한다.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Google grant 복구에는 원래 token encryption key가 필요하므로 키 회전 전 재연결 또는 복호화 migration을 계획한다.</w:t>
      </w:r>
    </w:p>
    <w:p>
      <w:pPr>
        <w:pStyle w:val="ListBullet"/>
      </w:pPr>
      <w:r>
        <w:rPr>
          <w:rFonts w:ascii="Calibri" w:hAnsi="Calibri" w:eastAsia="Malgun Gothic"/>
          <w:color w:val="17211F"/>
          <w:sz w:val="22"/>
        </w:rPr>
        <w:t>현재 /logs는 메모리 500건 ring buffer이므로 중앙 로그·에러 추적을 별도 연결한다.</w:t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15. 장애 대응 Runbook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2427732"/>
            <wp:docPr id="3" name="Picture 3" descr="dead 문의, 확정 발송 실패, 발송 확인 필요, 외부 동기화 실패를 서로 다른 방식으로 복구하는 흐름" title="그림 2. 장애 복구 시 안전한 재처리 판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very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27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algun Gothic"/>
          <w:color w:val="596662"/>
          <w:sz w:val="18"/>
        </w:rPr>
        <w:t>그림 2. 장애 복구 시 안전한 재처리 판단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3480"/>
        <w:gridCol w:w="348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증상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먼저 확인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복구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문의가 안 잡힘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stage ID, webhook 401, ticket body/association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webhook 수정 후 poller 또는 test ticket 재이동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auto_ack 없음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Message auto_ack 상태, SMTP, first inbound 여부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transient queue 관찰; failed면 원인 수정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draft_failed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LLM/정책 선택/HubSpot fetch log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원인 수정 후 장애 복구에서 job 재처리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승인 후 안 감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approved/sending/send_failed, SMTP quota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worker와 자격증명 수정; 반복 클릭 금지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delivery_unknown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Sent mailbox, provider log, Message-ID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확인 후 수동 상태 결정; 바로 재전송 금지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메일 sent, CRM 미반영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post_send_sync_error/attempts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외부 연결 복구, sync retry 또는 수동 이동</w:t>
            </w:r>
          </w:p>
        </w:tc>
      </w:tr>
      <w:tr>
        <w:trPr>
          <w:cantSplit/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Slack 반복/원치 않음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SLACK_ENABLED, APPROVAL_CHANNEL, 중복 배포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false/none로 재시작, old process 종료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Sheets sync 실패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OAuth account/editor, callback, schema headers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권한 복구 후 영속 sync 재요청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OAuth grant 복호화 실패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GOOGLE_TOKEN_ENCRYPTION_KEY 변경 여부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원래 key 복구 또는 재연결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16. 실서비스 전환 체크리스트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단계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완료 조건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1. 데이터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Managed PostgreSQL, migration, backup/PITR, restore test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2. 보안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Google OAuth UI, 최소 allowlist, 강한 secrets, webhook signature, private proxy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3. HubSpot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실제 stage ID 7종, webhook 2종, test ticket end-to-end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4. 이메일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override 주소 1건, 실제 From/SPF/DKIM/DMARC, rate/day cap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5. Sheets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전용 업무 Google 계정 OAuth, 세 탭 보존 확인, duplicate audit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6. 정책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auto_ack·서명·활성 지식 문서 승인, 개인정보 검토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7. 운영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delivery_unknown/dead/sync 실패 담당자와 SLA, 중앙 로그/경보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8. 파일럿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AUTO_SEND_THRESHOLD=1.01 유지, 소량 문의 사람 승인 운영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9. 확대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8"/>
              </w:rPr>
              <w:t>품질지표·오답·중복·실패율 검토 후 자동승인 여부 결정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AF6EE"/>
            <w:tcBorders>
              <w:start w:val="single" w:sz="18" w:color="367C74"/>
            </w:tcBorders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367C74"/>
                <w:sz w:val="21"/>
              </w:rPr>
              <w:t>Go-live 게이트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algun Gothic"/>
                <w:color w:val="17211F"/>
                <w:sz w:val="20"/>
              </w:rPr>
              <w:t>실제 고객에게 보내기 전 SEND_OVERRIDE_EMAIL이 비어 있는지, Slack/WhatsApp이 의도한 값인지, 개발 stage 1→2가 실제 ID로 교체됐는지를 두 사람이 교차 확인한다.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17. 현재 부분 구현과 후속 백로그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3600"/>
        <w:gridCol w:w="33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요구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현재 제공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남은 구현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Gemini 회의록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수동 interaction+URL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Meet transcript ingestion/요약 connector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카카오·전화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수동 기록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공식 API/CTI connector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Stripe·PortOne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계약·결제 URL/상태 저장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결제 링크·Invoice 생성 및 webhook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Reminder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30일 무응답/14일 미접촉 대상 탐지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승인 기반 reminder 발송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리포트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수동 /run/report와 이메일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daily/weekly scheduler·Slack 제외 정책 유지</w:t>
            </w:r>
          </w:p>
        </w:tc>
      </w:tr>
      <w:tr>
        <w:trPr>
          <w:cantSplit/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수평 확장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단일 web/worker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dedicated workers, global rate limit, Sheets lock</w:t>
            </w:r>
          </w:p>
        </w:tc>
      </w:tr>
      <w:tr>
        <w:trPr>
          <w:cantSplit/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발송 exactly-once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lease+delivery_unknown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idempotency/delivery event 지원 메일 API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대규모 Sheets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5,000행 import, O(n) 조회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pagination, batch, index/cache, duplicate audit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pPr>
        <w:pStyle w:val="Heading1"/>
        <w:keepNext/>
        <w:pageBreakBefore/>
      </w:pPr>
      <w:r>
        <w:rPr>
          <w:rFonts w:ascii="Calibri" w:hAnsi="Calibri" w:eastAsia="Malgun Gothic"/>
          <w:b/>
          <w:color w:val="2E74B5"/>
          <w:sz w:val="32"/>
        </w:rPr>
        <w:t>18. 상태와 주요 URL 부록</w:t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Message 상태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840"/>
        <w:gridCol w:w="342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상태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뜻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운영 처리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drafting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AI 초안 작성 중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대기, 장기화 시 worker/log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draft_failed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초안 작성 실패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원인 확인·재처리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pending_approval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사람 검토 필요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수정·번역·미리보기·승인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approved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발송 큐 대기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중복 클릭 금지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sending:&lt;worker&gt;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발송 lease 보유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15분 전에는 개입하지 않음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sent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고객 채널 성공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post-sync만 별도 확인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test_sent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내부 테스트 주소로만 발송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CRM·단계·Sheets가 변하지 않았는지 확인</w:t>
            </w:r>
          </w:p>
        </w:tc>
      </w:tr>
      <w:tr>
        <w:trPr>
          <w:cantSplit/>
          <w:cantSplit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send_failed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확정 실패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자격증명/수신자 확인</w:t>
            </w:r>
          </w:p>
        </w:tc>
      </w:tr>
      <w:tr>
        <w:trPr>
          <w:cantSplit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delivery_unknown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성공 여부 불명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외부 로그 확인 전 재발송 금지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rejected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운영자가 발송 취소</w:t>
            </w:r>
          </w:p>
        </w:tc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감사 이력 확인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Malgun Gothic"/>
          <w:b/>
          <w:color w:val="2E74B5"/>
          <w:sz w:val="26"/>
        </w:rPr>
        <w:t>주요 운영 URL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URL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용도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/healthz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DB readiness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/internal/healthcheck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토큰 보호 live integration 점검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/webhook/hubspot/inbound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HubSpot 공개 webhook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/messages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답변 검토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/customers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고객·계약·통합 이력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/operations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문의/국가/후속 대상 인사이트</w:t>
            </w:r>
          </w:p>
        </w:tc>
      </w:tr>
      <w:tr>
        <w:trPr>
          <w:cantSplit/>
          <w:cantSplit/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/operations/recovery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dead job·실패 발송·불명확 발송·외부 sync 복구</w:t>
            </w:r>
          </w:p>
        </w:tc>
      </w:tr>
      <w:tr>
        <w:trPr>
          <w:cantSplit/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/pipeline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문의 단위 Kanban과 Sheets 연결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/settings/users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algun Gothic"/>
                <w:b w:val="0"/>
                <w:color w:val="17211F"/>
                <w:sz w:val="16"/>
              </w:rPr>
              <w:t>Google OAuth 사용자 승인</w:t>
            </w:r>
          </w:p>
        </w:tc>
      </w:tr>
    </w:tbl>
    <w:p>
      <w:pPr>
        <w:spacing w:before="0" w:after="40" w:line="300" w:lineRule="auto"/>
        <w:jc w:val="left"/>
      </w:pPr>
      <w:r>
        <w:rPr>
          <w:rFonts w:ascii="Calibri" w:hAnsi="Calibri" w:eastAsia="Malgun Gothic"/>
          <w:b w:val="0"/>
          <w:i w:val="0"/>
          <w:color w:val="17211F"/>
          <w:sz w:val="22"/>
        </w:rPr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algun Gothic"/>
        <w:color w:val="596662"/>
        <w:sz w:val="17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algun Gothic"/>
        <w:color w:val="596662"/>
        <w:sz w:val="17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algun Gothic"/>
        <w:b/>
        <w:color w:val="367C74"/>
        <w:sz w:val="17"/>
      </w:rPr>
      <w:t xml:space="preserve">PERSO INBOUND  |  </w:t>
    </w:r>
    <w:r>
      <w:rPr>
        <w:rFonts w:ascii="Calibri" w:hAnsi="Calibri" w:eastAsia="Malgun Gothic"/>
        <w:color w:val="596662"/>
        <w:sz w:val="17"/>
      </w:rPr>
      <w:t>개발자 설정·아키텍처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algun Gothic"/>
        <w:b/>
        <w:color w:val="367C74"/>
        <w:sz w:val="17"/>
      </w:rPr>
      <w:t xml:space="preserve">PERSO INBOUND  |  </w:t>
    </w:r>
    <w:r>
      <w:rPr>
        <w:rFonts w:ascii="Calibri" w:hAnsi="Calibri" w:eastAsia="Malgun Gothic"/>
        <w:color w:val="596662"/>
        <w:sz w:val="17"/>
      </w:rPr>
      <w:t>개발자 설정·아키텍처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algun Gothic"/>
      <w:b/>
      <w:bCs/>
      <w:i w:val="0"/>
      <w:color w:val="59666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 인바운드 자동화 - 개발자 설정 및 아키텍처 가이드</dc:title>
  <dc:subject>PERSO inbound sales automation guide</dc:subject>
  <dc:creator>PERSO</dc:creator>
  <cp:keywords>inbound, HubSpot, Google Sheets, automation, operations</cp:keywords>
  <dc:description>Generated from the verified local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