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85" w:rsidRPr="00E31285" w:rsidRDefault="00E31285" w:rsidP="008332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</w:rPr>
      </w:pPr>
    </w:p>
    <w:p w:rsidR="00E31285" w:rsidRPr="00E31285" w:rsidRDefault="00E31285" w:rsidP="008332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The </w:t>
      </w:r>
      <w:proofErr w:type="spellStart"/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>Petclinic</w:t>
      </w:r>
      <w:proofErr w:type="spellEnd"/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>Microservices</w:t>
      </w:r>
      <w:proofErr w:type="spellEnd"/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Project </w:t>
      </w:r>
      <w:proofErr w:type="spellStart"/>
      <w:r w:rsidRPr="00E31285">
        <w:rPr>
          <w:rFonts w:ascii="Arial" w:eastAsia="Times New Roman" w:hAnsi="Arial" w:cs="Arial"/>
          <w:b/>
          <w:bCs/>
          <w:color w:val="1D1C1D"/>
          <w:sz w:val="23"/>
          <w:szCs w:val="23"/>
        </w:rPr>
        <w:t>Story</w:t>
      </w:r>
      <w:r w:rsidRPr="00E31285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my recent project, I worked mainly on a micro-services application fully automated. It was a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Dockerized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Web Application developed in Java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Springboot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and Spring Cloud Frameworks and integrated with MySQL database. The project was to create full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microservices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, CI/CD Pipelines, and deployment on a Kubernetes cluster with monitoring. Kubernetes cluster was created and managed with Rancher. Jenkins was used as the CI/CD automation tool and we created all the infrastructure on AWS EC2 Service. Also, we used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Git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as the version control system during the whole process. We prepared base branches namely master, dev, and release for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DevOps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cycle.The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code was developed in Java and Maven was used as the build tool. So I used Maven Wrapper for the testing, packaging, and installing phases. I spun up the development server through terraform. I also prepared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Dockerfiles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for each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microservice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and helm charts to deploy the application to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Kubernetes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Cluster.Firstly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, we test the application on a local environment using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docker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-compose. Then we deployed the applications to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Kubernetes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Cluster.To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create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Kubernetes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manifest files we used some tools like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Kompose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. We converted the Docker-compose files to Kubernetes definition files by using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Kompose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tool. We also used the Helm tool to automate the creation, packaging, configuration, and deployment of applications and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services.Our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app was running on AWS, we used Terraform as Infrastructure as a Code (IaaS) to automate the creation of infrastructure in each pipeline. We used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to configure the instances and prepared some playbooks for this purpose. Since we used the AWS Cloud platform, I prepared a dynamic inventory that includes EC2 instances into the inventory by checking their tags. In </w:t>
      </w:r>
      <w:proofErr w:type="gram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addition</w:t>
      </w:r>
      <w:proofErr w:type="gram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, to be able to connect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to our EC2 instances, I wrote an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config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file within the Jenkins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pipeline.As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DevOps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engineers, we prepare development servers for developers. I set up Jenkins Server and installed some plugins such as Docker Pipeline,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GitHub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Integration, and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Jacoco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>. My responsibilities were:</w:t>
      </w:r>
    </w:p>
    <w:p w:rsidR="00E31285" w:rsidRPr="00E31285" w:rsidRDefault="00E31285" w:rsidP="008332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CI/CD Pipeline. I was responsible for writing CI/CD pipeline scripts for each stage and keeping them up and running. I've created the nightly and weekly pipelines by using Jenkins. I was responsible for creating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Dockerfiles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and building images.</w:t>
      </w:r>
    </w:p>
    <w:p w:rsidR="00E31285" w:rsidRPr="00E31285" w:rsidRDefault="00E31285" w:rsidP="008332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Our Project was running on AWS, so I was in charge of configuring all services that we used in AWS.</w:t>
      </w:r>
    </w:p>
    <w:p w:rsidR="00E31285" w:rsidRPr="00E31285" w:rsidRDefault="00E31285" w:rsidP="008332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I'm also responsible for writing the Kubernetes manifest files and Helm charts. I’ve created the Helm charts for the staging and production environment.</w:t>
      </w:r>
    </w:p>
    <w:p w:rsidR="00E31285" w:rsidRPr="00E31285" w:rsidRDefault="00E31285" w:rsidP="008332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I want to mention the steps in the nightly build of the project one by one,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First, we created AWS ECR Repo to store images using AWS CLI.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Secondly, we packaged the app into jars with Maven Wrapper.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Then we prepared image tags for Docker Images.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Next, we built App Docker Images.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We prepare helm charts for the application and push AWS S3 Service.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After that, we pushed the images to the ECR Repo using AWS CLI.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And then we created a key pair for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and prepared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ansible.config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file and inventory files.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Following this, we created a QA automation infrastructure by using Terraform.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Then, we created a Kubernetes cluster for QA automation build using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Next, we deployed the App on the Kubernetes cluster using the Helm charts.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After that, we run Functional Tests on QA Environment using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Ansible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playbook file. We automated functional tests with Selenium.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lastRenderedPageBreak/>
        <w:t>Finally, we set the pipeline to delete all local images, the repository, and the infrastructure automatically.</w:t>
      </w:r>
    </w:p>
    <w:p w:rsidR="00E31285" w:rsidRPr="00E31285" w:rsidRDefault="00E31285" w:rsidP="008332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The next day morning, we check the Jenkins logs to see if there is any error or failed job and then check the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Grafana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dashboards to see the performance or any metric fails.</w:t>
      </w:r>
    </w:p>
    <w:p w:rsidR="00E31285" w:rsidRPr="00E31285" w:rsidRDefault="00E31285" w:rsidP="008332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I want to mention the steps in the weekly build of the project one by one,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First of all, we created a Kubernetes cluster on AWS EKS service for manual QA tests using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eksctl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we have created AWS ECR Repo to store images using AWS CLI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Every week on Sunday, we packaged the app into jars with Maven Wrapper.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Then we prepared image tags for Docker Images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Next, we built App Docker Images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After that, we pushed the images to the ECR Repo using AWS CLI.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We prepare helm charts for the application and push AWS S3 Service.</w:t>
      </w:r>
    </w:p>
    <w:p w:rsidR="00E31285" w:rsidRPr="00E31285" w:rsidRDefault="00E31285" w:rsidP="008332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>Next, we deployed the App on the Kubernetes cluster using the Helm charts.</w:t>
      </w:r>
    </w:p>
    <w:p w:rsidR="00E31285" w:rsidRPr="00E31285" w:rsidRDefault="00E31285" w:rsidP="00833286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</w:rPr>
      </w:pPr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I want to talk about the Rancher -Kubernetes cluster orchestration tool- used in our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project</w:t>
      </w:r>
      <w:proofErr w:type="gram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:I</w:t>
      </w:r>
      <w:proofErr w:type="spellEnd"/>
      <w:proofErr w:type="gram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used Rancher to create and manage our Kubernetes clusters. To install the Rancher, I used the Helm chart. With Rancher, we easily made changes in the cluster via its dashboard, add nodes, delete nodes, edit configuration files, and used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kubectl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on its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terminal.As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 xml:space="preserve"> monitoring tools: we monitored the applications in the cluster with Prometheus and </w:t>
      </w:r>
      <w:proofErr w:type="spellStart"/>
      <w:r w:rsidRPr="00E31285">
        <w:rPr>
          <w:rFonts w:ascii="Arial" w:eastAsia="Times New Roman" w:hAnsi="Arial" w:cs="Arial"/>
          <w:color w:val="1D1C1D"/>
          <w:sz w:val="23"/>
          <w:szCs w:val="23"/>
        </w:rPr>
        <w:t>Grafana</w:t>
      </w:r>
      <w:proofErr w:type="spellEnd"/>
      <w:r w:rsidRPr="00E3128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187342" w:rsidRDefault="00D2189F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jc w:val="both"/>
      </w:pPr>
    </w:p>
    <w:p w:rsid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lastRenderedPageBreak/>
        <w:t>Petclinic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Mikrohizmetler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Projesi </w:t>
      </w:r>
      <w:proofErr w:type="gram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Hikayesi</w:t>
      </w:r>
      <w:proofErr w:type="gram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bookmarkStart w:id="0" w:name="_GoBack"/>
      <w:bookmarkEnd w:id="0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Son proje deneyimimde, tamamen otomasyonlu bir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mikrohizmetler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uygulaması üzerinde çalıştım. Bu, Java Spring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Boot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ve Spring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Cloud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Frameworks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kullanılarak geliştirilmiş,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Dockerize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edilmiş bir Web Uygulamasıydı ve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MySQL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veritabanıyla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gram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entegre</w:t>
      </w:r>
      <w:proofErr w:type="gram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edilmişti. Projenin amacı, tam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mikrohizmetler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oluşturmak, CI/CD Boruları kurmak ve izleme ile bir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kümesine dağıtmaktı.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Rancher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oluşturulup yönetiliyordu. CI/CD otomasyon aracı olarak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Jenkins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kullanıldı ve tüm altyapıyı AWS EC2 Hizmeti üzerine oluşturduk. Ayrıca, süreç boyunca sürüm kontrol sistemi olarak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Git'i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kullandık. Ana dallar olan ana (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master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), geliştirme (dev) ve yayın (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release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) dallarını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DevOps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döngüsü için hazırladık.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Kod Java dilinde geliştirildi ve derleme aracı olarak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Maven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kullanıldı. Test, paketleme ve kurulum aşamaları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Maven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Wrapper'ı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kullandım. Geliştirme sunucusunu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terraform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hızla ayağa kaldırdım. Ayrıca, her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mikrohizmet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dosyaları ve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Kümesine dağıtmak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 hazırladım. İlk olarak,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docker-compose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kullanarak yerel ortamda test ettik. Ardından uygulamaları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Kümesine dağıttık.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belirtim dosyaları oluşturmak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Kompose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gibi araçlar kullandık.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Docker-compose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dosyalarını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tanım dosyalarına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Kompose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aracını kullanarak çevirdik. Ayrıca, uygulamaların ve hizmetlerin oluşturulması, paketlenmesi, yapılandırılması ve dağıtılmasını otomatikleştirmek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aracını kullandık.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Uygulamamız AWS üzerinde çalışıyordu, bu nedenle altyapı oluşturmayı otomatikleştirmek için Altyapı olarak Kod (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IaaS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) olarak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Terraform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kullandık. Örneklerin yapılandırılması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kullanıldı ve bu amaçla bazı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playbook'lar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hazırladık. AWS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Cloud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platformunu kullandığımızdan, etiketlerini kontrol ederek EC2 örneklerini envanterimize dahil eden dinamik bir </w:t>
      </w:r>
      <w:proofErr w:type="gram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envanter</w:t>
      </w:r>
      <w:proofErr w:type="gram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hazırladım. Ayrıca,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Ansible'ı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EC2 örneklerimize bağlayabilmek için bir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yapılandırma dosyası yazdım ve bunu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Jenkins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boru hattı içine ekledim.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DevOps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mühendisleri olarak geliştiriciler için geliştirme sunucuları hazırlarız.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Jenkins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Sunucusunu kurup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Pipeline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GitHub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Entegrasyonu ve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Jacoco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gibi bazı eklentileri ekledim. Sorumluluklarım şunlardı:</w:t>
      </w:r>
    </w:p>
    <w:p w:rsidR="00833286" w:rsidRPr="00833286" w:rsidRDefault="00833286" w:rsidP="008332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CI/CD Borusu: Her aşama için CI/CD boru hattı komut dosyalarını yazmak ve bunları çalışır durumda tutmak.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Jenkins'i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kullanarak gece ve haftalık boru hatları oluşturdum.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dosyalarını oluşturup görüntülerin yapımını üstlendim.</w:t>
      </w:r>
    </w:p>
    <w:p w:rsidR="00833286" w:rsidRPr="00833286" w:rsidRDefault="00833286" w:rsidP="008332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Projemiz AWS üzerinde çalışıyordu, bu yüzden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AWS'de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kullandığımız tüm hizmetleri yapılandırmaktan sorumluydum.</w:t>
      </w:r>
    </w:p>
    <w:p w:rsidR="00833286" w:rsidRPr="00833286" w:rsidRDefault="00833286" w:rsidP="008332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lastRenderedPageBreak/>
        <w:t xml:space="preserve">Ayrıca,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belirtim dosyalarını ve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şablonlarını yazmak da benim görevimdi.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Staging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ve üretim ortamı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 hazırladım.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Projenin gece yapısına ait adımları sırasıyla açıklamak istiyorum: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İlk olarak, görüntüleri depolamak için AWS ECR Repo oluşturuldu, bunu AWS CLI kullanarak gerçekleştirdik.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İkinci olarak,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Maven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Wrapper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jar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dosyalarına paketledik.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Ardından,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Görüntüleri için etiketleri hazırladık.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Sonrasında, Uygulama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Görüntüleri oluşturduk.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Uygulama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şablonlarını hazırladık ve AWS S3 hizmetine yükledik.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Bundan sonra, Görüntüleri AWS CLI kullanarak ECR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Repo'ya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yükledik.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Sonrasında,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için bir anahtar çifti oluşturduk ve </w:t>
      </w:r>
      <w:proofErr w:type="spellStart"/>
      <w:proofErr w:type="gram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ansible.config</w:t>
      </w:r>
      <w:proofErr w:type="spellEnd"/>
      <w:proofErr w:type="gram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dosyasını ile envanter dosyalarını hazırladık.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Bu adımdan sonra,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Terraform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kullanarak QA otomasyon altyapısını oluşturduk.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Ardından,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Ansible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kullanarak QA otomasyon oluşturmak için bir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 oluşturduk.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Daha sonra,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kümesine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 ile dağıttık.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Sonrasında,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Selenium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fonksiyonel testleri otomasyonla çalıştırdık.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En son olarak, boruyu tüm yerel görüntüleri, deposunu ve altyapıyı otomatik olarak silmek üzere ayarladık.</w:t>
      </w:r>
    </w:p>
    <w:p w:rsidR="00833286" w:rsidRPr="00833286" w:rsidRDefault="00833286" w:rsidP="008332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Ertesi sabah,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Jenkins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günlüklerini kontrol ederiz, herhangi bir hata veya başarısız iş olup olmadığını kontrol ederiz. Ayrıca, performans veya metrik hataları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Grafana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panolarını kontrol ederiz.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Haftalık yapıya ait adımları da sırasıyla açıklamak istiyorum: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İlk olarak, AWS EKS hizmeti üzerinde manuel QA testleri için bir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 oluşturduk.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AWS CLI kullanarak görüntüleri depolamak için AWS ECR Repo oluşturduk.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Her hafta Pazar günü,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Maven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Wrapper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jar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dosyalarına paketledik.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Ardından,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Görüntüleri için etiketleri hazırladık.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Sonrasında, Uygulama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Docker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Görüntüleri oluşturduk.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Bundan sonra, Görüntüleri AWS CLI kullanarak ECR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Repo'ya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yükledik.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Uygulama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şablonlarını hazırladık ve AWS S3 hizmetine yükledik.</w:t>
      </w:r>
    </w:p>
    <w:p w:rsidR="00833286" w:rsidRPr="00833286" w:rsidRDefault="00833286" w:rsidP="008332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Daha sonra, uygulamayı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kümesine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şablonları ile dağıttık.</w:t>
      </w:r>
    </w:p>
    <w:p w:rsidR="00833286" w:rsidRPr="00833286" w:rsidRDefault="00833286" w:rsidP="00833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</w:pP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Projemizde kullandığımız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Rancher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-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 yönetim aracı- hakkında konuşmak istiyorum: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Rancher'ı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Kubernetes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kümesi oluşturmak ve yönetmek için kullandık.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Rancher'ı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kurmak için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Helm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şablonunu kullandım.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Rancher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kümede kolayca değişiklikler </w:t>
      </w:r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lastRenderedPageBreak/>
        <w:t xml:space="preserve">yapabiliyor, görsel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arayüzü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üzerinden düğme ekleyebilir, düğme silebilir, yapılandırma dosyalarını düzenleyebilir ve terminalinde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kubectl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kullanabilirsiniz. İzleme araçları olarak,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Prometheus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ve </w:t>
      </w:r>
      <w:proofErr w:type="spellStart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>Grafana</w:t>
      </w:r>
      <w:proofErr w:type="spellEnd"/>
      <w:r w:rsidRPr="00833286">
        <w:rPr>
          <w:rFonts w:ascii="Segoe UI" w:eastAsia="Times New Roman" w:hAnsi="Segoe UI" w:cs="Segoe UI"/>
          <w:color w:val="374151"/>
          <w:sz w:val="24"/>
          <w:szCs w:val="24"/>
          <w:lang w:val="tr-TR" w:eastAsia="tr-TR"/>
        </w:rPr>
        <w:t xml:space="preserve"> ile kümedeki uygulamaları izledik.</w:t>
      </w:r>
    </w:p>
    <w:p w:rsidR="00833286" w:rsidRDefault="00833286" w:rsidP="00833286">
      <w:pPr>
        <w:jc w:val="both"/>
      </w:pPr>
    </w:p>
    <w:sectPr w:rsidR="008332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26CA2"/>
    <w:multiLevelType w:val="multilevel"/>
    <w:tmpl w:val="928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5F2304"/>
    <w:multiLevelType w:val="multilevel"/>
    <w:tmpl w:val="1450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200C"/>
    <w:multiLevelType w:val="multilevel"/>
    <w:tmpl w:val="2DBE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BB6813"/>
    <w:multiLevelType w:val="multilevel"/>
    <w:tmpl w:val="C0A8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F152C7"/>
    <w:multiLevelType w:val="multilevel"/>
    <w:tmpl w:val="C554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C608C7"/>
    <w:multiLevelType w:val="multilevel"/>
    <w:tmpl w:val="BB7A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00"/>
    <w:rsid w:val="004A5D8D"/>
    <w:rsid w:val="004B73AE"/>
    <w:rsid w:val="00833286"/>
    <w:rsid w:val="00914A00"/>
    <w:rsid w:val="00D2189F"/>
    <w:rsid w:val="00E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3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32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3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32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9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091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4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LEVENT</cp:lastModifiedBy>
  <cp:revision>5</cp:revision>
  <dcterms:created xsi:type="dcterms:W3CDTF">2023-06-20T18:28:00Z</dcterms:created>
  <dcterms:modified xsi:type="dcterms:W3CDTF">2023-08-17T12:14:00Z</dcterms:modified>
</cp:coreProperties>
</file>