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bCs/>
          <w:color w:val="1A3C5E"/>
          <w:sz w:val="60"/>
          <w:szCs w:val="60"/>
        </w:rPr>
        <w:t xml:space="preserve">IWant2Network</w:t>
      </w:r>
    </w:p>
    <w:p>
      <w:pPr>
        <w:spacing w:after="80" w:before="0"/>
      </w:pPr>
      <w:r>
        <w:rPr>
          <w:rFonts w:ascii="Arial" w:cs="Arial" w:eastAsia="Arial" w:hAnsi="Arial"/>
          <w:color w:val="2E86C1"/>
          <w:sz w:val="28"/>
          <w:szCs w:val="28"/>
        </w:rPr>
        <w:t xml:space="preserve">Quality London Business Networking Events</w:t>
      </w:r>
    </w:p>
    <w:p>
      <w:pPr>
        <w:pBdr>
          <w:bottom w:val="single" w:color="2E86C1" w:sz="8" w:space="8"/>
        </w:pBdr>
        <w:spacing w:after="480" w:before="0"/>
      </w:pPr>
      <w:r>
        <w:t xml:space="preserve"/>
      </w:r>
    </w:p>
    <w:p>
      <w:pPr>
        <w:spacing w:after="80" w:before="0"/>
      </w:pPr>
      <w:r>
        <w:rPr>
          <w:rFonts w:ascii="Arial" w:cs="Arial" w:eastAsia="Arial" w:hAnsi="Arial"/>
          <w:b/>
          <w:bCs/>
          <w:color w:val="1A3C5E"/>
          <w:sz w:val="48"/>
          <w:szCs w:val="48"/>
        </w:rPr>
        <w:t xml:space="preserve">Event Management System (EMS)</w:t>
      </w:r>
    </w:p>
    <w:p>
      <w:pPr>
        <w:spacing w:after="60" w:before="0"/>
      </w:pPr>
      <w:r>
        <w:rPr>
          <w:rFonts w:ascii="Arial" w:cs="Arial" w:eastAsia="Arial" w:hAnsi="Arial"/>
          <w:color w:val="555555"/>
          <w:sz w:val="28"/>
          <w:szCs w:val="28"/>
        </w:rPr>
        <w:t xml:space="preserve">CTO Architecture &amp; Full Product Specification</w:t>
      </w:r>
    </w:p>
    <w:p>
      <w:pPr>
        <w:spacing w:after="60" w:before="0"/>
      </w:pPr>
      <w:r>
        <w:rPr>
          <w:rFonts w:ascii="Arial" w:cs="Arial" w:eastAsia="Arial" w:hAnsi="Arial"/>
          <w:color w:val="888888"/>
          <w:sz w:val="22"/>
          <w:szCs w:val="22"/>
        </w:rPr>
        <w:t xml:space="preserve">Version 3.0  |  March 2026  |  Prepared by Sona IT</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Purpose:  </w:t>
            </w:r>
            <w:r>
              <w:rPr>
                <w:rFonts w:ascii="Arial" w:cs="Arial" w:eastAsia="Arial" w:hAnsi="Arial"/>
                <w:sz w:val="22"/>
                <w:szCs w:val="22"/>
              </w:rPr>
              <w:t xml:space="preserve">This document is the complete, Claude Code-ready specification for the IWant2Network EMS platform. Version 3.0 adds: full Keap feature replication, Sales Pipeline (Kanban), Membership Packages, Xero client linking with auto-match, Microsoft Graph API inbox/ticketing, AI copilot email responses, Event Attendance Sheet PDF generation, multi-group public calendar, and HTML email with signatures.</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1. Table of Contents</w:t>
      </w:r>
    </w:p>
    <w:p>
      <w:pPr>
        <w:spacing w:after="80" w:before="60"/>
      </w:pPr>
      <w:r>
        <w:rPr>
          <w:rFonts w:ascii="Arial" w:cs="Arial" w:eastAsia="Arial" w:hAnsi="Arial"/>
          <w:sz w:val="22"/>
          <w:szCs w:val="22"/>
        </w:rPr>
        <w:t xml:space="preserve">2.   Executive Summary</w:t>
      </w:r>
    </w:p>
    <w:p>
      <w:pPr>
        <w:spacing w:after="80" w:before="60"/>
      </w:pPr>
      <w:r>
        <w:rPr>
          <w:rFonts w:ascii="Arial" w:cs="Arial" w:eastAsia="Arial" w:hAnsi="Arial"/>
          <w:sz w:val="22"/>
          <w:szCs w:val="22"/>
        </w:rPr>
        <w:t xml:space="preserve">3.   Integrations Overview &amp; Settings</w:t>
      </w:r>
    </w:p>
    <w:p>
      <w:pPr>
        <w:spacing w:after="80" w:before="60"/>
      </w:pPr>
      <w:r>
        <w:rPr>
          <w:rFonts w:ascii="Arial" w:cs="Arial" w:eastAsia="Arial" w:hAnsi="Arial"/>
          <w:sz w:val="22"/>
          <w:szCs w:val="22"/>
        </w:rPr>
        <w:t xml:space="preserve">4.   Keap CRM — Full Feature Replication + Gap Analysis</w:t>
      </w:r>
    </w:p>
    <w:p>
      <w:pPr>
        <w:spacing w:after="80" w:before="60"/>
      </w:pPr>
      <w:r>
        <w:rPr>
          <w:rFonts w:ascii="Arial" w:cs="Arial" w:eastAsia="Arial" w:hAnsi="Arial"/>
          <w:sz w:val="22"/>
          <w:szCs w:val="22"/>
        </w:rPr>
        <w:t xml:space="preserve">5.   Eventbrite Integration</w:t>
      </w:r>
    </w:p>
    <w:p>
      <w:pPr>
        <w:spacing w:after="80" w:before="60"/>
      </w:pPr>
      <w:r>
        <w:rPr>
          <w:rFonts w:ascii="Arial" w:cs="Arial" w:eastAsia="Arial" w:hAnsi="Arial"/>
          <w:sz w:val="22"/>
          <w:szCs w:val="22"/>
        </w:rPr>
        <w:t xml:space="preserve">6.   SMTP2GO Email Integration</w:t>
      </w:r>
    </w:p>
    <w:p>
      <w:pPr>
        <w:spacing w:after="80" w:before="60"/>
      </w:pPr>
      <w:r>
        <w:rPr>
          <w:rFonts w:ascii="Arial" w:cs="Arial" w:eastAsia="Arial" w:hAnsi="Arial"/>
          <w:sz w:val="22"/>
          <w:szCs w:val="22"/>
        </w:rPr>
        <w:t xml:space="preserve">7.   Xero Accounting Integration</w:t>
      </w:r>
    </w:p>
    <w:p>
      <w:pPr>
        <w:spacing w:after="80" w:before="60"/>
      </w:pPr>
      <w:r>
        <w:rPr>
          <w:rFonts w:ascii="Arial" w:cs="Arial" w:eastAsia="Arial" w:hAnsi="Arial"/>
          <w:sz w:val="22"/>
          <w:szCs w:val="22"/>
        </w:rPr>
        <w:t xml:space="preserve">8.   Microsoft Graph API — Email Inbox &amp; Ticketing</w:t>
      </w:r>
    </w:p>
    <w:p>
      <w:pPr>
        <w:spacing w:after="80" w:before="60"/>
      </w:pPr>
      <w:r>
        <w:rPr>
          <w:rFonts w:ascii="Arial" w:cs="Arial" w:eastAsia="Arial" w:hAnsi="Arial"/>
          <w:sz w:val="22"/>
          <w:szCs w:val="22"/>
        </w:rPr>
        <w:t xml:space="preserve">9.   AI Integrations (Claude API / OpenAI API)</w:t>
      </w:r>
    </w:p>
    <w:p>
      <w:pPr>
        <w:spacing w:after="80" w:before="60"/>
      </w:pPr>
      <w:r>
        <w:rPr>
          <w:rFonts w:ascii="Arial" w:cs="Arial" w:eastAsia="Arial" w:hAnsi="Arial"/>
          <w:sz w:val="22"/>
          <w:szCs w:val="22"/>
        </w:rPr>
        <w:t xml:space="preserve">10.  System Architecture</w:t>
      </w:r>
    </w:p>
    <w:p>
      <w:pPr>
        <w:spacing w:after="80" w:before="60"/>
      </w:pPr>
      <w:r>
        <w:rPr>
          <w:rFonts w:ascii="Arial" w:cs="Arial" w:eastAsia="Arial" w:hAnsi="Arial"/>
          <w:sz w:val="22"/>
          <w:szCs w:val="22"/>
        </w:rPr>
        <w:t xml:space="preserve">11.  Core Modules</w:t>
      </w:r>
    </w:p>
    <w:p>
      <w:pPr>
        <w:spacing w:after="80" w:before="60"/>
      </w:pPr>
      <w:r>
        <w:rPr>
          <w:rFonts w:ascii="Arial" w:cs="Arial" w:eastAsia="Arial" w:hAnsi="Arial"/>
          <w:sz w:val="22"/>
          <w:szCs w:val="22"/>
        </w:rPr>
        <w:t xml:space="preserve">       11.1   Group Management</w:t>
      </w:r>
    </w:p>
    <w:p>
      <w:pPr>
        <w:spacing w:after="80" w:before="60"/>
      </w:pPr>
      <w:r>
        <w:rPr>
          <w:rFonts w:ascii="Arial" w:cs="Arial" w:eastAsia="Arial" w:hAnsi="Arial"/>
          <w:sz w:val="22"/>
          <w:szCs w:val="22"/>
        </w:rPr>
        <w:t xml:space="preserve">       11.2   Event Management &amp; Eventbrite Sync</w:t>
      </w:r>
    </w:p>
    <w:p>
      <w:pPr>
        <w:spacing w:after="80" w:before="60"/>
      </w:pPr>
      <w:r>
        <w:rPr>
          <w:rFonts w:ascii="Arial" w:cs="Arial" w:eastAsia="Arial" w:hAnsi="Arial"/>
          <w:sz w:val="22"/>
          <w:szCs w:val="22"/>
        </w:rPr>
        <w:t xml:space="preserve">       11.3   Sales Pipeline (Kanban)</w:t>
      </w:r>
    </w:p>
    <w:p>
      <w:pPr>
        <w:spacing w:after="80" w:before="60"/>
      </w:pPr>
      <w:r>
        <w:rPr>
          <w:rFonts w:ascii="Arial" w:cs="Arial" w:eastAsia="Arial" w:hAnsi="Arial"/>
          <w:sz w:val="22"/>
          <w:szCs w:val="22"/>
        </w:rPr>
        <w:t xml:space="preserve">       11.4   Membership Packages</w:t>
      </w:r>
    </w:p>
    <w:p>
      <w:pPr>
        <w:spacing w:after="80" w:before="60"/>
      </w:pPr>
      <w:r>
        <w:rPr>
          <w:rFonts w:ascii="Arial" w:cs="Arial" w:eastAsia="Arial" w:hAnsi="Arial"/>
          <w:sz w:val="22"/>
          <w:szCs w:val="22"/>
        </w:rPr>
        <w:t xml:space="preserve">       11.5   Keap CRM Read-Only Panel</w:t>
      </w:r>
    </w:p>
    <w:p>
      <w:pPr>
        <w:spacing w:after="80" w:before="60"/>
      </w:pPr>
      <w:r>
        <w:rPr>
          <w:rFonts w:ascii="Arial" w:cs="Arial" w:eastAsia="Arial" w:hAnsi="Arial"/>
          <w:sz w:val="22"/>
          <w:szCs w:val="22"/>
        </w:rPr>
        <w:t xml:space="preserve">       11.6   Xero Client Linking</w:t>
      </w:r>
    </w:p>
    <w:p>
      <w:pPr>
        <w:spacing w:after="80" w:before="60"/>
      </w:pPr>
      <w:r>
        <w:rPr>
          <w:rFonts w:ascii="Arial" w:cs="Arial" w:eastAsia="Arial" w:hAnsi="Arial"/>
          <w:sz w:val="22"/>
          <w:szCs w:val="22"/>
        </w:rPr>
        <w:t xml:space="preserve">       11.7   Calendar &amp; Invites — Multi-Group Public Calendar</w:t>
      </w:r>
    </w:p>
    <w:p>
      <w:pPr>
        <w:spacing w:after="80" w:before="60"/>
      </w:pPr>
      <w:r>
        <w:rPr>
          <w:rFonts w:ascii="Arial" w:cs="Arial" w:eastAsia="Arial" w:hAnsi="Arial"/>
          <w:sz w:val="22"/>
          <w:szCs w:val="22"/>
        </w:rPr>
        <w:t xml:space="preserve">       11.8   Email Platform — HTML, Signatures, Templates, Tokens</w:t>
      </w:r>
    </w:p>
    <w:p>
      <w:pPr>
        <w:spacing w:after="80" w:before="60"/>
      </w:pPr>
      <w:r>
        <w:rPr>
          <w:rFonts w:ascii="Arial" w:cs="Arial" w:eastAsia="Arial" w:hAnsi="Arial"/>
          <w:sz w:val="22"/>
          <w:szCs w:val="22"/>
        </w:rPr>
        <w:t xml:space="preserve">       11.9   Referrals Module (incl. Event Dropdown)</w:t>
      </w:r>
    </w:p>
    <w:p>
      <w:pPr>
        <w:spacing w:after="80" w:before="60"/>
      </w:pPr>
      <w:r>
        <w:rPr>
          <w:rFonts w:ascii="Arial" w:cs="Arial" w:eastAsia="Arial" w:hAnsi="Arial"/>
          <w:sz w:val="22"/>
          <w:szCs w:val="22"/>
        </w:rPr>
        <w:t xml:space="preserve">       11.10  Inbox &amp; AI Ticketing (Graph API)</w:t>
      </w:r>
    </w:p>
    <w:p>
      <w:pPr>
        <w:spacing w:after="80" w:before="60"/>
      </w:pPr>
      <w:r>
        <w:rPr>
          <w:rFonts w:ascii="Arial" w:cs="Arial" w:eastAsia="Arial" w:hAnsi="Arial"/>
          <w:sz w:val="22"/>
          <w:szCs w:val="22"/>
        </w:rPr>
        <w:t xml:space="preserve">       11.11  Event Attendance Sheet (PDF)</w:t>
      </w:r>
    </w:p>
    <w:p>
      <w:pPr>
        <w:spacing w:after="80" w:before="60"/>
      </w:pPr>
      <w:r>
        <w:rPr>
          <w:rFonts w:ascii="Arial" w:cs="Arial" w:eastAsia="Arial" w:hAnsi="Arial"/>
          <w:sz w:val="22"/>
          <w:szCs w:val="22"/>
        </w:rPr>
        <w:t xml:space="preserve">       11.12  Member Portal</w:t>
      </w:r>
    </w:p>
    <w:p>
      <w:pPr>
        <w:spacing w:after="80" w:before="60"/>
      </w:pPr>
      <w:r>
        <w:rPr>
          <w:rFonts w:ascii="Arial" w:cs="Arial" w:eastAsia="Arial" w:hAnsi="Arial"/>
          <w:sz w:val="22"/>
          <w:szCs w:val="22"/>
        </w:rPr>
        <w:t xml:space="preserve">       11.13  Admin Dashboard</w:t>
      </w:r>
    </w:p>
    <w:p>
      <w:pPr>
        <w:spacing w:after="80" w:before="60"/>
      </w:pPr>
      <w:r>
        <w:rPr>
          <w:rFonts w:ascii="Arial" w:cs="Arial" w:eastAsia="Arial" w:hAnsi="Arial"/>
          <w:sz w:val="22"/>
          <w:szCs w:val="22"/>
        </w:rPr>
        <w:t xml:space="preserve">       11.14  Recommended Additional Features</w:t>
      </w:r>
    </w:p>
    <w:p>
      <w:pPr>
        <w:spacing w:after="80" w:before="60"/>
      </w:pPr>
      <w:r>
        <w:rPr>
          <w:rFonts w:ascii="Arial" w:cs="Arial" w:eastAsia="Arial" w:hAnsi="Arial"/>
          <w:sz w:val="22"/>
          <w:szCs w:val="22"/>
        </w:rPr>
        <w:t xml:space="preserve">12.  Tech Stack</w:t>
      </w:r>
    </w:p>
    <w:p>
      <w:pPr>
        <w:spacing w:after="80" w:before="60"/>
      </w:pPr>
      <w:r>
        <w:rPr>
          <w:rFonts w:ascii="Arial" w:cs="Arial" w:eastAsia="Arial" w:hAnsi="Arial"/>
          <w:sz w:val="22"/>
          <w:szCs w:val="22"/>
        </w:rPr>
        <w:t xml:space="preserve">13.  Data Model</w:t>
      </w:r>
    </w:p>
    <w:p>
      <w:pPr>
        <w:spacing w:after="80" w:before="60"/>
      </w:pPr>
      <w:r>
        <w:rPr>
          <w:rFonts w:ascii="Arial" w:cs="Arial" w:eastAsia="Arial" w:hAnsi="Arial"/>
          <w:sz w:val="22"/>
          <w:szCs w:val="22"/>
        </w:rPr>
        <w:t xml:space="preserve">14.  Phased Delivery Roadmap</w:t>
      </w:r>
    </w:p>
    <w:p>
      <w:pPr>
        <w:spacing w:after="80" w:before="60"/>
      </w:pPr>
      <w:r>
        <w:rPr>
          <w:rFonts w:ascii="Arial" w:cs="Arial" w:eastAsia="Arial" w:hAnsi="Arial"/>
          <w:sz w:val="22"/>
          <w:szCs w:val="22"/>
        </w:rPr>
        <w:t xml:space="preserve">15.  Risks &amp; Mitigations</w:t>
      </w:r>
    </w:p>
    <w:p>
      <w:pPr>
        <w:spacing w:after="80" w:before="60"/>
      </w:pPr>
      <w:r>
        <w:rPr>
          <w:rFonts w:ascii="Arial" w:cs="Arial" w:eastAsia="Arial" w:hAnsi="Arial"/>
          <w:sz w:val="22"/>
          <w:szCs w:val="22"/>
        </w:rPr>
        <w:t xml:space="preserve">16.  Claude Code Prompt Scaffold</w:t>
      </w:r>
    </w:p>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2. Executive Summary</w:t>
      </w:r>
    </w:p>
    <w:p>
      <w:pPr>
        <w:spacing w:after="80" w:before="60"/>
      </w:pPr>
      <w:r>
        <w:rPr>
          <w:rFonts w:ascii="Arial" w:cs="Arial" w:eastAsia="Arial" w:hAnsi="Arial"/>
          <w:sz w:val="22"/>
          <w:szCs w:val="22"/>
        </w:rPr>
        <w:t xml:space="preserve">IWant2Network is a multi-group business networking organisation running events across London. This version 3 specification extends the EMS beyond event and communications management into a comprehensive business operations platform — covering sales pipeline, membership packages, accounting integration with Xero, AI-assisted inbox management, automated event attendance documentation, and a unified public calendar.</w:t>
      </w:r>
    </w:p>
    <w:p>
      <w:pPr>
        <w:spacing w:before="80"/>
      </w:pPr>
      <w:r>
        <w:t xml:space="preserve"/>
      </w:r>
    </w:p>
    <w:p>
      <w:pPr>
        <w:spacing w:after="80" w:before="60"/>
      </w:pPr>
      <w:r>
        <w:rPr>
          <w:rFonts w:ascii="Arial" w:cs="Arial" w:eastAsia="Arial" w:hAnsi="Arial"/>
          <w:sz w:val="22"/>
          <w:szCs w:val="22"/>
        </w:rPr>
        <w:t xml:space="preserve">The EMS now mirrors the key operational features of Keap (CRM, pipeline, automation, invoicing linkage) while adding capabilities Keap fundamentally cannot provide for this type of networking business.</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 in EMS Ecosystem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Keap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CRM of record — read-only sync of contacts, tags, notes into EMS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Eventbrite</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Ticketing engine — webhook + API sync of events and attendees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SMTP2GO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delivery — all outbound email routed via SMTP2GO API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Xero</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Accounting — read contacts, create/link invoices, package billing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Graph API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inbox (info@) — lead intake, ticketing, AI response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Claude API / OpenAI</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AI copilot — email response drafting, contact classification</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Design Principle:  </w:t>
            </w:r>
            <w:r>
              <w:rPr>
                <w:rFonts w:ascii="Arial" w:cs="Arial" w:eastAsia="Arial" w:hAnsi="Arial"/>
                <w:sz w:val="22"/>
                <w:szCs w:val="22"/>
              </w:rPr>
              <w:t xml:space="preserve">Each external system does what it does best. The EMS is the unified operational layer that connects them all, filling the gaps none of them cover for a networking event business — particularly Referrals, group calendars, attendance sheets, and AI-assisted inbox management.</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3. Integrations Overview &amp; Settings</w:t>
      </w:r>
    </w:p>
    <w:p>
      <w:pPr>
        <w:pStyle w:val="Heading2"/>
        <w:spacing w:after="80" w:before="280"/>
      </w:pPr>
      <w:r>
        <w:rPr>
          <w:rFonts w:ascii="Arial" w:cs="Arial" w:eastAsia="Arial" w:hAnsi="Arial"/>
          <w:b/>
          <w:bCs/>
          <w:color w:val="2E86C1"/>
          <w:sz w:val="28"/>
          <w:szCs w:val="28"/>
        </w:rPr>
        <w:t xml:space="preserve">3.1 Integrations Summary</w:t>
      </w:r>
    </w:p>
    <w:p>
      <w:pPr>
        <w:spacing w:after="80" w:before="60"/>
      </w:pPr>
      <w:r>
        <w:rPr>
          <w:rFonts w:ascii="Arial" w:cs="Arial" w:eastAsia="Arial" w:hAnsi="Arial"/>
          <w:sz w:val="22"/>
          <w:szCs w:val="22"/>
        </w:rPr>
        <w:t xml:space="preserve">The EMS supports six integrations, all configured from Settings &gt; Integrations. Each integration has:</w:t>
      </w:r>
    </w:p>
    <w:p>
      <w:pPr>
        <w:pStyle w:val="ListParagraph"/>
        <w:numPr>
          <w:ilvl w:val="0"/>
          <w:numId w:val="2"/>
        </w:numPr>
        <w:spacing w:after="40" w:before="40"/>
      </w:pPr>
      <w:r>
        <w:rPr>
          <w:rFonts w:ascii="Arial" w:cs="Arial" w:eastAsia="Arial" w:hAnsi="Arial"/>
          <w:sz w:val="22"/>
          <w:szCs w:val="22"/>
        </w:rPr>
        <w:t xml:space="preserve">API key or OAuth credential input (masked, AES-256 encrypted at rest)</w:t>
      </w:r>
    </w:p>
    <w:p>
      <w:pPr>
        <w:pStyle w:val="ListParagraph"/>
        <w:numPr>
          <w:ilvl w:val="0"/>
          <w:numId w:val="2"/>
        </w:numPr>
        <w:spacing w:after="40" w:before="40"/>
      </w:pPr>
      <w:r>
        <w:rPr>
          <w:rFonts w:ascii="Arial" w:cs="Arial" w:eastAsia="Arial" w:hAnsi="Arial"/>
          <w:sz w:val="22"/>
          <w:szCs w:val="22"/>
        </w:rPr>
        <w:t xml:space="preserve">Read-only toggle: when enabled, the EMS will only read from this integration and never write to it</w:t>
      </w:r>
    </w:p>
    <w:p>
      <w:pPr>
        <w:pStyle w:val="ListParagraph"/>
        <w:numPr>
          <w:ilvl w:val="0"/>
          <w:numId w:val="2"/>
        </w:numPr>
        <w:spacing w:after="40" w:before="40"/>
      </w:pPr>
      <w:r>
        <w:rPr>
          <w:rFonts w:ascii="Arial" w:cs="Arial" w:eastAsia="Arial" w:hAnsi="Arial"/>
          <w:sz w:val="22"/>
          <w:szCs w:val="22"/>
        </w:rPr>
        <w:t xml:space="preserve">Test / verify connection button</w:t>
      </w:r>
    </w:p>
    <w:p>
      <w:pPr>
        <w:pStyle w:val="ListParagraph"/>
        <w:numPr>
          <w:ilvl w:val="0"/>
          <w:numId w:val="2"/>
        </w:numPr>
        <w:spacing w:after="40" w:before="40"/>
      </w:pPr>
      <w:r>
        <w:rPr>
          <w:rFonts w:ascii="Arial" w:cs="Arial" w:eastAsia="Arial" w:hAnsi="Arial"/>
          <w:sz w:val="22"/>
          <w:szCs w:val="22"/>
        </w:rPr>
        <w:t xml:space="preserve">Status indicator: Connected (green) / Disconnected (red) / Error (amber)</w:t>
      </w:r>
    </w:p>
    <w:p>
      <w:pPr>
        <w:pStyle w:val="ListParagraph"/>
        <w:numPr>
          <w:ilvl w:val="0"/>
          <w:numId w:val="2"/>
        </w:numPr>
        <w:spacing w:after="40" w:before="40"/>
      </w:pPr>
      <w:r>
        <w:rPr>
          <w:rFonts w:ascii="Arial" w:cs="Arial" w:eastAsia="Arial" w:hAnsi="Arial"/>
          <w:sz w:val="22"/>
          <w:szCs w:val="22"/>
        </w:rPr>
        <w:t xml:space="preserve">Last synced timestamp and sync log link</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1200"/>
        <w:gridCol w:w="13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23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Read-Only Toggle</w:t>
            </w:r>
          </w:p>
        </w:tc>
        <w:tc>
          <w:tcPr>
            <w:tcW w:type="dxa" w:w="13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EMS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SMTP2GO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Key (header)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 emails, view 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 — send only</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outbound email dispatch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Xero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OAuth 2.0 (Client ID + Secret)</w:t>
            </w:r>
          </w:p>
        </w:tc>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accounting.contacts, accounting.transactions, offline_access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Yes — enforce read-only mode</w:t>
            </w:r>
          </w:p>
        </w:tc>
        <w:tc>
          <w:tcPr>
            <w:tcW w:type="dxa" w:w="13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Contact linking, invoice creation/view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Eventbrite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Private API Token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 events, attendees, orders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recommended ON</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 + attendee sync</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Microsoft 365 / Graph API</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OAuth 2.0 App Registration</w:t>
            </w:r>
          </w:p>
        </w:tc>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Mail.ReadWrite, Mail.Send, offline_access, Contacts.Read, Mail.ReadWrite.Shared, Mail.Send.Shared, Contacts.Read.Shared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Yes — enforce read-only for contacts</w:t>
            </w:r>
          </w:p>
        </w:tc>
        <w:tc>
          <w:tcPr>
            <w:tcW w:type="dxa" w:w="13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Shared mailbox inbox, ticketing, send replies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OpenAI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Key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 completions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 — send only</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response drafting, contact classification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Claude API (Anthropic)</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API Key</w:t>
            </w:r>
          </w:p>
        </w:tc>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messages endpoint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N/A — send only</w:t>
            </w:r>
          </w:p>
        </w:tc>
        <w:tc>
          <w:tcPr>
            <w:tcW w:type="dxa" w:w="13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 response drafting (preferred AI)</w:t>
            </w:r>
          </w:p>
        </w:tc>
      </w:tr>
    </w:tbl>
    <w:p>
      <w:pPr>
        <w:spacing w:before="80"/>
      </w:pPr>
      <w:r>
        <w:t xml:space="preserve"/>
      </w:r>
    </w:p>
    <w:p>
      <w:pPr>
        <w:pStyle w:val="Heading2"/>
        <w:spacing w:after="80" w:before="280"/>
      </w:pPr>
      <w:r>
        <w:rPr>
          <w:rFonts w:ascii="Arial" w:cs="Arial" w:eastAsia="Arial" w:hAnsi="Arial"/>
          <w:b/>
          <w:bCs/>
          <w:color w:val="2E86C1"/>
          <w:sz w:val="28"/>
          <w:szCs w:val="28"/>
        </w:rPr>
        <w:t xml:space="preserve">3.2 Settings Screen Specification</w:t>
      </w:r>
    </w:p>
    <w:p>
      <w:pPr>
        <w:spacing w:after="80" w:before="60"/>
      </w:pPr>
      <w:r>
        <w:rPr>
          <w:rFonts w:ascii="Arial" w:cs="Arial" w:eastAsia="Arial" w:hAnsi="Arial"/>
          <w:sz w:val="22"/>
          <w:szCs w:val="22"/>
        </w:rPr>
        <w:t xml:space="preserve">Each integration card in Settings &gt; Integrations displays:</w:t>
      </w:r>
    </w:p>
    <w:p>
      <w:pPr>
        <w:pStyle w:val="ListParagraph"/>
        <w:numPr>
          <w:ilvl w:val="0"/>
          <w:numId w:val="2"/>
        </w:numPr>
        <w:spacing w:after="40" w:before="40"/>
      </w:pPr>
      <w:r>
        <w:rPr>
          <w:rFonts w:ascii="Arial" w:cs="Arial" w:eastAsia="Arial" w:hAnsi="Arial"/>
          <w:sz w:val="22"/>
          <w:szCs w:val="22"/>
        </w:rPr>
        <w:t xml:space="preserve">Integration name and logo</w:t>
      </w:r>
    </w:p>
    <w:p>
      <w:pPr>
        <w:pStyle w:val="ListParagraph"/>
        <w:numPr>
          <w:ilvl w:val="0"/>
          <w:numId w:val="2"/>
        </w:numPr>
        <w:spacing w:after="40" w:before="40"/>
      </w:pPr>
      <w:r>
        <w:rPr>
          <w:rFonts w:ascii="Arial" w:cs="Arial" w:eastAsia="Arial" w:hAnsi="Arial"/>
          <w:sz w:val="22"/>
          <w:szCs w:val="22"/>
        </w:rPr>
        <w:t xml:space="preserve">Read-only tick box — when ticked, EMS will NEVER write to this system (enforced at API layer, not just UI)</w:t>
      </w:r>
    </w:p>
    <w:p>
      <w:pPr>
        <w:pStyle w:val="ListParagraph"/>
        <w:numPr>
          <w:ilvl w:val="0"/>
          <w:numId w:val="2"/>
        </w:numPr>
        <w:spacing w:after="40" w:before="40"/>
      </w:pPr>
      <w:r>
        <w:rPr>
          <w:rFonts w:ascii="Arial" w:cs="Arial" w:eastAsia="Arial" w:hAnsi="Arial"/>
          <w:sz w:val="22"/>
          <w:szCs w:val="22"/>
        </w:rPr>
        <w:t xml:space="preserve">Credential field(s) — masked input, stored encrypted</w:t>
      </w:r>
    </w:p>
    <w:p>
      <w:pPr>
        <w:pStyle w:val="ListParagraph"/>
        <w:numPr>
          <w:ilvl w:val="0"/>
          <w:numId w:val="2"/>
        </w:numPr>
        <w:spacing w:after="40" w:before="40"/>
      </w:pPr>
      <w:r>
        <w:rPr>
          <w:rFonts w:ascii="Arial" w:cs="Arial" w:eastAsia="Arial" w:hAnsi="Arial"/>
          <w:sz w:val="22"/>
          <w:szCs w:val="22"/>
        </w:rPr>
        <w:t xml:space="preserve">OAuth Connect button (where applicable) — opens consent flow</w:t>
      </w:r>
    </w:p>
    <w:p>
      <w:pPr>
        <w:pStyle w:val="ListParagraph"/>
        <w:numPr>
          <w:ilvl w:val="0"/>
          <w:numId w:val="2"/>
        </w:numPr>
        <w:spacing w:after="40" w:before="40"/>
      </w:pPr>
      <w:r>
        <w:rPr>
          <w:rFonts w:ascii="Arial" w:cs="Arial" w:eastAsia="Arial" w:hAnsi="Arial"/>
          <w:sz w:val="22"/>
          <w:szCs w:val="22"/>
        </w:rPr>
        <w:t xml:space="preserve">Test Connection button — validates credentials with a live API call</w:t>
      </w:r>
    </w:p>
    <w:p>
      <w:pPr>
        <w:pStyle w:val="ListParagraph"/>
        <w:numPr>
          <w:ilvl w:val="0"/>
          <w:numId w:val="2"/>
        </w:numPr>
        <w:spacing w:after="40" w:before="40"/>
      </w:pPr>
      <w:r>
        <w:rPr>
          <w:rFonts w:ascii="Arial" w:cs="Arial" w:eastAsia="Arial" w:hAnsi="Arial"/>
          <w:sz w:val="22"/>
          <w:szCs w:val="22"/>
        </w:rPr>
        <w:t xml:space="preserve">Status badge and last sync timestamp</w:t>
      </w:r>
    </w:p>
    <w:p>
      <w:pPr>
        <w:pStyle w:val="ListParagraph"/>
        <w:numPr>
          <w:ilvl w:val="0"/>
          <w:numId w:val="2"/>
        </w:numPr>
        <w:spacing w:after="40" w:before="40"/>
      </w:pPr>
      <w:r>
        <w:rPr>
          <w:rFonts w:ascii="Arial" w:cs="Arial" w:eastAsia="Arial" w:hAnsi="Arial"/>
          <w:sz w:val="22"/>
          <w:szCs w:val="22"/>
        </w:rPr>
        <w:t xml:space="preserve">Sync log: last 50 operations with status and record count</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Read-Only Enforcement:  </w:t>
            </w:r>
            <w:r>
              <w:rPr>
                <w:rFonts w:ascii="Arial" w:cs="Arial" w:eastAsia="Arial" w:hAnsi="Arial"/>
                <w:sz w:val="22"/>
                <w:szCs w:val="22"/>
              </w:rPr>
              <w:t xml:space="preserve">The read-only flag is enforced in code — if the flag is set for Xero, all Xero write operations (POST/PUT/PATCH) are blocked at the service layer regardless of what the UI requests. This is not a UI-only guard. Applies to: Xero, Eventbrite, Keap, Graph API contacts.</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4. Keap CRM — Full Feature Set &amp; Gap Analysis</w:t>
      </w:r>
    </w:p>
    <w:p>
      <w:pPr>
        <w:pStyle w:val="Heading2"/>
        <w:spacing w:after="80" w:before="280"/>
      </w:pPr>
      <w:r>
        <w:rPr>
          <w:rFonts w:ascii="Arial" w:cs="Arial" w:eastAsia="Arial" w:hAnsi="Arial"/>
          <w:b/>
          <w:bCs/>
          <w:color w:val="2E86C1"/>
          <w:sz w:val="28"/>
          <w:szCs w:val="28"/>
        </w:rPr>
        <w:t xml:space="preserve">4.1 Full Keap Feature Inventory</w:t>
      </w:r>
    </w:p>
    <w:p>
      <w:pPr>
        <w:spacing w:after="80" w:before="60"/>
      </w:pPr>
      <w:r>
        <w:rPr>
          <w:rFonts w:ascii="Arial" w:cs="Arial" w:eastAsia="Arial" w:hAnsi="Arial"/>
          <w:sz w:val="22"/>
          <w:szCs w:val="22"/>
        </w:rPr>
        <w:t xml:space="preserve">The following is a complete inventory of Keap's features. Each is assessed for whether the EMS replicates it natively, defers to Keap (read-only), or intentionally omits it.</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Keap Feature</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EMS Approach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Contact Management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contacts with name, email, phone, company, tags, custom fields, activity log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EMS caches via Keap API sync — read-only view in EMS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Contact Tagging</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Apply multiple tags to contacts for segmentation</w:t>
            </w:r>
          </w:p>
        </w:tc>
        <w:tc>
          <w:tcPr>
            <w:tcW w:type="dxa" w:w="3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Tags synced from Keap; used for group mapping and filtering in 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 Fields (up to 100-150)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User-defined fields on contact records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Synced from Keap, displayed read-only in contact panel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Contact Activity Log</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Full timeline of emails, tasks, notes, purchases per contact</w:t>
            </w:r>
          </w:p>
        </w:tc>
        <w:tc>
          <w:tcPr>
            <w:tcW w:type="dxa" w:w="3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Pulled from Keap API, displayed read-only in 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 Capture (Web Forms)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Capture leads from website forms into Keap</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EMS Inbox (Graph API) handles lead capture from email; web form integration is a Phase 2 add-on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Lead Scoring</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Automatically score leads based on behaviour</w:t>
            </w:r>
          </w:p>
        </w:tc>
        <w:tc>
          <w:tcPr>
            <w:tcW w:type="dxa" w:w="3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Phase 3: EMS scores leads from inbox interactions, event attendance, and referral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Marketing / Broadcasts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 bulk emails to segmented contact lists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EMS Email Platform replaces this with SMTP2GO-powered campaigns with full HTML and token support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 Automation / Sequences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Automated multi-step email nurture sequences</w:t>
            </w:r>
          </w:p>
        </w:tc>
        <w:tc>
          <w:tcPr>
            <w:tcW w:type="dxa" w:w="3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EMS supports reminder sequences and post-event follow-up; full visual builder in 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Campaign Builder (visual)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Drag-and-drop automation workflow canvas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 EMS Automation Builder — triggers, conditions, actions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A/B Email Testing</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Test two subject lines; auto-send winner</w:t>
            </w:r>
          </w:p>
        </w:tc>
        <w:tc>
          <w:tcPr>
            <w:tcW w:type="dxa" w:w="3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Phase 3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Sales Pipeline (Kanban)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 drag-and-drop pipeline with deal stages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EMS Sales Pipeline — fully built in Phase 1 (see Section 11.3)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Pipeline Automation</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Trigger emails/tasks when deal enters/exits a stage</w:t>
            </w:r>
          </w:p>
        </w:tc>
        <w:tc>
          <w:tcPr>
            <w:tcW w:type="dxa" w:w="3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Built into EMS Pipeline (Phase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Deal Outcome Tracking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Win/Loss outcomes per pipeline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 into EMS Pipeline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Pipeline Analytics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Conversion rates, avg duration, revenue forecast</w:t>
            </w:r>
          </w:p>
        </w:tc>
        <w:tc>
          <w:tcPr>
            <w:tcW w:type="dxa" w:w="3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Built into EMS Reports module (Phase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Quotes &amp; Invoices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and send quotes; convert to invoices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EMS Packages module creates invoices in Xero (Phase 1)</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Payment Processing</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Accept card payments via Keap checkout</w:t>
            </w:r>
          </w:p>
        </w:tc>
        <w:tc>
          <w:tcPr>
            <w:tcW w:type="dxa" w:w="3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Deferred — Stripe integration in 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Appointment Scheduling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booking calendar with links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2: EMS booking link integration (Calendly-style or native)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Appointment Reminders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Automated reminders for booked appointments</w:t>
            </w:r>
          </w:p>
        </w:tc>
        <w:tc>
          <w:tcPr>
            <w:tcW w:type="dxa" w:w="3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 Management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Assign tasks to team members with due dates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2: Task/action items in EMS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Notes on Contacts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Log free-text notes against contacts</w:t>
            </w:r>
          </w:p>
        </w:tc>
        <w:tc>
          <w:tcPr>
            <w:tcW w:type="dxa" w:w="3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EMS supports local notes; Keap notes displayed read-only from 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Mobile App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iOS/Android app for CRM access on the go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 PWA for member portal; admin PWA in Phase 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Reporting &amp; Dashboards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Sales, email engagement, contact growth reports</w:t>
            </w:r>
          </w:p>
        </w:tc>
        <w:tc>
          <w:tcPr>
            <w:tcW w:type="dxa" w:w="3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Phase 2: EMS Reports — attendance, email, referrals,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Integrations (Zapier / 3rd party)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 integrations via Zapier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replicated — EMS has native integrations for all key systems</w:t>
            </w:r>
          </w:p>
        </w:tc>
      </w:tr>
    </w:tbl>
    <w:p>
      <w:pPr>
        <w:spacing w:before="80"/>
      </w:pPr>
      <w:r>
        <w:t xml:space="preserve"/>
      </w:r>
    </w:p>
    <w:p>
      <w:pPr>
        <w:pStyle w:val="Heading2"/>
        <w:spacing w:after="80" w:before="280"/>
      </w:pPr>
      <w:r>
        <w:rPr>
          <w:rFonts w:ascii="Arial" w:cs="Arial" w:eastAsia="Arial" w:hAnsi="Arial"/>
          <w:b/>
          <w:bCs/>
          <w:color w:val="2E86C1"/>
          <w:sz w:val="28"/>
          <w:szCs w:val="28"/>
        </w:rPr>
        <w:t xml:space="preserve">4.2 What the EMS Adds That Keap Cannot Provide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EMS-Exclusive Feature</w:t>
            </w:r>
          </w:p>
        </w:tc>
        <w:tc>
          <w:tcPr>
            <w:tcW w:type="dxa" w:w="54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Keap Cannot Do This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Multi-group shared iCal calendar feeds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Keap has no group-scoped calendar or iCal subscription feed</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Eventbrite webhook sync</w:t>
            </w:r>
          </w:p>
        </w:tc>
        <w:tc>
          <w:tcPr>
            <w:tcW w:type="dxa" w:w="5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 native Eventbrite integration in Keap (requires paid Zapier)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Referrals module (member introductions)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member-to-member introduction workflow or log exists in Keap</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Event Attendance Sheet PDF</w:t>
            </w:r>
          </w:p>
        </w:tc>
        <w:tc>
          <w:tcPr>
            <w:tcW w:type="dxa" w:w="5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Keap has no event-specific attendance document generation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inbox ticketing (Graph API)</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Keap has no shared mailbox inbox or AI response capability</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Xero client auto-matching</w:t>
            </w:r>
          </w:p>
        </w:tc>
        <w:tc>
          <w:tcPr>
            <w:tcW w:type="dxa" w:w="5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Keap has no built-in Xero client pairing or auto-match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Member self-service portal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Keap is admin-only — no member-facing portal</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SMTP2GO routing for all email</w:t>
            </w:r>
          </w:p>
        </w:tc>
        <w:tc>
          <w:tcPr>
            <w:tcW w:type="dxa" w:w="5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Keap uses its own email infrastructure; cannot route via SMTP2GO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 multi-group calendar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public calendar view for all groups accessible by external visitors</w:t>
            </w:r>
          </w:p>
        </w:tc>
      </w:tr>
    </w:tbl>
    <w:p>
      <w:pPr>
        <w:spacing w:before="80"/>
      </w:pPr>
      <w:r>
        <w:t xml:space="preserve"/>
      </w:r>
    </w:p>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5. Eventbrite Integration</w:t>
      </w:r>
    </w:p>
    <w:p>
      <w:pPr>
        <w:spacing w:after="80" w:before="60"/>
      </w:pPr>
      <w:r>
        <w:rPr>
          <w:rFonts w:ascii="Arial" w:cs="Arial" w:eastAsia="Arial" w:hAnsi="Arial"/>
          <w:sz w:val="22"/>
          <w:szCs w:val="22"/>
        </w:rPr>
        <w:t xml:space="preserve">Eventbrite remains the ticketing engine. The EMS syncs events and attendees in near real-time via webhook and scheduled pull.</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6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Private API Token — entered once in Settings &gt; Integrations &gt; Eventbrite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Event sync</w:t>
            </w:r>
          </w:p>
        </w:tc>
        <w:tc>
          <w:tcPr>
            <w:tcW w:type="dxa" w:w="66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Pull all events for organiser account; map to EMS groups on first import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Attendee sync</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Webhook: real-time on order.placed. Scheduled hourly pull for reconciliation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Idempotency</w:t>
            </w:r>
          </w:p>
        </w:tc>
        <w:tc>
          <w:tcPr>
            <w:tcW w:type="dxa" w:w="66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Eventbrite order ID as unique key — no duplicates on retry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Webhook endpoint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/api/webhooks/eventbrite — processes order.placed, attendee.updated, event.updated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On-demand sync</w:t>
            </w:r>
          </w:p>
        </w:tc>
        <w:tc>
          <w:tcPr>
            <w:tcW w:type="dxa" w:w="66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Manual sync button per event in admin 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 dropdown for Referrals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/organizer/{id}/events filtered to status=completed — populates dropdown in Referrals module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Completed event filter</w:t>
            </w:r>
          </w:p>
        </w:tc>
        <w:tc>
          <w:tcPr>
            <w:tcW w:type="dxa" w:w="66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Referrals and Attendance Sheet both query Eventbrite for past/completed events only</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Calendar Invite Automation:  </w:t>
            </w:r>
            <w:r>
              <w:rPr>
                <w:rFonts w:ascii="Arial" w:cs="Arial" w:eastAsia="Arial" w:hAnsi="Arial"/>
                <w:sz w:val="22"/>
                <w:szCs w:val="22"/>
              </w:rPr>
              <w:t xml:space="preserve">When Eventbrite sends its own .ics file to a ticket buyer, this is overridden by the EMS. The EMS intercepts the attendee via webhook and dispatches a branded calendar invite (.ics) via SMTP2GO — removing the need for the end user to deal with Eventbrite's generic invite. This requires Eventbrite confirmation emails to be disabled on the organiser account (recommended but optional).</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6. SMTP2GO Email Integration</w:t>
      </w:r>
    </w:p>
    <w:p>
      <w:pPr>
        <w:spacing w:after="80" w:before="60"/>
      </w:pPr>
      <w:r>
        <w:rPr>
          <w:rFonts w:ascii="Arial" w:cs="Arial" w:eastAsia="Arial" w:hAnsi="Arial"/>
          <w:sz w:val="22"/>
          <w:szCs w:val="22"/>
        </w:rPr>
        <w:t xml:space="preserve">All outbound email from the EMS — transactional, bulk, referrals, calendar invites, reminders — routes through SMTP2GO API.</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6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Endpoint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https://api.smtp2go.com/v3/email/send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66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X-Smtp2go-Api-Key header — stored encrypted in IntegrationSetting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HTML email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html_body parameter — full HTML support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Text fallback</w:t>
            </w:r>
          </w:p>
        </w:tc>
        <w:tc>
          <w:tcPr>
            <w:tcW w:type="dxa" w:w="66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text_body parameter — plain text fallback for HTML emails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Attachments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.ics calendar files base64-encoded in attachments array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Open tracking</w:t>
            </w:r>
          </w:p>
        </w:tc>
        <w:tc>
          <w:tcPr>
            <w:tcW w:type="dxa" w:w="66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Enabled per API key in SMTP2GO settings — rates returned via SMTP2GO dashboard and EMS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 tracking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Enabled per API key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Bounce handling</w:t>
            </w:r>
          </w:p>
        </w:tc>
        <w:tc>
          <w:tcPr>
            <w:tcW w:type="dxa" w:w="66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SMTP2GO webhook notifies EMS on bounce — contact added to suppression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Sandbox mode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in development — no actual delivery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 ID</w:t>
            </w:r>
          </w:p>
        </w:tc>
        <w:tc>
          <w:tcPr>
            <w:tcW w:type="dxa" w:w="66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smtp2go email_id stored in EmailLog for every sent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Bulk batching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100 recipients per call — EMS batches large campaigns automatically</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HTML Email + Signatures:  </w:t>
            </w:r>
            <w:r>
              <w:rPr>
                <w:rFonts w:ascii="Arial" w:cs="Arial" w:eastAsia="Arial" w:hAnsi="Arial"/>
                <w:sz w:val="22"/>
                <w:szCs w:val="22"/>
              </w:rPr>
              <w:t xml:space="preserve">SMTP2GO fully supports HTML email bodies. The EMS email composer uses a rich HTML editor (Tiptap or Quill). Predefined signatures are stored per sender and appended to the HTML body at send time. See Section 11.8 for full email platform spec.</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7. Xero Accounting Integration</w:t>
      </w:r>
    </w:p>
    <w:p>
      <w:pPr>
        <w:pStyle w:val="Heading2"/>
        <w:spacing w:after="80" w:before="280"/>
      </w:pPr>
      <w:r>
        <w:rPr>
          <w:rFonts w:ascii="Arial" w:cs="Arial" w:eastAsia="Arial" w:hAnsi="Arial"/>
          <w:b/>
          <w:bCs/>
          <w:color w:val="2E86C1"/>
          <w:sz w:val="28"/>
          <w:szCs w:val="28"/>
        </w:rPr>
        <w:t xml:space="preserve">7.1 Authentication</w:t>
      </w:r>
    </w:p>
    <w:p>
      <w:pPr>
        <w:spacing w:after="80" w:before="60"/>
      </w:pPr>
      <w:r>
        <w:rPr>
          <w:rFonts w:ascii="Arial" w:cs="Arial" w:eastAsia="Arial" w:hAnsi="Arial"/>
          <w:sz w:val="22"/>
          <w:szCs w:val="22"/>
        </w:rPr>
        <w:t xml:space="preserve">Xero uses OAuth 2.0. The EMS registers as a Xero app (Client ID + Client Secret) and implements the authorisation code flow. Lizzy connects her Xero organisation once via Settings &gt; Integrations &gt; Xero. Tokens are stored encrypted and refreshed automatically (access tokens expire every 30 minutes; refresh tokens managed by EMS).</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OAuth Scope</w:t>
            </w:r>
          </w:p>
        </w:tc>
        <w:tc>
          <w:tcPr>
            <w:tcW w:type="dxa" w:w="6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accounting.contacts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 and write Xero contacts — used for client matching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accounting.transactions</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Read and create invoices — used for package billing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offline_access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for refresh token — long-term access without re-auth</w:t>
            </w:r>
          </w:p>
        </w:tc>
      </w:tr>
    </w:tbl>
    <w:p>
      <w:pPr>
        <w:spacing w:before="80"/>
      </w:pPr>
      <w:r>
        <w:t xml:space="preserve"/>
      </w:r>
    </w:p>
    <w:p>
      <w:pPr>
        <w:pStyle w:val="Heading2"/>
        <w:spacing w:after="80" w:before="280"/>
      </w:pPr>
      <w:r>
        <w:rPr>
          <w:rFonts w:ascii="Arial" w:cs="Arial" w:eastAsia="Arial" w:hAnsi="Arial"/>
          <w:b/>
          <w:bCs/>
          <w:color w:val="2E86C1"/>
          <w:sz w:val="28"/>
          <w:szCs w:val="28"/>
        </w:rPr>
        <w:t xml:space="preserve">7.2 Xero Client Linking</w:t>
      </w:r>
    </w:p>
    <w:p>
      <w:pPr>
        <w:spacing w:after="80" w:before="60"/>
      </w:pPr>
      <w:r>
        <w:rPr>
          <w:rFonts w:ascii="Arial" w:cs="Arial" w:eastAsia="Arial" w:hAnsi="Arial"/>
          <w:sz w:val="22"/>
          <w:szCs w:val="22"/>
        </w:rPr>
        <w:t xml:space="preserve">The Xero Client Linking module solves the problem of connecting an EMS member/contact to their corresponding Xero contact record so that invoices, payments, and billing history are visible from within the EMS.</w:t>
      </w:r>
    </w:p>
    <w:p>
      <w:pPr>
        <w:spacing w:before="80"/>
      </w:pPr>
      <w:r>
        <w:t xml:space="preserve"/>
      </w:r>
    </w:p>
    <w:p>
      <w:pPr>
        <w:pStyle w:val="Heading3"/>
        <w:spacing w:after="60" w:before="200"/>
      </w:pPr>
      <w:r>
        <w:rPr>
          <w:rFonts w:ascii="Arial" w:cs="Arial" w:eastAsia="Arial" w:hAnsi="Arial"/>
          <w:b/>
          <w:bCs/>
          <w:color w:val="1A3C5E"/>
          <w:sz w:val="24"/>
          <w:szCs w:val="24"/>
        </w:rPr>
        <w:t xml:space="preserve">Manual Matching Screen</w:t>
      </w:r>
    </w:p>
    <w:p>
      <w:pPr>
        <w:spacing w:after="80" w:before="60"/>
      </w:pPr>
      <w:r>
        <w:rPr>
          <w:rFonts w:ascii="Arial" w:cs="Arial" w:eastAsia="Arial" w:hAnsi="Arial"/>
          <w:sz w:val="22"/>
          <w:szCs w:val="22"/>
        </w:rPr>
        <w:t xml:space="preserve">Admin &gt; Xero Linking displays a two-column layout:</w:t>
      </w:r>
    </w:p>
    <w:p>
      <w:pPr>
        <w:pStyle w:val="ListParagraph"/>
        <w:numPr>
          <w:ilvl w:val="0"/>
          <w:numId w:val="2"/>
        </w:numPr>
        <w:spacing w:after="40" w:before="40"/>
      </w:pPr>
      <w:r>
        <w:rPr>
          <w:rFonts w:ascii="Arial" w:cs="Arial" w:eastAsia="Arial" w:hAnsi="Arial"/>
          <w:sz w:val="22"/>
          <w:szCs w:val="22"/>
        </w:rPr>
        <w:t xml:space="preserve">Left column: search and select a Xero contact (pulls from Xero GET /Contacts — searchable by name, email, or Xero ID)</w:t>
      </w:r>
    </w:p>
    <w:p>
      <w:pPr>
        <w:pStyle w:val="ListParagraph"/>
        <w:numPr>
          <w:ilvl w:val="0"/>
          <w:numId w:val="2"/>
        </w:numPr>
        <w:spacing w:after="40" w:before="40"/>
      </w:pPr>
      <w:r>
        <w:rPr>
          <w:rFonts w:ascii="Arial" w:cs="Arial" w:eastAsia="Arial" w:hAnsi="Arial"/>
          <w:sz w:val="22"/>
          <w:szCs w:val="22"/>
        </w:rPr>
        <w:t xml:space="preserve">Right column: search and select an EMS contact / member (from local database + Keap cache)</w:t>
      </w:r>
    </w:p>
    <w:p>
      <w:pPr>
        <w:pStyle w:val="ListParagraph"/>
        <w:numPr>
          <w:ilvl w:val="0"/>
          <w:numId w:val="2"/>
        </w:numPr>
        <w:spacing w:after="40" w:before="40"/>
      </w:pPr>
      <w:r>
        <w:rPr>
          <w:rFonts w:ascii="Arial" w:cs="Arial" w:eastAsia="Arial" w:hAnsi="Arial"/>
          <w:sz w:val="22"/>
          <w:szCs w:val="22"/>
        </w:rPr>
        <w:t xml:space="preserve">Both columns show contact card preview: name, email, company, phone</w:t>
      </w:r>
    </w:p>
    <w:p>
      <w:pPr>
        <w:pStyle w:val="ListParagraph"/>
        <w:numPr>
          <w:ilvl w:val="0"/>
          <w:numId w:val="2"/>
        </w:numPr>
        <w:spacing w:after="40" w:before="40"/>
      </w:pPr>
      <w:r>
        <w:rPr>
          <w:rFonts w:ascii="Arial" w:cs="Arial" w:eastAsia="Arial" w:hAnsi="Arial"/>
          <w:sz w:val="22"/>
          <w:szCs w:val="22"/>
        </w:rPr>
        <w:t xml:space="preserve">Click 'Link' to store the pairing (xero_contact_id stored on EMS contact record)</w:t>
      </w:r>
    </w:p>
    <w:p>
      <w:pPr>
        <w:pStyle w:val="ListParagraph"/>
        <w:numPr>
          <w:ilvl w:val="0"/>
          <w:numId w:val="2"/>
        </w:numPr>
        <w:spacing w:after="40" w:before="40"/>
      </w:pPr>
      <w:r>
        <w:rPr>
          <w:rFonts w:ascii="Arial" w:cs="Arial" w:eastAsia="Arial" w:hAnsi="Arial"/>
          <w:sz w:val="22"/>
          <w:szCs w:val="22"/>
        </w:rPr>
        <w:t xml:space="preserve">Once linked: the EMS contact record shows a Xero panel with invoice history, outstanding balance, and payment status pulled live from Xero</w:t>
      </w:r>
    </w:p>
    <w:p>
      <w:pPr>
        <w:spacing w:before="80"/>
      </w:pPr>
      <w:r>
        <w:t xml:space="preserve"/>
      </w:r>
    </w:p>
    <w:p>
      <w:pPr>
        <w:pStyle w:val="Heading3"/>
        <w:spacing w:after="60" w:before="200"/>
      </w:pPr>
      <w:r>
        <w:rPr>
          <w:rFonts w:ascii="Arial" w:cs="Arial" w:eastAsia="Arial" w:hAnsi="Arial"/>
          <w:b/>
          <w:bCs/>
          <w:color w:val="1A3C5E"/>
          <w:sz w:val="24"/>
          <w:szCs w:val="24"/>
        </w:rPr>
        <w:t xml:space="preserve">Auto-Match Logic</w:t>
      </w:r>
    </w:p>
    <w:p>
      <w:pPr>
        <w:pStyle w:val="ListParagraph"/>
        <w:numPr>
          <w:ilvl w:val="0"/>
          <w:numId w:val="2"/>
        </w:numPr>
        <w:spacing w:after="40" w:before="40"/>
      </w:pPr>
      <w:r>
        <w:rPr>
          <w:rFonts w:ascii="Arial" w:cs="Arial" w:eastAsia="Arial" w:hAnsi="Arial"/>
          <w:sz w:val="22"/>
          <w:szCs w:val="22"/>
        </w:rPr>
        <w:t xml:space="preserve">On demand or at nightly sync, the EMS runs auto-match: compares email address between Xero contacts and EMS members</w:t>
      </w:r>
    </w:p>
    <w:p>
      <w:pPr>
        <w:pStyle w:val="ListParagraph"/>
        <w:numPr>
          <w:ilvl w:val="0"/>
          <w:numId w:val="2"/>
        </w:numPr>
        <w:spacing w:after="40" w:before="40"/>
      </w:pPr>
      <w:r>
        <w:rPr>
          <w:rFonts w:ascii="Arial" w:cs="Arial" w:eastAsia="Arial" w:hAnsi="Arial"/>
          <w:sz w:val="22"/>
          <w:szCs w:val="22"/>
        </w:rPr>
        <w:t xml:space="preserve">Exact email match: auto-linked with status 'Auto-Matched — Pending Confirmation'</w:t>
      </w:r>
    </w:p>
    <w:p>
      <w:pPr>
        <w:pStyle w:val="ListParagraph"/>
        <w:numPr>
          <w:ilvl w:val="0"/>
          <w:numId w:val="2"/>
        </w:numPr>
        <w:spacing w:after="40" w:before="40"/>
      </w:pPr>
      <w:r>
        <w:rPr>
          <w:rFonts w:ascii="Arial" w:cs="Arial" w:eastAsia="Arial" w:hAnsi="Arial"/>
          <w:sz w:val="22"/>
          <w:szCs w:val="22"/>
        </w:rPr>
        <w:t xml:space="preserve">Fuzzy name match (normalised first + last name): flagged as 'Possible Match' for admin review</w:t>
      </w:r>
    </w:p>
    <w:p>
      <w:pPr>
        <w:pStyle w:val="ListParagraph"/>
        <w:numPr>
          <w:ilvl w:val="0"/>
          <w:numId w:val="2"/>
        </w:numPr>
        <w:spacing w:after="40" w:before="40"/>
      </w:pPr>
      <w:r>
        <w:rPr>
          <w:rFonts w:ascii="Arial" w:cs="Arial" w:eastAsia="Arial" w:hAnsi="Arial"/>
          <w:sz w:val="22"/>
          <w:szCs w:val="22"/>
        </w:rPr>
        <w:t xml:space="preserve">Admin reviews unmatched and possible-match records in a separate queue and confirms/rejects each</w:t>
      </w:r>
    </w:p>
    <w:p>
      <w:pPr>
        <w:pStyle w:val="ListParagraph"/>
        <w:numPr>
          <w:ilvl w:val="0"/>
          <w:numId w:val="2"/>
        </w:numPr>
        <w:spacing w:after="40" w:before="40"/>
      </w:pPr>
      <w:r>
        <w:rPr>
          <w:rFonts w:ascii="Arial" w:cs="Arial" w:eastAsia="Arial" w:hAnsi="Arial"/>
          <w:sz w:val="22"/>
          <w:szCs w:val="22"/>
        </w:rPr>
        <w:t xml:space="preserve">Once confirmed, link is marked 'Confirmed'</w:t>
      </w:r>
    </w:p>
    <w:p>
      <w:pPr>
        <w:pStyle w:val="ListParagraph"/>
        <w:numPr>
          <w:ilvl w:val="0"/>
          <w:numId w:val="2"/>
        </w:numPr>
        <w:spacing w:after="40" w:before="40"/>
      </w:pPr>
      <w:r>
        <w:rPr>
          <w:rFonts w:ascii="Arial" w:cs="Arial" w:eastAsia="Arial" w:hAnsi="Arial"/>
          <w:sz w:val="22"/>
          <w:szCs w:val="22"/>
        </w:rPr>
        <w:t xml:space="preserve">Auto-match can be re-run at any time from the admin UI</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Match Status</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Auto-Matched — Confirmed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matched exactly, admin confirmed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 fully linked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Auto-Matched — Pending</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 matched, awaiting admin review</w:t>
            </w:r>
          </w:p>
        </w:tc>
        <w:tc>
          <w:tcPr>
            <w:tcW w:type="dxa" w:w="3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Admin confirms or rejects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Possible Match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 similarity above threshold, no email match</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reviews and confirms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Unmatched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 match found in either direction</w:t>
            </w:r>
          </w:p>
        </w:tc>
        <w:tc>
          <w:tcPr>
            <w:tcW w:type="dxa" w:w="3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Admin manually links or marks as 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in Xero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EMS contact has no Xero record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can create Xero contact from EMS (if write mode enabled)</w:t>
            </w:r>
          </w:p>
        </w:tc>
      </w:tr>
    </w:tbl>
    <w:p>
      <w:pPr>
        <w:spacing w:before="80"/>
      </w:pPr>
      <w:r>
        <w:t xml:space="preserve"/>
      </w:r>
    </w:p>
    <w:p>
      <w:pPr>
        <w:pStyle w:val="Heading2"/>
        <w:spacing w:after="80" w:before="280"/>
      </w:pPr>
      <w:r>
        <w:rPr>
          <w:rFonts w:ascii="Arial" w:cs="Arial" w:eastAsia="Arial" w:hAnsi="Arial"/>
          <w:b/>
          <w:bCs/>
          <w:color w:val="2E86C1"/>
          <w:sz w:val="28"/>
          <w:szCs w:val="28"/>
        </w:rPr>
        <w:t xml:space="preserve">7.3 Packages &amp; Invoicing (Xero)</w:t>
      </w:r>
    </w:p>
    <w:p>
      <w:pPr>
        <w:spacing w:after="80" w:before="60"/>
      </w:pPr>
      <w:r>
        <w:rPr>
          <w:rFonts w:ascii="Arial" w:cs="Arial" w:eastAsia="Arial" w:hAnsi="Arial"/>
          <w:sz w:val="22"/>
          <w:szCs w:val="22"/>
        </w:rPr>
        <w:t xml:space="preserve">The Packages module allows Lizzy to define membership packages and group event packages, then bill members by creating invoices in Xero automatically.</w:t>
      </w:r>
    </w:p>
    <w:p>
      <w:pPr>
        <w:spacing w:before="80"/>
      </w:pPr>
      <w:r>
        <w:t xml:space="preserve"/>
      </w:r>
    </w:p>
    <w:p>
      <w:pPr>
        <w:pStyle w:val="ListParagraph"/>
        <w:numPr>
          <w:ilvl w:val="0"/>
          <w:numId w:val="2"/>
        </w:numPr>
        <w:spacing w:after="40" w:before="40"/>
      </w:pPr>
      <w:r>
        <w:rPr>
          <w:rFonts w:ascii="Arial" w:cs="Arial" w:eastAsia="Arial" w:hAnsi="Arial"/>
          <w:sz w:val="22"/>
          <w:szCs w:val="22"/>
        </w:rPr>
        <w:t xml:space="preserve">Define packages: name, description, price, billing period (monthly / annual / one-off), included events/groups</w:t>
      </w:r>
    </w:p>
    <w:p>
      <w:pPr>
        <w:pStyle w:val="ListParagraph"/>
        <w:numPr>
          <w:ilvl w:val="0"/>
          <w:numId w:val="2"/>
        </w:numPr>
        <w:spacing w:after="40" w:before="40"/>
      </w:pPr>
      <w:r>
        <w:rPr>
          <w:rFonts w:ascii="Arial" w:cs="Arial" w:eastAsia="Arial" w:hAnsi="Arial"/>
          <w:sz w:val="22"/>
          <w:szCs w:val="22"/>
        </w:rPr>
        <w:t xml:space="preserve">Assign a package to a member — creates a draft ACCREC invoice in Xero for that member's linked Xero contact</w:t>
      </w:r>
    </w:p>
    <w:p>
      <w:pPr>
        <w:pStyle w:val="ListParagraph"/>
        <w:numPr>
          <w:ilvl w:val="0"/>
          <w:numId w:val="2"/>
        </w:numPr>
        <w:spacing w:after="40" w:before="40"/>
      </w:pPr>
      <w:r>
        <w:rPr>
          <w:rFonts w:ascii="Arial" w:cs="Arial" w:eastAsia="Arial" w:hAnsi="Arial"/>
          <w:sz w:val="22"/>
          <w:szCs w:val="22"/>
        </w:rPr>
        <w:t xml:space="preserve">Invoice creation uses POST /Invoices with contact_id from the Xero link, line items from package definition</w:t>
      </w:r>
    </w:p>
    <w:p>
      <w:pPr>
        <w:pStyle w:val="ListParagraph"/>
        <w:numPr>
          <w:ilvl w:val="0"/>
          <w:numId w:val="2"/>
        </w:numPr>
        <w:spacing w:after="40" w:before="40"/>
      </w:pPr>
      <w:r>
        <w:rPr>
          <w:rFonts w:ascii="Arial" w:cs="Arial" w:eastAsia="Arial" w:hAnsi="Arial"/>
          <w:sz w:val="22"/>
          <w:szCs w:val="22"/>
        </w:rPr>
        <w:t xml:space="preserve">Invoice status pulled back from Xero: Draft, Awaiting Payment, Paid</w:t>
      </w:r>
    </w:p>
    <w:p>
      <w:pPr>
        <w:pStyle w:val="ListParagraph"/>
        <w:numPr>
          <w:ilvl w:val="0"/>
          <w:numId w:val="2"/>
        </w:numPr>
        <w:spacing w:after="40" w:before="40"/>
      </w:pPr>
      <w:r>
        <w:rPr>
          <w:rFonts w:ascii="Arial" w:cs="Arial" w:eastAsia="Arial" w:hAnsi="Arial"/>
          <w:sz w:val="22"/>
          <w:szCs w:val="22"/>
        </w:rPr>
        <w:t xml:space="preserve">EMS shows invoice history per member in their contact panel</w:t>
      </w:r>
    </w:p>
    <w:p>
      <w:pPr>
        <w:pStyle w:val="ListParagraph"/>
        <w:numPr>
          <w:ilvl w:val="0"/>
          <w:numId w:val="2"/>
        </w:numPr>
        <w:spacing w:after="40" w:before="40"/>
      </w:pPr>
      <w:r>
        <w:rPr>
          <w:rFonts w:ascii="Arial" w:cs="Arial" w:eastAsia="Arial" w:hAnsi="Arial"/>
          <w:sz w:val="22"/>
          <w:szCs w:val="22"/>
        </w:rPr>
        <w:t xml:space="preserve">If read-only mode is ON for Xero: invoice creation is blocked — EMS shows package assignment only, no Xero write</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Rate Limits:  </w:t>
            </w:r>
            <w:r>
              <w:rPr>
                <w:rFonts w:ascii="Arial" w:cs="Arial" w:eastAsia="Arial" w:hAnsi="Arial"/>
                <w:sz w:val="22"/>
                <w:szCs w:val="22"/>
              </w:rPr>
              <w:t xml:space="preserve">Xero allows 5,000 API calls per day. The EMS batches contact pulls, caches Xero data locally, and uses webhooks where available to stay well within limits.</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8. Microsoft Graph API — Email Inbox &amp; Ticketing</w:t>
      </w:r>
    </w:p>
    <w:p>
      <w:pPr>
        <w:pStyle w:val="Heading2"/>
        <w:spacing w:after="80" w:before="280"/>
      </w:pPr>
      <w:r>
        <w:rPr>
          <w:rFonts w:ascii="Arial" w:cs="Arial" w:eastAsia="Arial" w:hAnsi="Arial"/>
          <w:b/>
          <w:bCs/>
          <w:color w:val="2E86C1"/>
          <w:sz w:val="28"/>
          <w:szCs w:val="28"/>
        </w:rPr>
        <w:t xml:space="preserve">8.1 Purpose</w:t>
      </w:r>
    </w:p>
    <w:p>
      <w:pPr>
        <w:spacing w:after="80" w:before="60"/>
      </w:pPr>
      <w:r>
        <w:rPr>
          <w:rFonts w:ascii="Arial" w:cs="Arial" w:eastAsia="Arial" w:hAnsi="Arial"/>
          <w:sz w:val="22"/>
          <w:szCs w:val="22"/>
        </w:rPr>
        <w:t xml:space="preserve">Lizzy currently has an email address (e.g. info@iwant2network.co.uk) that receives enquiries, leads, and general messages. These are managed manually. The EMS will connect to this shared mailbox via Microsoft Graph API, funnel incoming emails into an in-app ticketing/inbox system, and provide AI-assisted response drafting.</w:t>
      </w:r>
    </w:p>
    <w:p>
      <w:pPr>
        <w:spacing w:before="80"/>
      </w:pPr>
      <w:r>
        <w:t xml:space="preserve"/>
      </w:r>
    </w:p>
    <w:p>
      <w:pPr>
        <w:pStyle w:val="Heading2"/>
        <w:spacing w:after="80" w:before="280"/>
      </w:pPr>
      <w:r>
        <w:rPr>
          <w:rFonts w:ascii="Arial" w:cs="Arial" w:eastAsia="Arial" w:hAnsi="Arial"/>
          <w:b/>
          <w:bCs/>
          <w:color w:val="2E86C1"/>
          <w:sz w:val="28"/>
          <w:szCs w:val="28"/>
        </w:rPr>
        <w:t xml:space="preserve">8.2 OAuth 2.0 App Registration (Azure / Entra ID)</w:t>
      </w:r>
    </w:p>
    <w:p>
      <w:pPr>
        <w:spacing w:after="80" w:before="60"/>
      </w:pPr>
      <w:r>
        <w:rPr>
          <w:rFonts w:ascii="Arial" w:cs="Arial" w:eastAsia="Arial" w:hAnsi="Arial"/>
          <w:sz w:val="22"/>
          <w:szCs w:val="22"/>
        </w:rPr>
        <w:t xml:space="preserve">An Azure App Registration is created for the EMS with the following delegated permissions (requires admin consent in the client's M365 tenant):</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Mail.ReadWrite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Delegated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 emails in inbox; move to Deleted after processing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Mail.Send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Delegated</w:t>
            </w:r>
          </w:p>
        </w:tc>
        <w:tc>
          <w:tcPr>
            <w:tcW w:type="dxa" w:w="5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Send replies from the shared mailbox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offline_access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Delegated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Refresh token — long-term access without re-auth</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Contacts.Read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Delegated</w:t>
            </w:r>
          </w:p>
        </w:tc>
        <w:tc>
          <w:tcPr>
            <w:tcW w:type="dxa" w:w="5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Read Outlook contacts for lead enrichment (optional)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Mail.ReadWrite.Shared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Delegated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when connecting a shared mailbox (info@)</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Mail.Send.Shared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Delegated</w:t>
            </w:r>
          </w:p>
        </w:tc>
        <w:tc>
          <w:tcPr>
            <w:tcW w:type="dxa" w:w="5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Required to send replies from the shared mailbox address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Contacts.Read.Shared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Delegated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to read contacts from the shared mailbox (optional)</w:t>
            </w:r>
          </w:p>
        </w:tc>
      </w:tr>
    </w:tbl>
    <w:p>
      <w:pPr>
        <w:spacing w:before="80"/>
      </w:pPr>
      <w:r>
        <w:t xml:space="preserve"/>
      </w:r>
    </w:p>
    <w:p>
      <w:pPr>
        <w:pStyle w:val="Heading2"/>
        <w:spacing w:after="80" w:before="280"/>
      </w:pPr>
      <w:r>
        <w:rPr>
          <w:rFonts w:ascii="Arial" w:cs="Arial" w:eastAsia="Arial" w:hAnsi="Arial"/>
          <w:b/>
          <w:bCs/>
          <w:color w:val="2E86C1"/>
          <w:sz w:val="28"/>
          <w:szCs w:val="28"/>
        </w:rPr>
        <w:t xml:space="preserve">8.3 Email Ingestion Flow</w:t>
      </w:r>
    </w:p>
    <w:p>
      <w:pPr>
        <w:spacing w:after="80" w:before="60"/>
      </w:pPr>
      <w:r>
        <w:rPr>
          <w:rFonts w:ascii="Arial" w:cs="Arial" w:eastAsia="Arial" w:hAnsi="Arial"/>
          <w:sz w:val="22"/>
          <w:szCs w:val="22"/>
        </w:rPr>
        <w:t xml:space="preserve">When an email arrives at the configured shared mailbox (e.g. info@iwant2network.co.uk):</w:t>
      </w:r>
    </w:p>
    <w:p>
      <w:pPr>
        <w:pStyle w:val="ListParagraph"/>
        <w:numPr>
          <w:ilvl w:val="0"/>
          <w:numId w:val="2"/>
        </w:numPr>
        <w:spacing w:after="40" w:before="40"/>
      </w:pPr>
      <w:r>
        <w:rPr>
          <w:rFonts w:ascii="Arial" w:cs="Arial" w:eastAsia="Arial" w:hAnsi="Arial"/>
          <w:sz w:val="22"/>
          <w:szCs w:val="22"/>
        </w:rPr>
        <w:t xml:space="preserve">EMS polls the Graph API inbox every 2 minutes using GET /users/{mailbox}/mailFolders/Inbox/messages</w:t>
      </w:r>
    </w:p>
    <w:p>
      <w:pPr>
        <w:pStyle w:val="ListParagraph"/>
        <w:numPr>
          <w:ilvl w:val="0"/>
          <w:numId w:val="2"/>
        </w:numPr>
        <w:spacing w:after="40" w:before="40"/>
      </w:pPr>
      <w:r>
        <w:rPr>
          <w:rFonts w:ascii="Arial" w:cs="Arial" w:eastAsia="Arial" w:hAnsi="Arial"/>
          <w:sz w:val="22"/>
          <w:szCs w:val="22"/>
        </w:rPr>
        <w:t xml:space="preserve">New emails not yet processed are picked up and stored in the EMS Ticket database table</w:t>
      </w:r>
    </w:p>
    <w:p>
      <w:pPr>
        <w:pStyle w:val="ListParagraph"/>
        <w:numPr>
          <w:ilvl w:val="0"/>
          <w:numId w:val="2"/>
        </w:numPr>
        <w:spacing w:after="40" w:before="40"/>
      </w:pPr>
      <w:r>
        <w:rPr>
          <w:rFonts w:ascii="Arial" w:cs="Arial" w:eastAsia="Arial" w:hAnsi="Arial"/>
          <w:sz w:val="22"/>
          <w:szCs w:val="22"/>
        </w:rPr>
        <w:t xml:space="preserve">The original email is moved to Deleted in the mailbox (keeping the inbox clean) via PATCH /messages/{id}/move to DeletedItems</w:t>
      </w:r>
    </w:p>
    <w:p>
      <w:pPr>
        <w:pStyle w:val="ListParagraph"/>
        <w:numPr>
          <w:ilvl w:val="0"/>
          <w:numId w:val="2"/>
        </w:numPr>
        <w:spacing w:after="40" w:before="40"/>
      </w:pPr>
      <w:r>
        <w:rPr>
          <w:rFonts w:ascii="Arial" w:cs="Arial" w:eastAsia="Arial" w:hAnsi="Arial"/>
          <w:sz w:val="22"/>
          <w:szCs w:val="22"/>
        </w:rPr>
        <w:t xml:space="preserve">A Ticket record is created: from_name, from_email, subject, body_html, received_at, status: New</w:t>
      </w:r>
    </w:p>
    <w:p>
      <w:pPr>
        <w:pStyle w:val="ListParagraph"/>
        <w:numPr>
          <w:ilvl w:val="0"/>
          <w:numId w:val="2"/>
        </w:numPr>
        <w:spacing w:after="40" w:before="40"/>
      </w:pPr>
      <w:r>
        <w:rPr>
          <w:rFonts w:ascii="Arial" w:cs="Arial" w:eastAsia="Arial" w:hAnsi="Arial"/>
          <w:sz w:val="22"/>
          <w:szCs w:val="22"/>
        </w:rPr>
        <w:t xml:space="preserve">Admin is notified in-app (badge count on Inbox nav item)</w:t>
      </w:r>
    </w:p>
    <w:p>
      <w:pPr>
        <w:spacing w:before="80"/>
      </w:pPr>
      <w:r>
        <w:t xml:space="preserve"/>
      </w:r>
    </w:p>
    <w:p>
      <w:pPr>
        <w:pStyle w:val="Heading2"/>
        <w:spacing w:after="80" w:before="280"/>
      </w:pPr>
      <w:r>
        <w:rPr>
          <w:rFonts w:ascii="Arial" w:cs="Arial" w:eastAsia="Arial" w:hAnsi="Arial"/>
          <w:b/>
          <w:bCs/>
          <w:color w:val="2E86C1"/>
          <w:sz w:val="28"/>
          <w:szCs w:val="28"/>
        </w:rPr>
        <w:t xml:space="preserve">8.4 Ticketing System (Admin Inbox)</w:t>
      </w:r>
    </w:p>
    <w:p>
      <w:pPr>
        <w:spacing w:after="80" w:before="60"/>
      </w:pPr>
      <w:r>
        <w:rPr>
          <w:rFonts w:ascii="Arial" w:cs="Arial" w:eastAsia="Arial" w:hAnsi="Arial"/>
          <w:sz w:val="22"/>
          <w:szCs w:val="22"/>
        </w:rPr>
        <w:t xml:space="preserve">The EMS Inbox module (Admin &gt; Inbox) operates as a lightweight helpdesk/ticketing system:</w:t>
      </w:r>
    </w:p>
    <w:p>
      <w:pPr>
        <w:pStyle w:val="ListParagraph"/>
        <w:numPr>
          <w:ilvl w:val="0"/>
          <w:numId w:val="2"/>
        </w:numPr>
        <w:spacing w:after="40" w:before="40"/>
      </w:pPr>
      <w:r>
        <w:rPr>
          <w:rFonts w:ascii="Arial" w:cs="Arial" w:eastAsia="Arial" w:hAnsi="Arial"/>
          <w:sz w:val="22"/>
          <w:szCs w:val="22"/>
        </w:rPr>
        <w:t xml:space="preserve">Ticket list view: shows all tickets with status (New / Open / AI Draft Ready / Replied / Closed)</w:t>
      </w:r>
    </w:p>
    <w:p>
      <w:pPr>
        <w:pStyle w:val="ListParagraph"/>
        <w:numPr>
          <w:ilvl w:val="0"/>
          <w:numId w:val="2"/>
        </w:numPr>
        <w:spacing w:after="40" w:before="40"/>
      </w:pPr>
      <w:r>
        <w:rPr>
          <w:rFonts w:ascii="Arial" w:cs="Arial" w:eastAsia="Arial" w:hAnsi="Arial"/>
          <w:sz w:val="22"/>
          <w:szCs w:val="22"/>
        </w:rPr>
        <w:t xml:space="preserve">Ticket detail view: full email thread, sender info, AI-suggested response, action buttons</w:t>
      </w:r>
    </w:p>
    <w:p>
      <w:pPr>
        <w:pStyle w:val="ListParagraph"/>
        <w:numPr>
          <w:ilvl w:val="0"/>
          <w:numId w:val="2"/>
        </w:numPr>
        <w:spacing w:after="40" w:before="40"/>
      </w:pPr>
      <w:r>
        <w:rPr>
          <w:rFonts w:ascii="Arial" w:cs="Arial" w:eastAsia="Arial" w:hAnsi="Arial"/>
          <w:sz w:val="22"/>
          <w:szCs w:val="22"/>
        </w:rPr>
        <w:t xml:space="preserve">Status workflow: New → Open (admin opens it) → AI Draft Ready (AI has generated a draft) → Replied → Closed</w:t>
      </w:r>
    </w:p>
    <w:p>
      <w:pPr>
        <w:pStyle w:val="ListParagraph"/>
        <w:numPr>
          <w:ilvl w:val="0"/>
          <w:numId w:val="2"/>
        </w:numPr>
        <w:spacing w:after="40" w:before="40"/>
      </w:pPr>
      <w:r>
        <w:rPr>
          <w:rFonts w:ascii="Arial" w:cs="Arial" w:eastAsia="Arial" w:hAnsi="Arial"/>
          <w:sz w:val="22"/>
          <w:szCs w:val="22"/>
        </w:rPr>
        <w:t xml:space="preserve">Assign ticket to group: admin can tag a ticket as belonging to a specific group or lead type</w:t>
      </w:r>
    </w:p>
    <w:p>
      <w:pPr>
        <w:pStyle w:val="ListParagraph"/>
        <w:numPr>
          <w:ilvl w:val="0"/>
          <w:numId w:val="2"/>
        </w:numPr>
        <w:spacing w:after="40" w:before="40"/>
      </w:pPr>
      <w:r>
        <w:rPr>
          <w:rFonts w:ascii="Arial" w:cs="Arial" w:eastAsia="Arial" w:hAnsi="Arial"/>
          <w:sz w:val="22"/>
          <w:szCs w:val="22"/>
        </w:rPr>
        <w:t xml:space="preserve">Link to contact: if sender email matches a Keap contact or EMS member, link is shown automatically</w:t>
      </w:r>
    </w:p>
    <w:p>
      <w:pPr>
        <w:pStyle w:val="ListParagraph"/>
        <w:numPr>
          <w:ilvl w:val="0"/>
          <w:numId w:val="2"/>
        </w:numPr>
        <w:spacing w:after="40" w:before="40"/>
      </w:pPr>
      <w:r>
        <w:rPr>
          <w:rFonts w:ascii="Arial" w:cs="Arial" w:eastAsia="Arial" w:hAnsi="Arial"/>
          <w:sz w:val="22"/>
          <w:szCs w:val="22"/>
        </w:rPr>
        <w:t xml:space="preserve">Reply directly from ticket: compose reply in EMS, send via Graph API (Mail.Send.Shared) or optionally via SMTP2GO</w:t>
      </w:r>
    </w:p>
    <w:p>
      <w:pPr>
        <w:pStyle w:val="ListParagraph"/>
        <w:numPr>
          <w:ilvl w:val="0"/>
          <w:numId w:val="2"/>
        </w:numPr>
        <w:spacing w:after="40" w:before="40"/>
      </w:pPr>
      <w:r>
        <w:rPr>
          <w:rFonts w:ascii="Arial" w:cs="Arial" w:eastAsia="Arial" w:hAnsi="Arial"/>
          <w:sz w:val="22"/>
          <w:szCs w:val="22"/>
        </w:rPr>
        <w:t xml:space="preserve">Notes: internal notes on a ticket visible only to admin</w:t>
      </w:r>
    </w:p>
    <w:p>
      <w:pPr>
        <w:pStyle w:val="ListParagraph"/>
        <w:numPr>
          <w:ilvl w:val="0"/>
          <w:numId w:val="2"/>
        </w:numPr>
        <w:spacing w:after="40" w:before="40"/>
      </w:pPr>
      <w:r>
        <w:rPr>
          <w:rFonts w:ascii="Arial" w:cs="Arial" w:eastAsia="Arial" w:hAnsi="Arial"/>
          <w:sz w:val="22"/>
          <w:szCs w:val="22"/>
        </w:rPr>
        <w:t xml:space="preserve">Export: download ticket history as CSV</w:t>
      </w:r>
    </w:p>
    <w:p>
      <w:pPr>
        <w:spacing w:before="80"/>
      </w:pPr>
      <w:r>
        <w:t xml:space="preserve"/>
      </w:r>
    </w:p>
    <w:p>
      <w:pPr>
        <w:pStyle w:val="Heading2"/>
        <w:spacing w:after="80" w:before="280"/>
      </w:pPr>
      <w:r>
        <w:rPr>
          <w:rFonts w:ascii="Arial" w:cs="Arial" w:eastAsia="Arial" w:hAnsi="Arial"/>
          <w:b/>
          <w:bCs/>
          <w:color w:val="2E86C1"/>
          <w:sz w:val="28"/>
          <w:szCs w:val="28"/>
        </w:rPr>
        <w:t xml:space="preserve">8.5 AI Response Drafting</w:t>
      </w:r>
    </w:p>
    <w:p>
      <w:pPr>
        <w:spacing w:after="80" w:before="60"/>
      </w:pPr>
      <w:r>
        <w:rPr>
          <w:rFonts w:ascii="Arial" w:cs="Arial" w:eastAsia="Arial" w:hAnsi="Arial"/>
          <w:sz w:val="22"/>
          <w:szCs w:val="22"/>
        </w:rPr>
        <w:t xml:space="preserve">When a ticket arrives, the EMS automatically (or on-demand) generates an AI draft response:</w:t>
      </w:r>
    </w:p>
    <w:p>
      <w:pPr>
        <w:pStyle w:val="ListParagraph"/>
        <w:numPr>
          <w:ilvl w:val="0"/>
          <w:numId w:val="2"/>
        </w:numPr>
        <w:spacing w:after="40" w:before="40"/>
      </w:pPr>
      <w:r>
        <w:rPr>
          <w:rFonts w:ascii="Arial" w:cs="Arial" w:eastAsia="Arial" w:hAnsi="Arial"/>
          <w:sz w:val="22"/>
          <w:szCs w:val="22"/>
        </w:rPr>
        <w:t xml:space="preserve">Claude API (primary) or OpenAI API (fallback) is called with the email subject and body as context</w:t>
      </w:r>
    </w:p>
    <w:p>
      <w:pPr>
        <w:pStyle w:val="ListParagraph"/>
        <w:numPr>
          <w:ilvl w:val="0"/>
          <w:numId w:val="2"/>
        </w:numPr>
        <w:spacing w:after="40" w:before="40"/>
      </w:pPr>
      <w:r>
        <w:rPr>
          <w:rFonts w:ascii="Arial" w:cs="Arial" w:eastAsia="Arial" w:hAnsi="Arial"/>
          <w:sz w:val="22"/>
          <w:szCs w:val="22"/>
        </w:rPr>
        <w:t xml:space="preserve">System prompt instructs the AI to respond as Lizzy / IWant2Network in a warm, professional networking tone</w:t>
      </w:r>
    </w:p>
    <w:p>
      <w:pPr>
        <w:pStyle w:val="ListParagraph"/>
        <w:numPr>
          <w:ilvl w:val="0"/>
          <w:numId w:val="2"/>
        </w:numPr>
        <w:spacing w:after="40" w:before="40"/>
      </w:pPr>
      <w:r>
        <w:rPr>
          <w:rFonts w:ascii="Arial" w:cs="Arial" w:eastAsia="Arial" w:hAnsi="Arial"/>
          <w:sz w:val="22"/>
          <w:szCs w:val="22"/>
        </w:rPr>
        <w:t xml:space="preserve">Draft is displayed in the ticket detail view with 'Use Draft' / 'Edit Draft' / 'Discard' options</w:t>
      </w:r>
    </w:p>
    <w:p>
      <w:pPr>
        <w:pStyle w:val="ListParagraph"/>
        <w:numPr>
          <w:ilvl w:val="0"/>
          <w:numId w:val="2"/>
        </w:numPr>
        <w:spacing w:after="40" w:before="40"/>
      </w:pPr>
      <w:r>
        <w:rPr>
          <w:rFonts w:ascii="Arial" w:cs="Arial" w:eastAsia="Arial" w:hAnsi="Arial"/>
          <w:sz w:val="22"/>
          <w:szCs w:val="22"/>
        </w:rPr>
        <w:t xml:space="preserve">Admin can edit the draft before sending — the AI draft is a starting point, not an auto-send</w:t>
      </w:r>
    </w:p>
    <w:p>
      <w:pPr>
        <w:pStyle w:val="ListParagraph"/>
        <w:numPr>
          <w:ilvl w:val="0"/>
          <w:numId w:val="2"/>
        </w:numPr>
        <w:spacing w:after="40" w:before="40"/>
      </w:pPr>
      <w:r>
        <w:rPr>
          <w:rFonts w:ascii="Arial" w:cs="Arial" w:eastAsia="Arial" w:hAnsi="Arial"/>
          <w:sz w:val="22"/>
          <w:szCs w:val="22"/>
        </w:rPr>
        <w:t xml:space="preserve">AI response model is configurable in Settings: choose Claude API or OpenAI API</w:t>
      </w:r>
    </w:p>
    <w:p>
      <w:pPr>
        <w:pStyle w:val="ListParagraph"/>
        <w:numPr>
          <w:ilvl w:val="0"/>
          <w:numId w:val="2"/>
        </w:numPr>
        <w:spacing w:after="40" w:before="40"/>
      </w:pPr>
      <w:r>
        <w:rPr>
          <w:rFonts w:ascii="Arial" w:cs="Arial" w:eastAsia="Arial" w:hAnsi="Arial"/>
          <w:sz w:val="22"/>
          <w:szCs w:val="22"/>
        </w:rPr>
        <w:t xml:space="preserve">API keys for both are stored encrypted in IntegrationSetting</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r>
              <w:rPr>
                <w:rFonts w:ascii="Arial" w:cs="Arial" w:eastAsia="Arial" w:hAnsi="Arial"/>
                <w:b/>
                <w:bCs/>
                <w:color w:val="C0392B"/>
                <w:sz w:val="22"/>
                <w:szCs w:val="22"/>
              </w:rPr>
              <w:t xml:space="preserve">Auto-Send Option:  </w:t>
            </w:r>
            <w:r>
              <w:rPr>
                <w:rFonts w:ascii="Arial" w:cs="Arial" w:eastAsia="Arial" w:hAnsi="Arial"/>
                <w:sz w:val="22"/>
                <w:szCs w:val="22"/>
              </w:rPr>
              <w:t xml:space="preserve">An optional auto-send mode can be enabled per ticket category (e.g. 'General Enquiry') where the AI response is auto-sent after a short delay. This is OFF by default and requires explicit admin configuration. Not recommended for Phase 1.</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9. AI Integrations (Claude API / OpenAI API)</w:t>
      </w:r>
    </w:p>
    <w:p>
      <w:pPr>
        <w:spacing w:after="80" w:before="60"/>
      </w:pPr>
      <w:r>
        <w:rPr>
          <w:rFonts w:ascii="Arial" w:cs="Arial" w:eastAsia="Arial" w:hAnsi="Arial"/>
          <w:sz w:val="22"/>
          <w:szCs w:val="22"/>
        </w:rPr>
        <w:t xml:space="preserve">The EMS integrates with both the Anthropic Claude API and OpenAI API. Either can be used for AI tasks; Claude is the preferred default given superior instruction-following for structured tasks.</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 Task</w:t>
            </w:r>
          </w:p>
        </w:tc>
        <w:tc>
          <w:tcPr>
            <w:tcW w:type="dxa" w:w="3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Used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Inbox AI Response Drafting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warm, on-brand reply to incoming email enquiries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(primary) / OpenAI (fallback)</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Referral Note Suggestions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Suggest a personalised introduction note based on both members' profiles and shared group/event history</w:t>
            </w:r>
          </w:p>
        </w:tc>
        <w:tc>
          <w:tcPr>
            <w:tcW w:type="dxa" w:w="3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Claude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Contact Classification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Classify incoming leads from inbox by type (enquiry / speaker / sponsor / member)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or OpenAI</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 Subject Line Generation</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Suggest subject lines for bulk campaign based on body content</w:t>
            </w:r>
          </w:p>
        </w:tc>
        <w:tc>
          <w:tcPr>
            <w:tcW w:type="dxa" w:w="3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OpenAI or Claude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Attendance Sheet Summary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a brief welcome note or event summary for the top of the attendance sheet PDF</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API</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200"/>
        <w:gridCol w:w="1426"/>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4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EMS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(Anthropic)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https://api.anthropic.com/v1/messages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x-api-key header (API key from Settings)</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AI for drafting and classification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OpenAI</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https://api.openai.com/v1/chat/completions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Authorization: Bearer (API key from Settings)</w:t>
            </w:r>
          </w:p>
        </w:tc>
        <w:tc>
          <w:tcPr>
            <w:tcW w:type="dxa" w:w="1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Secondary / fallback AI</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Model Selection:  </w:t>
            </w:r>
            <w:r>
              <w:rPr>
                <w:rFonts w:ascii="Arial" w:cs="Arial" w:eastAsia="Arial" w:hAnsi="Arial"/>
                <w:sz w:val="22"/>
                <w:szCs w:val="22"/>
              </w:rPr>
              <w:t xml:space="preserve">Both API keys are stored encrypted. Admin can select preferred AI model in Settings &gt; AI (e.g. claude-sonnet-4-6 or gpt-4o). The non-selected model is available as fallback if the primary fails. All AI calls are logged with input/output token counts for cost monitoring.</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10.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2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14 (App Router)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portal + member portal in one codebase. Tailwind CSS.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Backend API</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Next.js API routes</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business logic, integration calls, job triggers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 Prisma ORM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EMS data. Keap/Xero data cached locally.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NextAuth.js</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Email/password + Google SSO. Role: admin / member.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Delivery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SMTP2GO REST API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outbound email. HTML + .ics attachments.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Calendar (.ics)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ical-generator (npm)</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iCal feeds + .ics file generation for email attachments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Job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BullMQ + Redis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Reminders, bulk sends, sync jobs, inbox polling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AI Calls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Anthropic SDK + OpenAI SDK</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Claude primary, OpenAI 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Puppeteer or @react-pdf/renderer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 Attendance Sheet PDF</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Cloudflare R2</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Event images, exported PDFs, email assets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 Docker Compose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PostgreSQL, Redis in one stack</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Sona IT ESXi VM or Hetzner VPS</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Docker Compose deployment, Nginx + Let's Encrypt SSL</w:t>
            </w:r>
          </w:p>
        </w:tc>
      </w:tr>
    </w:tbl>
    <w:p>
      <w:pPr>
        <w:spacing w:before="80"/>
      </w:pPr>
      <w:r>
        <w:t xml:space="preserve"/>
      </w:r>
    </w:p>
    <w:p>
      <w:pPr>
        <w:pStyle w:val="Heading2"/>
        <w:spacing w:after="80" w:before="280"/>
      </w:pPr>
      <w:r>
        <w:rPr>
          <w:rFonts w:ascii="Arial" w:cs="Arial" w:eastAsia="Arial" w:hAnsi="Arial"/>
          <w:b/>
          <w:bCs/>
          <w:color w:val="2E86C1"/>
          <w:sz w:val="28"/>
          <w:szCs w:val="28"/>
        </w:rPr>
        <w:t xml:space="preserve">10.1 Deployment</w:t>
      </w:r>
    </w:p>
    <w:p>
      <w:pPr>
        <w:pStyle w:val="ListParagraph"/>
        <w:numPr>
          <w:ilvl w:val="0"/>
          <w:numId w:val="2"/>
        </w:numPr>
        <w:spacing w:after="40" w:before="40"/>
      </w:pPr>
      <w:r>
        <w:rPr>
          <w:rFonts w:ascii="Arial" w:cs="Arial" w:eastAsia="Arial" w:hAnsi="Arial"/>
          <w:sz w:val="22"/>
          <w:szCs w:val="22"/>
        </w:rPr>
        <w:t xml:space="preserve">Single Docker Compose stack: app (Next.js), db (PostgreSQL 16), cache (Redis 7)</w:t>
      </w:r>
    </w:p>
    <w:p>
      <w:pPr>
        <w:pStyle w:val="ListParagraph"/>
        <w:numPr>
          <w:ilvl w:val="0"/>
          <w:numId w:val="2"/>
        </w:numPr>
        <w:spacing w:after="40" w:before="40"/>
      </w:pPr>
      <w:r>
        <w:rPr>
          <w:rFonts w:ascii="Arial" w:cs="Arial" w:eastAsia="Arial" w:hAnsi="Arial"/>
          <w:sz w:val="22"/>
          <w:szCs w:val="22"/>
        </w:rPr>
        <w:t xml:space="preserve">Nginx reverse proxy with SSL termination (Let's Encrypt auto-renew)</w:t>
      </w:r>
    </w:p>
    <w:p>
      <w:pPr>
        <w:pStyle w:val="ListParagraph"/>
        <w:numPr>
          <w:ilvl w:val="0"/>
          <w:numId w:val="2"/>
        </w:numPr>
        <w:spacing w:after="40" w:before="40"/>
      </w:pPr>
      <w:r>
        <w:rPr>
          <w:rFonts w:ascii="Arial" w:cs="Arial" w:eastAsia="Arial" w:hAnsi="Arial"/>
          <w:sz w:val="22"/>
          <w:szCs w:val="22"/>
        </w:rPr>
        <w:t xml:space="preserve">Custom domain for client with SPF, DKIM, DMARC configured on sending domain</w:t>
      </w:r>
    </w:p>
    <w:p>
      <w:pPr>
        <w:pStyle w:val="ListParagraph"/>
        <w:numPr>
          <w:ilvl w:val="0"/>
          <w:numId w:val="2"/>
        </w:numPr>
        <w:spacing w:after="40" w:before="40"/>
      </w:pPr>
      <w:r>
        <w:rPr>
          <w:rFonts w:ascii="Arial" w:cs="Arial" w:eastAsia="Arial" w:hAnsi="Arial"/>
          <w:sz w:val="22"/>
          <w:szCs w:val="22"/>
        </w:rPr>
        <w:t xml:space="preserve">Daily automated database backups retained 30 days (pg_dump to R2)</w:t>
      </w:r>
    </w:p>
    <w:p>
      <w:pPr>
        <w:pStyle w:val="ListParagraph"/>
        <w:numPr>
          <w:ilvl w:val="0"/>
          <w:numId w:val="2"/>
        </w:numPr>
        <w:spacing w:after="40" w:before="40"/>
      </w:pPr>
      <w:r>
        <w:rPr>
          <w:rFonts w:ascii="Arial" w:cs="Arial" w:eastAsia="Arial" w:hAnsi="Arial"/>
          <w:sz w:val="22"/>
          <w:szCs w:val="22"/>
        </w:rPr>
        <w:t xml:space="preserve">Environment variables: all secrets (API keys, OAuth secrets) in .env — never in source code</w:t>
      </w:r>
    </w:p>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11. Core Modules &amp; Feature Specification</w:t>
      </w:r>
    </w:p>
    <w:p>
      <w:pPr>
        <w:pStyle w:val="Heading2"/>
        <w:spacing w:after="80" w:before="280"/>
      </w:pPr>
      <w:r>
        <w:rPr>
          <w:rFonts w:ascii="Arial" w:cs="Arial" w:eastAsia="Arial" w:hAnsi="Arial"/>
          <w:b/>
          <w:bCs/>
          <w:color w:val="2E86C1"/>
          <w:sz w:val="28"/>
          <w:szCs w:val="28"/>
        </w:rPr>
        <w:t xml:space="preserve">11.1 Group Management</w:t>
      </w:r>
    </w:p>
    <w:p>
      <w:pPr>
        <w:pStyle w:val="ListParagraph"/>
        <w:numPr>
          <w:ilvl w:val="0"/>
          <w:numId w:val="2"/>
        </w:numPr>
        <w:spacing w:after="40" w:before="40"/>
      </w:pPr>
      <w:r>
        <w:rPr>
          <w:rFonts w:ascii="Arial" w:cs="Arial" w:eastAsia="Arial" w:hAnsi="Arial"/>
          <w:sz w:val="22"/>
          <w:szCs w:val="22"/>
        </w:rPr>
        <w:t xml:space="preserve">Create, edit, archive groups (name, slug, description, type: online/in-person/hybrid, cover image, timezone)</w:t>
      </w:r>
    </w:p>
    <w:p>
      <w:pPr>
        <w:pStyle w:val="ListParagraph"/>
        <w:numPr>
          <w:ilvl w:val="0"/>
          <w:numId w:val="2"/>
        </w:numPr>
        <w:spacing w:after="40" w:before="40"/>
      </w:pPr>
      <w:r>
        <w:rPr>
          <w:rFonts w:ascii="Arial" w:cs="Arial" w:eastAsia="Arial" w:hAnsi="Arial"/>
          <w:sz w:val="22"/>
          <w:szCs w:val="22"/>
        </w:rPr>
        <w:t xml:space="preserve">Keap tag-to-group mapping: configure which Keap tag corresponds to which EMS group</w:t>
      </w:r>
    </w:p>
    <w:p>
      <w:pPr>
        <w:pStyle w:val="ListParagraph"/>
        <w:numPr>
          <w:ilvl w:val="0"/>
          <w:numId w:val="2"/>
        </w:numPr>
        <w:spacing w:after="40" w:before="40"/>
      </w:pPr>
      <w:r>
        <w:rPr>
          <w:rFonts w:ascii="Arial" w:cs="Arial" w:eastAsia="Arial" w:hAnsi="Arial"/>
          <w:sz w:val="22"/>
          <w:szCs w:val="22"/>
        </w:rPr>
        <w:t xml:space="preserve">Member list: view join date, attendance count, referrals sent/received, Keap link, Xero link status</w:t>
      </w:r>
    </w:p>
    <w:p>
      <w:pPr>
        <w:pStyle w:val="ListParagraph"/>
        <w:numPr>
          <w:ilvl w:val="0"/>
          <w:numId w:val="2"/>
        </w:numPr>
        <w:spacing w:after="40" w:before="40"/>
      </w:pPr>
      <w:r>
        <w:rPr>
          <w:rFonts w:ascii="Arial" w:cs="Arial" w:eastAsia="Arial" w:hAnsi="Arial"/>
          <w:sz w:val="22"/>
          <w:szCs w:val="22"/>
        </w:rPr>
        <w:t xml:space="preserve">Group settings: default reminder schedule, email sender name, calendar visibility (members-only / public)</w:t>
      </w:r>
    </w:p>
    <w:p>
      <w:pPr>
        <w:spacing w:before="80"/>
      </w:pPr>
      <w:r>
        <w:t xml:space="preserve"/>
      </w:r>
    </w:p>
    <w:p>
      <w:pPr>
        <w:pStyle w:val="Heading2"/>
        <w:spacing w:after="80" w:before="280"/>
      </w:pPr>
      <w:r>
        <w:rPr>
          <w:rFonts w:ascii="Arial" w:cs="Arial" w:eastAsia="Arial" w:hAnsi="Arial"/>
          <w:b/>
          <w:bCs/>
          <w:color w:val="2E86C1"/>
          <w:sz w:val="28"/>
          <w:szCs w:val="28"/>
        </w:rPr>
        <w:t xml:space="preserve">11.2 Event Management &amp; Eventbrite Sync</w:t>
      </w:r>
    </w:p>
    <w:p>
      <w:pPr>
        <w:pStyle w:val="ListParagraph"/>
        <w:numPr>
          <w:ilvl w:val="0"/>
          <w:numId w:val="2"/>
        </w:numPr>
        <w:spacing w:after="40" w:before="40"/>
      </w:pPr>
      <w:r>
        <w:rPr>
          <w:rFonts w:ascii="Arial" w:cs="Arial" w:eastAsia="Arial" w:hAnsi="Arial"/>
          <w:sz w:val="22"/>
          <w:szCs w:val="22"/>
        </w:rPr>
        <w:t xml:space="preserve">Create events: title, date/time, timezone, venue or online link, description, cover image, capacity, linked group(s)</w:t>
      </w:r>
    </w:p>
    <w:p>
      <w:pPr>
        <w:pStyle w:val="ListParagraph"/>
        <w:numPr>
          <w:ilvl w:val="0"/>
          <w:numId w:val="2"/>
        </w:numPr>
        <w:spacing w:after="40" w:before="40"/>
      </w:pPr>
      <w:r>
        <w:rPr>
          <w:rFonts w:ascii="Arial" w:cs="Arial" w:eastAsia="Arial" w:hAnsi="Arial"/>
          <w:sz w:val="22"/>
          <w:szCs w:val="22"/>
        </w:rPr>
        <w:t xml:space="preserve">Event types: in-person, online (Zoom/Teams link), hybrid</w:t>
      </w:r>
    </w:p>
    <w:p>
      <w:pPr>
        <w:pStyle w:val="ListParagraph"/>
        <w:numPr>
          <w:ilvl w:val="0"/>
          <w:numId w:val="2"/>
        </w:numPr>
        <w:spacing w:after="40" w:before="40"/>
      </w:pPr>
      <w:r>
        <w:rPr>
          <w:rFonts w:ascii="Arial" w:cs="Arial" w:eastAsia="Arial" w:hAnsi="Arial"/>
          <w:sz w:val="22"/>
          <w:szCs w:val="22"/>
        </w:rPr>
        <w:t xml:space="preserve">Link Eventbrite event ID — triggers sync on save</w:t>
      </w:r>
    </w:p>
    <w:p>
      <w:pPr>
        <w:pStyle w:val="ListParagraph"/>
        <w:numPr>
          <w:ilvl w:val="0"/>
          <w:numId w:val="2"/>
        </w:numPr>
        <w:spacing w:after="40" w:before="40"/>
      </w:pPr>
      <w:r>
        <w:rPr>
          <w:rFonts w:ascii="Arial" w:cs="Arial" w:eastAsia="Arial" w:hAnsi="Arial"/>
          <w:sz w:val="22"/>
          <w:szCs w:val="22"/>
        </w:rPr>
        <w:t xml:space="preserve">Live attendee list with Eventbrite sync status per attendee</w:t>
      </w:r>
    </w:p>
    <w:p>
      <w:pPr>
        <w:pStyle w:val="ListParagraph"/>
        <w:numPr>
          <w:ilvl w:val="0"/>
          <w:numId w:val="2"/>
        </w:numPr>
        <w:spacing w:after="40" w:before="40"/>
      </w:pPr>
      <w:r>
        <w:rPr>
          <w:rFonts w:ascii="Arial" w:cs="Arial" w:eastAsia="Arial" w:hAnsi="Arial"/>
          <w:sz w:val="22"/>
          <w:szCs w:val="22"/>
        </w:rPr>
        <w:t xml:space="preserve">Event status: Draft / Published / Cancelled / Completed</w:t>
      </w:r>
    </w:p>
    <w:p>
      <w:pPr>
        <w:pStyle w:val="ListParagraph"/>
        <w:numPr>
          <w:ilvl w:val="0"/>
          <w:numId w:val="2"/>
        </w:numPr>
        <w:spacing w:after="40" w:before="40"/>
      </w:pPr>
      <w:r>
        <w:rPr>
          <w:rFonts w:ascii="Arial" w:cs="Arial" w:eastAsia="Arial" w:hAnsi="Arial"/>
          <w:sz w:val="22"/>
          <w:szCs w:val="22"/>
        </w:rPr>
        <w:t xml:space="preserve">Recurring events: weekly, monthly, custom schedule</w:t>
      </w:r>
    </w:p>
    <w:p>
      <w:pPr>
        <w:pStyle w:val="ListParagraph"/>
        <w:numPr>
          <w:ilvl w:val="0"/>
          <w:numId w:val="2"/>
        </w:numPr>
        <w:spacing w:after="40" w:before="40"/>
      </w:pPr>
      <w:r>
        <w:rPr>
          <w:rFonts w:ascii="Arial" w:cs="Arial" w:eastAsia="Arial" w:hAnsi="Arial"/>
          <w:sz w:val="22"/>
          <w:szCs w:val="22"/>
        </w:rPr>
        <w:t xml:space="preserve">Post-event attendance marking (check-in recording)</w:t>
      </w:r>
    </w:p>
    <w:p>
      <w:pPr>
        <w:pStyle w:val="ListParagraph"/>
        <w:numPr>
          <w:ilvl w:val="0"/>
          <w:numId w:val="2"/>
        </w:numPr>
        <w:spacing w:after="40" w:before="40"/>
      </w:pPr>
      <w:r>
        <w:rPr>
          <w:rFonts w:ascii="Arial" w:cs="Arial" w:eastAsia="Arial" w:hAnsi="Arial"/>
          <w:sz w:val="22"/>
          <w:szCs w:val="22"/>
        </w:rPr>
        <w:t xml:space="preserve">When attendee registers via Eventbrite: EMS immediately dispatches branded .ics calendar invite via SMTP2GO, overriding Eventbrite's own invite</w:t>
      </w:r>
    </w:p>
    <w:p>
      <w:pPr>
        <w:spacing w:before="80"/>
      </w:pPr>
      <w:r>
        <w:t xml:space="preserve"/>
      </w:r>
    </w:p>
    <w:p>
      <w:pPr>
        <w:pStyle w:val="Heading2"/>
        <w:spacing w:after="80" w:before="280"/>
      </w:pPr>
      <w:r>
        <w:rPr>
          <w:rFonts w:ascii="Arial" w:cs="Arial" w:eastAsia="Arial" w:hAnsi="Arial"/>
          <w:b/>
          <w:bCs/>
          <w:color w:val="2E86C1"/>
          <w:sz w:val="28"/>
          <w:szCs w:val="28"/>
        </w:rPr>
        <w:t xml:space="preserve">11.3 Sales Pipeline (Kanban)</w:t>
      </w:r>
    </w:p>
    <w:p>
      <w:pPr>
        <w:spacing w:after="80" w:before="60"/>
      </w:pPr>
      <w:r>
        <w:rPr>
          <w:rFonts w:ascii="Arial" w:cs="Arial" w:eastAsia="Arial" w:hAnsi="Arial"/>
          <w:sz w:val="22"/>
          <w:szCs w:val="22"/>
        </w:rPr>
        <w:t xml:space="preserve">The EMS provides a native Kanban-style sales pipeline that mirrors Keap's pipeline functionality but is purpose-built for IWant2Network's sales workflow.</w:t>
      </w:r>
    </w:p>
    <w:p>
      <w:pPr>
        <w:spacing w:before="80"/>
      </w:pPr>
      <w:r>
        <w:t xml:space="preserve"/>
      </w:r>
    </w:p>
    <w:p>
      <w:pPr>
        <w:pStyle w:val="Heading3"/>
        <w:spacing w:after="60" w:before="200"/>
      </w:pPr>
      <w:r>
        <w:rPr>
          <w:rFonts w:ascii="Arial" w:cs="Arial" w:eastAsia="Arial" w:hAnsi="Arial"/>
          <w:b/>
          <w:bCs/>
          <w:color w:val="1A3C5E"/>
          <w:sz w:val="24"/>
          <w:szCs w:val="24"/>
        </w:rPr>
        <w:t xml:space="preserve">Kanban Board</w:t>
      </w:r>
    </w:p>
    <w:p>
      <w:pPr>
        <w:pStyle w:val="ListParagraph"/>
        <w:numPr>
          <w:ilvl w:val="0"/>
          <w:numId w:val="2"/>
        </w:numPr>
        <w:spacing w:after="40" w:before="40"/>
      </w:pPr>
      <w:r>
        <w:rPr>
          <w:rFonts w:ascii="Arial" w:cs="Arial" w:eastAsia="Arial" w:hAnsi="Arial"/>
          <w:sz w:val="22"/>
          <w:szCs w:val="22"/>
        </w:rPr>
        <w:t xml:space="preserve">Drag-and-drop card interface — deals represented as cards, columns represent pipeline stages</w:t>
      </w:r>
    </w:p>
    <w:p>
      <w:pPr>
        <w:pStyle w:val="ListParagraph"/>
        <w:numPr>
          <w:ilvl w:val="0"/>
          <w:numId w:val="2"/>
        </w:numPr>
        <w:spacing w:after="40" w:before="40"/>
      </w:pPr>
      <w:r>
        <w:rPr>
          <w:rFonts w:ascii="Arial" w:cs="Arial" w:eastAsia="Arial" w:hAnsi="Arial"/>
          <w:sz w:val="22"/>
          <w:szCs w:val="22"/>
        </w:rPr>
        <w:t xml:space="preserve">Default stages: New Enquiry → Contacted → Proposal Sent → Negotiating → Won → Lost (customisable)</w:t>
      </w:r>
    </w:p>
    <w:p>
      <w:pPr>
        <w:pStyle w:val="ListParagraph"/>
        <w:numPr>
          <w:ilvl w:val="0"/>
          <w:numId w:val="2"/>
        </w:numPr>
        <w:spacing w:after="40" w:before="40"/>
      </w:pPr>
      <w:r>
        <w:rPr>
          <w:rFonts w:ascii="Arial" w:cs="Arial" w:eastAsia="Arial" w:hAnsi="Arial"/>
          <w:sz w:val="22"/>
          <w:szCs w:val="22"/>
        </w:rPr>
        <w:t xml:space="preserve">Add custom stages, rename stages, reorder columns</w:t>
      </w:r>
    </w:p>
    <w:p>
      <w:pPr>
        <w:pStyle w:val="ListParagraph"/>
        <w:numPr>
          <w:ilvl w:val="0"/>
          <w:numId w:val="2"/>
        </w:numPr>
        <w:spacing w:after="40" w:before="40"/>
      </w:pPr>
      <w:r>
        <w:rPr>
          <w:rFonts w:ascii="Arial" w:cs="Arial" w:eastAsia="Arial" w:hAnsi="Arial"/>
          <w:sz w:val="22"/>
          <w:szCs w:val="22"/>
        </w:rPr>
        <w:t xml:space="preserve">Each deal card shows: contact name, company, package/value, last activity date, assigned user, days in stage</w:t>
      </w:r>
    </w:p>
    <w:p>
      <w:pPr>
        <w:pStyle w:val="ListParagraph"/>
        <w:numPr>
          <w:ilvl w:val="0"/>
          <w:numId w:val="2"/>
        </w:numPr>
        <w:spacing w:after="40" w:before="40"/>
      </w:pPr>
      <w:r>
        <w:rPr>
          <w:rFonts w:ascii="Arial" w:cs="Arial" w:eastAsia="Arial" w:hAnsi="Arial"/>
          <w:sz w:val="22"/>
          <w:szCs w:val="22"/>
        </w:rPr>
        <w:t xml:space="preserve">Click card to open deal detail panel: full contact info, notes, email history, stage history, linked Keap contact</w:t>
      </w:r>
    </w:p>
    <w:p>
      <w:pPr>
        <w:pStyle w:val="ListParagraph"/>
        <w:numPr>
          <w:ilvl w:val="0"/>
          <w:numId w:val="2"/>
        </w:numPr>
        <w:spacing w:after="40" w:before="40"/>
      </w:pPr>
      <w:r>
        <w:rPr>
          <w:rFonts w:ascii="Arial" w:cs="Arial" w:eastAsia="Arial" w:hAnsi="Arial"/>
          <w:sz w:val="22"/>
          <w:szCs w:val="22"/>
        </w:rPr>
        <w:t xml:space="preserve">Colour coding: red = stale (no activity &gt; N days), amber = follow-up due, green = active</w:t>
      </w:r>
    </w:p>
    <w:p>
      <w:pPr>
        <w:spacing w:before="80"/>
      </w:pPr>
      <w:r>
        <w:t xml:space="preserve"/>
      </w:r>
    </w:p>
    <w:p>
      <w:pPr>
        <w:pStyle w:val="Heading3"/>
        <w:spacing w:after="60" w:before="200"/>
      </w:pPr>
      <w:r>
        <w:rPr>
          <w:rFonts w:ascii="Arial" w:cs="Arial" w:eastAsia="Arial" w:hAnsi="Arial"/>
          <w:b/>
          <w:bCs/>
          <w:color w:val="1A3C5E"/>
          <w:sz w:val="24"/>
          <w:szCs w:val="24"/>
        </w:rPr>
        <w:t xml:space="preserve">Deal Management</w:t>
      </w:r>
    </w:p>
    <w:p>
      <w:pPr>
        <w:pStyle w:val="ListParagraph"/>
        <w:numPr>
          <w:ilvl w:val="0"/>
          <w:numId w:val="2"/>
        </w:numPr>
        <w:spacing w:after="40" w:before="40"/>
      </w:pPr>
      <w:r>
        <w:rPr>
          <w:rFonts w:ascii="Arial" w:cs="Arial" w:eastAsia="Arial" w:hAnsi="Arial"/>
          <w:sz w:val="22"/>
          <w:szCs w:val="22"/>
        </w:rPr>
        <w:t xml:space="preserve">Create deal: link to EMS contact or Keap cached contact, select package/value, assign stage</w:t>
      </w:r>
    </w:p>
    <w:p>
      <w:pPr>
        <w:pStyle w:val="ListParagraph"/>
        <w:numPr>
          <w:ilvl w:val="0"/>
          <w:numId w:val="2"/>
        </w:numPr>
        <w:spacing w:after="40" w:before="40"/>
      </w:pPr>
      <w:r>
        <w:rPr>
          <w:rFonts w:ascii="Arial" w:cs="Arial" w:eastAsia="Arial" w:hAnsi="Arial"/>
          <w:sz w:val="22"/>
          <w:szCs w:val="22"/>
        </w:rPr>
        <w:t xml:space="preserve">Deal value: manual entry or linked to a membership package from Packages module</w:t>
      </w:r>
    </w:p>
    <w:p>
      <w:pPr>
        <w:pStyle w:val="ListParagraph"/>
        <w:numPr>
          <w:ilvl w:val="0"/>
          <w:numId w:val="2"/>
        </w:numPr>
        <w:spacing w:after="40" w:before="40"/>
      </w:pPr>
      <w:r>
        <w:rPr>
          <w:rFonts w:ascii="Arial" w:cs="Arial" w:eastAsia="Arial" w:hAnsi="Arial"/>
          <w:sz w:val="22"/>
          <w:szCs w:val="22"/>
        </w:rPr>
        <w:t xml:space="preserve">Move deal between stages: drag-and-drop or stage dropdown in detail panel</w:t>
      </w:r>
    </w:p>
    <w:p>
      <w:pPr>
        <w:pStyle w:val="ListParagraph"/>
        <w:numPr>
          <w:ilvl w:val="0"/>
          <w:numId w:val="2"/>
        </w:numPr>
        <w:spacing w:after="40" w:before="40"/>
      </w:pPr>
      <w:r>
        <w:rPr>
          <w:rFonts w:ascii="Arial" w:cs="Arial" w:eastAsia="Arial" w:hAnsi="Arial"/>
          <w:sz w:val="22"/>
          <w:szCs w:val="22"/>
        </w:rPr>
        <w:t xml:space="preserve">Stage automation: when deal moves to a stage, optionally trigger: send template email, create follow-up task, apply Keap tag (write-back only if Keap read-only is OFF)</w:t>
      </w:r>
    </w:p>
    <w:p>
      <w:pPr>
        <w:pStyle w:val="ListParagraph"/>
        <w:numPr>
          <w:ilvl w:val="0"/>
          <w:numId w:val="2"/>
        </w:numPr>
        <w:spacing w:after="40" w:before="40"/>
      </w:pPr>
      <w:r>
        <w:rPr>
          <w:rFonts w:ascii="Arial" w:cs="Arial" w:eastAsia="Arial" w:hAnsi="Arial"/>
          <w:sz w:val="22"/>
          <w:szCs w:val="22"/>
        </w:rPr>
        <w:t xml:space="preserve">Win/Loss outcome: define outcome when closing a deal — feeds analytics</w:t>
      </w:r>
    </w:p>
    <w:p>
      <w:pPr>
        <w:pStyle w:val="ListParagraph"/>
        <w:numPr>
          <w:ilvl w:val="0"/>
          <w:numId w:val="2"/>
        </w:numPr>
        <w:spacing w:after="40" w:before="40"/>
      </w:pPr>
      <w:r>
        <w:rPr>
          <w:rFonts w:ascii="Arial" w:cs="Arial" w:eastAsia="Arial" w:hAnsi="Arial"/>
          <w:sz w:val="22"/>
          <w:szCs w:val="22"/>
        </w:rPr>
        <w:t xml:space="preserve">Multiple pipelines: create separate pipelines for e.g. New Members, Sponsorship, Event Sales</w:t>
      </w:r>
    </w:p>
    <w:p>
      <w:pPr>
        <w:spacing w:before="80"/>
      </w:pPr>
      <w:r>
        <w:t xml:space="preserve"/>
      </w:r>
    </w:p>
    <w:p>
      <w:pPr>
        <w:pStyle w:val="Heading3"/>
        <w:spacing w:after="60" w:before="200"/>
      </w:pPr>
      <w:r>
        <w:rPr>
          <w:rFonts w:ascii="Arial" w:cs="Arial" w:eastAsia="Arial" w:hAnsi="Arial"/>
          <w:b/>
          <w:bCs/>
          <w:color w:val="1A3C5E"/>
          <w:sz w:val="24"/>
          <w:szCs w:val="24"/>
        </w:rPr>
        <w:t xml:space="preserve">Pipeline Analytics</w:t>
      </w:r>
    </w:p>
    <w:p>
      <w:pPr>
        <w:pStyle w:val="ListParagraph"/>
        <w:numPr>
          <w:ilvl w:val="0"/>
          <w:numId w:val="2"/>
        </w:numPr>
        <w:spacing w:after="40" w:before="40"/>
      </w:pPr>
      <w:r>
        <w:rPr>
          <w:rFonts w:ascii="Arial" w:cs="Arial" w:eastAsia="Arial" w:hAnsi="Arial"/>
          <w:sz w:val="22"/>
          <w:szCs w:val="22"/>
        </w:rPr>
        <w:t xml:space="preserve">Total deals, total value, win rate per pipeline</w:t>
      </w:r>
    </w:p>
    <w:p>
      <w:pPr>
        <w:pStyle w:val="ListParagraph"/>
        <w:numPr>
          <w:ilvl w:val="0"/>
          <w:numId w:val="2"/>
        </w:numPr>
        <w:spacing w:after="40" w:before="40"/>
      </w:pPr>
      <w:r>
        <w:rPr>
          <w:rFonts w:ascii="Arial" w:cs="Arial" w:eastAsia="Arial" w:hAnsi="Arial"/>
          <w:sz w:val="22"/>
          <w:szCs w:val="22"/>
        </w:rPr>
        <w:t xml:space="preserve">Deals by stage (funnel chart)</w:t>
      </w:r>
    </w:p>
    <w:p>
      <w:pPr>
        <w:pStyle w:val="ListParagraph"/>
        <w:numPr>
          <w:ilvl w:val="0"/>
          <w:numId w:val="2"/>
        </w:numPr>
        <w:spacing w:after="40" w:before="40"/>
      </w:pPr>
      <w:r>
        <w:rPr>
          <w:rFonts w:ascii="Arial" w:cs="Arial" w:eastAsia="Arial" w:hAnsi="Arial"/>
          <w:sz w:val="22"/>
          <w:szCs w:val="22"/>
        </w:rPr>
        <w:t xml:space="preserve">Average time in each stage</w:t>
      </w:r>
    </w:p>
    <w:p>
      <w:pPr>
        <w:pStyle w:val="ListParagraph"/>
        <w:numPr>
          <w:ilvl w:val="0"/>
          <w:numId w:val="2"/>
        </w:numPr>
        <w:spacing w:after="40" w:before="40"/>
      </w:pPr>
      <w:r>
        <w:rPr>
          <w:rFonts w:ascii="Arial" w:cs="Arial" w:eastAsia="Arial" w:hAnsi="Arial"/>
          <w:sz w:val="22"/>
          <w:szCs w:val="22"/>
        </w:rPr>
        <w:t xml:space="preserve">Revenue forecast (open deals x probability by stage)</w:t>
      </w:r>
    </w:p>
    <w:p>
      <w:pPr>
        <w:pStyle w:val="ListParagraph"/>
        <w:numPr>
          <w:ilvl w:val="0"/>
          <w:numId w:val="2"/>
        </w:numPr>
        <w:spacing w:after="40" w:before="40"/>
      </w:pPr>
      <w:r>
        <w:rPr>
          <w:rFonts w:ascii="Arial" w:cs="Arial" w:eastAsia="Arial" w:hAnsi="Arial"/>
          <w:sz w:val="22"/>
          <w:szCs w:val="22"/>
        </w:rPr>
        <w:t xml:space="preserve">Deals closed this month / quarter</w:t>
      </w:r>
    </w:p>
    <w:p>
      <w:pPr>
        <w:spacing w:before="80"/>
      </w:pPr>
      <w:r>
        <w:t xml:space="preserve"/>
      </w:r>
    </w:p>
    <w:p>
      <w:pPr>
        <w:pStyle w:val="Heading2"/>
        <w:spacing w:after="80" w:before="280"/>
      </w:pPr>
      <w:r>
        <w:rPr>
          <w:rFonts w:ascii="Arial" w:cs="Arial" w:eastAsia="Arial" w:hAnsi="Arial"/>
          <w:b/>
          <w:bCs/>
          <w:color w:val="2E86C1"/>
          <w:sz w:val="28"/>
          <w:szCs w:val="28"/>
        </w:rPr>
        <w:t xml:space="preserve">11.4 Membership Packages</w:t>
      </w:r>
    </w:p>
    <w:p>
      <w:pPr>
        <w:pStyle w:val="ListParagraph"/>
        <w:numPr>
          <w:ilvl w:val="0"/>
          <w:numId w:val="2"/>
        </w:numPr>
        <w:spacing w:after="40" w:before="40"/>
      </w:pPr>
      <w:r>
        <w:rPr>
          <w:rFonts w:ascii="Arial" w:cs="Arial" w:eastAsia="Arial" w:hAnsi="Arial"/>
          <w:sz w:val="22"/>
          <w:szCs w:val="22"/>
        </w:rPr>
        <w:t xml:space="preserve">Create packages: name, description, price (GBP), billing type (monthly / annual / one-off), included groups, included events</w:t>
      </w:r>
    </w:p>
    <w:p>
      <w:pPr>
        <w:pStyle w:val="ListParagraph"/>
        <w:numPr>
          <w:ilvl w:val="0"/>
          <w:numId w:val="2"/>
        </w:numPr>
        <w:spacing w:after="40" w:before="40"/>
      </w:pPr>
      <w:r>
        <w:rPr>
          <w:rFonts w:ascii="Arial" w:cs="Arial" w:eastAsia="Arial" w:hAnsi="Arial"/>
          <w:sz w:val="22"/>
          <w:szCs w:val="22"/>
        </w:rPr>
        <w:t xml:space="preserve">Assign package to a member from their contact record or from pipeline when deal is Won</w:t>
      </w:r>
    </w:p>
    <w:p>
      <w:pPr>
        <w:pStyle w:val="ListParagraph"/>
        <w:numPr>
          <w:ilvl w:val="0"/>
          <w:numId w:val="2"/>
        </w:numPr>
        <w:spacing w:after="40" w:before="40"/>
      </w:pPr>
      <w:r>
        <w:rPr>
          <w:rFonts w:ascii="Arial" w:cs="Arial" w:eastAsia="Arial" w:hAnsi="Arial"/>
          <w:sz w:val="22"/>
          <w:szCs w:val="22"/>
        </w:rPr>
        <w:t xml:space="preserve">Package status per member: Active / Expired / Cancelled / Pending</w:t>
      </w:r>
    </w:p>
    <w:p>
      <w:pPr>
        <w:pStyle w:val="ListParagraph"/>
        <w:numPr>
          <w:ilvl w:val="0"/>
          <w:numId w:val="2"/>
        </w:numPr>
        <w:spacing w:after="40" w:before="40"/>
      </w:pPr>
      <w:r>
        <w:rPr>
          <w:rFonts w:ascii="Arial" w:cs="Arial" w:eastAsia="Arial" w:hAnsi="Arial"/>
          <w:sz w:val="22"/>
          <w:szCs w:val="22"/>
        </w:rPr>
        <w:t xml:space="preserve">If Xero linked and write mode enabled: creates draft invoice in Xero automatically on package assignment</w:t>
      </w:r>
    </w:p>
    <w:p>
      <w:pPr>
        <w:pStyle w:val="ListParagraph"/>
        <w:numPr>
          <w:ilvl w:val="0"/>
          <w:numId w:val="2"/>
        </w:numPr>
        <w:spacing w:after="40" w:before="40"/>
      </w:pPr>
      <w:r>
        <w:rPr>
          <w:rFonts w:ascii="Arial" w:cs="Arial" w:eastAsia="Arial" w:hAnsi="Arial"/>
          <w:sz w:val="22"/>
          <w:szCs w:val="22"/>
        </w:rPr>
        <w:t xml:space="preserve">Package history per member: all packages held, dates, status</w:t>
      </w:r>
    </w:p>
    <w:p>
      <w:pPr>
        <w:pStyle w:val="ListParagraph"/>
        <w:numPr>
          <w:ilvl w:val="0"/>
          <w:numId w:val="2"/>
        </w:numPr>
        <w:spacing w:after="40" w:before="40"/>
      </w:pPr>
      <w:r>
        <w:rPr>
          <w:rFonts w:ascii="Arial" w:cs="Arial" w:eastAsia="Arial" w:hAnsi="Arial"/>
          <w:sz w:val="22"/>
          <w:szCs w:val="22"/>
        </w:rPr>
        <w:t xml:space="preserve">Renewal reminders: email sent N days before package expires (configurable)</w:t>
      </w:r>
    </w:p>
    <w:p>
      <w:pPr>
        <w:pStyle w:val="ListParagraph"/>
        <w:numPr>
          <w:ilvl w:val="0"/>
          <w:numId w:val="2"/>
        </w:numPr>
        <w:spacing w:after="40" w:before="40"/>
      </w:pPr>
      <w:r>
        <w:rPr>
          <w:rFonts w:ascii="Arial" w:cs="Arial" w:eastAsia="Arial" w:hAnsi="Arial"/>
          <w:sz w:val="22"/>
          <w:szCs w:val="22"/>
        </w:rPr>
        <w:t xml:space="preserve">Package comparison view: see all packages and which members are on each</w:t>
      </w:r>
    </w:p>
    <w:p>
      <w:pPr>
        <w:spacing w:before="80"/>
      </w:pPr>
      <w:r>
        <w:t xml:space="preserve"/>
      </w:r>
    </w:p>
    <w:p>
      <w:pPr>
        <w:pStyle w:val="Heading2"/>
        <w:spacing w:after="80" w:before="280"/>
      </w:pPr>
      <w:r>
        <w:rPr>
          <w:rFonts w:ascii="Arial" w:cs="Arial" w:eastAsia="Arial" w:hAnsi="Arial"/>
          <w:b/>
          <w:bCs/>
          <w:color w:val="2E86C1"/>
          <w:sz w:val="28"/>
          <w:szCs w:val="28"/>
        </w:rPr>
        <w:t xml:space="preserve">11.5 Keap CRM Read-Only Panel</w:t>
      </w:r>
    </w:p>
    <w:p>
      <w:pPr>
        <w:pStyle w:val="ListParagraph"/>
        <w:numPr>
          <w:ilvl w:val="0"/>
          <w:numId w:val="2"/>
        </w:numPr>
        <w:spacing w:after="40" w:before="40"/>
      </w:pPr>
      <w:r>
        <w:rPr>
          <w:rFonts w:ascii="Arial" w:cs="Arial" w:eastAsia="Arial" w:hAnsi="Arial"/>
          <w:sz w:val="22"/>
          <w:szCs w:val="22"/>
        </w:rPr>
        <w:t xml:space="preserve">Personal Access Token entered in Settings — nightly sync into KeapContactCache</w:t>
      </w:r>
    </w:p>
    <w:p>
      <w:pPr>
        <w:pStyle w:val="ListParagraph"/>
        <w:numPr>
          <w:ilvl w:val="0"/>
          <w:numId w:val="2"/>
        </w:numPr>
        <w:spacing w:after="40" w:before="40"/>
      </w:pPr>
      <w:r>
        <w:rPr>
          <w:rFonts w:ascii="Arial" w:cs="Arial" w:eastAsia="Arial" w:hAnsi="Arial"/>
          <w:sz w:val="22"/>
          <w:szCs w:val="22"/>
        </w:rPr>
        <w:t xml:space="preserve">Tag-to-group mapping: Keap tag → EMS group for auto-membership assignment</w:t>
      </w:r>
    </w:p>
    <w:p>
      <w:pPr>
        <w:pStyle w:val="ListParagraph"/>
        <w:numPr>
          <w:ilvl w:val="0"/>
          <w:numId w:val="2"/>
        </w:numPr>
        <w:spacing w:after="40" w:before="40"/>
      </w:pPr>
      <w:r>
        <w:rPr>
          <w:rFonts w:ascii="Arial" w:cs="Arial" w:eastAsia="Arial" w:hAnsi="Arial"/>
          <w:sz w:val="22"/>
          <w:szCs w:val="22"/>
        </w:rPr>
        <w:t xml:space="preserve">Contact panel in EMS shows: Keap tags, notes, email history, custom fields — all read-only</w:t>
      </w:r>
    </w:p>
    <w:p>
      <w:pPr>
        <w:pStyle w:val="ListParagraph"/>
        <w:numPr>
          <w:ilvl w:val="0"/>
          <w:numId w:val="2"/>
        </w:numPr>
        <w:spacing w:after="40" w:before="40"/>
      </w:pPr>
      <w:r>
        <w:rPr>
          <w:rFonts w:ascii="Arial" w:cs="Arial" w:eastAsia="Arial" w:hAnsi="Arial"/>
          <w:sz w:val="22"/>
          <w:szCs w:val="22"/>
        </w:rPr>
        <w:t xml:space="preserve">Sync log: last sync time, records updated, errors</w:t>
      </w:r>
    </w:p>
    <w:p>
      <w:pPr>
        <w:pStyle w:val="ListParagraph"/>
        <w:numPr>
          <w:ilvl w:val="0"/>
          <w:numId w:val="2"/>
        </w:numPr>
        <w:spacing w:after="40" w:before="40"/>
      </w:pPr>
      <w:r>
        <w:rPr>
          <w:rFonts w:ascii="Arial" w:cs="Arial" w:eastAsia="Arial" w:hAnsi="Arial"/>
          <w:sz w:val="22"/>
          <w:szCs w:val="22"/>
        </w:rPr>
        <w:t xml:space="preserve">On-demand sync button in admin UI</w:t>
      </w:r>
    </w:p>
    <w:p>
      <w:pPr>
        <w:pStyle w:val="ListParagraph"/>
        <w:numPr>
          <w:ilvl w:val="0"/>
          <w:numId w:val="2"/>
        </w:numPr>
        <w:spacing w:after="40" w:before="40"/>
      </w:pPr>
      <w:r>
        <w:rPr>
          <w:rFonts w:ascii="Arial" w:cs="Arial" w:eastAsia="Arial" w:hAnsi="Arial"/>
          <w:sz w:val="22"/>
          <w:szCs w:val="22"/>
        </w:rPr>
        <w:t xml:space="preserve">NEVER writes to Keap under any circumstance</w:t>
      </w:r>
    </w:p>
    <w:p>
      <w:pPr>
        <w:spacing w:before="80"/>
      </w:pPr>
      <w:r>
        <w:t xml:space="preserve"/>
      </w:r>
    </w:p>
    <w:p>
      <w:pPr>
        <w:pStyle w:val="Heading2"/>
        <w:spacing w:after="80" w:before="280"/>
      </w:pPr>
      <w:r>
        <w:rPr>
          <w:rFonts w:ascii="Arial" w:cs="Arial" w:eastAsia="Arial" w:hAnsi="Arial"/>
          <w:b/>
          <w:bCs/>
          <w:color w:val="2E86C1"/>
          <w:sz w:val="28"/>
          <w:szCs w:val="28"/>
        </w:rPr>
        <w:t xml:space="preserve">11.6 Xero Client Linking</w:t>
      </w:r>
    </w:p>
    <w:p>
      <w:pPr>
        <w:pStyle w:val="ListParagraph"/>
        <w:numPr>
          <w:ilvl w:val="0"/>
          <w:numId w:val="2"/>
        </w:numPr>
        <w:spacing w:after="40" w:before="40"/>
      </w:pPr>
      <w:r>
        <w:rPr>
          <w:rFonts w:ascii="Arial" w:cs="Arial" w:eastAsia="Arial" w:hAnsi="Arial"/>
          <w:sz w:val="22"/>
          <w:szCs w:val="22"/>
        </w:rPr>
        <w:t xml:space="preserve">Two-column matching screen: left = Xero contact search, right = EMS member search</w:t>
      </w:r>
    </w:p>
    <w:p>
      <w:pPr>
        <w:pStyle w:val="ListParagraph"/>
        <w:numPr>
          <w:ilvl w:val="0"/>
          <w:numId w:val="2"/>
        </w:numPr>
        <w:spacing w:after="40" w:before="40"/>
      </w:pPr>
      <w:r>
        <w:rPr>
          <w:rFonts w:ascii="Arial" w:cs="Arial" w:eastAsia="Arial" w:hAnsi="Arial"/>
          <w:sz w:val="22"/>
          <w:szCs w:val="22"/>
        </w:rPr>
        <w:t xml:space="preserve">Auto-match engine: email exact match (auto-linked) / name fuzzy match (flagged for review)</w:t>
      </w:r>
    </w:p>
    <w:p>
      <w:pPr>
        <w:pStyle w:val="ListParagraph"/>
        <w:numPr>
          <w:ilvl w:val="0"/>
          <w:numId w:val="2"/>
        </w:numPr>
        <w:spacing w:after="40" w:before="40"/>
      </w:pPr>
      <w:r>
        <w:rPr>
          <w:rFonts w:ascii="Arial" w:cs="Arial" w:eastAsia="Arial" w:hAnsi="Arial"/>
          <w:sz w:val="22"/>
          <w:szCs w:val="22"/>
        </w:rPr>
        <w:t xml:space="preserve">Match status: Auto-Matched Pending / Confirmed / Possible Match / Unmatched / Not in Xero</w:t>
      </w:r>
    </w:p>
    <w:p>
      <w:pPr>
        <w:pStyle w:val="ListParagraph"/>
        <w:numPr>
          <w:ilvl w:val="0"/>
          <w:numId w:val="2"/>
        </w:numPr>
        <w:spacing w:after="40" w:before="40"/>
      </w:pPr>
      <w:r>
        <w:rPr>
          <w:rFonts w:ascii="Arial" w:cs="Arial" w:eastAsia="Arial" w:hAnsi="Arial"/>
          <w:sz w:val="22"/>
          <w:szCs w:val="22"/>
        </w:rPr>
        <w:t xml:space="preserve">Once linked: Xero invoice panel visible on member profile — outstanding balance, payment history, invoice list</w:t>
      </w:r>
    </w:p>
    <w:p>
      <w:pPr>
        <w:pStyle w:val="ListParagraph"/>
        <w:numPr>
          <w:ilvl w:val="0"/>
          <w:numId w:val="2"/>
        </w:numPr>
        <w:spacing w:after="40" w:before="40"/>
      </w:pPr>
      <w:r>
        <w:rPr>
          <w:rFonts w:ascii="Arial" w:cs="Arial" w:eastAsia="Arial" w:hAnsi="Arial"/>
          <w:sz w:val="22"/>
          <w:szCs w:val="22"/>
        </w:rPr>
        <w:t xml:space="preserve">Package assignment creates draft Xero invoice for linked contact (if write mode ON)</w:t>
      </w:r>
    </w:p>
    <w:p>
      <w:pPr>
        <w:pStyle w:val="ListParagraph"/>
        <w:numPr>
          <w:ilvl w:val="0"/>
          <w:numId w:val="2"/>
        </w:numPr>
        <w:spacing w:after="40" w:before="40"/>
      </w:pPr>
      <w:r>
        <w:rPr>
          <w:rFonts w:ascii="Arial" w:cs="Arial" w:eastAsia="Arial" w:hAnsi="Arial"/>
          <w:sz w:val="22"/>
          <w:szCs w:val="22"/>
        </w:rPr>
        <w:t xml:space="preserve">Read-only mode: invoice creation blocked, only view is available</w:t>
      </w:r>
    </w:p>
    <w:p>
      <w:pPr>
        <w:spacing w:before="80"/>
      </w:pPr>
      <w:r>
        <w:t xml:space="preserve"/>
      </w:r>
    </w:p>
    <w:p>
      <w:pPr>
        <w:pStyle w:val="Heading2"/>
        <w:spacing w:after="80" w:before="280"/>
      </w:pPr>
      <w:r>
        <w:rPr>
          <w:rFonts w:ascii="Arial" w:cs="Arial" w:eastAsia="Arial" w:hAnsi="Arial"/>
          <w:b/>
          <w:bCs/>
          <w:color w:val="2E86C1"/>
          <w:sz w:val="28"/>
          <w:szCs w:val="28"/>
        </w:rPr>
        <w:t xml:space="preserve">11.7 Calendar &amp; Invites — Multi-Group Public Calendar</w:t>
      </w:r>
    </w:p>
    <w:p>
      <w:pPr>
        <w:pStyle w:val="Heading3"/>
        <w:spacing w:after="60" w:before="200"/>
      </w:pPr>
      <w:r>
        <w:rPr>
          <w:rFonts w:ascii="Arial" w:cs="Arial" w:eastAsia="Arial" w:hAnsi="Arial"/>
          <w:b/>
          <w:bCs/>
          <w:color w:val="1A3C5E"/>
          <w:sz w:val="24"/>
          <w:szCs w:val="24"/>
        </w:rPr>
        <w:t xml:space="preserve">Per-Group iCal Feeds (Members)</w:t>
      </w:r>
    </w:p>
    <w:p>
      <w:pPr>
        <w:pStyle w:val="ListParagraph"/>
        <w:numPr>
          <w:ilvl w:val="0"/>
          <w:numId w:val="2"/>
        </w:numPr>
        <w:spacing w:after="40" w:before="40"/>
      </w:pPr>
      <w:r>
        <w:rPr>
          <w:rFonts w:ascii="Arial" w:cs="Arial" w:eastAsia="Arial" w:hAnsi="Arial"/>
          <w:sz w:val="22"/>
          <w:szCs w:val="22"/>
        </w:rPr>
        <w:t xml:space="preserve">Each group has a private iCal feed URL: /api/calendar/[group-slug]/feed.ics</w:t>
      </w:r>
    </w:p>
    <w:p>
      <w:pPr>
        <w:pStyle w:val="ListParagraph"/>
        <w:numPr>
          <w:ilvl w:val="0"/>
          <w:numId w:val="2"/>
        </w:numPr>
        <w:spacing w:after="40" w:before="40"/>
      </w:pPr>
      <w:r>
        <w:rPr>
          <w:rFonts w:ascii="Arial" w:cs="Arial" w:eastAsia="Arial" w:hAnsi="Arial"/>
          <w:sz w:val="22"/>
          <w:szCs w:val="22"/>
        </w:rPr>
        <w:t xml:space="preserve">Members can subscribe in Google Calendar, Outlook, or Apple Calendar using this URL</w:t>
      </w:r>
    </w:p>
    <w:p>
      <w:pPr>
        <w:pStyle w:val="ListParagraph"/>
        <w:numPr>
          <w:ilvl w:val="0"/>
          <w:numId w:val="2"/>
        </w:numPr>
        <w:spacing w:after="40" w:before="40"/>
      </w:pPr>
      <w:r>
        <w:rPr>
          <w:rFonts w:ascii="Arial" w:cs="Arial" w:eastAsia="Arial" w:hAnsi="Arial"/>
          <w:sz w:val="22"/>
          <w:szCs w:val="22"/>
        </w:rPr>
        <w:t xml:space="preserve">Feed updates automatically when events change</w:t>
      </w:r>
    </w:p>
    <w:p>
      <w:pPr>
        <w:spacing w:before="80"/>
      </w:pPr>
      <w:r>
        <w:t xml:space="preserve"/>
      </w:r>
    </w:p>
    <w:p>
      <w:pPr>
        <w:pStyle w:val="Heading3"/>
        <w:spacing w:after="60" w:before="200"/>
      </w:pPr>
      <w:r>
        <w:rPr>
          <w:rFonts w:ascii="Arial" w:cs="Arial" w:eastAsia="Arial" w:hAnsi="Arial"/>
          <w:b/>
          <w:bCs/>
          <w:color w:val="1A3C5E"/>
          <w:sz w:val="24"/>
          <w:szCs w:val="24"/>
        </w:rPr>
        <w:t xml:space="preserve">Public All-Groups Calendar</w:t>
      </w:r>
    </w:p>
    <w:p>
      <w:pPr>
        <w:pStyle w:val="ListParagraph"/>
        <w:numPr>
          <w:ilvl w:val="0"/>
          <w:numId w:val="2"/>
        </w:numPr>
        <w:spacing w:after="40" w:before="40"/>
      </w:pPr>
      <w:r>
        <w:rPr>
          <w:rFonts w:ascii="Arial" w:cs="Arial" w:eastAsia="Arial" w:hAnsi="Arial"/>
          <w:sz w:val="22"/>
          <w:szCs w:val="22"/>
        </w:rPr>
        <w:t xml:space="preserve">A single public iCal feed at /api/calendar/public/feed.ics — contains all published events across all groups</w:t>
      </w:r>
    </w:p>
    <w:p>
      <w:pPr>
        <w:pStyle w:val="ListParagraph"/>
        <w:numPr>
          <w:ilvl w:val="0"/>
          <w:numId w:val="2"/>
        </w:numPr>
        <w:spacing w:after="40" w:before="40"/>
      </w:pPr>
      <w:r>
        <w:rPr>
          <w:rFonts w:ascii="Arial" w:cs="Arial" w:eastAsia="Arial" w:hAnsi="Arial"/>
          <w:sz w:val="22"/>
          <w:szCs w:val="22"/>
        </w:rPr>
        <w:t xml:space="preserve">This URL can be shared externally and added to any calendar app (Microsoft or Google)</w:t>
      </w:r>
    </w:p>
    <w:p>
      <w:pPr>
        <w:pStyle w:val="ListParagraph"/>
        <w:numPr>
          <w:ilvl w:val="0"/>
          <w:numId w:val="2"/>
        </w:numPr>
        <w:spacing w:after="40" w:before="40"/>
      </w:pPr>
      <w:r>
        <w:rPr>
          <w:rFonts w:ascii="Arial" w:cs="Arial" w:eastAsia="Arial" w:hAnsi="Arial"/>
          <w:sz w:val="22"/>
          <w:szCs w:val="22"/>
        </w:rPr>
        <w:t xml:space="preserve">Shows: all member meetups and social events across all groups</w:t>
      </w:r>
    </w:p>
    <w:p>
      <w:pPr>
        <w:pStyle w:val="ListParagraph"/>
        <w:numPr>
          <w:ilvl w:val="0"/>
          <w:numId w:val="2"/>
        </w:numPr>
        <w:spacing w:after="40" w:before="40"/>
      </w:pPr>
      <w:r>
        <w:rPr>
          <w:rFonts w:ascii="Arial" w:cs="Arial" w:eastAsia="Arial" w:hAnsi="Arial"/>
          <w:sz w:val="22"/>
          <w:szCs w:val="22"/>
        </w:rPr>
        <w:t xml:space="preserve">Events include: title, date/time, group name, location/online link, description</w:t>
      </w:r>
    </w:p>
    <w:p>
      <w:pPr>
        <w:pStyle w:val="ListParagraph"/>
        <w:numPr>
          <w:ilvl w:val="0"/>
          <w:numId w:val="2"/>
        </w:numPr>
        <w:spacing w:after="40" w:before="40"/>
      </w:pPr>
      <w:r>
        <w:rPr>
          <w:rFonts w:ascii="Arial" w:cs="Arial" w:eastAsia="Arial" w:hAnsi="Arial"/>
          <w:sz w:val="22"/>
          <w:szCs w:val="22"/>
        </w:rPr>
        <w:t xml:space="preserve">Public calendar page on member portal: embedded calendar view showing all group events — filter by group</w:t>
      </w:r>
    </w:p>
    <w:p>
      <w:pPr>
        <w:spacing w:before="80"/>
      </w:pPr>
      <w:r>
        <w:t xml:space="preserve"/>
      </w:r>
    </w:p>
    <w:p>
      <w:pPr>
        <w:pStyle w:val="Heading3"/>
        <w:spacing w:after="60" w:before="200"/>
      </w:pPr>
      <w:r>
        <w:rPr>
          <w:rFonts w:ascii="Arial" w:cs="Arial" w:eastAsia="Arial" w:hAnsi="Arial"/>
          <w:b/>
          <w:bCs/>
          <w:color w:val="1A3C5E"/>
          <w:sz w:val="24"/>
          <w:szCs w:val="24"/>
        </w:rPr>
        <w:t xml:space="preserve">Calendar Event Personalisation (Optional Enhancement)</w:t>
      </w:r>
    </w:p>
    <w:p>
      <w:pPr>
        <w:spacing w:after="80" w:before="60"/>
      </w:pPr>
      <w:r>
        <w:rPr>
          <w:rFonts w:ascii="Arial" w:cs="Arial" w:eastAsia="Arial" w:hAnsi="Arial"/>
          <w:sz w:val="22"/>
          <w:szCs w:val="22"/>
        </w:rPr>
        <w:t xml:space="preserve">The following is a recommended enhancement for Phase 2. It allows calendar subscribers to see whether they are personally attending a specific event:</w:t>
      </w:r>
    </w:p>
    <w:p>
      <w:pPr>
        <w:pStyle w:val="ListParagraph"/>
        <w:numPr>
          <w:ilvl w:val="0"/>
          <w:numId w:val="2"/>
        </w:numPr>
        <w:spacing w:after="40" w:before="40"/>
      </w:pPr>
      <w:r>
        <w:rPr>
          <w:rFonts w:ascii="Arial" w:cs="Arial" w:eastAsia="Arial" w:hAnsi="Arial"/>
          <w:sz w:val="22"/>
          <w:szCs w:val="22"/>
        </w:rPr>
        <w:t xml:space="preserve">Per-member iCal feed: /api/calendar/member/[member-token]/feed.ics — personalised feed showing all group events with RSVP status overlaid (ACCEPTED / TENTATIVE / DECLINED) based on the member's registration status</w:t>
      </w:r>
    </w:p>
    <w:p>
      <w:pPr>
        <w:pStyle w:val="ListParagraph"/>
        <w:numPr>
          <w:ilvl w:val="0"/>
          <w:numId w:val="2"/>
        </w:numPr>
        <w:spacing w:after="40" w:before="40"/>
      </w:pPr>
      <w:r>
        <w:rPr>
          <w:rFonts w:ascii="Arial" w:cs="Arial" w:eastAsia="Arial" w:hAnsi="Arial"/>
          <w:sz w:val="22"/>
          <w:szCs w:val="22"/>
        </w:rPr>
        <w:t xml:space="preserve">Members can subscribe to this personalised feed from their portal profile page</w:t>
      </w:r>
    </w:p>
    <w:p>
      <w:pPr>
        <w:pStyle w:val="ListParagraph"/>
        <w:numPr>
          <w:ilvl w:val="0"/>
          <w:numId w:val="2"/>
        </w:numPr>
        <w:spacing w:after="40" w:before="40"/>
      </w:pPr>
      <w:r>
        <w:rPr>
          <w:rFonts w:ascii="Arial" w:cs="Arial" w:eastAsia="Arial" w:hAnsi="Arial"/>
          <w:sz w:val="22"/>
          <w:szCs w:val="22"/>
        </w:rPr>
        <w:t xml:space="preserve">Events the member is registered for show as ACCEPTED in their calendar; others show as TENTATIVE</w:t>
      </w:r>
    </w:p>
    <w:p>
      <w:pPr>
        <w:pStyle w:val="ListParagraph"/>
        <w:numPr>
          <w:ilvl w:val="0"/>
          <w:numId w:val="2"/>
        </w:numPr>
        <w:spacing w:after="40" w:before="40"/>
      </w:pPr>
      <w:r>
        <w:rPr>
          <w:rFonts w:ascii="Arial" w:cs="Arial" w:eastAsia="Arial" w:hAnsi="Arial"/>
          <w:sz w:val="22"/>
          <w:szCs w:val="22"/>
        </w:rPr>
        <w:t xml:space="preserve">This gives members the most useful view without requiring them to check the portal</w:t>
      </w:r>
    </w:p>
    <w:p>
      <w:pPr>
        <w:spacing w:before="80"/>
      </w:pPr>
      <w:r>
        <w:t xml:space="preserve"/>
      </w:r>
    </w:p>
    <w:p>
      <w:pPr>
        <w:pStyle w:val="Heading3"/>
        <w:spacing w:after="60" w:before="200"/>
      </w:pPr>
      <w:r>
        <w:rPr>
          <w:rFonts w:ascii="Arial" w:cs="Arial" w:eastAsia="Arial" w:hAnsi="Arial"/>
          <w:b/>
          <w:bCs/>
          <w:color w:val="1A3C5E"/>
          <w:sz w:val="24"/>
          <w:szCs w:val="24"/>
        </w:rPr>
        <w:t xml:space="preserve">Automated Calendar Invite Dispatch</w:t>
      </w:r>
    </w:p>
    <w:p>
      <w:pPr>
        <w:pStyle w:val="ListParagraph"/>
        <w:numPr>
          <w:ilvl w:val="0"/>
          <w:numId w:val="2"/>
        </w:numPr>
        <w:spacing w:after="40" w:before="40"/>
      </w:pPr>
      <w:r>
        <w:rPr>
          <w:rFonts w:ascii="Arial" w:cs="Arial" w:eastAsia="Arial" w:hAnsi="Arial"/>
          <w:sz w:val="22"/>
          <w:szCs w:val="22"/>
        </w:rPr>
        <w:t xml:space="preserve">On Eventbrite attendee sync (new registration): EMS dispatches branded .ics invite via SMTP2GO</w:t>
      </w:r>
    </w:p>
    <w:p>
      <w:pPr>
        <w:pStyle w:val="ListParagraph"/>
        <w:numPr>
          <w:ilvl w:val="0"/>
          <w:numId w:val="2"/>
        </w:numPr>
        <w:spacing w:after="40" w:before="40"/>
      </w:pPr>
      <w:r>
        <w:rPr>
          <w:rFonts w:ascii="Arial" w:cs="Arial" w:eastAsia="Arial" w:hAnsi="Arial"/>
          <w:sz w:val="22"/>
          <w:szCs w:val="22"/>
        </w:rPr>
        <w:t xml:space="preserve">On direct portal sign-up: same .ics dispatch</w:t>
      </w:r>
    </w:p>
    <w:p>
      <w:pPr>
        <w:pStyle w:val="ListParagraph"/>
        <w:numPr>
          <w:ilvl w:val="0"/>
          <w:numId w:val="2"/>
        </w:numPr>
        <w:spacing w:after="40" w:before="40"/>
      </w:pPr>
      <w:r>
        <w:rPr>
          <w:rFonts w:ascii="Arial" w:cs="Arial" w:eastAsia="Arial" w:hAnsi="Arial"/>
          <w:sz w:val="22"/>
          <w:szCs w:val="22"/>
        </w:rPr>
        <w:t xml:space="preserve">Update .ics sent if event date/time/location changes</w:t>
      </w:r>
    </w:p>
    <w:p>
      <w:pPr>
        <w:pStyle w:val="ListParagraph"/>
        <w:numPr>
          <w:ilvl w:val="0"/>
          <w:numId w:val="2"/>
        </w:numPr>
        <w:spacing w:after="40" w:before="40"/>
      </w:pPr>
      <w:r>
        <w:rPr>
          <w:rFonts w:ascii="Arial" w:cs="Arial" w:eastAsia="Arial" w:hAnsi="Arial"/>
          <w:sz w:val="22"/>
          <w:szCs w:val="22"/>
        </w:rPr>
        <w:t xml:space="preserve">Cancellation .ics sent to all registered attendees if event is cancelled</w:t>
      </w:r>
    </w:p>
    <w:p>
      <w:pPr>
        <w:spacing w:before="80"/>
      </w:pPr>
      <w:r>
        <w:t xml:space="preserve"/>
      </w:r>
    </w:p>
    <w:p>
      <w:pPr>
        <w:pStyle w:val="Heading3"/>
        <w:spacing w:after="60" w:before="200"/>
      </w:pPr>
      <w:r>
        <w:rPr>
          <w:rFonts w:ascii="Arial" w:cs="Arial" w:eastAsia="Arial" w:hAnsi="Arial"/>
          <w:b/>
          <w:bCs/>
          <w:color w:val="1A3C5E"/>
          <w:sz w:val="24"/>
          <w:szCs w:val="24"/>
        </w:rPr>
        <w:t xml:space="preserve">Reminder Emails</w:t>
      </w:r>
    </w:p>
    <w:p>
      <w:pPr>
        <w:pStyle w:val="ListParagraph"/>
        <w:numPr>
          <w:ilvl w:val="0"/>
          <w:numId w:val="2"/>
        </w:numPr>
        <w:spacing w:after="40" w:before="40"/>
      </w:pPr>
      <w:r>
        <w:rPr>
          <w:rFonts w:ascii="Arial" w:cs="Arial" w:eastAsia="Arial" w:hAnsi="Arial"/>
          <w:sz w:val="22"/>
          <w:szCs w:val="22"/>
        </w:rPr>
        <w:t xml:space="preserve">Configurable schedule per group or per event: e.g. 7 days, 24 hours, 1 hour before</w:t>
      </w:r>
    </w:p>
    <w:p>
      <w:pPr>
        <w:pStyle w:val="ListParagraph"/>
        <w:numPr>
          <w:ilvl w:val="0"/>
          <w:numId w:val="2"/>
        </w:numPr>
        <w:spacing w:after="40" w:before="40"/>
      </w:pPr>
      <w:r>
        <w:rPr>
          <w:rFonts w:ascii="Arial" w:cs="Arial" w:eastAsia="Arial" w:hAnsi="Arial"/>
          <w:sz w:val="22"/>
          <w:szCs w:val="22"/>
        </w:rPr>
        <w:t xml:space="preserve">Queued via BullMQ, dispatched via SMTP2GO at scheduled time</w:t>
      </w:r>
    </w:p>
    <w:p>
      <w:pPr>
        <w:spacing w:before="80"/>
      </w:pPr>
      <w:r>
        <w:t xml:space="preserve"/>
      </w:r>
    </w:p>
    <w:p>
      <w:pPr>
        <w:pStyle w:val="Heading2"/>
        <w:spacing w:after="80" w:before="280"/>
      </w:pPr>
      <w:r>
        <w:rPr>
          <w:rFonts w:ascii="Arial" w:cs="Arial" w:eastAsia="Arial" w:hAnsi="Arial"/>
          <w:b/>
          <w:bCs/>
          <w:color w:val="2E86C1"/>
          <w:sz w:val="28"/>
          <w:szCs w:val="28"/>
        </w:rPr>
        <w:t xml:space="preserve">11.8 Email Platform — HTML, Signatures, Templates, Tokens</w:t>
      </w:r>
    </w:p>
    <w:p>
      <w:pPr>
        <w:pStyle w:val="Heading3"/>
        <w:spacing w:after="60" w:before="200"/>
      </w:pPr>
      <w:r>
        <w:rPr>
          <w:rFonts w:ascii="Arial" w:cs="Arial" w:eastAsia="Arial" w:hAnsi="Arial"/>
          <w:b/>
          <w:bCs/>
          <w:color w:val="1A3C5E"/>
          <w:sz w:val="24"/>
          <w:szCs w:val="24"/>
        </w:rPr>
        <w:t xml:space="preserve">Rich HTML Email Composer</w:t>
      </w:r>
    </w:p>
    <w:p>
      <w:pPr>
        <w:pStyle w:val="ListParagraph"/>
        <w:numPr>
          <w:ilvl w:val="0"/>
          <w:numId w:val="2"/>
        </w:numPr>
        <w:spacing w:after="40" w:before="40"/>
      </w:pPr>
      <w:r>
        <w:rPr>
          <w:rFonts w:ascii="Arial" w:cs="Arial" w:eastAsia="Arial" w:hAnsi="Arial"/>
          <w:sz w:val="22"/>
          <w:szCs w:val="22"/>
        </w:rPr>
        <w:t xml:space="preserve">Rich text editor (Tiptap recommended) supporting: headings, bold/italic, links, images, bullet lists, tables, custom HTML blocks</w:t>
      </w:r>
    </w:p>
    <w:p>
      <w:pPr>
        <w:pStyle w:val="ListParagraph"/>
        <w:numPr>
          <w:ilvl w:val="0"/>
          <w:numId w:val="2"/>
        </w:numPr>
        <w:spacing w:after="40" w:before="40"/>
      </w:pPr>
      <w:r>
        <w:rPr>
          <w:rFonts w:ascii="Arial" w:cs="Arial" w:eastAsia="Arial" w:hAnsi="Arial"/>
          <w:sz w:val="22"/>
          <w:szCs w:val="22"/>
        </w:rPr>
        <w:t xml:space="preserve">Toggle between visual editor and raw HTML source view</w:t>
      </w:r>
    </w:p>
    <w:p>
      <w:pPr>
        <w:pStyle w:val="ListParagraph"/>
        <w:numPr>
          <w:ilvl w:val="0"/>
          <w:numId w:val="2"/>
        </w:numPr>
        <w:spacing w:after="40" w:before="40"/>
      </w:pPr>
      <w:r>
        <w:rPr>
          <w:rFonts w:ascii="Arial" w:cs="Arial" w:eastAsia="Arial" w:hAnsi="Arial"/>
          <w:sz w:val="22"/>
          <w:szCs w:val="22"/>
        </w:rPr>
        <w:t xml:space="preserve">Preview mode: renders exact HTML output in a mock email client view</w:t>
      </w:r>
    </w:p>
    <w:p>
      <w:pPr>
        <w:pStyle w:val="ListParagraph"/>
        <w:numPr>
          <w:ilvl w:val="0"/>
          <w:numId w:val="2"/>
        </w:numPr>
        <w:spacing w:after="40" w:before="40"/>
      </w:pPr>
      <w:r>
        <w:rPr>
          <w:rFonts w:ascii="Arial" w:cs="Arial" w:eastAsia="Arial" w:hAnsi="Arial"/>
          <w:sz w:val="22"/>
          <w:szCs w:val="22"/>
        </w:rPr>
        <w:t xml:space="preserve">Mobile preview toggle: see how the email renders on a small screen</w:t>
      </w:r>
    </w:p>
    <w:p>
      <w:pPr>
        <w:spacing w:before="80"/>
      </w:pPr>
      <w:r>
        <w:t xml:space="preserve"/>
      </w:r>
    </w:p>
    <w:p>
      <w:pPr>
        <w:pStyle w:val="Heading3"/>
        <w:spacing w:after="60" w:before="200"/>
      </w:pPr>
      <w:r>
        <w:rPr>
          <w:rFonts w:ascii="Arial" w:cs="Arial" w:eastAsia="Arial" w:hAnsi="Arial"/>
          <w:b/>
          <w:bCs/>
          <w:color w:val="1A3C5E"/>
          <w:sz w:val="24"/>
          <w:szCs w:val="24"/>
        </w:rPr>
        <w:t xml:space="preserve">Email Signatures</w:t>
      </w:r>
    </w:p>
    <w:p>
      <w:pPr>
        <w:pStyle w:val="ListParagraph"/>
        <w:numPr>
          <w:ilvl w:val="0"/>
          <w:numId w:val="2"/>
        </w:numPr>
        <w:spacing w:after="40" w:before="40"/>
      </w:pPr>
      <w:r>
        <w:rPr>
          <w:rFonts w:ascii="Arial" w:cs="Arial" w:eastAsia="Arial" w:hAnsi="Arial"/>
          <w:sz w:val="22"/>
          <w:szCs w:val="22"/>
        </w:rPr>
        <w:t xml:space="preserve">Admin can create multiple predefined signatures in Settings &gt; Email &gt; Signatures</w:t>
      </w:r>
    </w:p>
    <w:p>
      <w:pPr>
        <w:pStyle w:val="ListParagraph"/>
        <w:numPr>
          <w:ilvl w:val="0"/>
          <w:numId w:val="2"/>
        </w:numPr>
        <w:spacing w:after="40" w:before="40"/>
      </w:pPr>
      <w:r>
        <w:rPr>
          <w:rFonts w:ascii="Arial" w:cs="Arial" w:eastAsia="Arial" w:hAnsi="Arial"/>
          <w:sz w:val="22"/>
          <w:szCs w:val="22"/>
        </w:rPr>
        <w:t xml:space="preserve">Each signature: name, HTML content (can include logo image, contact details, social links)</w:t>
      </w:r>
    </w:p>
    <w:p>
      <w:pPr>
        <w:pStyle w:val="ListParagraph"/>
        <w:numPr>
          <w:ilvl w:val="0"/>
          <w:numId w:val="2"/>
        </w:numPr>
        <w:spacing w:after="40" w:before="40"/>
      </w:pPr>
      <w:r>
        <w:rPr>
          <w:rFonts w:ascii="Arial" w:cs="Arial" w:eastAsia="Arial" w:hAnsi="Arial"/>
          <w:sz w:val="22"/>
          <w:szCs w:val="22"/>
        </w:rPr>
        <w:t xml:space="preserve">Default signature selected per group or per user role</w:t>
      </w:r>
    </w:p>
    <w:p>
      <w:pPr>
        <w:pStyle w:val="ListParagraph"/>
        <w:numPr>
          <w:ilvl w:val="0"/>
          <w:numId w:val="2"/>
        </w:numPr>
        <w:spacing w:after="40" w:before="40"/>
      </w:pPr>
      <w:r>
        <w:rPr>
          <w:rFonts w:ascii="Arial" w:cs="Arial" w:eastAsia="Arial" w:hAnsi="Arial"/>
          <w:sz w:val="22"/>
          <w:szCs w:val="22"/>
        </w:rPr>
        <w:t xml:space="preserve">Signature is appended to the HTML body at send time — admin can switch or remove before sending</w:t>
      </w:r>
    </w:p>
    <w:p>
      <w:pPr>
        <w:pStyle w:val="ListParagraph"/>
        <w:numPr>
          <w:ilvl w:val="0"/>
          <w:numId w:val="2"/>
        </w:numPr>
        <w:spacing w:after="40" w:before="40"/>
      </w:pPr>
      <w:r>
        <w:rPr>
          <w:rFonts w:ascii="Arial" w:cs="Arial" w:eastAsia="Arial" w:hAnsi="Arial"/>
          <w:sz w:val="22"/>
          <w:szCs w:val="22"/>
        </w:rPr>
        <w:t xml:space="preserve">Signatures support tokens: {SenderName}, {SenderEmail}, {GroupName}</w:t>
      </w:r>
    </w:p>
    <w:p>
      <w:pPr>
        <w:spacing w:before="80"/>
      </w:pPr>
      <w:r>
        <w:t xml:space="preserve"/>
      </w:r>
    </w:p>
    <w:p>
      <w:pPr>
        <w:pStyle w:val="Heading3"/>
        <w:spacing w:after="60" w:before="200"/>
      </w:pPr>
      <w:r>
        <w:rPr>
          <w:rFonts w:ascii="Arial" w:cs="Arial" w:eastAsia="Arial" w:hAnsi="Arial"/>
          <w:b/>
          <w:bCs/>
          <w:color w:val="1A3C5E"/>
          <w:sz w:val="24"/>
          <w:szCs w:val="24"/>
        </w:rPr>
        <w:t xml:space="preserve">Email Templates</w:t>
      </w:r>
    </w:p>
    <w:p>
      <w:pPr>
        <w:pStyle w:val="ListParagraph"/>
        <w:numPr>
          <w:ilvl w:val="0"/>
          <w:numId w:val="2"/>
        </w:numPr>
        <w:spacing w:after="40" w:before="40"/>
      </w:pPr>
      <w:r>
        <w:rPr>
          <w:rFonts w:ascii="Arial" w:cs="Arial" w:eastAsia="Arial" w:hAnsi="Arial"/>
          <w:sz w:val="22"/>
          <w:szCs w:val="22"/>
        </w:rPr>
        <w:t xml:space="preserve">Template library: create, edit, duplicate, delete templates — categorised as Transactional / Bulk / Referral / Reminder / Welcome</w:t>
      </w:r>
    </w:p>
    <w:p>
      <w:pPr>
        <w:pStyle w:val="ListParagraph"/>
        <w:numPr>
          <w:ilvl w:val="0"/>
          <w:numId w:val="2"/>
        </w:numPr>
        <w:spacing w:after="40" w:before="40"/>
      </w:pPr>
      <w:r>
        <w:rPr>
          <w:rFonts w:ascii="Arial" w:cs="Arial" w:eastAsia="Arial" w:hAnsi="Arial"/>
          <w:sz w:val="22"/>
          <w:szCs w:val="22"/>
        </w:rPr>
        <w:t xml:space="preserve">All templates are full HTML — use the same rich HTML editor</w:t>
      </w:r>
    </w:p>
    <w:p>
      <w:pPr>
        <w:pStyle w:val="ListParagraph"/>
        <w:numPr>
          <w:ilvl w:val="0"/>
          <w:numId w:val="2"/>
        </w:numPr>
        <w:spacing w:after="40" w:before="40"/>
      </w:pPr>
      <w:r>
        <w:rPr>
          <w:rFonts w:ascii="Arial" w:cs="Arial" w:eastAsia="Arial" w:hAnsi="Arial"/>
          <w:sz w:val="22"/>
          <w:szCs w:val="22"/>
        </w:rPr>
        <w:t xml:space="preserve">Subject line field with token support</w:t>
      </w:r>
    </w:p>
    <w:p>
      <w:pPr>
        <w:pStyle w:val="ListParagraph"/>
        <w:numPr>
          <w:ilvl w:val="0"/>
          <w:numId w:val="2"/>
        </w:numPr>
        <w:spacing w:after="40" w:before="40"/>
      </w:pPr>
      <w:r>
        <w:rPr>
          <w:rFonts w:ascii="Arial" w:cs="Arial" w:eastAsia="Arial" w:hAnsi="Arial"/>
          <w:sz w:val="22"/>
          <w:szCs w:val="22"/>
        </w:rPr>
        <w:t xml:space="preserve">Preview with live token substitution: enter contact ID to see rendered preview</w:t>
      </w:r>
    </w:p>
    <w:p>
      <w:pPr>
        <w:pStyle w:val="ListParagraph"/>
        <w:numPr>
          <w:ilvl w:val="0"/>
          <w:numId w:val="2"/>
        </w:numPr>
        <w:spacing w:after="40" w:before="40"/>
      </w:pPr>
      <w:r>
        <w:rPr>
          <w:rFonts w:ascii="Arial" w:cs="Arial" w:eastAsia="Arial" w:hAnsi="Arial"/>
          <w:sz w:val="22"/>
          <w:szCs w:val="22"/>
        </w:rPr>
        <w:t xml:space="preserve">Version history: last 5 versions stored per template</w:t>
      </w:r>
    </w:p>
    <w:p>
      <w:pPr>
        <w:spacing w:before="80"/>
      </w:pPr>
      <w:r>
        <w:t xml:space="preserve"/>
      </w:r>
    </w:p>
    <w:p>
      <w:pPr>
        <w:pStyle w:val="Heading3"/>
        <w:spacing w:after="60" w:before="200"/>
      </w:pPr>
      <w:r>
        <w:rPr>
          <w:rFonts w:ascii="Arial" w:cs="Arial" w:eastAsia="Arial" w:hAnsi="Arial"/>
          <w:b/>
          <w:bCs/>
          <w:color w:val="1A3C5E"/>
          <w:sz w:val="24"/>
          <w:szCs w:val="24"/>
        </w:rPr>
        <w:t xml:space="preserve">Token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62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Resolves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Contact first name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{Surname}</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Contact last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name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{Company}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Company name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{GroupName}</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Group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{EventTitle}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 name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{EventDate}</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Formatted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{EventTime}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Formatted time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{EventLocation}</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Venue or online link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{EventLink}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Eventbrite URL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{IntroPersonAName}</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Referral Person A first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{IntroPersonBName}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Referral Person B first name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{IntroPersonACompany}</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Referral Person A company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{IntroPersonBCompany}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Referral Person B company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{IntroEventTitle}</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Event that brought them together (Referrals)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{IntroEventDate}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of that event (Referrals)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{PackageName}</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Membership package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{PackagePrice}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price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{PackageExpiry}</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Package expiry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{UnsubscribeLink}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Group-scoped unsubscribe URL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{CurrentDate}</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Today's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{SenderName}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Configured sender name</w:t>
            </w:r>
          </w:p>
        </w:tc>
      </w:tr>
    </w:tbl>
    <w:p>
      <w:pPr>
        <w:spacing w:before="80"/>
      </w:pPr>
      <w:r>
        <w:t xml:space="preserve"/>
      </w:r>
    </w:p>
    <w:p>
      <w:pPr>
        <w:pStyle w:val="Heading2"/>
        <w:spacing w:after="80" w:before="280"/>
      </w:pPr>
      <w:r>
        <w:rPr>
          <w:rFonts w:ascii="Arial" w:cs="Arial" w:eastAsia="Arial" w:hAnsi="Arial"/>
          <w:b/>
          <w:bCs/>
          <w:color w:val="2E86C1"/>
          <w:sz w:val="28"/>
          <w:szCs w:val="28"/>
        </w:rPr>
        <w:t xml:space="preserve">11.9 Referrals Module</w:t>
      </w:r>
    </w:p>
    <w:p>
      <w:pPr>
        <w:pStyle w:val="Heading3"/>
        <w:spacing w:after="60" w:before="200"/>
      </w:pPr>
      <w:r>
        <w:rPr>
          <w:rFonts w:ascii="Arial" w:cs="Arial" w:eastAsia="Arial" w:hAnsi="Arial"/>
          <w:b/>
          <w:bCs/>
          <w:color w:val="1A3C5E"/>
          <w:sz w:val="24"/>
          <w:szCs w:val="24"/>
        </w:rPr>
        <w:t xml:space="preserve">Core Workflow</w:t>
      </w:r>
    </w:p>
    <w:p>
      <w:pPr>
        <w:pStyle w:val="ListParagraph"/>
        <w:numPr>
          <w:ilvl w:val="0"/>
          <w:numId w:val="2"/>
        </w:numPr>
        <w:spacing w:after="40" w:before="40"/>
      </w:pPr>
      <w:r>
        <w:rPr>
          <w:rFonts w:ascii="Arial" w:cs="Arial" w:eastAsia="Arial" w:hAnsi="Arial"/>
          <w:sz w:val="22"/>
          <w:szCs w:val="22"/>
        </w:rPr>
        <w:t xml:space="preserve">Admin &gt; Referrals &gt; New Introduction</w:t>
      </w:r>
    </w:p>
    <w:p>
      <w:pPr>
        <w:pStyle w:val="ListParagraph"/>
        <w:numPr>
          <w:ilvl w:val="0"/>
          <w:numId w:val="2"/>
        </w:numPr>
        <w:spacing w:after="40" w:before="40"/>
      </w:pPr>
      <w:r>
        <w:rPr>
          <w:rFonts w:ascii="Arial" w:cs="Arial" w:eastAsia="Arial" w:hAnsi="Arial"/>
          <w:sz w:val="22"/>
          <w:szCs w:val="22"/>
        </w:rPr>
        <w:t xml:space="preserve">Left panel: search Person A by name, email, or company — searches EMS members + Keap cache</w:t>
      </w:r>
    </w:p>
    <w:p>
      <w:pPr>
        <w:pStyle w:val="ListParagraph"/>
        <w:numPr>
          <w:ilvl w:val="0"/>
          <w:numId w:val="2"/>
        </w:numPr>
        <w:spacing w:after="40" w:before="40"/>
      </w:pPr>
      <w:r>
        <w:rPr>
          <w:rFonts w:ascii="Arial" w:cs="Arial" w:eastAsia="Arial" w:hAnsi="Arial"/>
          <w:sz w:val="22"/>
          <w:szCs w:val="22"/>
        </w:rPr>
        <w:t xml:space="preserve">Right panel: independent search for Person B</w:t>
      </w:r>
    </w:p>
    <w:p>
      <w:pPr>
        <w:pStyle w:val="ListParagraph"/>
        <w:numPr>
          <w:ilvl w:val="0"/>
          <w:numId w:val="2"/>
        </w:numPr>
        <w:spacing w:after="40" w:before="40"/>
      </w:pPr>
      <w:r>
        <w:rPr>
          <w:rFonts w:ascii="Arial" w:cs="Arial" w:eastAsia="Arial" w:hAnsi="Arial"/>
          <w:sz w:val="22"/>
          <w:szCs w:val="22"/>
        </w:rPr>
        <w:t xml:space="preserve">Both panels show contact card: name, company, email, Keap tags, group memberships, attended events</w:t>
      </w:r>
    </w:p>
    <w:p>
      <w:pPr>
        <w:pStyle w:val="ListParagraph"/>
        <w:numPr>
          <w:ilvl w:val="0"/>
          <w:numId w:val="2"/>
        </w:numPr>
        <w:spacing w:after="40" w:before="40"/>
      </w:pPr>
      <w:r>
        <w:rPr>
          <w:rFonts w:ascii="Arial" w:cs="Arial" w:eastAsia="Arial" w:hAnsi="Arial"/>
          <w:sz w:val="22"/>
          <w:szCs w:val="22"/>
        </w:rPr>
        <w:t xml:space="preserve">Event dropdown: optional — admin can select a completed Eventbrite event from a dropdown (populated via Eventbrite API: GET /organizer/{id}/events?status=completed). The selected event's title and date populate {IntroEventTitle} and {IntroEventDate} tokens in the email. This provides context for the introduction (e.g. 'I had the pleasure of meeting you both at the Turing Group meet on 10 March 2026')</w:t>
      </w:r>
    </w:p>
    <w:p>
      <w:pPr>
        <w:pStyle w:val="ListParagraph"/>
        <w:numPr>
          <w:ilvl w:val="0"/>
          <w:numId w:val="2"/>
        </w:numPr>
        <w:spacing w:after="40" w:before="40"/>
      </w:pPr>
      <w:r>
        <w:rPr>
          <w:rFonts w:ascii="Arial" w:cs="Arial" w:eastAsia="Arial" w:hAnsi="Arial"/>
          <w:sz w:val="22"/>
          <w:szCs w:val="22"/>
        </w:rPr>
        <w:t xml:space="preserve">Template selector: choose a Referral-category email template</w:t>
      </w:r>
    </w:p>
    <w:p>
      <w:pPr>
        <w:pStyle w:val="ListParagraph"/>
        <w:numPr>
          <w:ilvl w:val="0"/>
          <w:numId w:val="2"/>
        </w:numPr>
        <w:spacing w:after="40" w:before="40"/>
      </w:pPr>
      <w:r>
        <w:rPr>
          <w:rFonts w:ascii="Arial" w:cs="Arial" w:eastAsia="Arial" w:hAnsi="Arial"/>
          <w:sz w:val="22"/>
          <w:szCs w:val="22"/>
        </w:rPr>
        <w:t xml:space="preserve">Personal note: free-text field inserted into email body</w:t>
      </w:r>
    </w:p>
    <w:p>
      <w:pPr>
        <w:pStyle w:val="ListParagraph"/>
        <w:numPr>
          <w:ilvl w:val="0"/>
          <w:numId w:val="2"/>
        </w:numPr>
        <w:spacing w:after="40" w:before="40"/>
      </w:pPr>
      <w:r>
        <w:rPr>
          <w:rFonts w:ascii="Arial" w:cs="Arial" w:eastAsia="Arial" w:hAnsi="Arial"/>
          <w:sz w:val="22"/>
          <w:szCs w:val="22"/>
        </w:rPr>
        <w:t xml:space="preserve">Live preview with all tokens substituted</w:t>
      </w:r>
    </w:p>
    <w:p>
      <w:pPr>
        <w:pStyle w:val="ListParagraph"/>
        <w:numPr>
          <w:ilvl w:val="0"/>
          <w:numId w:val="2"/>
        </w:numPr>
        <w:spacing w:after="40" w:before="40"/>
      </w:pPr>
      <w:r>
        <w:rPr>
          <w:rFonts w:ascii="Arial" w:cs="Arial" w:eastAsia="Arial" w:hAnsi="Arial"/>
          <w:sz w:val="22"/>
          <w:szCs w:val="22"/>
        </w:rPr>
        <w:t xml:space="preserve">Send via SMTP2GO — both recipients in To field</w:t>
      </w:r>
    </w:p>
    <w:p>
      <w:pPr>
        <w:pStyle w:val="ListParagraph"/>
        <w:numPr>
          <w:ilvl w:val="0"/>
          <w:numId w:val="2"/>
        </w:numPr>
        <w:spacing w:after="40" w:before="40"/>
      </w:pPr>
      <w:r>
        <w:rPr>
          <w:rFonts w:ascii="Arial" w:cs="Arial" w:eastAsia="Arial" w:hAnsi="Arial"/>
          <w:sz w:val="22"/>
          <w:szCs w:val="22"/>
        </w:rPr>
        <w:t xml:space="preserve">Introduction logged in Referrals table with event reference, smtp2go_email_id, sent_at</w:t>
      </w:r>
    </w:p>
    <w:p>
      <w:pPr>
        <w:spacing w:before="80"/>
      </w:pPr>
      <w:r>
        <w:t xml:space="preserve"/>
      </w:r>
    </w:p>
    <w:p>
      <w:pPr>
        <w:pStyle w:val="Heading3"/>
        <w:spacing w:after="60" w:before="200"/>
      </w:pPr>
      <w:r>
        <w:rPr>
          <w:rFonts w:ascii="Arial" w:cs="Arial" w:eastAsia="Arial" w:hAnsi="Arial"/>
          <w:b/>
          <w:bCs/>
          <w:color w:val="1A3C5E"/>
          <w:sz w:val="24"/>
          <w:szCs w:val="24"/>
        </w:rPr>
        <w:t xml:space="preserve">Referrals History &amp; Recommended Extras</w:t>
      </w:r>
    </w:p>
    <w:p>
      <w:pPr>
        <w:pStyle w:val="ListParagraph"/>
        <w:numPr>
          <w:ilvl w:val="0"/>
          <w:numId w:val="2"/>
        </w:numPr>
        <w:spacing w:after="40" w:before="40"/>
      </w:pPr>
      <w:r>
        <w:rPr>
          <w:rFonts w:ascii="Arial" w:cs="Arial" w:eastAsia="Arial" w:hAnsi="Arial"/>
          <w:sz w:val="22"/>
          <w:szCs w:val="22"/>
        </w:rPr>
        <w:t xml:space="preserve">Full log: date, Person A, Person B, event used, template, sent by, open status</w:t>
      </w:r>
    </w:p>
    <w:p>
      <w:pPr>
        <w:pStyle w:val="ListParagraph"/>
        <w:numPr>
          <w:ilvl w:val="0"/>
          <w:numId w:val="2"/>
        </w:numPr>
        <w:spacing w:after="40" w:before="40"/>
      </w:pPr>
      <w:r>
        <w:rPr>
          <w:rFonts w:ascii="Arial" w:cs="Arial" w:eastAsia="Arial" w:hAnsi="Arial"/>
          <w:sz w:val="22"/>
          <w:szCs w:val="22"/>
        </w:rPr>
        <w:t xml:space="preserve">Duplicate warning: alert if this pair has already been introduced</w:t>
      </w:r>
    </w:p>
    <w:p>
      <w:pPr>
        <w:pStyle w:val="ListParagraph"/>
        <w:numPr>
          <w:ilvl w:val="0"/>
          <w:numId w:val="2"/>
        </w:numPr>
        <w:spacing w:after="40" w:before="40"/>
      </w:pPr>
      <w:r>
        <w:rPr>
          <w:rFonts w:ascii="Arial" w:cs="Arial" w:eastAsia="Arial" w:hAnsi="Arial"/>
          <w:sz w:val="22"/>
          <w:szCs w:val="22"/>
        </w:rPr>
        <w:t xml:space="preserve">Post-event batch: from event attendee list, admin can select two attendees and click 'Introduce' directly</w:t>
      </w:r>
    </w:p>
    <w:p>
      <w:pPr>
        <w:pStyle w:val="ListParagraph"/>
        <w:numPr>
          <w:ilvl w:val="0"/>
          <w:numId w:val="2"/>
        </w:numPr>
        <w:spacing w:after="40" w:before="40"/>
      </w:pPr>
      <w:r>
        <w:rPr>
          <w:rFonts w:ascii="Arial" w:cs="Arial" w:eastAsia="Arial" w:hAnsi="Arial"/>
          <w:sz w:val="22"/>
          <w:szCs w:val="22"/>
        </w:rPr>
        <w:t xml:space="preserve">Referral quality score (1-5) for reporting</w:t>
      </w:r>
    </w:p>
    <w:p>
      <w:pPr>
        <w:pStyle w:val="ListParagraph"/>
        <w:numPr>
          <w:ilvl w:val="0"/>
          <w:numId w:val="2"/>
        </w:numPr>
        <w:spacing w:after="40" w:before="40"/>
      </w:pPr>
      <w:r>
        <w:rPr>
          <w:rFonts w:ascii="Arial" w:cs="Arial" w:eastAsia="Arial" w:hAnsi="Arial"/>
          <w:sz w:val="22"/>
          <w:szCs w:val="22"/>
        </w:rPr>
        <w:t xml:space="preserve">Follow-up reminder: 14-day reminder task to check if connection was made</w:t>
      </w:r>
    </w:p>
    <w:p>
      <w:pPr>
        <w:pStyle w:val="ListParagraph"/>
        <w:numPr>
          <w:ilvl w:val="0"/>
          <w:numId w:val="2"/>
        </w:numPr>
        <w:spacing w:after="40" w:before="40"/>
      </w:pPr>
      <w:r>
        <w:rPr>
          <w:rFonts w:ascii="Arial" w:cs="Arial" w:eastAsia="Arial" w:hAnsi="Arial"/>
          <w:sz w:val="22"/>
          <w:szCs w:val="22"/>
        </w:rPr>
        <w:t xml:space="preserve">Feedback link in intro email: 'Did you connect?' simple yes/no response tracked</w:t>
      </w:r>
    </w:p>
    <w:p>
      <w:pPr>
        <w:pStyle w:val="ListParagraph"/>
        <w:numPr>
          <w:ilvl w:val="0"/>
          <w:numId w:val="2"/>
        </w:numPr>
        <w:spacing w:after="40" w:before="40"/>
      </w:pPr>
      <w:r>
        <w:rPr>
          <w:rFonts w:ascii="Arial" w:cs="Arial" w:eastAsia="Arial" w:hAnsi="Arial"/>
          <w:sz w:val="22"/>
          <w:szCs w:val="22"/>
        </w:rPr>
        <w:t xml:space="preserve">Analytics: most-connected members, top groups for referrals, monthly volume</w:t>
      </w:r>
    </w:p>
    <w:p>
      <w:pPr>
        <w:spacing w:before="80"/>
      </w:pPr>
      <w:r>
        <w:t xml:space="preserve"/>
      </w:r>
    </w:p>
    <w:p>
      <w:pPr>
        <w:pStyle w:val="Heading2"/>
        <w:spacing w:after="80" w:before="280"/>
      </w:pPr>
      <w:r>
        <w:rPr>
          <w:rFonts w:ascii="Arial" w:cs="Arial" w:eastAsia="Arial" w:hAnsi="Arial"/>
          <w:b/>
          <w:bCs/>
          <w:color w:val="2E86C1"/>
          <w:sz w:val="28"/>
          <w:szCs w:val="28"/>
        </w:rPr>
        <w:t xml:space="preserve">11.10 Inbox &amp; AI Ticketing (Graph API)</w:t>
      </w:r>
    </w:p>
    <w:p>
      <w:pPr>
        <w:pStyle w:val="ListParagraph"/>
        <w:numPr>
          <w:ilvl w:val="0"/>
          <w:numId w:val="2"/>
        </w:numPr>
        <w:spacing w:after="40" w:before="40"/>
      </w:pPr>
      <w:r>
        <w:rPr>
          <w:rFonts w:ascii="Arial" w:cs="Arial" w:eastAsia="Arial" w:hAnsi="Arial"/>
          <w:sz w:val="22"/>
          <w:szCs w:val="22"/>
        </w:rPr>
        <w:t xml:space="preserve">Graph API polling every 2 minutes: GET /users/{mailbox}/mailFolders/Inbox/messages</w:t>
      </w:r>
    </w:p>
    <w:p>
      <w:pPr>
        <w:pStyle w:val="ListParagraph"/>
        <w:numPr>
          <w:ilvl w:val="0"/>
          <w:numId w:val="2"/>
        </w:numPr>
        <w:spacing w:after="40" w:before="40"/>
      </w:pPr>
      <w:r>
        <w:rPr>
          <w:rFonts w:ascii="Arial" w:cs="Arial" w:eastAsia="Arial" w:hAnsi="Arial"/>
          <w:sz w:val="22"/>
          <w:szCs w:val="22"/>
        </w:rPr>
        <w:t xml:space="preserve">New email → stored as Ticket in database → original moved to Deleted Items</w:t>
      </w:r>
    </w:p>
    <w:p>
      <w:pPr>
        <w:pStyle w:val="ListParagraph"/>
        <w:numPr>
          <w:ilvl w:val="0"/>
          <w:numId w:val="2"/>
        </w:numPr>
        <w:spacing w:after="40" w:before="40"/>
      </w:pPr>
      <w:r>
        <w:rPr>
          <w:rFonts w:ascii="Arial" w:cs="Arial" w:eastAsia="Arial" w:hAnsi="Arial"/>
          <w:sz w:val="22"/>
          <w:szCs w:val="22"/>
        </w:rPr>
        <w:t xml:space="preserve">Ticket statuses: New / Open / AI Draft Ready / Replied / Closed</w:t>
      </w:r>
    </w:p>
    <w:p>
      <w:pPr>
        <w:pStyle w:val="ListParagraph"/>
        <w:numPr>
          <w:ilvl w:val="0"/>
          <w:numId w:val="2"/>
        </w:numPr>
        <w:spacing w:after="40" w:before="40"/>
      </w:pPr>
      <w:r>
        <w:rPr>
          <w:rFonts w:ascii="Arial" w:cs="Arial" w:eastAsia="Arial" w:hAnsi="Arial"/>
          <w:sz w:val="22"/>
          <w:szCs w:val="22"/>
        </w:rPr>
        <w:t xml:space="preserve">Sender email matched against Keap cache and EMS members — linked contact shown</w:t>
      </w:r>
    </w:p>
    <w:p>
      <w:pPr>
        <w:pStyle w:val="ListParagraph"/>
        <w:numPr>
          <w:ilvl w:val="0"/>
          <w:numId w:val="2"/>
        </w:numPr>
        <w:spacing w:after="40" w:before="40"/>
      </w:pPr>
      <w:r>
        <w:rPr>
          <w:rFonts w:ascii="Arial" w:cs="Arial" w:eastAsia="Arial" w:hAnsi="Arial"/>
          <w:sz w:val="22"/>
          <w:szCs w:val="22"/>
        </w:rPr>
        <w:t xml:space="preserve">AI draft generated via Claude or OpenAI on ticket creation (or on-demand)</w:t>
      </w:r>
    </w:p>
    <w:p>
      <w:pPr>
        <w:pStyle w:val="ListParagraph"/>
        <w:numPr>
          <w:ilvl w:val="0"/>
          <w:numId w:val="2"/>
        </w:numPr>
        <w:spacing w:after="40" w:before="40"/>
      </w:pPr>
      <w:r>
        <w:rPr>
          <w:rFonts w:ascii="Arial" w:cs="Arial" w:eastAsia="Arial" w:hAnsi="Arial"/>
          <w:sz w:val="22"/>
          <w:szCs w:val="22"/>
        </w:rPr>
        <w:t xml:space="preserve">Admin edits draft and replies via Graph API (Mail.Send.Shared) or SMTP2GO</w:t>
      </w:r>
    </w:p>
    <w:p>
      <w:pPr>
        <w:pStyle w:val="ListParagraph"/>
        <w:numPr>
          <w:ilvl w:val="0"/>
          <w:numId w:val="2"/>
        </w:numPr>
        <w:spacing w:after="40" w:before="40"/>
      </w:pPr>
      <w:r>
        <w:rPr>
          <w:rFonts w:ascii="Arial" w:cs="Arial" w:eastAsia="Arial" w:hAnsi="Arial"/>
          <w:sz w:val="22"/>
          <w:szCs w:val="22"/>
        </w:rPr>
        <w:t xml:space="preserve">Internal notes on each ticket</w:t>
      </w:r>
    </w:p>
    <w:p>
      <w:pPr>
        <w:pStyle w:val="ListParagraph"/>
        <w:numPr>
          <w:ilvl w:val="0"/>
          <w:numId w:val="2"/>
        </w:numPr>
        <w:spacing w:after="40" w:before="40"/>
      </w:pPr>
      <w:r>
        <w:rPr>
          <w:rFonts w:ascii="Arial" w:cs="Arial" w:eastAsia="Arial" w:hAnsi="Arial"/>
          <w:sz w:val="22"/>
          <w:szCs w:val="22"/>
        </w:rPr>
        <w:t xml:space="preserve">Ticket assignment: assign to group or admin user for routing</w:t>
      </w:r>
    </w:p>
    <w:p>
      <w:pPr>
        <w:pStyle w:val="ListParagraph"/>
        <w:numPr>
          <w:ilvl w:val="0"/>
          <w:numId w:val="2"/>
        </w:numPr>
        <w:spacing w:after="40" w:before="40"/>
      </w:pPr>
      <w:r>
        <w:rPr>
          <w:rFonts w:ascii="Arial" w:cs="Arial" w:eastAsia="Arial" w:hAnsi="Arial"/>
          <w:sz w:val="22"/>
          <w:szCs w:val="22"/>
        </w:rPr>
        <w:t xml:space="preserve">Ticket tags: Enquiry / Sponsorship / Speaker / Technical / Other</w:t>
      </w:r>
    </w:p>
    <w:p>
      <w:pPr>
        <w:pStyle w:val="ListParagraph"/>
        <w:numPr>
          <w:ilvl w:val="0"/>
          <w:numId w:val="2"/>
        </w:numPr>
        <w:spacing w:after="40" w:before="40"/>
      </w:pPr>
      <w:r>
        <w:rPr>
          <w:rFonts w:ascii="Arial" w:cs="Arial" w:eastAsia="Arial" w:hAnsi="Arial"/>
          <w:sz w:val="22"/>
          <w:szCs w:val="22"/>
        </w:rPr>
        <w:t xml:space="preserve">New ticket alert: badge on admin nav + optional email notification to Lizzy</w:t>
      </w:r>
    </w:p>
    <w:p>
      <w:pPr>
        <w:spacing w:before="80"/>
      </w:pPr>
      <w:r>
        <w:t xml:space="preserve"/>
      </w:r>
    </w:p>
    <w:p>
      <w:pPr>
        <w:pStyle w:val="Heading2"/>
        <w:spacing w:after="80" w:before="280"/>
      </w:pPr>
      <w:r>
        <w:rPr>
          <w:rFonts w:ascii="Arial" w:cs="Arial" w:eastAsia="Arial" w:hAnsi="Arial"/>
          <w:b/>
          <w:bCs/>
          <w:color w:val="2E86C1"/>
          <w:sz w:val="28"/>
          <w:szCs w:val="28"/>
        </w:rPr>
        <w:t xml:space="preserve">11.11 Event Attendance Sheet (PDF)</w:t>
      </w:r>
    </w:p>
    <w:p>
      <w:pPr>
        <w:spacing w:after="80" w:before="60"/>
      </w:pPr>
      <w:r>
        <w:rPr>
          <w:rFonts w:ascii="Arial" w:cs="Arial" w:eastAsia="Arial" w:hAnsi="Arial"/>
          <w:sz w:val="22"/>
          <w:szCs w:val="22"/>
        </w:rPr>
        <w:t xml:space="preserve">Before every in-person event, Lizzy needs to print a sheet listing all attending members and visitors — so members can make notes about who they met. This sheet is generated as a downloadable PDF from the EMS.</w:t>
      </w:r>
    </w:p>
    <w:p>
      <w:pPr>
        <w:spacing w:before="80"/>
      </w:pPr>
      <w:r>
        <w:t xml:space="preserve"/>
      </w:r>
    </w:p>
    <w:p>
      <w:pPr>
        <w:pStyle w:val="Heading3"/>
        <w:spacing w:after="60" w:before="200"/>
      </w:pPr>
      <w:r>
        <w:rPr>
          <w:rFonts w:ascii="Arial" w:cs="Arial" w:eastAsia="Arial" w:hAnsi="Arial"/>
          <w:b/>
          <w:bCs/>
          <w:color w:val="1A3C5E"/>
          <w:sz w:val="24"/>
          <w:szCs w:val="24"/>
        </w:rPr>
        <w:t xml:space="preserve">Sheet Content</w:t>
      </w:r>
    </w:p>
    <w:p>
      <w:pPr>
        <w:pStyle w:val="ListParagraph"/>
        <w:numPr>
          <w:ilvl w:val="0"/>
          <w:numId w:val="2"/>
        </w:numPr>
        <w:spacing w:after="40" w:before="40"/>
      </w:pPr>
      <w:r>
        <w:rPr>
          <w:rFonts w:ascii="Arial" w:cs="Arial" w:eastAsia="Arial" w:hAnsi="Arial"/>
          <w:sz w:val="22"/>
          <w:szCs w:val="22"/>
        </w:rPr>
        <w:t xml:space="preserve">Event header: event title, date, time, venue, group name, IWant2Network branding</w:t>
      </w:r>
    </w:p>
    <w:p>
      <w:pPr>
        <w:pStyle w:val="ListParagraph"/>
        <w:numPr>
          <w:ilvl w:val="0"/>
          <w:numId w:val="2"/>
        </w:numPr>
        <w:spacing w:after="40" w:before="40"/>
      </w:pPr>
      <w:r>
        <w:rPr>
          <w:rFonts w:ascii="Arial" w:cs="Arial" w:eastAsia="Arial" w:hAnsi="Arial"/>
          <w:sz w:val="22"/>
          <w:szCs w:val="22"/>
        </w:rPr>
        <w:t xml:space="preserve">AI-generated welcome note or event summary (optional — calls Claude API)</w:t>
      </w:r>
    </w:p>
    <w:p>
      <w:pPr>
        <w:pStyle w:val="ListParagraph"/>
        <w:numPr>
          <w:ilvl w:val="0"/>
          <w:numId w:val="2"/>
        </w:numPr>
        <w:spacing w:after="40" w:before="40"/>
      </w:pPr>
      <w:r>
        <w:rPr>
          <w:rFonts w:ascii="Arial" w:cs="Arial" w:eastAsia="Arial" w:hAnsi="Arial"/>
          <w:sz w:val="22"/>
          <w:szCs w:val="22"/>
        </w:rPr>
        <w:t xml:space="preserve">Attendance table columns: Name | Company | Role / Industry | Website / LinkedIn | Notes (blank column for handwriting)</w:t>
      </w:r>
    </w:p>
    <w:p>
      <w:pPr>
        <w:pStyle w:val="ListParagraph"/>
        <w:numPr>
          <w:ilvl w:val="0"/>
          <w:numId w:val="2"/>
        </w:numPr>
        <w:spacing w:after="40" w:before="40"/>
      </w:pPr>
      <w:r>
        <w:rPr>
          <w:rFonts w:ascii="Arial" w:cs="Arial" w:eastAsia="Arial" w:hAnsi="Arial"/>
          <w:sz w:val="22"/>
          <w:szCs w:val="22"/>
        </w:rPr>
        <w:t xml:space="preserve">Section 1 — Group Members: all active members of the group (from EMS member list)</w:t>
      </w:r>
    </w:p>
    <w:p>
      <w:pPr>
        <w:pStyle w:val="ListParagraph"/>
        <w:numPr>
          <w:ilvl w:val="0"/>
          <w:numId w:val="2"/>
        </w:numPr>
        <w:spacing w:after="40" w:before="40"/>
      </w:pPr>
      <w:r>
        <w:rPr>
          <w:rFonts w:ascii="Arial" w:cs="Arial" w:eastAsia="Arial" w:hAnsi="Arial"/>
          <w:sz w:val="22"/>
          <w:szCs w:val="22"/>
        </w:rPr>
        <w:t xml:space="preserve">Section 2 — Visitors: all attendees who registered via Eventbrite for this specific event but are not regular group members (pulled from Eventbrite attendee list via API)</w:t>
      </w:r>
    </w:p>
    <w:p>
      <w:pPr>
        <w:pStyle w:val="ListParagraph"/>
        <w:numPr>
          <w:ilvl w:val="0"/>
          <w:numId w:val="2"/>
        </w:numPr>
        <w:spacing w:after="40" w:before="40"/>
      </w:pPr>
      <w:r>
        <w:rPr>
          <w:rFonts w:ascii="Arial" w:cs="Arial" w:eastAsia="Arial" w:hAnsi="Arial"/>
          <w:sz w:val="22"/>
          <w:szCs w:val="22"/>
        </w:rPr>
        <w:t xml:space="preserve">Both sections sorted alphabetically by first name</w:t>
      </w:r>
    </w:p>
    <w:p>
      <w:pPr>
        <w:pStyle w:val="ListParagraph"/>
        <w:numPr>
          <w:ilvl w:val="0"/>
          <w:numId w:val="2"/>
        </w:numPr>
        <w:spacing w:after="40" w:before="40"/>
      </w:pPr>
      <w:r>
        <w:rPr>
          <w:rFonts w:ascii="Arial" w:cs="Arial" w:eastAsia="Arial" w:hAnsi="Arial"/>
          <w:sz w:val="22"/>
          <w:szCs w:val="22"/>
        </w:rPr>
        <w:t xml:space="preserve">Footer: event date, group name, page numbers</w:t>
      </w:r>
    </w:p>
    <w:p>
      <w:pPr>
        <w:spacing w:before="80"/>
      </w:pPr>
      <w:r>
        <w:t xml:space="preserve"/>
      </w:r>
    </w:p>
    <w:p>
      <w:pPr>
        <w:pStyle w:val="Heading3"/>
        <w:spacing w:after="60" w:before="200"/>
      </w:pPr>
      <w:r>
        <w:rPr>
          <w:rFonts w:ascii="Arial" w:cs="Arial" w:eastAsia="Arial" w:hAnsi="Arial"/>
          <w:b/>
          <w:bCs/>
          <w:color w:val="1A3C5E"/>
          <w:sz w:val="24"/>
          <w:szCs w:val="24"/>
        </w:rPr>
        <w:t xml:space="preserve">Generation &amp; Download</w:t>
      </w:r>
    </w:p>
    <w:p>
      <w:pPr>
        <w:pStyle w:val="ListParagraph"/>
        <w:numPr>
          <w:ilvl w:val="0"/>
          <w:numId w:val="2"/>
        </w:numPr>
        <w:spacing w:after="40" w:before="40"/>
      </w:pPr>
      <w:r>
        <w:rPr>
          <w:rFonts w:ascii="Arial" w:cs="Arial" w:eastAsia="Arial" w:hAnsi="Arial"/>
          <w:sz w:val="22"/>
          <w:szCs w:val="22"/>
        </w:rPr>
        <w:t xml:space="preserve">Available from Admin &gt; Events &gt; [Event] &gt; Download Attendance Sheet</w:t>
      </w:r>
    </w:p>
    <w:p>
      <w:pPr>
        <w:pStyle w:val="ListParagraph"/>
        <w:numPr>
          <w:ilvl w:val="0"/>
          <w:numId w:val="2"/>
        </w:numPr>
        <w:spacing w:after="40" w:before="40"/>
      </w:pPr>
      <w:r>
        <w:rPr>
          <w:rFonts w:ascii="Arial" w:cs="Arial" w:eastAsia="Arial" w:hAnsi="Arial"/>
          <w:sz w:val="22"/>
          <w:szCs w:val="22"/>
        </w:rPr>
        <w:t xml:space="preserve">Also available the day before the event from the admin dashboard 'Tomorrow's Events' panel</w:t>
      </w:r>
    </w:p>
    <w:p>
      <w:pPr>
        <w:pStyle w:val="ListParagraph"/>
        <w:numPr>
          <w:ilvl w:val="0"/>
          <w:numId w:val="2"/>
        </w:numPr>
        <w:spacing w:after="40" w:before="40"/>
      </w:pPr>
      <w:r>
        <w:rPr>
          <w:rFonts w:ascii="Arial" w:cs="Arial" w:eastAsia="Arial" w:hAnsi="Arial"/>
          <w:sz w:val="22"/>
          <w:szCs w:val="22"/>
        </w:rPr>
        <w:t xml:space="preserve">Eventbrite attendee data is refreshed at time of PDF generation to capture last-minute bookings</w:t>
      </w:r>
    </w:p>
    <w:p>
      <w:pPr>
        <w:pStyle w:val="ListParagraph"/>
        <w:numPr>
          <w:ilvl w:val="0"/>
          <w:numId w:val="2"/>
        </w:numPr>
        <w:spacing w:after="40" w:before="40"/>
      </w:pPr>
      <w:r>
        <w:rPr>
          <w:rFonts w:ascii="Arial" w:cs="Arial" w:eastAsia="Arial" w:hAnsi="Arial"/>
          <w:sz w:val="22"/>
          <w:szCs w:val="22"/>
        </w:rPr>
        <w:t xml:space="preserve">PDF generated server-side using Puppeteer (headless Chrome) or @react-pdf/renderer</w:t>
      </w:r>
    </w:p>
    <w:p>
      <w:pPr>
        <w:pStyle w:val="ListParagraph"/>
        <w:numPr>
          <w:ilvl w:val="0"/>
          <w:numId w:val="2"/>
        </w:numPr>
        <w:spacing w:after="40" w:before="40"/>
      </w:pPr>
      <w:r>
        <w:rPr>
          <w:rFonts w:ascii="Arial" w:cs="Arial" w:eastAsia="Arial" w:hAnsi="Arial"/>
          <w:sz w:val="22"/>
          <w:szCs w:val="22"/>
        </w:rPr>
        <w:t xml:space="preserve">File is stored temporarily in R2 for 7 days and downloadable as a named file: YYYYMMDD-GroupName-AttendanceSheet.pdf</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Day-Before Auto-Reminder:  </w:t>
            </w:r>
            <w:r>
              <w:rPr>
                <w:rFonts w:ascii="Arial" w:cs="Arial" w:eastAsia="Arial" w:hAnsi="Arial"/>
                <w:sz w:val="22"/>
                <w:szCs w:val="22"/>
              </w:rPr>
              <w:t xml:space="preserve">At 6pm the day before each in-person event, the EMS automatically emails Lizzy (to her configured admin email) with a link to download the attendance sheet PDF. This means she never has to remember to generate it.</w:t>
            </w:r>
          </w:p>
        </w:tc>
      </w:tr>
    </w:tbl>
    <w:p>
      <w:pPr>
        <w:spacing w:before="80"/>
      </w:pPr>
      <w:r>
        <w:t xml:space="preserve"/>
      </w:r>
    </w:p>
    <w:p>
      <w:pPr>
        <w:pStyle w:val="Heading2"/>
        <w:spacing w:after="80" w:before="280"/>
      </w:pPr>
      <w:r>
        <w:rPr>
          <w:rFonts w:ascii="Arial" w:cs="Arial" w:eastAsia="Arial" w:hAnsi="Arial"/>
          <w:b/>
          <w:bCs/>
          <w:color w:val="2E86C1"/>
          <w:sz w:val="28"/>
          <w:szCs w:val="28"/>
        </w:rPr>
        <w:t xml:space="preserve">11.12 Member Portal</w:t>
      </w:r>
    </w:p>
    <w:p>
      <w:pPr>
        <w:pStyle w:val="ListParagraph"/>
        <w:numPr>
          <w:ilvl w:val="0"/>
          <w:numId w:val="2"/>
        </w:numPr>
        <w:spacing w:after="40" w:before="40"/>
      </w:pPr>
      <w:r>
        <w:rPr>
          <w:rFonts w:ascii="Arial" w:cs="Arial" w:eastAsia="Arial" w:hAnsi="Arial"/>
          <w:sz w:val="22"/>
          <w:szCs w:val="22"/>
        </w:rPr>
        <w:t xml:space="preserve">Login: email + password, Google SSO</w:t>
      </w:r>
    </w:p>
    <w:p>
      <w:pPr>
        <w:pStyle w:val="ListParagraph"/>
        <w:numPr>
          <w:ilvl w:val="0"/>
          <w:numId w:val="2"/>
        </w:numPr>
        <w:spacing w:after="40" w:before="40"/>
      </w:pPr>
      <w:r>
        <w:rPr>
          <w:rFonts w:ascii="Arial" w:cs="Arial" w:eastAsia="Arial" w:hAnsi="Arial"/>
          <w:sz w:val="22"/>
          <w:szCs w:val="22"/>
        </w:rPr>
        <w:t xml:space="preserve">Dashboard: upcoming events across all member's groups</w:t>
      </w:r>
    </w:p>
    <w:p>
      <w:pPr>
        <w:pStyle w:val="ListParagraph"/>
        <w:numPr>
          <w:ilvl w:val="0"/>
          <w:numId w:val="2"/>
        </w:numPr>
        <w:spacing w:after="40" w:before="40"/>
      </w:pPr>
      <w:r>
        <w:rPr>
          <w:rFonts w:ascii="Arial" w:cs="Arial" w:eastAsia="Arial" w:hAnsi="Arial"/>
          <w:sz w:val="22"/>
          <w:szCs w:val="22"/>
        </w:rPr>
        <w:t xml:space="preserve">Per-group page: description, events, calendar view, subscribe button (private iCal URL)</w:t>
      </w:r>
    </w:p>
    <w:p>
      <w:pPr>
        <w:pStyle w:val="ListParagraph"/>
        <w:numPr>
          <w:ilvl w:val="0"/>
          <w:numId w:val="2"/>
        </w:numPr>
        <w:spacing w:after="40" w:before="40"/>
      </w:pPr>
      <w:r>
        <w:rPr>
          <w:rFonts w:ascii="Arial" w:cs="Arial" w:eastAsia="Arial" w:hAnsi="Arial"/>
          <w:sz w:val="22"/>
          <w:szCs w:val="22"/>
        </w:rPr>
        <w:t xml:space="preserve">Public calendar page: all groups' events in one view, filter by group, subscribe to public feed</w:t>
      </w:r>
    </w:p>
    <w:p>
      <w:pPr>
        <w:pStyle w:val="ListParagraph"/>
        <w:numPr>
          <w:ilvl w:val="0"/>
          <w:numId w:val="2"/>
        </w:numPr>
        <w:spacing w:after="40" w:before="40"/>
      </w:pPr>
      <w:r>
        <w:rPr>
          <w:rFonts w:ascii="Arial" w:cs="Arial" w:eastAsia="Arial" w:hAnsi="Arial"/>
          <w:sz w:val="22"/>
          <w:szCs w:val="22"/>
        </w:rPr>
        <w:t xml:space="preserve">Event detail: full info, Eventbrite ticket link, add-to-calendar button (.ics download)</w:t>
      </w:r>
    </w:p>
    <w:p>
      <w:pPr>
        <w:pStyle w:val="ListParagraph"/>
        <w:numPr>
          <w:ilvl w:val="0"/>
          <w:numId w:val="2"/>
        </w:numPr>
        <w:spacing w:after="40" w:before="40"/>
      </w:pPr>
      <w:r>
        <w:rPr>
          <w:rFonts w:ascii="Arial" w:cs="Arial" w:eastAsia="Arial" w:hAnsi="Arial"/>
          <w:sz w:val="22"/>
          <w:szCs w:val="22"/>
        </w:rPr>
        <w:t xml:space="preserve">Profile: name, email, company, notification preferences, unsubscribe per group</w:t>
      </w:r>
    </w:p>
    <w:p>
      <w:pPr>
        <w:pStyle w:val="ListParagraph"/>
        <w:numPr>
          <w:ilvl w:val="0"/>
          <w:numId w:val="2"/>
        </w:numPr>
        <w:spacing w:after="40" w:before="40"/>
      </w:pPr>
      <w:r>
        <w:rPr>
          <w:rFonts w:ascii="Arial" w:cs="Arial" w:eastAsia="Arial" w:hAnsi="Arial"/>
          <w:sz w:val="22"/>
          <w:szCs w:val="22"/>
        </w:rPr>
        <w:t xml:space="preserve">Direct registration for non-ticketed events</w:t>
      </w:r>
    </w:p>
    <w:p>
      <w:pPr>
        <w:spacing w:before="80"/>
      </w:pPr>
      <w:r>
        <w:t xml:space="preserve"/>
      </w:r>
    </w:p>
    <w:p>
      <w:pPr>
        <w:pStyle w:val="Heading2"/>
        <w:spacing w:after="80" w:before="280"/>
      </w:pPr>
      <w:r>
        <w:rPr>
          <w:rFonts w:ascii="Arial" w:cs="Arial" w:eastAsia="Arial" w:hAnsi="Arial"/>
          <w:b/>
          <w:bCs/>
          <w:color w:val="2E86C1"/>
          <w:sz w:val="28"/>
          <w:szCs w:val="28"/>
        </w:rPr>
        <w:t xml:space="preserve">11.13 Admin Dashboard</w:t>
      </w:r>
    </w:p>
    <w:p>
      <w:pPr>
        <w:pStyle w:val="ListParagraph"/>
        <w:numPr>
          <w:ilvl w:val="0"/>
          <w:numId w:val="2"/>
        </w:numPr>
        <w:spacing w:after="40" w:before="40"/>
      </w:pPr>
      <w:r>
        <w:rPr>
          <w:rFonts w:ascii="Arial" w:cs="Arial" w:eastAsia="Arial" w:hAnsi="Arial"/>
          <w:sz w:val="22"/>
          <w:szCs w:val="22"/>
        </w:rPr>
        <w:t xml:space="preserve">Overview: active groups, total members, events this month, pipeline deals, inbox unread count, referrals sent</w:t>
      </w:r>
    </w:p>
    <w:p>
      <w:pPr>
        <w:pStyle w:val="ListParagraph"/>
        <w:numPr>
          <w:ilvl w:val="0"/>
          <w:numId w:val="2"/>
        </w:numPr>
        <w:spacing w:after="40" w:before="40"/>
      </w:pPr>
      <w:r>
        <w:rPr>
          <w:rFonts w:ascii="Arial" w:cs="Arial" w:eastAsia="Arial" w:hAnsi="Arial"/>
          <w:sz w:val="22"/>
          <w:szCs w:val="22"/>
        </w:rPr>
        <w:t xml:space="preserve">Tomorrow's events panel: shows next-day in-person events with 'Download Attendance Sheet' button</w:t>
      </w:r>
    </w:p>
    <w:p>
      <w:pPr>
        <w:pStyle w:val="ListParagraph"/>
        <w:numPr>
          <w:ilvl w:val="0"/>
          <w:numId w:val="2"/>
        </w:numPr>
        <w:spacing w:after="40" w:before="40"/>
      </w:pPr>
      <w:r>
        <w:rPr>
          <w:rFonts w:ascii="Arial" w:cs="Arial" w:eastAsia="Arial" w:hAnsi="Arial"/>
          <w:sz w:val="22"/>
          <w:szCs w:val="22"/>
        </w:rPr>
        <w:t xml:space="preserve">Pipeline: Kanban board and summary stats</w:t>
      </w:r>
    </w:p>
    <w:p>
      <w:pPr>
        <w:pStyle w:val="ListParagraph"/>
        <w:numPr>
          <w:ilvl w:val="0"/>
          <w:numId w:val="2"/>
        </w:numPr>
        <w:spacing w:after="40" w:before="40"/>
      </w:pPr>
      <w:r>
        <w:rPr>
          <w:rFonts w:ascii="Arial" w:cs="Arial" w:eastAsia="Arial" w:hAnsi="Arial"/>
          <w:sz w:val="22"/>
          <w:szCs w:val="22"/>
        </w:rPr>
        <w:t xml:space="preserve">Inbox: ticket queue with AI draft indicator</w:t>
      </w:r>
    </w:p>
    <w:p>
      <w:pPr>
        <w:pStyle w:val="ListParagraph"/>
        <w:numPr>
          <w:ilvl w:val="0"/>
          <w:numId w:val="2"/>
        </w:numPr>
        <w:spacing w:after="40" w:before="40"/>
      </w:pPr>
      <w:r>
        <w:rPr>
          <w:rFonts w:ascii="Arial" w:cs="Arial" w:eastAsia="Arial" w:hAnsi="Arial"/>
          <w:sz w:val="22"/>
          <w:szCs w:val="22"/>
        </w:rPr>
        <w:t xml:space="preserve">Email: compose campaign, sent history, template library</w:t>
      </w:r>
    </w:p>
    <w:p>
      <w:pPr>
        <w:pStyle w:val="ListParagraph"/>
        <w:numPr>
          <w:ilvl w:val="0"/>
          <w:numId w:val="2"/>
        </w:numPr>
        <w:spacing w:after="40" w:before="40"/>
      </w:pPr>
      <w:r>
        <w:rPr>
          <w:rFonts w:ascii="Arial" w:cs="Arial" w:eastAsia="Arial" w:hAnsi="Arial"/>
          <w:sz w:val="22"/>
          <w:szCs w:val="22"/>
        </w:rPr>
        <w:t xml:space="preserve">Referrals: intro log, new introduction, batch from event</w:t>
      </w:r>
    </w:p>
    <w:p>
      <w:pPr>
        <w:pStyle w:val="ListParagraph"/>
        <w:numPr>
          <w:ilvl w:val="0"/>
          <w:numId w:val="2"/>
        </w:numPr>
        <w:spacing w:after="40" w:before="40"/>
      </w:pPr>
      <w:r>
        <w:rPr>
          <w:rFonts w:ascii="Arial" w:cs="Arial" w:eastAsia="Arial" w:hAnsi="Arial"/>
          <w:sz w:val="22"/>
          <w:szCs w:val="22"/>
        </w:rPr>
        <w:t xml:space="preserve">Keap sync: status, last sync, on-demand sync, contact count</w:t>
      </w:r>
    </w:p>
    <w:p>
      <w:pPr>
        <w:pStyle w:val="ListParagraph"/>
        <w:numPr>
          <w:ilvl w:val="0"/>
          <w:numId w:val="2"/>
        </w:numPr>
        <w:spacing w:after="40" w:before="40"/>
      </w:pPr>
      <w:r>
        <w:rPr>
          <w:rFonts w:ascii="Arial" w:cs="Arial" w:eastAsia="Arial" w:hAnsi="Arial"/>
          <w:sz w:val="22"/>
          <w:szCs w:val="22"/>
        </w:rPr>
        <w:t xml:space="preserve">Xero linking: match queue, confirmed links, invoice overview</w:t>
      </w:r>
    </w:p>
    <w:p>
      <w:pPr>
        <w:pStyle w:val="ListParagraph"/>
        <w:numPr>
          <w:ilvl w:val="0"/>
          <w:numId w:val="2"/>
        </w:numPr>
        <w:spacing w:after="40" w:before="40"/>
      </w:pPr>
      <w:r>
        <w:rPr>
          <w:rFonts w:ascii="Arial" w:cs="Arial" w:eastAsia="Arial" w:hAnsi="Arial"/>
          <w:sz w:val="22"/>
          <w:szCs w:val="22"/>
        </w:rPr>
        <w:t xml:space="preserve">Integrations: all six integration status cards with connect/test buttons</w:t>
      </w:r>
    </w:p>
    <w:p>
      <w:pPr>
        <w:pStyle w:val="ListParagraph"/>
        <w:numPr>
          <w:ilvl w:val="0"/>
          <w:numId w:val="2"/>
        </w:numPr>
        <w:spacing w:after="40" w:before="40"/>
      </w:pPr>
      <w:r>
        <w:rPr>
          <w:rFonts w:ascii="Arial" w:cs="Arial" w:eastAsia="Arial" w:hAnsi="Arial"/>
          <w:sz w:val="22"/>
          <w:szCs w:val="22"/>
        </w:rPr>
        <w:t xml:space="preserve">Reports: attendance, email engagement, referrals, pipeline, package revenue</w:t>
      </w:r>
    </w:p>
    <w:p>
      <w:pPr>
        <w:spacing w:before="80"/>
      </w:pPr>
      <w:r>
        <w:t xml:space="preserve"/>
      </w:r>
    </w:p>
    <w:p>
      <w:pPr>
        <w:pStyle w:val="Heading2"/>
        <w:spacing w:after="80" w:before="280"/>
      </w:pPr>
      <w:r>
        <w:rPr>
          <w:rFonts w:ascii="Arial" w:cs="Arial" w:eastAsia="Arial" w:hAnsi="Arial"/>
          <w:b/>
          <w:bCs/>
          <w:color w:val="2E86C1"/>
          <w:sz w:val="28"/>
          <w:szCs w:val="28"/>
        </w:rPr>
        <w:t xml:space="preserve">11.14 Recommended Additional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4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Waitlist management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Events fill — auto-notify next person when space opens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Post-event follow-up email</w:t>
            </w:r>
          </w:p>
        </w:tc>
        <w:tc>
          <w:tcPr>
            <w:tcW w:type="dxa" w:w="6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Auto-send 24h after event: thank you + next event + feedback link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 code check-in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QR per event — scan on arrival to mark attended in EMS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Zoom / Teams auto-create</w:t>
            </w:r>
          </w:p>
        </w:tc>
        <w:tc>
          <w:tcPr>
            <w:tcW w:type="dxa" w:w="6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Create meeting on online event creation via Zoom API or Graph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Member directory (per group)</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Members browse other members with consent — encourages self-directed networking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Sponsor management</w:t>
            </w:r>
          </w:p>
        </w:tc>
        <w:tc>
          <w:tcPr>
            <w:tcW w:type="dxa" w:w="6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Track sponsors per event; include in event email automatically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SMS reminders (SMTP2GO)</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Opt-in SMS reminders via SMTP2GO paid plan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Lead scoring</w:t>
            </w:r>
          </w:p>
        </w:tc>
        <w:tc>
          <w:tcPr>
            <w:tcW w:type="dxa" w:w="6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Score leads from inbox interactions, event attendance, referral engagement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Automation builder (visual)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 visual campaign canvas — mirrors Keap's Campaign Builder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Stripe membership billing</w:t>
            </w:r>
          </w:p>
        </w:tc>
        <w:tc>
          <w:tcPr>
            <w:tcW w:type="dxa" w:w="6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Collect recurring membership payments online via Stripe, linked to Packages module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PWA mobile app</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Installable member portal with push notifications for event reminders</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12.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2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14 + Tailwind CSS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 member portal. Rich HTML editor via Tiptap.</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Next.js API routes</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business logic. Integration service classes per platform.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16 + Prisma ORM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Relational. Keap + Xero contacts cached locally.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NextAuth.js</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Email/password + Google SSO. Roles: admin / member.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SMTP2GO REST API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outbound. HTML + .ics attachments.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Calendar</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ical-generator (npm)</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iCal feed generation + .ics file per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BullMQ + Redis 7</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Reminders, bulk sends, inbox polling, syncs.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PDF</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Puppeteer (headless)</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Attendance Sheet generation server-side.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Anthropic SDK + OpenAI SDK</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primary, OpenAI fallback.</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Cloudflare R2</w:t>
            </w:r>
          </w:p>
        </w:tc>
        <w:tc>
          <w:tcPr>
            <w:tcW w:type="dxa" w:w="4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Event images, PDFs, email assets.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Compose + Nginx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 db + redis. SSL via Let's Encrypt.</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13. Data Model (Key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email, password_hash, first_name, last_name, role, keap_contact_id, xero_contact_id, created_at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Group</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 name, slug, description, type, cover_image, status, keap_tag_id, timezone, calendar_visibility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GroupMembership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user_id, group_id, joined_at, status, unsubscribed_at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Event</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 group_id, title, description, start_datetime, end_datetime, timezone, location, online_link, type, cover_image, capacity, status, eventbrite_event_id, eventbrite_url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Attendee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event_id, user_id (nullable), keap_contact_id, name, email, ticket_type, eventbrite_order_id, checked_in, registered_at, ics_sent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KeapContactCache</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 keap_id, first_name, last_name, email, phone, company, tags (json), custom_fields (json), raw_data (json), last_synced_at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XeroContactCache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xero_contact_id, name, email, phone, company, outstanding_balance, last_synced_at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XeroLink</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 ems_user_id, xero_contact_id, match_status, matched_by, confirmed_at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name, description, price, billing_type, included_groups (json), status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MemberPackage</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 user_id, package_id, status, started_at, expires_at, xero_invoice_id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Pipeline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name, stages (json), outcome_win, outcome_loss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Deal</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 pipeline_id, contact_id, title, value, stage, status, outcome, assigned_to, created_at, updated_at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DealActivity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deal_id, type, note, created_by, created_at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Ticket</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 from_name, from_email, subject, body_html, received_at, status, graph_message_id, assigned_to, contact_id, tag, ai_draft, replied_at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EmailTemplate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name, category, subject, html_body, created_at, updated_at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EmailSignature</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 name, html_content, is_default, group_id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EmailCampaign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group_id, template_id, subject, html_body, status, scheduled_at, sent_at, sender_name, sender_email, signature_id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EmailLog</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 campaign_id, referral_id, ticket_id, user_id, email, type, smtp2go_email_id, status, opened_at, sent_at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Referral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person_a_id, person_b_id, eventbrite_event_id, event_title, event_date, template_id, personal_note, sent_by, sent_at, quality_score, feedback_a, feedback_b</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IntegrationSetting</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 key, value_encrypted, read_only, last_tested_at,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SyncLog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source, direction, records, errors, synced_at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ReminderConfig</w:t>
            </w:r>
          </w:p>
        </w:tc>
        <w:tc>
          <w:tcPr>
            <w:tcW w:type="dxa" w:w="6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 group_id, event_id (nullable), offset_hours, template_id, enabled</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14. Phased Delivery Roadmap</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A3C5E"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Phase 1</w:t>
            </w:r>
          </w:p>
          <w:p>
            <w:pPr>
              <w:spacing w:before="60"/>
              <w:jc w:val="center"/>
            </w:pPr>
            <w:r>
              <w:rPr>
                <w:rFonts w:ascii="Arial" w:cs="Arial" w:eastAsia="Arial" w:hAnsi="Arial"/>
                <w:color w:val="D6EAF8"/>
                <w:sz w:val="18"/>
                <w:szCs w:val="18"/>
              </w:rPr>
              <w:t xml:space="preserve">Weeks 1–7</w:t>
            </w:r>
          </w:p>
        </w:tc>
        <w:tc>
          <w:tcPr>
            <w:tcW w:type="dxa" w:w="71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120"/>
            </w:tcMar>
          </w:tcPr>
          <w:p>
            <w:pPr>
              <w:spacing w:after="80"/>
            </w:pPr>
            <w:r>
              <w:rPr>
                <w:rFonts w:ascii="Arial" w:cs="Arial" w:eastAsia="Arial" w:hAnsi="Arial"/>
                <w:b/>
                <w:bCs/>
                <w:color w:val="1A3C5E"/>
                <w:sz w:val="22"/>
                <w:szCs w:val="22"/>
              </w:rPr>
              <w:t xml:space="preserve">Foundation, Pipeline, Referrals, Integrations</w:t>
            </w:r>
          </w:p>
          <w:p>
            <w:pPr>
              <w:pStyle w:val="ListParagraph"/>
              <w:numPr>
                <w:ilvl w:val="0"/>
                <w:numId w:val="2"/>
              </w:numPr>
              <w:spacing w:after="30" w:before="30"/>
            </w:pPr>
            <w:r>
              <w:rPr>
                <w:rFonts w:ascii="Arial" w:cs="Arial" w:eastAsia="Arial" w:hAnsi="Arial"/>
                <w:sz w:val="20"/>
                <w:szCs w:val="20"/>
              </w:rPr>
              <w:t xml:space="preserve">Project scaffold: Next.js 14, PostgreSQL, Prisma, NextAuth, Docker Compose</w:t>
            </w:r>
          </w:p>
          <w:p>
            <w:pPr>
              <w:pStyle w:val="ListParagraph"/>
              <w:numPr>
                <w:ilvl w:val="0"/>
                <w:numId w:val="2"/>
              </w:numPr>
              <w:spacing w:after="30" w:before="30"/>
            </w:pPr>
            <w:r>
              <w:rPr>
                <w:rFonts w:ascii="Arial" w:cs="Arial" w:eastAsia="Arial" w:hAnsi="Arial"/>
                <w:sz w:val="20"/>
                <w:szCs w:val="20"/>
              </w:rPr>
              <w:t xml:space="preserve">Settings &gt; Integrations: all 6 integration cards with read-only toggle, test, status, sync log</w:t>
            </w:r>
          </w:p>
          <w:p>
            <w:pPr>
              <w:pStyle w:val="ListParagraph"/>
              <w:numPr>
                <w:ilvl w:val="0"/>
                <w:numId w:val="2"/>
              </w:numPr>
              <w:spacing w:after="30" w:before="30"/>
            </w:pPr>
            <w:r>
              <w:rPr>
                <w:rFonts w:ascii="Arial" w:cs="Arial" w:eastAsia="Arial" w:hAnsi="Arial"/>
                <w:sz w:val="20"/>
                <w:szCs w:val="20"/>
              </w:rPr>
              <w:t xml:space="preserve">Keap sync service: nightly pull into KeapContactCache, tag-to-group mapping</w:t>
            </w:r>
          </w:p>
          <w:p>
            <w:pPr>
              <w:pStyle w:val="ListParagraph"/>
              <w:numPr>
                <w:ilvl w:val="0"/>
                <w:numId w:val="2"/>
              </w:numPr>
              <w:spacing w:after="30" w:before="30"/>
            </w:pPr>
            <w:r>
              <w:rPr>
                <w:rFonts w:ascii="Arial" w:cs="Arial" w:eastAsia="Arial" w:hAnsi="Arial"/>
                <w:sz w:val="20"/>
                <w:szCs w:val="20"/>
              </w:rPr>
              <w:t xml:space="preserve">Eventbrite webhook + scheduled pull, event-to-group sync</w:t>
            </w:r>
          </w:p>
          <w:p>
            <w:pPr>
              <w:pStyle w:val="ListParagraph"/>
              <w:numPr>
                <w:ilvl w:val="0"/>
                <w:numId w:val="2"/>
              </w:numPr>
              <w:spacing w:after="30" w:before="30"/>
            </w:pPr>
            <w:r>
              <w:rPr>
                <w:rFonts w:ascii="Arial" w:cs="Arial" w:eastAsia="Arial" w:hAnsi="Arial"/>
                <w:sz w:val="20"/>
                <w:szCs w:val="20"/>
              </w:rPr>
              <w:t xml:space="preserve">SMTP2GO integration: all transactional emails, HTML support</w:t>
            </w:r>
          </w:p>
          <w:p>
            <w:pPr>
              <w:pStyle w:val="ListParagraph"/>
              <w:numPr>
                <w:ilvl w:val="0"/>
                <w:numId w:val="2"/>
              </w:numPr>
              <w:spacing w:after="30" w:before="30"/>
            </w:pPr>
            <w:r>
              <w:rPr>
                <w:rFonts w:ascii="Arial" w:cs="Arial" w:eastAsia="Arial" w:hAnsi="Arial"/>
                <w:sz w:val="20"/>
                <w:szCs w:val="20"/>
              </w:rPr>
              <w:t xml:space="preserve">Email template library: CRUD, rich HTML editor (Tiptap), token engine, signatures</w:t>
            </w:r>
          </w:p>
          <w:p>
            <w:pPr>
              <w:pStyle w:val="ListParagraph"/>
              <w:numPr>
                <w:ilvl w:val="0"/>
                <w:numId w:val="2"/>
              </w:numPr>
              <w:spacing w:after="30" w:before="30"/>
            </w:pPr>
            <w:r>
              <w:rPr>
                <w:rFonts w:ascii="Arial" w:cs="Arial" w:eastAsia="Arial" w:hAnsi="Arial"/>
                <w:sz w:val="20"/>
                <w:szCs w:val="20"/>
              </w:rPr>
              <w:t xml:space="preserve">Group management CRUD, event management CRUD</w:t>
            </w:r>
          </w:p>
          <w:p>
            <w:pPr>
              <w:pStyle w:val="ListParagraph"/>
              <w:numPr>
                <w:ilvl w:val="0"/>
                <w:numId w:val="2"/>
              </w:numPr>
              <w:spacing w:after="30" w:before="30"/>
            </w:pPr>
            <w:r>
              <w:rPr>
                <w:rFonts w:ascii="Arial" w:cs="Arial" w:eastAsia="Arial" w:hAnsi="Arial"/>
                <w:sz w:val="20"/>
                <w:szCs w:val="20"/>
              </w:rPr>
              <w:t xml:space="preserve">Sales Pipeline: Kanban board, deal CRUD, stage automation (basic), multiple pipelines</w:t>
            </w:r>
          </w:p>
          <w:p>
            <w:pPr>
              <w:pStyle w:val="ListParagraph"/>
              <w:numPr>
                <w:ilvl w:val="0"/>
                <w:numId w:val="2"/>
              </w:numPr>
              <w:spacing w:after="30" w:before="30"/>
            </w:pPr>
            <w:r>
              <w:rPr>
                <w:rFonts w:ascii="Arial" w:cs="Arial" w:eastAsia="Arial" w:hAnsi="Arial"/>
                <w:sz w:val="20"/>
                <w:szCs w:val="20"/>
              </w:rPr>
              <w:t xml:space="preserve">Membership Packages: CRUD, assign to member, Xero invoice creation (if linked)</w:t>
            </w:r>
          </w:p>
          <w:p>
            <w:pPr>
              <w:pStyle w:val="ListParagraph"/>
              <w:numPr>
                <w:ilvl w:val="0"/>
                <w:numId w:val="2"/>
              </w:numPr>
              <w:spacing w:after="30" w:before="30"/>
            </w:pPr>
            <w:r>
              <w:rPr>
                <w:rFonts w:ascii="Arial" w:cs="Arial" w:eastAsia="Arial" w:hAnsi="Arial"/>
                <w:sz w:val="20"/>
                <w:szCs w:val="20"/>
              </w:rPr>
              <w:t xml:space="preserve">Xero OAuth connection, contact pull, two-column linking screen, auto-match engine</w:t>
            </w:r>
          </w:p>
          <w:p>
            <w:pPr>
              <w:pStyle w:val="ListParagraph"/>
              <w:numPr>
                <w:ilvl w:val="0"/>
                <w:numId w:val="2"/>
              </w:numPr>
              <w:spacing w:after="30" w:before="30"/>
            </w:pPr>
            <w:r>
              <w:rPr>
                <w:rFonts w:ascii="Arial" w:cs="Arial" w:eastAsia="Arial" w:hAnsi="Arial"/>
                <w:sz w:val="20"/>
                <w:szCs w:val="20"/>
              </w:rPr>
              <w:t xml:space="preserve">Referrals module: dual search, Eventbrite event dropdown, template + tokens, send, log</w:t>
            </w:r>
          </w:p>
          <w:p>
            <w:pPr>
              <w:pStyle w:val="ListParagraph"/>
              <w:numPr>
                <w:ilvl w:val="0"/>
                <w:numId w:val="2"/>
              </w:numPr>
              <w:spacing w:after="30" w:before="30"/>
            </w:pPr>
            <w:r>
              <w:rPr>
                <w:rFonts w:ascii="Arial" w:cs="Arial" w:eastAsia="Arial" w:hAnsi="Arial"/>
                <w:sz w:val="20"/>
                <w:szCs w:val="20"/>
              </w:rPr>
              <w:t xml:space="preserve">Automated .ics dispatch on Eventbrite attendee sync (branded calendar invite)</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A3C5E"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Phase 2</w:t>
            </w:r>
          </w:p>
          <w:p>
            <w:pPr>
              <w:spacing w:before="60"/>
              <w:jc w:val="center"/>
            </w:pPr>
            <w:r>
              <w:rPr>
                <w:rFonts w:ascii="Arial" w:cs="Arial" w:eastAsia="Arial" w:hAnsi="Arial"/>
                <w:color w:val="D6EAF8"/>
                <w:sz w:val="18"/>
                <w:szCs w:val="18"/>
              </w:rPr>
              <w:t xml:space="preserve">Weeks 8–14</w:t>
            </w:r>
          </w:p>
        </w:tc>
        <w:tc>
          <w:tcPr>
            <w:tcW w:type="dxa" w:w="7126"/>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120"/>
            </w:tcMar>
          </w:tcPr>
          <w:p>
            <w:pPr>
              <w:spacing w:after="80"/>
            </w:pPr>
            <w:r>
              <w:rPr>
                <w:rFonts w:ascii="Arial" w:cs="Arial" w:eastAsia="Arial" w:hAnsi="Arial"/>
                <w:b/>
                <w:bCs/>
                <w:color w:val="1A3C5E"/>
                <w:sz w:val="22"/>
                <w:szCs w:val="22"/>
              </w:rPr>
              <w:t xml:space="preserve">Inbox, Attendance Sheet, Calendar, Email Platform</w:t>
            </w:r>
          </w:p>
          <w:p>
            <w:pPr>
              <w:pStyle w:val="ListParagraph"/>
              <w:numPr>
                <w:ilvl w:val="0"/>
                <w:numId w:val="2"/>
              </w:numPr>
              <w:spacing w:after="30" w:before="30"/>
            </w:pPr>
            <w:r>
              <w:rPr>
                <w:rFonts w:ascii="Arial" w:cs="Arial" w:eastAsia="Arial" w:hAnsi="Arial"/>
                <w:sz w:val="20"/>
                <w:szCs w:val="20"/>
              </w:rPr>
              <w:t xml:space="preserve">Microsoft Graph API: OAuth app registration, inbox polling, ticket ingestion, move to Deleted</w:t>
            </w:r>
          </w:p>
          <w:p>
            <w:pPr>
              <w:pStyle w:val="ListParagraph"/>
              <w:numPr>
                <w:ilvl w:val="0"/>
                <w:numId w:val="2"/>
              </w:numPr>
              <w:spacing w:after="30" w:before="30"/>
            </w:pPr>
            <w:r>
              <w:rPr>
                <w:rFonts w:ascii="Arial" w:cs="Arial" w:eastAsia="Arial" w:hAnsi="Arial"/>
                <w:sz w:val="20"/>
                <w:szCs w:val="20"/>
              </w:rPr>
              <w:t xml:space="preserve">Ticketing inbox UI: ticket list, detail view, reply via Graph API or SMTP2GO</w:t>
            </w:r>
          </w:p>
          <w:p>
            <w:pPr>
              <w:pStyle w:val="ListParagraph"/>
              <w:numPr>
                <w:ilvl w:val="0"/>
                <w:numId w:val="2"/>
              </w:numPr>
              <w:spacing w:after="30" w:before="30"/>
            </w:pPr>
            <w:r>
              <w:rPr>
                <w:rFonts w:ascii="Arial" w:cs="Arial" w:eastAsia="Arial" w:hAnsi="Arial"/>
                <w:sz w:val="20"/>
                <w:szCs w:val="20"/>
              </w:rPr>
              <w:t xml:space="preserve">AI response drafting: Claude API primary, OpenAI fallback, draft in ticket detail</w:t>
            </w:r>
          </w:p>
          <w:p>
            <w:pPr>
              <w:pStyle w:val="ListParagraph"/>
              <w:numPr>
                <w:ilvl w:val="0"/>
                <w:numId w:val="2"/>
              </w:numPr>
              <w:spacing w:after="30" w:before="30"/>
            </w:pPr>
            <w:r>
              <w:rPr>
                <w:rFonts w:ascii="Arial" w:cs="Arial" w:eastAsia="Arial" w:hAnsi="Arial"/>
                <w:sz w:val="20"/>
                <w:szCs w:val="20"/>
              </w:rPr>
              <w:t xml:space="preserve">Event Attendance Sheet: PDF generation (Puppeteer), group members + Eventbrite visitors, download</w:t>
            </w:r>
          </w:p>
          <w:p>
            <w:pPr>
              <w:pStyle w:val="ListParagraph"/>
              <w:numPr>
                <w:ilvl w:val="0"/>
                <w:numId w:val="2"/>
              </w:numPr>
              <w:spacing w:after="30" w:before="30"/>
            </w:pPr>
            <w:r>
              <w:rPr>
                <w:rFonts w:ascii="Arial" w:cs="Arial" w:eastAsia="Arial" w:hAnsi="Arial"/>
                <w:sz w:val="20"/>
                <w:szCs w:val="20"/>
              </w:rPr>
              <w:t xml:space="preserve">Day-before auto-email to Lizzy with attendance sheet download link</w:t>
            </w:r>
          </w:p>
          <w:p>
            <w:pPr>
              <w:pStyle w:val="ListParagraph"/>
              <w:numPr>
                <w:ilvl w:val="0"/>
                <w:numId w:val="2"/>
              </w:numPr>
              <w:spacing w:after="30" w:before="30"/>
            </w:pPr>
            <w:r>
              <w:rPr>
                <w:rFonts w:ascii="Arial" w:cs="Arial" w:eastAsia="Arial" w:hAnsi="Arial"/>
                <w:sz w:val="20"/>
                <w:szCs w:val="20"/>
              </w:rPr>
              <w:t xml:space="preserve">Per-group iCal feed + public all-groups iCal feed</w:t>
            </w:r>
          </w:p>
          <w:p>
            <w:pPr>
              <w:pStyle w:val="ListParagraph"/>
              <w:numPr>
                <w:ilvl w:val="0"/>
                <w:numId w:val="2"/>
              </w:numPr>
              <w:spacing w:after="30" w:before="30"/>
            </w:pPr>
            <w:r>
              <w:rPr>
                <w:rFonts w:ascii="Arial" w:cs="Arial" w:eastAsia="Arial" w:hAnsi="Arial"/>
                <w:sz w:val="20"/>
                <w:szCs w:val="20"/>
              </w:rPr>
              <w:t xml:space="preserve">Per-member personalised iCal feed with RSVP status overlay</w:t>
            </w:r>
          </w:p>
          <w:p>
            <w:pPr>
              <w:pStyle w:val="ListParagraph"/>
              <w:numPr>
                <w:ilvl w:val="0"/>
                <w:numId w:val="2"/>
              </w:numPr>
              <w:spacing w:after="30" w:before="30"/>
            </w:pPr>
            <w:r>
              <w:rPr>
                <w:rFonts w:ascii="Arial" w:cs="Arial" w:eastAsia="Arial" w:hAnsi="Arial"/>
                <w:sz w:val="20"/>
                <w:szCs w:val="20"/>
              </w:rPr>
              <w:t xml:space="preserve">Bulk email campaign composer: group audience, HTML editor, schedule, SMTP2GO batch send</w:t>
            </w:r>
          </w:p>
          <w:p>
            <w:pPr>
              <w:pStyle w:val="ListParagraph"/>
              <w:numPr>
                <w:ilvl w:val="0"/>
                <w:numId w:val="2"/>
              </w:numPr>
              <w:spacing w:after="30" w:before="30"/>
            </w:pPr>
            <w:r>
              <w:rPr>
                <w:rFonts w:ascii="Arial" w:cs="Arial" w:eastAsia="Arial" w:hAnsi="Arial"/>
                <w:sz w:val="20"/>
                <w:szCs w:val="20"/>
              </w:rPr>
              <w:t xml:space="preserve">Email log: open rates, bounce handling, suppression list</w:t>
            </w:r>
          </w:p>
          <w:p>
            <w:pPr>
              <w:pStyle w:val="ListParagraph"/>
              <w:numPr>
                <w:ilvl w:val="0"/>
                <w:numId w:val="2"/>
              </w:numPr>
              <w:spacing w:after="30" w:before="30"/>
            </w:pPr>
            <w:r>
              <w:rPr>
                <w:rFonts w:ascii="Arial" w:cs="Arial" w:eastAsia="Arial" w:hAnsi="Arial"/>
                <w:sz w:val="20"/>
                <w:szCs w:val="20"/>
              </w:rPr>
              <w:t xml:space="preserve">Member portal: login, group pages, event listings, calendar subscribe, personalised feed URL</w:t>
            </w:r>
          </w:p>
          <w:p>
            <w:pPr>
              <w:pStyle w:val="ListParagraph"/>
              <w:numPr>
                <w:ilvl w:val="0"/>
                <w:numId w:val="2"/>
              </w:numPr>
              <w:spacing w:after="30" w:before="30"/>
            </w:pPr>
            <w:r>
              <w:rPr>
                <w:rFonts w:ascii="Arial" w:cs="Arial" w:eastAsia="Arial" w:hAnsi="Arial"/>
                <w:sz w:val="20"/>
                <w:szCs w:val="20"/>
              </w:rPr>
              <w:t xml:space="preserve">Admin dashboard: all panels including tomorrow's events + inbox badge</w:t>
            </w:r>
          </w:p>
          <w:p>
            <w:pPr>
              <w:pStyle w:val="ListParagraph"/>
              <w:numPr>
                <w:ilvl w:val="0"/>
                <w:numId w:val="2"/>
              </w:numPr>
              <w:spacing w:after="30" w:before="30"/>
            </w:pPr>
            <w:r>
              <w:rPr>
                <w:rFonts w:ascii="Arial" w:cs="Arial" w:eastAsia="Arial" w:hAnsi="Arial"/>
                <w:sz w:val="20"/>
                <w:szCs w:val="20"/>
              </w:rPr>
              <w:t xml:space="preserve">Pipeline analytics: funnel chart, conversion rates, revenue forecast</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1A3C5E"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Phase 3</w:t>
            </w:r>
          </w:p>
          <w:p>
            <w:pPr>
              <w:spacing w:before="60"/>
              <w:jc w:val="center"/>
            </w:pPr>
            <w:r>
              <w:rPr>
                <w:rFonts w:ascii="Arial" w:cs="Arial" w:eastAsia="Arial" w:hAnsi="Arial"/>
                <w:color w:val="D6EAF8"/>
                <w:sz w:val="18"/>
                <w:szCs w:val="18"/>
              </w:rPr>
              <w:t xml:space="preserve">Weeks 15–22</w:t>
            </w:r>
          </w:p>
        </w:tc>
        <w:tc>
          <w:tcPr>
            <w:tcW w:type="dxa" w:w="7126"/>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120"/>
            </w:tcMar>
          </w:tcPr>
          <w:p>
            <w:pPr>
              <w:spacing w:after="80"/>
            </w:pPr>
            <w:r>
              <w:rPr>
                <w:rFonts w:ascii="Arial" w:cs="Arial" w:eastAsia="Arial" w:hAnsi="Arial"/>
                <w:b/>
                <w:bCs/>
                <w:color w:val="1A3C5E"/>
                <w:sz w:val="22"/>
                <w:szCs w:val="22"/>
              </w:rPr>
              <w:t xml:space="preserve">Automation, Advanced Features, Reporting</w:t>
            </w:r>
          </w:p>
          <w:p>
            <w:pPr>
              <w:pStyle w:val="ListParagraph"/>
              <w:numPr>
                <w:ilvl w:val="0"/>
                <w:numId w:val="2"/>
              </w:numPr>
              <w:spacing w:after="30" w:before="30"/>
            </w:pPr>
            <w:r>
              <w:rPr>
                <w:rFonts w:ascii="Arial" w:cs="Arial" w:eastAsia="Arial" w:hAnsi="Arial"/>
                <w:sz w:val="20"/>
                <w:szCs w:val="20"/>
              </w:rPr>
              <w:t xml:space="preserve">Visual automation builder (Keap Campaign Builder equivalent)</w:t>
            </w:r>
          </w:p>
          <w:p>
            <w:pPr>
              <w:pStyle w:val="ListParagraph"/>
              <w:numPr>
                <w:ilvl w:val="0"/>
                <w:numId w:val="2"/>
              </w:numPr>
              <w:spacing w:after="30" w:before="30"/>
            </w:pPr>
            <w:r>
              <w:rPr>
                <w:rFonts w:ascii="Arial" w:cs="Arial" w:eastAsia="Arial" w:hAnsi="Arial"/>
                <w:sz w:val="20"/>
                <w:szCs w:val="20"/>
              </w:rPr>
              <w:t xml:space="preserve">Lead scoring engine: score from inbox, events, referrals</w:t>
            </w:r>
          </w:p>
          <w:p>
            <w:pPr>
              <w:pStyle w:val="ListParagraph"/>
              <w:numPr>
                <w:ilvl w:val="0"/>
                <w:numId w:val="2"/>
              </w:numPr>
              <w:spacing w:after="30" w:before="30"/>
            </w:pPr>
            <w:r>
              <w:rPr>
                <w:rFonts w:ascii="Arial" w:cs="Arial" w:eastAsia="Arial" w:hAnsi="Arial"/>
                <w:sz w:val="20"/>
                <w:szCs w:val="20"/>
              </w:rPr>
              <w:t xml:space="preserve">Post-event follow-up emails (automated, configurable per group)</w:t>
            </w:r>
          </w:p>
          <w:p>
            <w:pPr>
              <w:pStyle w:val="ListParagraph"/>
              <w:numPr>
                <w:ilvl w:val="0"/>
                <w:numId w:val="2"/>
              </w:numPr>
              <w:spacing w:after="30" w:before="30"/>
            </w:pPr>
            <w:r>
              <w:rPr>
                <w:rFonts w:ascii="Arial" w:cs="Arial" w:eastAsia="Arial" w:hAnsi="Arial"/>
                <w:sz w:val="20"/>
                <w:szCs w:val="20"/>
              </w:rPr>
              <w:t xml:space="preserve">QR code check-in for in-person events</w:t>
            </w:r>
          </w:p>
          <w:p>
            <w:pPr>
              <w:pStyle w:val="ListParagraph"/>
              <w:numPr>
                <w:ilvl w:val="0"/>
                <w:numId w:val="2"/>
              </w:numPr>
              <w:spacing w:after="30" w:before="30"/>
            </w:pPr>
            <w:r>
              <w:rPr>
                <w:rFonts w:ascii="Arial" w:cs="Arial" w:eastAsia="Arial" w:hAnsi="Arial"/>
                <w:sz w:val="20"/>
                <w:szCs w:val="20"/>
              </w:rPr>
              <w:t xml:space="preserve">Zoom / Teams meeting auto-create on online event creation</w:t>
            </w:r>
          </w:p>
          <w:p>
            <w:pPr>
              <w:pStyle w:val="ListParagraph"/>
              <w:numPr>
                <w:ilvl w:val="0"/>
                <w:numId w:val="2"/>
              </w:numPr>
              <w:spacing w:after="30" w:before="30"/>
            </w:pPr>
            <w:r>
              <w:rPr>
                <w:rFonts w:ascii="Arial" w:cs="Arial" w:eastAsia="Arial" w:hAnsi="Arial"/>
                <w:sz w:val="20"/>
                <w:szCs w:val="20"/>
              </w:rPr>
              <w:t xml:space="preserve">Waitlist management with auto-notification</w:t>
            </w:r>
          </w:p>
          <w:p>
            <w:pPr>
              <w:pStyle w:val="ListParagraph"/>
              <w:numPr>
                <w:ilvl w:val="0"/>
                <w:numId w:val="2"/>
              </w:numPr>
              <w:spacing w:after="30" w:before="30"/>
            </w:pPr>
            <w:r>
              <w:rPr>
                <w:rFonts w:ascii="Arial" w:cs="Arial" w:eastAsia="Arial" w:hAnsi="Arial"/>
                <w:sz w:val="20"/>
                <w:szCs w:val="20"/>
              </w:rPr>
              <w:t xml:space="preserve">Member directory per group (consent-gated)</w:t>
            </w:r>
          </w:p>
          <w:p>
            <w:pPr>
              <w:pStyle w:val="ListParagraph"/>
              <w:numPr>
                <w:ilvl w:val="0"/>
                <w:numId w:val="2"/>
              </w:numPr>
              <w:spacing w:after="30" w:before="30"/>
            </w:pPr>
            <w:r>
              <w:rPr>
                <w:rFonts w:ascii="Arial" w:cs="Arial" w:eastAsia="Arial" w:hAnsi="Arial"/>
                <w:sz w:val="20"/>
                <w:szCs w:val="20"/>
              </w:rPr>
              <w:t xml:space="preserve">Sponsor management module</w:t>
            </w:r>
          </w:p>
          <w:p>
            <w:pPr>
              <w:pStyle w:val="ListParagraph"/>
              <w:numPr>
                <w:ilvl w:val="0"/>
                <w:numId w:val="2"/>
              </w:numPr>
              <w:spacing w:after="30" w:before="30"/>
            </w:pPr>
            <w:r>
              <w:rPr>
                <w:rFonts w:ascii="Arial" w:cs="Arial" w:eastAsia="Arial" w:hAnsi="Arial"/>
                <w:sz w:val="20"/>
                <w:szCs w:val="20"/>
              </w:rPr>
              <w:t xml:space="preserve">Appointment scheduling (booking link, calendar integration)</w:t>
            </w:r>
          </w:p>
          <w:p>
            <w:pPr>
              <w:pStyle w:val="ListParagraph"/>
              <w:numPr>
                <w:ilvl w:val="0"/>
                <w:numId w:val="2"/>
              </w:numPr>
              <w:spacing w:after="30" w:before="30"/>
            </w:pPr>
            <w:r>
              <w:rPr>
                <w:rFonts w:ascii="Arial" w:cs="Arial" w:eastAsia="Arial" w:hAnsi="Arial"/>
                <w:sz w:val="20"/>
                <w:szCs w:val="20"/>
              </w:rPr>
              <w:t xml:space="preserve">Stripe recurring billing for Packages (linked to Xero)</w:t>
            </w:r>
          </w:p>
          <w:p>
            <w:pPr>
              <w:pStyle w:val="ListParagraph"/>
              <w:numPr>
                <w:ilvl w:val="0"/>
                <w:numId w:val="2"/>
              </w:numPr>
              <w:spacing w:after="30" w:before="30"/>
            </w:pPr>
            <w:r>
              <w:rPr>
                <w:rFonts w:ascii="Arial" w:cs="Arial" w:eastAsia="Arial" w:hAnsi="Arial"/>
                <w:sz w:val="20"/>
                <w:szCs w:val="20"/>
              </w:rPr>
              <w:t xml:space="preserve">Full reports module: attendance, email, referrals, pipeline, package revenue, inbox volume</w:t>
            </w:r>
          </w:p>
          <w:p>
            <w:pPr>
              <w:pStyle w:val="ListParagraph"/>
              <w:numPr>
                <w:ilvl w:val="0"/>
                <w:numId w:val="2"/>
              </w:numPr>
              <w:spacing w:after="30" w:before="30"/>
            </w:pPr>
            <w:r>
              <w:rPr>
                <w:rFonts w:ascii="Arial" w:cs="Arial" w:eastAsia="Arial" w:hAnsi="Arial"/>
                <w:sz w:val="20"/>
                <w:szCs w:val="20"/>
              </w:rPr>
              <w:t xml:space="preserve">PWA mobile app optimisation (member portal, push notifications)</w:t>
            </w:r>
          </w:p>
          <w:p>
            <w:pPr>
              <w:pStyle w:val="ListParagraph"/>
              <w:numPr>
                <w:ilvl w:val="0"/>
                <w:numId w:val="2"/>
              </w:numPr>
              <w:spacing w:after="30" w:before="30"/>
            </w:pPr>
            <w:r>
              <w:rPr>
                <w:rFonts w:ascii="Arial" w:cs="Arial" w:eastAsia="Arial" w:hAnsi="Arial"/>
                <w:sz w:val="20"/>
                <w:szCs w:val="20"/>
              </w:rPr>
              <w:t xml:space="preserve">SMS reminders via SMTP2GO (opted-in members)</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15.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2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Graph API mailbox access — token expiry or revocation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Refresh token managed by EMS. Admin UI shows status. Re-auth prompt on 401.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Inbox polling load — email volume spikes</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BullMQ queue for processing. Polling rate configurable. Graph API delta tokens used for incremental fetches.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response sent before admin review</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draft is NEVER auto-sent by default. Admin must click 'Send' explicitly. Auto-send mode is gated behind explicit settings flag.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Xero rate limits (5,000/day)</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Cache Xero data locally. Batch contact pulls. Use webhooks for real-time changes. Monitor x-rate-limit headers.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Keap PAT revocation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Sync fails with 401 — admin alerted in dashboard. Re-entry of PAT in settings restores sync.</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PDF generation server load</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Puppeteer is CPU-intensive. PDF generation is async via BullMQ. Pre-generated at 6pm day before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Attendee data not yet in Eventbrite at PDF time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generation refreshes Eventbrite attendee pull in real-time. Admin can regenerate PDF up until event start.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iCal feed stale for calendar subscribers</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iCal feeds are generated dynamically on each request — always current. No caching of feed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GDPR: inbox emails contain personal data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Emails stored in EMS database. Retention policy: close + delete ticket data after 90 days (configurable). Never share outside EMS.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Scope creep</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Phase 1 is tightly scoped. All new features go through Phase 2/3 queue. This document is the scope baseline.</w:t>
            </w:r>
          </w:p>
        </w:tc>
      </w:tr>
    </w:tbl>
    <w:p>
      <w:r>
        <w:br w:type="page"/>
      </w:r>
    </w:p>
    <w:p>
      <w:pPr>
        <w:pStyle w:val="Heading1"/>
        <w:pBdr>
          <w:bottom w:val="single" w:color="2E86C1" w:sz="6" w:space="6"/>
        </w:pBdr>
        <w:spacing w:after="120" w:before="400"/>
      </w:pPr>
      <w:r>
        <w:rPr>
          <w:rFonts w:ascii="Arial" w:cs="Arial" w:eastAsia="Arial" w:hAnsi="Arial"/>
          <w:b/>
          <w:bCs/>
          <w:color w:val="1A3C5E"/>
          <w:sz w:val="36"/>
          <w:szCs w:val="36"/>
        </w:rPr>
        <w:t xml:space="preserve">16. Claude Code Prompt Scaffold</w:t>
      </w:r>
    </w:p>
    <w:p>
      <w:pPr>
        <w:spacing w:after="80" w:before="60"/>
      </w:pPr>
      <w:r>
        <w:rPr>
          <w:rFonts w:ascii="Arial" w:cs="Arial" w:eastAsia="Arial" w:hAnsi="Arial"/>
          <w:sz w:val="22"/>
          <w:szCs w:val="22"/>
        </w:rPr>
        <w:t xml:space="preserve">The following 8 prompt blocks cover the full v3 build. Run in sequence in Claude Code. Paste the relevant section of this document as context before each block.</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Prompt 1 — Scaffold + Settings + Integrations:  </w:t>
            </w:r>
            <w:r>
              <w:rPr>
                <w:rFonts w:ascii="Arial" w:cs="Arial" w:eastAsia="Arial" w:hAnsi="Arial"/>
                <w:sz w:val="22"/>
                <w:szCs w:val="22"/>
              </w:rPr>
              <w:t xml:space="preserve">Build a Next.js 14 (App Router) EMS for IWant2Network using PostgreSQL, Prisma, NextAuth (email/password + Google SSO), Redis, and Docker Compose. Set up the full Prisma schema from the Data Model in Section 13. Build the Settings &gt; Integrations admin page with 6 integration cards: SMTP2GO (API key), Xero (OAuth), Eventbrite (API token), Microsoft Graph API (OAuth), OpenAI (API key), Claude API (API key). Each card has: credential input (masked), read-only toggle, test connection button, status badge, last sync timestamp. Store all credentials AES-256 encrypted in IntegrationSetting table. The read-only flag must be enforced at the service layer — not just UI.</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Prompt 2 — Keap + Eventbrite Sync:  </w:t>
            </w:r>
            <w:r>
              <w:rPr>
                <w:rFonts w:ascii="Arial" w:cs="Arial" w:eastAsia="Arial" w:hAnsi="Arial"/>
                <w:sz w:val="22"/>
                <w:szCs w:val="22"/>
              </w:rPr>
              <w:t xml:space="preserve">Build the Keap sync service: nightly node-cron job using Keap REST API v2 (https://api.infusionsoft.com/crm/rest/v2) with Personal Access Token. Pull all contacts with pagination into KeapContactCache. Pull tags. Implement tag-to-group mapping (admin configures which Keap tag ID maps to which EMS Group — creates GroupMembership records on sync). Log to SyncLog. On-demand sync API route. Build Eventbrite webhook endpoint at /api/webhooks/eventbrite: process order.placed and attendee.updated, upsert Attendee using eventbrite_order_id as idempotency key. On new attendee: dispatch branded .ics calendar invite via SMTP2GO (POST /v3/email/send with .ics base64 attachment). Scheduled hourly Eventbrite reconciliation pull.</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Prompt 3 — Sales Pipeline (Kanban) + Packages + Xero:  </w:t>
            </w:r>
            <w:r>
              <w:rPr>
                <w:rFonts w:ascii="Arial" w:cs="Arial" w:eastAsia="Arial" w:hAnsi="Arial"/>
                <w:sz w:val="22"/>
                <w:szCs w:val="22"/>
              </w:rPr>
              <w:t xml:space="preserve">Build the Sales Pipeline: Kanban board UI with drag-and-drop columns (react-beautiful-dnd). Stages: customisable, stored as JSON on Pipeline record. Deal cards: contact name, company, value, days in stage, colour-coded staleness. Deal detail panel: notes, history, stage change log. Stage automation: on stage change, optionally trigger SMTP2GO email or create task. Multiple pipelines support. Win/Loss outcome tracking. Pipeline analytics: funnel chart (Recharts), conversion rate, avg stage duration. Build Membership Packages module: CRUD, assign to member. Build Xero integration: OAuth 2.0 flow (Client ID + Secret), token refresh. Two-column Xero linking screen: search Xero contacts (GET /Contacts) left, search EMS members right. Auto-match engine: email exact match and name fuzzy match (Levenshtein). Match status workflow. When package assigned and Xero linked + write mode ON: create draft ACCREC invoice via POST /Invoices.</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Prompt 4 — Email Platform + Templates + Tokens + Signatures:  </w:t>
            </w:r>
            <w:r>
              <w:rPr>
                <w:rFonts w:ascii="Arial" w:cs="Arial" w:eastAsia="Arial" w:hAnsi="Arial"/>
                <w:sz w:val="22"/>
                <w:szCs w:val="22"/>
              </w:rPr>
              <w:t xml:space="preserve">Build the Email Platform. Rich HTML editor using Tiptap (npm: @tiptap/react). Template CRUD: category, subject, html_body. Token substitution engine for all 22 tokens in Section 11.8. Fallback values configurable in settings. Email Signature CRUD: HTML content editor, default per group. Signature appended to html_body at send time. Bulk campaign composer: group audience selector, template picker, signature picker, preview with live token substitution, schedule or send now. Batch SMTP2GO sending (100/call max). Email log: store smtp2go_email_id, status, opened_at. Bounce webhook from SMTP2GO to suppression list. GDPR unsubscribe links per group.</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Prompt 5 — Referrals Module:  </w:t>
            </w:r>
            <w:r>
              <w:rPr>
                <w:rFonts w:ascii="Arial" w:cs="Arial" w:eastAsia="Arial" w:hAnsi="Arial"/>
                <w:sz w:val="22"/>
                <w:szCs w:val="22"/>
              </w:rPr>
              <w:t xml:space="preserve">Build the Referrals module. New Introduction screen: two independent search panels (EMS members + Keap cache). Contact card preview: name, company, email, tags, groups, event history. Eventbrite event dropdown: fetch completed events from Eventbrite GET /organizers/{id}/events?status=completed — dropdown populates {IntroEventTitle} and {IntroEventDate} tokens. Template selector (Referral category). Personal note field. Live email preview with all tokens substituted including event details. Send via SMTP2GO with both recipients in To. Log to Referral table with eventbrite_event_id, event_title, event_date. Referrals history: searchable log with open status. Duplicate warning. Post-event batch: from event attendee list, select two attendees and click Introduce.</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Prompt 6 — Graph API Inbox + AI Ticketing:  </w:t>
            </w:r>
            <w:r>
              <w:rPr>
                <w:rFonts w:ascii="Arial" w:cs="Arial" w:eastAsia="Arial" w:hAnsi="Arial"/>
                <w:sz w:val="22"/>
                <w:szCs w:val="22"/>
              </w:rPr>
              <w:t xml:space="preserve">Build the Microsoft Graph API inbox integration. OAuth 2.0 app registration flow: client ID, client secret, redirect URI, scopes: Mail.ReadWrite, Mail.Send, offline_access, Mail.ReadWrite.Shared, Mail.Send.Shared, Contacts.Read.Shared. BullMQ job polls every 2 minutes: GET /users/{mailbox}/mailFolders/Inbox/messages. New emails: store as Ticket record, move original to Deleted Items (POST .../move). Ticketing UI: list view with status badges, detail view with full email HTML, reply composer. On ticket creation: call Claude API (anthropic SDK, claude-sonnet-4-6) with email subject + body — system prompt: respond as IWant2Network in a warm professional tone. Store draft in ticket.ai_draft. Draft displayed with Use/Edit/Discard buttons. Reply sends via Graph API (POST /users/{mailbox}/sendMail) or SMTP2GO. Ticket status workflow: New → Open → AI Draft Ready → Replied → Closed. Admin notification badge in nav.</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Prompt 7 — Event Attendance Sheet PDF:  </w:t>
            </w:r>
            <w:r>
              <w:rPr>
                <w:rFonts w:ascii="Arial" w:cs="Arial" w:eastAsia="Arial" w:hAnsi="Arial"/>
                <w:sz w:val="22"/>
                <w:szCs w:val="22"/>
              </w:rPr>
              <w:t xml:space="preserve">Build the Event Attendance Sheet PDF generator. For a given event: (1) fetch all active group members for the event's group from EMS database, (2) fetch Eventbrite attendees for this event via GET /events/{id}/attendees — filter to those NOT in the regular member list (visitors). Merge into two sections: Group Members + Visitors, both sorted alphabetically. Generate PDF using Puppeteer: event header with IWant2Network branding, event title, date, time, venue, optional AI-generated welcome note (call Claude API). Attendance table: Name, Company, Role/Industry, Website/LinkedIn, Notes (blank column). Footer: date, group, page numbers. Store in Cloudflare R2 as YYYYMMDD-GroupName-AttendanceSheet.pdf. API route: GET /api/events/{id}/attendance-sheet — streams PDF download. At 6pm the day before each in-person event: BullMQ scheduled job emails Lizzy with download link via SMTP2GO.</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3C5E"/>
                <w:sz w:val="22"/>
                <w:szCs w:val="22"/>
              </w:rPr>
              <w:t xml:space="preserve">Prompt 8 — Calendars + Member Portal + Admin Dashboard:  </w:t>
            </w:r>
            <w:r>
              <w:rPr>
                <w:rFonts w:ascii="Arial" w:cs="Arial" w:eastAsia="Arial" w:hAnsi="Arial"/>
                <w:sz w:val="22"/>
                <w:szCs w:val="22"/>
              </w:rPr>
              <w:t xml:space="preserve">Build: (1) Per-group iCal feed at /api/calendar/[group-slug]/feed.ics using ical-generator — all upcoming events for group. (2) Public all-groups feed at /api/calendar/public/feed.ics — all published events across all groups. (3) Per-member personalised feed at /api/calendar/member/[token]/feed.ics — all events with RSVP status (ACCEPTED if registered, TENTATIVE otherwise). Member portal: login, dashboard (upcoming events), per-group page (events + calendar subscribe + iCal URL), public calendar page (all groups, filter by group, subscribe button), event detail (Eventbrite link + .ics download). Profile: notification prefs, per-group unsubscribe, personalised calendar URL. Admin dashboard: overview stats, Tomorrow's Events panel with attendance sheet download button, inbox unread badge, pipeline summary, referrals recent log, integration status cards.</w:t>
            </w:r>
          </w:p>
        </w:tc>
      </w:tr>
    </w:tbl>
    <w:p>
      <w:pPr>
        <w:spacing w:before="80"/>
      </w:pPr>
      <w:r>
        <w:t xml:space="preserve"/>
      </w:r>
    </w:p>
    <w:p>
      <w:pPr>
        <w:spacing w:after="80" w:before="60"/>
      </w:pPr>
      <w:r>
        <w:rPr>
          <w:rFonts w:ascii="Arial" w:cs="Arial" w:eastAsia="Arial" w:hAnsi="Arial"/>
          <w:color w:val="888888"/>
          <w:sz w:val="22"/>
          <w:szCs w:val="22"/>
        </w:rPr>
        <w:t xml:space="preserve">Run these prompts in order. At the start of each Claude Code session, paste this full document as context, then run the relevant prompt block.</w:t>
      </w:r>
    </w:p>
    <w:p>
      <w:r>
        <w:br w:type="page"/>
      </w:r>
    </w:p>
    <w:p>
      <w:pPr>
        <w:pBdr>
          <w:top w:val="single" w:color="2E86C1" w:sz="4" w:space="8"/>
        </w:pBdr>
        <w:spacing w:after="120" w:before="360"/>
      </w:pPr>
      <w:r>
        <w:rPr>
          <w:rFonts w:ascii="Arial" w:cs="Arial" w:eastAsia="Arial" w:hAnsi="Arial"/>
          <w:color w:val="888888"/>
          <w:sz w:val="18"/>
          <w:szCs w:val="18"/>
        </w:rPr>
        <w:t xml:space="preserve">Document prepared by Sona IT  |  Confidential  |  Version 3.0  |  March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pPr>
    <w:r>
      <w:rPr>
        <w:rFonts w:ascii="Arial" w:cs="Arial" w:eastAsia="Arial" w:hAnsi="Arial"/>
        <w:color w:val="888888"/>
        <w:sz w:val="18"/>
        <w:szCs w:val="18"/>
      </w:rPr>
      <w:t xml:space="preserve">Confidential  |  Prepared by Sona IT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color w:val="888888"/>
        <w:sz w:val="18"/>
        <w:szCs w:val="18"/>
      </w:rPr>
      <w:t xml:space="preserve">IWant2Network  |  EMS Architecture Document  v3.0  |  Sona 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2026-03-24T22:36:51.337Z</dcterms:created>
  <dcterms:modified xsi:type="dcterms:W3CDTF">2026-03-24T22:36:51.339Z</dcterms:modified>
</cp:coreProperties>
</file>

<file path=docProps/custom.xml><?xml version="1.0" encoding="utf-8"?>
<Properties xmlns="http://schemas.openxmlformats.org/officeDocument/2006/custom-properties" xmlns:vt="http://schemas.openxmlformats.org/officeDocument/2006/docPropsVTypes"/>
</file>