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0687D" w14:textId="2A346DE2" w:rsidR="009E1E7A" w:rsidRDefault="00CF3328" w:rsidP="00D32F6F">
      <w:pPr>
        <w:pStyle w:val="Subtitle"/>
      </w:pPr>
      <w:r w:rsidRPr="00CF3328">
        <w:t>Understanding Power and Controlled Rectifiers</w:t>
      </w:r>
    </w:p>
    <w:sdt>
      <w:sdtPr>
        <w:id w:val="539331574"/>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14:paraId="78664E23" w14:textId="3042DC88" w:rsidR="00CB2DB0" w:rsidRDefault="00CB2DB0">
          <w:pPr>
            <w:pStyle w:val="TOCHeading"/>
          </w:pPr>
          <w:r>
            <w:t>Contents</w:t>
          </w:r>
        </w:p>
        <w:p w14:paraId="2BB2349A" w14:textId="329D054E" w:rsidR="008A3187" w:rsidRDefault="00CB2DB0">
          <w:pPr>
            <w:pStyle w:val="TOC1"/>
            <w:tabs>
              <w:tab w:val="left" w:pos="440"/>
              <w:tab w:val="right" w:leader="dot" w:pos="9062"/>
            </w:tabs>
            <w:rPr>
              <w:rFonts w:eastAsiaTheme="minorEastAsia"/>
              <w:sz w:val="22"/>
            </w:rPr>
          </w:pPr>
          <w:r>
            <w:fldChar w:fldCharType="begin"/>
          </w:r>
          <w:r>
            <w:instrText xml:space="preserve"> TOC \o "1-3" \h \z \u </w:instrText>
          </w:r>
          <w:r>
            <w:fldChar w:fldCharType="separate"/>
          </w:r>
          <w:hyperlink w:anchor="_Toc123675936" w:history="1">
            <w:r w:rsidR="008A3187" w:rsidRPr="00151E2D">
              <w:rPr>
                <w:rStyle w:val="Hyperlink"/>
              </w:rPr>
              <w:t>1.</w:t>
            </w:r>
            <w:r w:rsidR="008A3187">
              <w:rPr>
                <w:rFonts w:eastAsiaTheme="minorEastAsia"/>
                <w:sz w:val="22"/>
              </w:rPr>
              <w:tab/>
            </w:r>
            <w:r w:rsidR="008A3187" w:rsidRPr="00151E2D">
              <w:rPr>
                <w:rStyle w:val="Hyperlink"/>
              </w:rPr>
              <w:t>Fully Controlled:</w:t>
            </w:r>
            <w:r w:rsidR="008A3187">
              <w:rPr>
                <w:webHidden/>
              </w:rPr>
              <w:tab/>
            </w:r>
            <w:r w:rsidR="008A3187">
              <w:rPr>
                <w:webHidden/>
              </w:rPr>
              <w:fldChar w:fldCharType="begin"/>
            </w:r>
            <w:r w:rsidR="008A3187">
              <w:rPr>
                <w:webHidden/>
              </w:rPr>
              <w:instrText xml:space="preserve"> PAGEREF _Toc123675936 \h </w:instrText>
            </w:r>
            <w:r w:rsidR="008A3187">
              <w:rPr>
                <w:webHidden/>
              </w:rPr>
            </w:r>
            <w:r w:rsidR="008A3187">
              <w:rPr>
                <w:webHidden/>
              </w:rPr>
              <w:fldChar w:fldCharType="separate"/>
            </w:r>
            <w:r w:rsidR="008A3187">
              <w:rPr>
                <w:webHidden/>
              </w:rPr>
              <w:t>3</w:t>
            </w:r>
            <w:r w:rsidR="008A3187">
              <w:rPr>
                <w:webHidden/>
              </w:rPr>
              <w:fldChar w:fldCharType="end"/>
            </w:r>
          </w:hyperlink>
        </w:p>
        <w:p w14:paraId="6E98B708" w14:textId="75086C47" w:rsidR="008A3187" w:rsidRDefault="008A3187">
          <w:pPr>
            <w:pStyle w:val="TOC1"/>
            <w:tabs>
              <w:tab w:val="left" w:pos="440"/>
              <w:tab w:val="right" w:leader="dot" w:pos="9062"/>
            </w:tabs>
            <w:rPr>
              <w:rFonts w:eastAsiaTheme="minorEastAsia"/>
              <w:sz w:val="22"/>
            </w:rPr>
          </w:pPr>
          <w:hyperlink w:anchor="_Toc123675937" w:history="1">
            <w:r w:rsidRPr="00151E2D">
              <w:rPr>
                <w:rStyle w:val="Hyperlink"/>
              </w:rPr>
              <w:t>2.</w:t>
            </w:r>
            <w:r>
              <w:rPr>
                <w:rFonts w:eastAsiaTheme="minorEastAsia"/>
                <w:sz w:val="22"/>
              </w:rPr>
              <w:tab/>
            </w:r>
            <w:r w:rsidRPr="00151E2D">
              <w:rPr>
                <w:rStyle w:val="Hyperlink"/>
              </w:rPr>
              <w:t>Half-Controlled:</w:t>
            </w:r>
            <w:r>
              <w:rPr>
                <w:webHidden/>
              </w:rPr>
              <w:tab/>
            </w:r>
            <w:r>
              <w:rPr>
                <w:webHidden/>
              </w:rPr>
              <w:fldChar w:fldCharType="begin"/>
            </w:r>
            <w:r>
              <w:rPr>
                <w:webHidden/>
              </w:rPr>
              <w:instrText xml:space="preserve"> PAGEREF _Toc123675937 \h </w:instrText>
            </w:r>
            <w:r>
              <w:rPr>
                <w:webHidden/>
              </w:rPr>
            </w:r>
            <w:r>
              <w:rPr>
                <w:webHidden/>
              </w:rPr>
              <w:fldChar w:fldCharType="separate"/>
            </w:r>
            <w:r>
              <w:rPr>
                <w:webHidden/>
              </w:rPr>
              <w:t>6</w:t>
            </w:r>
            <w:r>
              <w:rPr>
                <w:webHidden/>
              </w:rPr>
              <w:fldChar w:fldCharType="end"/>
            </w:r>
          </w:hyperlink>
        </w:p>
        <w:p w14:paraId="07D09572" w14:textId="73B2ABDC" w:rsidR="00CB2DB0" w:rsidRDefault="00CB2DB0">
          <w:r>
            <w:rPr>
              <w:b/>
              <w:bCs/>
            </w:rPr>
            <w:fldChar w:fldCharType="end"/>
          </w:r>
        </w:p>
      </w:sdtContent>
    </w:sdt>
    <w:p w14:paraId="04AAD933" w14:textId="1B86F615" w:rsidR="00CF3328" w:rsidRDefault="00CF3328" w:rsidP="00876F72">
      <w:pPr>
        <w:pStyle w:val="TOCHeading"/>
      </w:pPr>
    </w:p>
    <w:p w14:paraId="650F5C7D" w14:textId="195C1B67" w:rsidR="00CF3328" w:rsidRDefault="00CF3328" w:rsidP="00CF3328"/>
    <w:p w14:paraId="7D93F8C9" w14:textId="30BC23F7" w:rsidR="00CF3328" w:rsidRDefault="00CF3328" w:rsidP="00CF3328"/>
    <w:p w14:paraId="3CBC98C4" w14:textId="2A3D6F78" w:rsidR="00CF3328" w:rsidRDefault="00CF3328" w:rsidP="00CF3328"/>
    <w:p w14:paraId="11EA2763" w14:textId="5EF5BDCE" w:rsidR="00CF3328" w:rsidRDefault="00CF3328" w:rsidP="00CF3328"/>
    <w:p w14:paraId="147F748F" w14:textId="78A75AED" w:rsidR="00CF3328" w:rsidRDefault="00CF3328" w:rsidP="00CF3328"/>
    <w:p w14:paraId="47583327" w14:textId="1DAF3F27" w:rsidR="00CF3328" w:rsidRDefault="00CF3328" w:rsidP="00CF3328"/>
    <w:p w14:paraId="671688CB" w14:textId="668AB47A" w:rsidR="00CF3328" w:rsidRDefault="00CF3328" w:rsidP="00CF3328"/>
    <w:p w14:paraId="723A9943" w14:textId="4D16A396" w:rsidR="00CF3328" w:rsidRDefault="00CF3328" w:rsidP="00CF3328"/>
    <w:p w14:paraId="788EA242" w14:textId="12F3A5FB" w:rsidR="00CF3328" w:rsidRDefault="00CF3328" w:rsidP="00CF3328"/>
    <w:p w14:paraId="28334628" w14:textId="52173A4E" w:rsidR="00CF3328" w:rsidRDefault="00CF3328" w:rsidP="00CF3328"/>
    <w:p w14:paraId="6024B101" w14:textId="7AA75810" w:rsidR="00CF3328" w:rsidRDefault="00CF3328" w:rsidP="00CF3328"/>
    <w:p w14:paraId="00EA62D0" w14:textId="3ADD88EC" w:rsidR="00CF3328" w:rsidRDefault="00CF3328" w:rsidP="00CF3328"/>
    <w:p w14:paraId="5FDAAAE3" w14:textId="62DAB402" w:rsidR="00CF3328" w:rsidRDefault="00CF3328" w:rsidP="00CF3328"/>
    <w:p w14:paraId="7B389FFE" w14:textId="465EC95C" w:rsidR="00CF3328" w:rsidRDefault="00CF3328" w:rsidP="00CF3328"/>
    <w:p w14:paraId="3D5FB274" w14:textId="1B4DD26D" w:rsidR="00CF3328" w:rsidRDefault="00CF3328" w:rsidP="00CF3328"/>
    <w:p w14:paraId="138E619D" w14:textId="5843787C" w:rsidR="00CF3328" w:rsidRDefault="00CF3328" w:rsidP="00CF3328"/>
    <w:p w14:paraId="2F720C95" w14:textId="45597A4F" w:rsidR="00CF3328" w:rsidRDefault="00CF3328" w:rsidP="00CF3328"/>
    <w:p w14:paraId="14B5FBCC" w14:textId="24898572" w:rsidR="00CF3328" w:rsidRDefault="00CF3328" w:rsidP="00CF3328"/>
    <w:p w14:paraId="4AD13311" w14:textId="56A0E60C" w:rsidR="00CF3328" w:rsidRDefault="00CF3328" w:rsidP="00CF3328"/>
    <w:p w14:paraId="75A63026" w14:textId="03922130" w:rsidR="00CF3328" w:rsidRDefault="00CF3328" w:rsidP="00CF3328"/>
    <w:p w14:paraId="180FD9D3" w14:textId="33242DA6" w:rsidR="00CF3328" w:rsidRDefault="00CF3328" w:rsidP="00CF3328"/>
    <w:p w14:paraId="0DF8036A" w14:textId="239B4E42" w:rsidR="00CF3328" w:rsidRDefault="00CF3328" w:rsidP="00CF3328"/>
    <w:p w14:paraId="18161086" w14:textId="1E3C1DC3" w:rsidR="00876F72" w:rsidRDefault="00876F72" w:rsidP="00CF3328"/>
    <w:p w14:paraId="034E8F18" w14:textId="77D4499B" w:rsidR="00876F72" w:rsidRDefault="00876F72" w:rsidP="00CF3328"/>
    <w:p w14:paraId="6322416A" w14:textId="268E5D2C" w:rsidR="00CF3328" w:rsidRPr="00993EE2" w:rsidRDefault="00CF3328" w:rsidP="008A3187">
      <w:pPr>
        <w:pStyle w:val="NoSpacing"/>
        <w:rPr>
          <w:rStyle w:val="Strong"/>
          <w:b/>
          <w:bCs w:val="0"/>
        </w:rPr>
      </w:pPr>
      <w:r w:rsidRPr="0025454D">
        <w:rPr>
          <w:rStyle w:val="Strong"/>
          <w:b/>
          <w:bCs w:val="0"/>
        </w:rPr>
        <w:lastRenderedPageBreak/>
        <w:t xml:space="preserve">Active Power </w:t>
      </w:r>
      <w:r w:rsidRPr="008A3187">
        <w:rPr>
          <w:rStyle w:val="Strong"/>
          <w:b/>
          <w:bCs w:val="0"/>
        </w:rPr>
        <w:t>Creation</w:t>
      </w:r>
    </w:p>
    <w:p w14:paraId="580994DB" w14:textId="21EB048A" w:rsidR="00CF3328" w:rsidRDefault="00CF3328" w:rsidP="00B3485A">
      <w:pPr>
        <w:pStyle w:val="ListParagraph"/>
        <w:numPr>
          <w:ilvl w:val="0"/>
          <w:numId w:val="4"/>
        </w:numPr>
      </w:pPr>
      <w:r>
        <w:t>Let’s say we have a voltage source supplying a current such as</w:t>
      </w:r>
    </w:p>
    <w:p w14:paraId="52BA16C8" w14:textId="4808CCF9" w:rsidR="00CF3328" w:rsidRDefault="00CF3328" w:rsidP="00CF3328"/>
    <w:p w14:paraId="14AC4FE4" w14:textId="7EEA3102" w:rsidR="00CF3328" w:rsidRPr="00CF3328" w:rsidRDefault="00CF3328" w:rsidP="00CF3328">
      <w:pPr>
        <w:rPr>
          <w:rFonts w:eastAsiaTheme="minorEastAsia"/>
        </w:rPr>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oMath>
      </m:oMathPara>
    </w:p>
    <w:p w14:paraId="4E25EFFC" w14:textId="1D1BCB86" w:rsidR="00CF3328" w:rsidRDefault="00CF3328" w:rsidP="00CF3328"/>
    <w:p w14:paraId="4E5B9F6F" w14:textId="72E408A4" w:rsidR="00CF3328" w:rsidRPr="00B3485A" w:rsidRDefault="00CF3328" w:rsidP="00CF3328">
      <w:pPr>
        <w:rPr>
          <w:rFonts w:eastAsiaTheme="minorEastAsia"/>
        </w:rPr>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r>
            <w:rPr>
              <w:rFonts w:ascii="Cambria Math" w:hAnsi="Cambria Math"/>
            </w:rPr>
            <m:t xml:space="preserve">+ </m:t>
          </m:r>
          <m:nary>
            <m:naryPr>
              <m:chr m:val="∑"/>
              <m:limLoc m:val="undOvr"/>
              <m:ctrlPr>
                <w:rPr>
                  <w:rFonts w:ascii="Cambria Math" w:hAnsi="Cambria Math"/>
                  <w:i/>
                </w:rPr>
              </m:ctrlPr>
            </m:naryPr>
            <m:sub>
              <m:r>
                <w:rPr>
                  <w:rFonts w:ascii="Cambria Math" w:hAnsi="Cambria Math"/>
                </w:rPr>
                <m:t>2</m:t>
              </m:r>
            </m:sub>
            <m:sup>
              <m:r>
                <w:rPr>
                  <w:rFonts w:ascii="Cambria Math" w:hAnsi="Cambria Math"/>
                </w:rPr>
                <m:t>∞</m:t>
              </m:r>
            </m:sup>
            <m:e>
              <m:sSub>
                <m:sSubPr>
                  <m:ctrlPr>
                    <w:rPr>
                      <w:rFonts w:ascii="Cambria Math" w:hAnsi="Cambria Math"/>
                      <w:i/>
                    </w:rPr>
                  </m:ctrlPr>
                </m:sSubPr>
                <m:e>
                  <m:r>
                    <w:rPr>
                      <w:rFonts w:ascii="Cambria Math" w:hAnsi="Cambria Math"/>
                    </w:rPr>
                    <m:t>I</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e>
              </m:func>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i</m:t>
                  </m:r>
                </m:sub>
              </m:sSub>
              <m:r>
                <w:rPr>
                  <w:rFonts w:ascii="Cambria Math" w:hAnsi="Cambria Math"/>
                </w:rPr>
                <m:t xml:space="preserve"> :i ∈ </m:t>
              </m:r>
              <m:d>
                <m:dPr>
                  <m:begChr m:val="["/>
                  <m:endChr m:val="]"/>
                  <m:ctrlPr>
                    <w:rPr>
                      <w:rFonts w:ascii="Cambria Math" w:hAnsi="Cambria Math"/>
                      <w:i/>
                    </w:rPr>
                  </m:ctrlPr>
                </m:dPr>
                <m:e>
                  <m:r>
                    <w:rPr>
                      <w:rFonts w:ascii="Cambria Math" w:hAnsi="Cambria Math"/>
                    </w:rPr>
                    <m:t>2, ∞</m:t>
                  </m:r>
                </m:e>
              </m:d>
              <m:r>
                <w:rPr>
                  <w:rFonts w:ascii="Cambria Math" w:hAnsi="Cambria Math"/>
                </w:rPr>
                <m:t xml:space="preserve">  </m:t>
              </m:r>
            </m:e>
          </m:nary>
        </m:oMath>
      </m:oMathPara>
    </w:p>
    <w:p w14:paraId="312C7916" w14:textId="122DFE10" w:rsidR="00B3485A" w:rsidRDefault="00B3485A" w:rsidP="00CF3328">
      <w:pPr>
        <w:rPr>
          <w:rFonts w:eastAsiaTheme="minorEastAsia"/>
        </w:rPr>
      </w:pPr>
    </w:p>
    <w:p w14:paraId="097860B7" w14:textId="13108BD9" w:rsidR="00B3485A" w:rsidRDefault="00B3485A" w:rsidP="003C7334">
      <w:pPr>
        <w:pStyle w:val="ListParagraph"/>
        <w:numPr>
          <w:ilvl w:val="0"/>
          <w:numId w:val="5"/>
        </w:numPr>
        <w:rPr>
          <w:rFonts w:eastAsiaTheme="minorEastAsia"/>
        </w:rPr>
      </w:pPr>
      <w:r w:rsidRPr="003C7334">
        <w:rPr>
          <w:rFonts w:eastAsiaTheme="minorEastAsia"/>
        </w:rPr>
        <w:t>Calculate the supplied active power of this voltage source. Indicate the components creating active power.</w:t>
      </w:r>
    </w:p>
    <w:p w14:paraId="7CD1C53E" w14:textId="1688CB52" w:rsidR="003C7334" w:rsidRDefault="003C7334" w:rsidP="003C7334">
      <w:pPr>
        <w:pStyle w:val="ListParagraph"/>
        <w:rPr>
          <w:rFonts w:eastAsiaTheme="minorEastAsia"/>
        </w:rPr>
      </w:pPr>
    </w:p>
    <w:p w14:paraId="524D7943" w14:textId="77777777" w:rsidR="007642CC" w:rsidRDefault="003C7334" w:rsidP="007642CC">
      <w:pPr>
        <w:pStyle w:val="ListParagraph"/>
        <w:rPr>
          <w:rFonts w:eastAsiaTheme="minorEastAsia"/>
        </w:rPr>
      </w:pPr>
      <w:r>
        <w:rPr>
          <w:rFonts w:eastAsiaTheme="minorEastAsia"/>
        </w:rPr>
        <w:t xml:space="preserve">The active power P </w:t>
      </w:r>
    </w:p>
    <w:p w14:paraId="54753147" w14:textId="062809FA" w:rsidR="007642CC" w:rsidRPr="007642CC" w:rsidRDefault="007642CC" w:rsidP="007642CC">
      <w:pPr>
        <w:pStyle w:val="ListParagraph"/>
        <w:rPr>
          <w:rFonts w:eastAsiaTheme="minorEastAsia"/>
        </w:rPr>
      </w:pPr>
      <m:oMathPara>
        <m:oMathParaPr>
          <m:jc m:val="left"/>
        </m:oMathParaPr>
        <m:oMath>
          <m:r>
            <w:rPr>
              <w:rFonts w:ascii="Cambria Math" w:eastAsiaTheme="minorEastAsia" w:hAnsi="Cambria Math"/>
            </w:rPr>
            <m:t>P= VI</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m:oMathPara>
    </w:p>
    <w:p w14:paraId="70C5D98C" w14:textId="586D06FD" w:rsidR="003C7334" w:rsidRPr="008768EF" w:rsidRDefault="003C7334" w:rsidP="003C7334">
      <w:pPr>
        <w:pStyle w:val="ListParagraph"/>
        <w:rPr>
          <w:rFonts w:eastAsiaTheme="minorEastAsia"/>
        </w:rPr>
      </w:pPr>
      <m:oMathPara>
        <m:oMathParaPr>
          <m:jc m:val="left"/>
        </m:oMathParaPr>
        <m:oMath>
          <m:r>
            <w:rPr>
              <w:rFonts w:ascii="Cambria Math" w:eastAsiaTheme="minorEastAsia"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m:oMathPara>
    </w:p>
    <w:p w14:paraId="69B1ED7A" w14:textId="43DAB09C" w:rsidR="008768EF" w:rsidRPr="008768EF" w:rsidRDefault="008768EF" w:rsidP="008768EF">
      <w:pPr>
        <w:pStyle w:val="ListParagraph"/>
        <w:ind w:right="-993"/>
        <w:rPr>
          <w:rFonts w:eastAsiaTheme="minorEastAsia"/>
        </w:rPr>
      </w:pPr>
      <m:oMathPara>
        <m:oMathParaPr>
          <m:jc m:val="left"/>
        </m:oMathParaPr>
        <m:oMath>
          <m:r>
            <w:rPr>
              <w:rFonts w:ascii="Cambria Math" w:eastAsiaTheme="minorEastAsia" w:hAnsi="Cambria Math"/>
            </w:rPr>
            <m:t>P=</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d>
                </m:e>
              </m:func>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 xml:space="preserve">θ   </m:t>
                  </m:r>
                </m:e>
              </m:func>
              <m:r>
                <w:rPr>
                  <w:rFonts w:ascii="Cambria Math" w:hAnsi="Cambria Math"/>
                </w:rPr>
                <m:t xml:space="preserve"> </m:t>
              </m:r>
            </m:e>
          </m:func>
        </m:oMath>
      </m:oMathPara>
    </w:p>
    <w:p w14:paraId="04117BC6" w14:textId="77777777" w:rsidR="003C7334" w:rsidRDefault="003C7334" w:rsidP="00B3485A">
      <w:pPr>
        <w:rPr>
          <w:rFonts w:eastAsiaTheme="minorEastAsia"/>
        </w:rPr>
      </w:pPr>
    </w:p>
    <w:p w14:paraId="4BE96868" w14:textId="5457372B" w:rsidR="00B3485A" w:rsidRDefault="00B3485A" w:rsidP="00B3485A">
      <w:pPr>
        <w:rPr>
          <w:rFonts w:eastAsiaTheme="minorEastAsia"/>
        </w:rPr>
      </w:pPr>
    </w:p>
    <w:p w14:paraId="30EC6136" w14:textId="4F6F47F1" w:rsidR="00B3485A" w:rsidRDefault="00B3485A" w:rsidP="00B3485A">
      <w:pPr>
        <w:pStyle w:val="ListParagraph"/>
        <w:numPr>
          <w:ilvl w:val="0"/>
          <w:numId w:val="4"/>
        </w:numPr>
        <w:rPr>
          <w:rFonts w:eastAsiaTheme="minorEastAsia"/>
        </w:rPr>
      </w:pPr>
      <w:r>
        <w:rPr>
          <w:rFonts w:eastAsiaTheme="minorEastAsia"/>
        </w:rPr>
        <w:t>What is the rule of thumb to create non-zero active power?</w:t>
      </w:r>
    </w:p>
    <w:p w14:paraId="7B27BBCB" w14:textId="4946B8F0" w:rsidR="005D308A" w:rsidRDefault="005D308A" w:rsidP="005D308A">
      <w:pPr>
        <w:rPr>
          <w:rFonts w:eastAsiaTheme="minorEastAsia"/>
        </w:rPr>
      </w:pPr>
    </w:p>
    <w:p w14:paraId="3931B098" w14:textId="14094489" w:rsidR="005D308A" w:rsidRDefault="005D308A" w:rsidP="005D308A">
      <w:r>
        <w:t xml:space="preserve">To create non-zero active power, we need to have voltage and current. And, the phase angle </w:t>
      </w:r>
      <w:r>
        <w:sym w:font="Symbol" w:char="F071"/>
      </w:r>
      <w:r>
        <w:t>(theta) between voltage and current should have value other than 90°</w:t>
      </w:r>
      <w:r w:rsidR="001E610E">
        <w:t>.</w:t>
      </w:r>
    </w:p>
    <w:p w14:paraId="429702CD" w14:textId="365353CE" w:rsidR="001E610E" w:rsidRDefault="001E610E" w:rsidP="005D308A"/>
    <w:p w14:paraId="35C2DDCD" w14:textId="0FC3E4C2" w:rsidR="001E610E" w:rsidRDefault="001E610E" w:rsidP="005D308A"/>
    <w:p w14:paraId="692B8D70" w14:textId="46DDECE9" w:rsidR="001E610E" w:rsidRDefault="001E610E" w:rsidP="005D308A"/>
    <w:p w14:paraId="4AD67DB6" w14:textId="21A18B82" w:rsidR="001E610E" w:rsidRDefault="001E610E" w:rsidP="005D308A"/>
    <w:p w14:paraId="4D71AC47" w14:textId="1CEB0686" w:rsidR="001E610E" w:rsidRDefault="001E610E" w:rsidP="005D308A"/>
    <w:p w14:paraId="7F65F747" w14:textId="05CC4C44" w:rsidR="001E610E" w:rsidRDefault="001E610E" w:rsidP="005D308A"/>
    <w:p w14:paraId="09968EB8" w14:textId="6FEDDD4A" w:rsidR="001E610E" w:rsidRDefault="001E610E" w:rsidP="005D308A"/>
    <w:p w14:paraId="134F65C8" w14:textId="680073E8" w:rsidR="001E610E" w:rsidRDefault="001E610E" w:rsidP="005D308A"/>
    <w:p w14:paraId="746B8BB5" w14:textId="1625C60D" w:rsidR="001E610E" w:rsidRDefault="001E610E" w:rsidP="005D308A"/>
    <w:p w14:paraId="422B92DA" w14:textId="77777777" w:rsidR="00993EE2" w:rsidRDefault="00993EE2" w:rsidP="005D308A"/>
    <w:p w14:paraId="6FAF5F9D" w14:textId="00412558" w:rsidR="001E610E" w:rsidRPr="0025454D" w:rsidRDefault="001E610E" w:rsidP="008A3187">
      <w:pPr>
        <w:pStyle w:val="NoSpacing"/>
      </w:pPr>
      <w:r w:rsidRPr="0025454D">
        <w:lastRenderedPageBreak/>
        <w:t>Single Phase Controlled Rectifier</w:t>
      </w:r>
    </w:p>
    <w:p w14:paraId="6B59B903" w14:textId="7E0866EA" w:rsidR="001E610E" w:rsidRPr="0025454D" w:rsidRDefault="001E610E" w:rsidP="00993EE2">
      <w:r w:rsidRPr="0025454D">
        <w:drawing>
          <wp:inline distT="0" distB="0" distL="0" distR="0" wp14:anchorId="23612D13" wp14:editId="7229270C">
            <wp:extent cx="5760720" cy="2199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99640"/>
                    </a:xfrm>
                    <a:prstGeom prst="rect">
                      <a:avLst/>
                    </a:prstGeom>
                  </pic:spPr>
                </pic:pic>
              </a:graphicData>
            </a:graphic>
          </wp:inline>
        </w:drawing>
      </w:r>
    </w:p>
    <w:p w14:paraId="25395C37" w14:textId="167C9498" w:rsidR="00B3485A" w:rsidRDefault="00B3485A" w:rsidP="00B3485A">
      <w:pPr>
        <w:rPr>
          <w:rFonts w:eastAsiaTheme="minorEastAsia"/>
        </w:rPr>
      </w:pPr>
    </w:p>
    <w:p w14:paraId="3417AB6E" w14:textId="3B6138A4" w:rsidR="003C7334" w:rsidRDefault="00EF6209" w:rsidP="00EF6209">
      <w:pPr>
        <w:rPr>
          <w:shd w:val="clear" w:color="auto" w:fill="FFFFFF"/>
        </w:rPr>
      </w:pPr>
      <w:r>
        <w:rPr>
          <w:rFonts w:eastAsiaTheme="minorEastAsia"/>
        </w:rPr>
        <w:t xml:space="preserve">Where </w:t>
      </w:r>
      <w:r>
        <w:rPr>
          <w:shd w:val="clear" w:color="auto" w:fill="FFFFFF"/>
        </w:rPr>
        <w:t>V</w:t>
      </w:r>
      <w:r>
        <w:rPr>
          <w:sz w:val="18"/>
          <w:szCs w:val="18"/>
          <w:shd w:val="clear" w:color="auto" w:fill="FFFFFF"/>
          <w:vertAlign w:val="subscript"/>
        </w:rPr>
        <w:t>SOURCE</w:t>
      </w:r>
      <w:r>
        <w:rPr>
          <w:rFonts w:eastAsiaTheme="minorEastAsia"/>
        </w:rPr>
        <w:t xml:space="preserve"> = 230V/50Hz, </w:t>
      </w:r>
      <w:r>
        <w:rPr>
          <w:shd w:val="clear" w:color="auto" w:fill="FFFFFF"/>
        </w:rPr>
        <w:t>R = 4 Ω, L</w:t>
      </w:r>
      <w:r>
        <w:rPr>
          <w:sz w:val="18"/>
          <w:szCs w:val="18"/>
          <w:shd w:val="clear" w:color="auto" w:fill="FFFFFF"/>
          <w:vertAlign w:val="subscript"/>
        </w:rPr>
        <w:t>L</w:t>
      </w:r>
      <w:r>
        <w:rPr>
          <w:shd w:val="clear" w:color="auto" w:fill="FFFFFF"/>
        </w:rPr>
        <w:t> = 150 mH, L</w:t>
      </w:r>
      <w:r>
        <w:rPr>
          <w:sz w:val="18"/>
          <w:szCs w:val="18"/>
          <w:shd w:val="clear" w:color="auto" w:fill="FFFFFF"/>
          <w:vertAlign w:val="subscript"/>
        </w:rPr>
        <w:t>s</w:t>
      </w:r>
      <w:r>
        <w:rPr>
          <w:shd w:val="clear" w:color="auto" w:fill="FFFFFF"/>
        </w:rPr>
        <w:t> = 2 mH.</w:t>
      </w:r>
    </w:p>
    <w:p w14:paraId="0D80026F" w14:textId="7DA307D4" w:rsidR="002F0E50" w:rsidRDefault="002F0E50" w:rsidP="002F0E50">
      <w:pPr>
        <w:pStyle w:val="ListParagraph"/>
        <w:numPr>
          <w:ilvl w:val="0"/>
          <w:numId w:val="6"/>
        </w:numPr>
        <w:rPr>
          <w:rFonts w:eastAsiaTheme="minorEastAsia"/>
        </w:rPr>
      </w:pPr>
      <w:r w:rsidRPr="002F0E50">
        <w:rPr>
          <w:rFonts w:eastAsiaTheme="minorEastAsia"/>
        </w:rPr>
        <w:t>Calculate analytically the required firing angle α which results in an average output current value of 40 A for both topologies given above, and verify your calculations with simulations (Plot Vo and its average).</w:t>
      </w:r>
    </w:p>
    <w:p w14:paraId="727052D6" w14:textId="3C5EFA0B" w:rsidR="00D32F6F" w:rsidRDefault="00D32F6F" w:rsidP="00D32F6F">
      <w:pPr>
        <w:pStyle w:val="Heading1"/>
        <w:rPr>
          <w:rFonts w:eastAsiaTheme="minorEastAsia"/>
        </w:rPr>
      </w:pPr>
      <w:bookmarkStart w:id="0" w:name="_Toc123674526"/>
      <w:bookmarkStart w:id="1" w:name="_Toc123674793"/>
      <w:bookmarkStart w:id="2" w:name="_Toc123675936"/>
      <w:r>
        <w:rPr>
          <w:rFonts w:eastAsiaTheme="minorEastAsia"/>
        </w:rPr>
        <w:t>Fully Controlled:</w:t>
      </w:r>
      <w:bookmarkEnd w:id="0"/>
      <w:bookmarkEnd w:id="1"/>
      <w:bookmarkEnd w:id="2"/>
    </w:p>
    <w:p w14:paraId="22AB404E" w14:textId="77777777" w:rsidR="00D32F6F" w:rsidRPr="00D32F6F" w:rsidRDefault="00D32F6F" w:rsidP="00D32F6F"/>
    <w:p w14:paraId="0C6EA07E" w14:textId="77777777" w:rsidR="00F5567D" w:rsidRDefault="00F5567D" w:rsidP="00F5567D">
      <w:pPr>
        <w:pStyle w:val="ListParagraph"/>
        <w:keepNext/>
      </w:pPr>
      <w:r>
        <w:drawing>
          <wp:inline distT="0" distB="0" distL="0" distR="0" wp14:anchorId="26931476" wp14:editId="716FAA19">
            <wp:extent cx="576072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57550"/>
                    </a:xfrm>
                    <a:prstGeom prst="rect">
                      <a:avLst/>
                    </a:prstGeom>
                  </pic:spPr>
                </pic:pic>
              </a:graphicData>
            </a:graphic>
          </wp:inline>
        </w:drawing>
      </w:r>
    </w:p>
    <w:p w14:paraId="22E57E54" w14:textId="6BF9DABD" w:rsidR="0073714E" w:rsidRDefault="00F5567D" w:rsidP="00F5567D">
      <w:pPr>
        <w:pStyle w:val="Caption"/>
        <w:jc w:val="center"/>
        <w:rPr>
          <w:rFonts w:eastAsiaTheme="minorEastAsia"/>
        </w:rPr>
      </w:pPr>
      <w:r>
        <w:t xml:space="preserve">Figure </w:t>
      </w:r>
      <w:r w:rsidR="00D42CBC">
        <w:t>2</w:t>
      </w:r>
      <w:r>
        <w:t>. Fully Controlled Full Bridge Thyristor Rectifier</w:t>
      </w:r>
    </w:p>
    <w:p w14:paraId="4BEB7CCB" w14:textId="73FA2A23" w:rsidR="00F5567D" w:rsidRDefault="00F5567D" w:rsidP="0073714E">
      <w:pPr>
        <w:pStyle w:val="ListParagraph"/>
        <w:rPr>
          <w:rFonts w:eastAsiaTheme="minorEastAsia"/>
        </w:rPr>
      </w:pPr>
    </w:p>
    <w:p w14:paraId="34DDB13D" w14:textId="6FDC9BF6" w:rsidR="00085EBA" w:rsidRDefault="00085EBA" w:rsidP="00085EBA">
      <w:pPr>
        <w:pStyle w:val="ListParagraph"/>
        <w:numPr>
          <w:ilvl w:val="0"/>
          <w:numId w:val="7"/>
        </w:numPr>
      </w:pPr>
    </w:p>
    <w:p w14:paraId="6C07881C" w14:textId="77F95FD0" w:rsidR="001B7C96" w:rsidRDefault="001B7C96" w:rsidP="001B7C96">
      <w:pPr>
        <w:rPr>
          <w:rFonts w:eastAsiaTheme="minorEastAsia"/>
        </w:rPr>
      </w:pPr>
      <w:r>
        <w:lastRenderedPageBreak/>
        <w:t>Here is the design of the fully controlled full-bridge rectifier with thyristor. When the firing angle (</w:t>
      </w:r>
      <w:r w:rsidRPr="002F0E50">
        <w:rPr>
          <w:rFonts w:eastAsiaTheme="minorEastAsia"/>
        </w:rPr>
        <w:t>α</w:t>
      </w:r>
      <w:r>
        <w:rPr>
          <w:rFonts w:eastAsiaTheme="minorEastAsia"/>
        </w:rPr>
        <w:t>) is 30°, the output voltage and current waveforms will be</w:t>
      </w:r>
    </w:p>
    <w:p w14:paraId="647E2423" w14:textId="563D5012" w:rsidR="001B7C96" w:rsidRDefault="001B7C96" w:rsidP="001B7C96">
      <w:pPr>
        <w:rPr>
          <w:rFonts w:eastAsiaTheme="minorEastAsia"/>
        </w:rPr>
      </w:pPr>
    </w:p>
    <w:p w14:paraId="6F19A724" w14:textId="189374AA" w:rsidR="001B7C96" w:rsidRDefault="00510940" w:rsidP="001B7C96">
      <w:pPr>
        <w:keepNext/>
      </w:pPr>
      <w:r>
        <mc:AlternateContent>
          <mc:Choice Requires="wps">
            <w:drawing>
              <wp:anchor distT="0" distB="0" distL="114300" distR="114300" simplePos="0" relativeHeight="251659264" behindDoc="0" locked="0" layoutInCell="1" allowOverlap="1" wp14:anchorId="6BEF4C5C" wp14:editId="514F3254">
                <wp:simplePos x="0" y="0"/>
                <wp:positionH relativeFrom="column">
                  <wp:posOffset>4739005</wp:posOffset>
                </wp:positionH>
                <wp:positionV relativeFrom="paragraph">
                  <wp:posOffset>617008</wp:posOffset>
                </wp:positionV>
                <wp:extent cx="711200" cy="10160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711200" cy="1016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EE757" id="Rectangle 4" o:spid="_x0000_s1026" style="position:absolute;margin-left:373.15pt;margin-top:48.6pt;width:56pt;height: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" filled="f" strokecolor="#ed7d31 [3205]">
                <v:stroke joinstyle="round"/>
              </v:rect>
            </w:pict>
          </mc:Fallback>
        </mc:AlternateContent>
      </w:r>
      <w:r w:rsidR="001B7C96">
        <w:drawing>
          <wp:inline distT="0" distB="0" distL="0" distR="0" wp14:anchorId="356B9EBE" wp14:editId="6969AFEA">
            <wp:extent cx="5760720" cy="2053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053590"/>
                    </a:xfrm>
                    <a:prstGeom prst="rect">
                      <a:avLst/>
                    </a:prstGeom>
                  </pic:spPr>
                </pic:pic>
              </a:graphicData>
            </a:graphic>
          </wp:inline>
        </w:drawing>
      </w:r>
    </w:p>
    <w:p w14:paraId="093597F6" w14:textId="26E867E6" w:rsidR="001B7C96" w:rsidRPr="001B7C96" w:rsidRDefault="001B7C96" w:rsidP="001B7C96">
      <w:pPr>
        <w:pStyle w:val="Caption"/>
        <w:jc w:val="center"/>
        <w:rPr>
          <w:rFonts w:eastAsiaTheme="minorEastAsia"/>
        </w:rPr>
      </w:pPr>
      <w:r>
        <w:t>Figure 3. Output Waveform</w:t>
      </w:r>
    </w:p>
    <w:p w14:paraId="5E3C9018" w14:textId="191F58EB" w:rsidR="00510940" w:rsidRDefault="00510940" w:rsidP="00510940">
      <w:r>
        <w:t>The average value of the output waveform in the graph is 160V.</w:t>
      </w:r>
    </w:p>
    <w:p w14:paraId="04522038" w14:textId="4C41F34B" w:rsidR="00510940" w:rsidRDefault="00510940" w:rsidP="00510940">
      <w:r>
        <w:t>The current waveform is:</w:t>
      </w:r>
    </w:p>
    <w:p w14:paraId="25B95596" w14:textId="6AF4DCD5" w:rsidR="00510940" w:rsidRDefault="00B668FE" w:rsidP="00510940">
      <w:pPr>
        <w:keepNext/>
      </w:pPr>
      <w:r>
        <mc:AlternateContent>
          <mc:Choice Requires="wps">
            <w:drawing>
              <wp:anchor distT="0" distB="0" distL="114300" distR="114300" simplePos="0" relativeHeight="251660288" behindDoc="0" locked="0" layoutInCell="1" allowOverlap="1" wp14:anchorId="4EC8D69B" wp14:editId="7AE61098">
                <wp:simplePos x="0" y="0"/>
                <wp:positionH relativeFrom="column">
                  <wp:posOffset>4759960</wp:posOffset>
                </wp:positionH>
                <wp:positionV relativeFrom="paragraph">
                  <wp:posOffset>604943</wp:posOffset>
                </wp:positionV>
                <wp:extent cx="783166" cy="84666"/>
                <wp:effectExtent l="0" t="0" r="17145" b="10795"/>
                <wp:wrapNone/>
                <wp:docPr id="6" name="Rectangle 6"/>
                <wp:cNvGraphicFramePr/>
                <a:graphic xmlns:a="http://schemas.openxmlformats.org/drawingml/2006/main">
                  <a:graphicData uri="http://schemas.microsoft.com/office/word/2010/wordprocessingShape">
                    <wps:wsp>
                      <wps:cNvSpPr/>
                      <wps:spPr>
                        <a:xfrm>
                          <a:off x="0" y="0"/>
                          <a:ext cx="783166" cy="84666"/>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58C7F" id="Rectangle 6" o:spid="_x0000_s1026" style="position:absolute;margin-left:374.8pt;margin-top:47.65pt;width:61.65pt;height:6.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" filled="f" strokecolor="#ffc000 [3207]">
                <v:stroke joinstyle="round"/>
              </v:rect>
            </w:pict>
          </mc:Fallback>
        </mc:AlternateContent>
      </w:r>
      <w:r w:rsidR="00510940">
        <w:drawing>
          <wp:inline distT="0" distB="0" distL="0" distR="0" wp14:anchorId="770E862D" wp14:editId="728302F8">
            <wp:extent cx="5760720" cy="2680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80970"/>
                    </a:xfrm>
                    <a:prstGeom prst="rect">
                      <a:avLst/>
                    </a:prstGeom>
                  </pic:spPr>
                </pic:pic>
              </a:graphicData>
            </a:graphic>
          </wp:inline>
        </w:drawing>
      </w:r>
    </w:p>
    <w:p w14:paraId="5A12ED09" w14:textId="32FE0D9D" w:rsidR="00B3485A" w:rsidRDefault="00510940" w:rsidP="00AA6E29">
      <w:pPr>
        <w:pStyle w:val="Caption"/>
        <w:jc w:val="center"/>
      </w:pPr>
      <w:r>
        <w:t>Figure 4. Current Waveform</w:t>
      </w:r>
    </w:p>
    <w:p w14:paraId="431FD3C9" w14:textId="2D5BCF72" w:rsidR="00B668FE" w:rsidRDefault="00B668FE" w:rsidP="00B668FE">
      <w:r>
        <w:t xml:space="preserve">The average current value of the waveform is 40A. </w:t>
      </w:r>
    </w:p>
    <w:p w14:paraId="36C83851" w14:textId="4E3F0173" w:rsidR="00B668FE" w:rsidRDefault="00B668FE" w:rsidP="00B668FE">
      <w:r>
        <w:t>The requirements are met in</w:t>
      </w:r>
      <w:r w:rsidR="005F6CAA">
        <w:t xml:space="preserve"> </w:t>
      </w:r>
      <w:r w:rsidR="006E45A1">
        <w:t>the</w:t>
      </w:r>
      <w:r>
        <w:t xml:space="preserve"> design.</w:t>
      </w:r>
    </w:p>
    <w:p w14:paraId="62277E14" w14:textId="201CB549" w:rsidR="00706A7F" w:rsidRDefault="00706A7F" w:rsidP="00B668FE"/>
    <w:p w14:paraId="08637A34" w14:textId="6B53D7B5" w:rsidR="00706A7F" w:rsidRDefault="00706A7F" w:rsidP="00B668FE"/>
    <w:p w14:paraId="0A872B26" w14:textId="7E8F15F6" w:rsidR="00706A7F" w:rsidRDefault="00706A7F" w:rsidP="00B668FE"/>
    <w:p w14:paraId="524A714E" w14:textId="77777777" w:rsidR="00706A7F" w:rsidRDefault="00706A7F" w:rsidP="00B668FE"/>
    <w:p w14:paraId="111869E3" w14:textId="07E8C399" w:rsidR="00706A7F" w:rsidRDefault="00706A7F" w:rsidP="00B668FE"/>
    <w:p w14:paraId="07A4828D" w14:textId="0CE9AFC1" w:rsidR="00706A7F" w:rsidRDefault="00706A7F" w:rsidP="00B668FE">
      <w:pPr>
        <w:rPr>
          <w:rFonts w:eastAsiaTheme="minorEastAsia"/>
        </w:rPr>
      </w:pPr>
      <w:r>
        <w:lastRenderedPageBreak/>
        <w:t>The proof of the period and the firing angle (</w:t>
      </w:r>
      <w:r w:rsidRPr="002F0E50">
        <w:rPr>
          <w:rFonts w:eastAsiaTheme="minorEastAsia"/>
        </w:rPr>
        <w:t>α</w:t>
      </w:r>
      <w:r>
        <w:rPr>
          <w:rFonts w:eastAsiaTheme="minorEastAsia"/>
        </w:rPr>
        <w:t>)</w:t>
      </w:r>
    </w:p>
    <w:p w14:paraId="7C084099" w14:textId="63A32457" w:rsidR="00706A7F" w:rsidRDefault="00706A7F" w:rsidP="00B668FE">
      <w:pPr>
        <w:rPr>
          <w:rFonts w:eastAsiaTheme="minorEastAsia"/>
        </w:rPr>
      </w:pPr>
    </w:p>
    <w:p w14:paraId="423471EF" w14:textId="77777777" w:rsidR="009A5076" w:rsidRDefault="00706A7F" w:rsidP="009A5076">
      <w:pPr>
        <w:keepNext/>
      </w:pPr>
      <w:r>
        <mc:AlternateContent>
          <mc:Choice Requires="wps">
            <w:drawing>
              <wp:anchor distT="0" distB="0" distL="114300" distR="114300" simplePos="0" relativeHeight="251661312" behindDoc="0" locked="0" layoutInCell="1" allowOverlap="1" wp14:anchorId="1A8E1629" wp14:editId="49BB9D9C">
                <wp:simplePos x="0" y="0"/>
                <wp:positionH relativeFrom="column">
                  <wp:posOffset>4769485</wp:posOffset>
                </wp:positionH>
                <wp:positionV relativeFrom="paragraph">
                  <wp:posOffset>721360</wp:posOffset>
                </wp:positionV>
                <wp:extent cx="449580" cy="83820"/>
                <wp:effectExtent l="0" t="0" r="26670" b="11430"/>
                <wp:wrapNone/>
                <wp:docPr id="8" name="Rectangle 8"/>
                <wp:cNvGraphicFramePr/>
                <a:graphic xmlns:a="http://schemas.openxmlformats.org/drawingml/2006/main">
                  <a:graphicData uri="http://schemas.microsoft.com/office/word/2010/wordprocessingShape">
                    <wps:wsp>
                      <wps:cNvSpPr/>
                      <wps:spPr>
                        <a:xfrm>
                          <a:off x="0" y="0"/>
                          <a:ext cx="449580" cy="8382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7982D" id="Rectangle 8" o:spid="_x0000_s1026" style="position:absolute;margin-left:375.55pt;margin-top:56.8pt;width:35.4pt;height: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" filled="f" strokecolor="#ffc000 [3207]">
                <v:stroke joinstyle="round"/>
              </v:rect>
            </w:pict>
          </mc:Fallback>
        </mc:AlternateContent>
      </w:r>
      <w:r>
        <w:drawing>
          <wp:inline distT="0" distB="0" distL="0" distR="0" wp14:anchorId="22373567" wp14:editId="29FBE68F">
            <wp:extent cx="576072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19300"/>
                    </a:xfrm>
                    <a:prstGeom prst="rect">
                      <a:avLst/>
                    </a:prstGeom>
                  </pic:spPr>
                </pic:pic>
              </a:graphicData>
            </a:graphic>
          </wp:inline>
        </w:drawing>
      </w:r>
    </w:p>
    <w:p w14:paraId="04B61A11" w14:textId="16741C19" w:rsidR="00706A7F" w:rsidRDefault="009A5076" w:rsidP="009A5076">
      <w:pPr>
        <w:pStyle w:val="Caption"/>
        <w:jc w:val="center"/>
        <w:rPr>
          <w:rFonts w:eastAsiaTheme="minorEastAsia"/>
        </w:rPr>
      </w:pPr>
      <w:r>
        <w:t>Figure 5. Period of one wave</w:t>
      </w:r>
    </w:p>
    <w:p w14:paraId="00324774" w14:textId="23EBE843" w:rsidR="00706A7F" w:rsidRDefault="00706A7F" w:rsidP="00B668FE">
      <w:pPr>
        <w:rPr>
          <w:rFonts w:eastAsiaTheme="minorEastAsia"/>
        </w:rPr>
      </w:pPr>
    </w:p>
    <w:p w14:paraId="2C3A28E1" w14:textId="7F9CCA86" w:rsidR="00706A7F" w:rsidRDefault="00706A7F" w:rsidP="00B668FE">
      <w:r>
        <w:t xml:space="preserve">As we see </w:t>
      </w:r>
      <w:r>
        <w:sym w:font="Symbol" w:char="F044"/>
      </w:r>
      <w:r>
        <w:t>T = 10ms that half of the our period 20mS (f = 50Hz, so period is 1 / f = 1 / 50 = 20ms)</w:t>
      </w:r>
    </w:p>
    <w:p w14:paraId="3D127E60" w14:textId="098700EB" w:rsidR="009A5076" w:rsidRDefault="009A5076" w:rsidP="00B668FE"/>
    <w:p w14:paraId="4EBA3477" w14:textId="16738A74" w:rsidR="009A5076" w:rsidRDefault="00813557" w:rsidP="009A5076">
      <w:pPr>
        <w:keepNext/>
      </w:pPr>
      <w:r>
        <mc:AlternateContent>
          <mc:Choice Requires="wps">
            <w:drawing>
              <wp:anchor distT="0" distB="0" distL="114300" distR="114300" simplePos="0" relativeHeight="251662336" behindDoc="0" locked="0" layoutInCell="1" allowOverlap="1" wp14:anchorId="699345A0" wp14:editId="72E4FB1A">
                <wp:simplePos x="0" y="0"/>
                <wp:positionH relativeFrom="column">
                  <wp:posOffset>4770381</wp:posOffset>
                </wp:positionH>
                <wp:positionV relativeFrom="paragraph">
                  <wp:posOffset>704439</wp:posOffset>
                </wp:positionV>
                <wp:extent cx="449580" cy="67235"/>
                <wp:effectExtent l="0" t="0" r="26670" b="28575"/>
                <wp:wrapNone/>
                <wp:docPr id="10" name="Rectangle 10"/>
                <wp:cNvGraphicFramePr/>
                <a:graphic xmlns:a="http://schemas.openxmlformats.org/drawingml/2006/main">
                  <a:graphicData uri="http://schemas.microsoft.com/office/word/2010/wordprocessingShape">
                    <wps:wsp>
                      <wps:cNvSpPr/>
                      <wps:spPr>
                        <a:xfrm>
                          <a:off x="0" y="0"/>
                          <a:ext cx="449580" cy="6723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80C02" id="Rectangle 10" o:spid="_x0000_s1026" style="position:absolute;margin-left:375.6pt;margin-top:55.45pt;width:35.4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" filled="f" strokecolor="#ffc000 [3207]">
                <v:stroke joinstyle="round"/>
              </v:rect>
            </w:pict>
          </mc:Fallback>
        </mc:AlternateContent>
      </w:r>
      <w:r w:rsidR="009A5076">
        <w:drawing>
          <wp:inline distT="0" distB="0" distL="0" distR="0" wp14:anchorId="0FE4E6F3" wp14:editId="4058A0C4">
            <wp:extent cx="5760720" cy="1877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77060"/>
                    </a:xfrm>
                    <a:prstGeom prst="rect">
                      <a:avLst/>
                    </a:prstGeom>
                  </pic:spPr>
                </pic:pic>
              </a:graphicData>
            </a:graphic>
          </wp:inline>
        </w:drawing>
      </w:r>
    </w:p>
    <w:p w14:paraId="1B3AFB42" w14:textId="27548A10" w:rsidR="009A5076" w:rsidRDefault="009A5076" w:rsidP="009A5076">
      <w:pPr>
        <w:pStyle w:val="Caption"/>
        <w:jc w:val="center"/>
      </w:pPr>
      <w:r>
        <w:t>Figure 6. Firing Angle (</w:t>
      </w:r>
      <w:r w:rsidRPr="002F0E50">
        <w:rPr>
          <w:rFonts w:eastAsiaTheme="minorEastAsia"/>
        </w:rPr>
        <w:t>α</w:t>
      </w:r>
      <w:r>
        <w:t>)</w:t>
      </w:r>
    </w:p>
    <w:p w14:paraId="714141A8" w14:textId="5F851BBF" w:rsidR="00D552BB" w:rsidRDefault="00D552BB" w:rsidP="00D552BB">
      <w:r>
        <w:sym w:font="Symbol" w:char="F044"/>
      </w:r>
      <w:r>
        <w:t>T = 1.7ms</w:t>
      </w:r>
    </w:p>
    <w:p w14:paraId="10866261" w14:textId="108453E5" w:rsidR="00D552BB" w:rsidRDefault="00D552BB" w:rsidP="00D552BB">
      <w:pPr>
        <w:rPr>
          <w:rFonts w:eastAsiaTheme="minorEastAsia"/>
        </w:rPr>
      </w:pPr>
      <w:r>
        <w:rPr>
          <w:rFonts w:eastAsiaTheme="minorEastAsia"/>
        </w:rPr>
        <w:t xml:space="preserve"> </w:t>
      </w:r>
      <m:oMath>
        <m:r>
          <m:rPr>
            <m:sty m:val="p"/>
          </m:rPr>
          <w:rPr>
            <w:rFonts w:ascii="Cambria Math" w:hAnsi="Cambria Math"/>
          </w:rPr>
          <m:t>Firing Angle (</m:t>
        </m:r>
        <m:r>
          <m:rPr>
            <m:sty m:val="p"/>
          </m:rPr>
          <w:rPr>
            <w:rFonts w:ascii="Cambria Math" w:eastAsiaTheme="minorEastAsia" w:hAnsi="Cambria Math"/>
          </w:rPr>
          <m:t>α) in second</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Firing Angle (</m:t>
            </m:r>
            <m:r>
              <m:rPr>
                <m:sty m:val="p"/>
              </m:rPr>
              <w:rPr>
                <w:rFonts w:ascii="Cambria Math" w:eastAsiaTheme="minorEastAsia" w:hAnsi="Cambria Math"/>
              </w:rPr>
              <m:t>α) in degree</m:t>
            </m:r>
          </m:num>
          <m:den>
            <m:r>
              <w:rPr>
                <w:rFonts w:ascii="Cambria Math" w:eastAsiaTheme="minorEastAsia" w:hAnsi="Cambria Math"/>
              </w:rPr>
              <m:t>360°</m:t>
            </m:r>
          </m:den>
        </m:f>
        <m:r>
          <w:rPr>
            <w:rFonts w:ascii="Cambria Math" w:eastAsiaTheme="minorEastAsia" w:hAnsi="Cambria Math"/>
          </w:rPr>
          <m:t>x T (</m:t>
        </m:r>
        <m:r>
          <m:rPr>
            <m:sty m:val="p"/>
          </m:rPr>
          <w:rPr>
            <w:rFonts w:ascii="Cambria Math" w:eastAsiaTheme="minorEastAsia" w:hAnsi="Cambria Math"/>
          </w:rPr>
          <m:t>period</m:t>
        </m:r>
        <m:r>
          <w:rPr>
            <w:rFonts w:ascii="Cambria Math" w:eastAsiaTheme="minorEastAsia" w:hAnsi="Cambria Math"/>
          </w:rPr>
          <m:t>)</m:t>
        </m:r>
      </m:oMath>
    </w:p>
    <w:p w14:paraId="3F932766" w14:textId="3323F9AA" w:rsidR="001030A6" w:rsidRPr="001030A6" w:rsidRDefault="001030A6" w:rsidP="00D552BB">
      <w:pPr>
        <w:rPr>
          <w:rFonts w:eastAsiaTheme="minorEastAsia"/>
        </w:rPr>
      </w:pPr>
      <m:oMathPara>
        <m:oMathParaPr>
          <m:jc m:val="left"/>
        </m:oMathParaPr>
        <m:oMath>
          <m:r>
            <m:rPr>
              <m:sty m:val="p"/>
            </m:rPr>
            <w:rPr>
              <w:rFonts w:ascii="Cambria Math" w:hAnsi="Cambria Math"/>
            </w:rPr>
            <m:t>1.7 ms</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Firing Angle (</m:t>
              </m:r>
              <m:r>
                <m:rPr>
                  <m:sty m:val="p"/>
                </m:rPr>
                <w:rPr>
                  <w:rFonts w:ascii="Cambria Math" w:eastAsiaTheme="minorEastAsia" w:hAnsi="Cambria Math"/>
                </w:rPr>
                <m:t>α) in degree</m:t>
              </m:r>
            </m:num>
            <m:den>
              <m:r>
                <w:rPr>
                  <w:rFonts w:ascii="Cambria Math" w:eastAsiaTheme="minorEastAsia" w:hAnsi="Cambria Math"/>
                </w:rPr>
                <m:t>360°</m:t>
              </m:r>
            </m:den>
          </m:f>
          <m:r>
            <w:rPr>
              <w:rFonts w:ascii="Cambria Math" w:eastAsiaTheme="minorEastAsia" w:hAnsi="Cambria Math"/>
            </w:rPr>
            <m:t>x 0.02s</m:t>
          </m:r>
        </m:oMath>
      </m:oMathPara>
    </w:p>
    <w:p w14:paraId="062DCE4C" w14:textId="54B37DA3" w:rsidR="001030A6" w:rsidRPr="00AD5CCB" w:rsidRDefault="001030A6" w:rsidP="00D552BB">
      <w:pPr>
        <w:rPr>
          <w:rFonts w:eastAsiaTheme="minorEastAsia"/>
        </w:rPr>
      </w:pPr>
      <m:oMathPara>
        <m:oMathParaPr>
          <m:jc m:val="left"/>
        </m:oMathParaPr>
        <m:oMath>
          <m:r>
            <m:rPr>
              <m:sty m:val="p"/>
            </m:rPr>
            <w:rPr>
              <w:rFonts w:ascii="Cambria Math" w:hAnsi="Cambria Math"/>
            </w:rPr>
            <m:t xml:space="preserve">Firing Angle </m:t>
          </m:r>
          <m:d>
            <m:dPr>
              <m:ctrlPr>
                <w:rPr>
                  <w:rFonts w:ascii="Cambria Math" w:hAnsi="Cambria Math"/>
                </w:rPr>
              </m:ctrlPr>
            </m:dPr>
            <m:e>
              <m:r>
                <m:rPr>
                  <m:sty m:val="p"/>
                </m:rPr>
                <w:rPr>
                  <w:rFonts w:ascii="Cambria Math" w:eastAsiaTheme="minorEastAsia" w:hAnsi="Cambria Math"/>
                </w:rPr>
                <m:t>α</m:t>
              </m:r>
              <m:ctrlPr>
                <w:rPr>
                  <w:rFonts w:ascii="Cambria Math" w:eastAsiaTheme="minorEastAsia" w:hAnsi="Cambria Math"/>
                </w:rPr>
              </m:ctrlPr>
            </m:e>
          </m:d>
          <m:r>
            <m:rPr>
              <m:sty m:val="p"/>
            </m:rPr>
            <w:rPr>
              <w:rFonts w:ascii="Cambria Math" w:eastAsiaTheme="minorEastAsia" w:hAnsi="Cambria Math"/>
            </w:rPr>
            <m:t xml:space="preserve"> in degree=30°</m:t>
          </m:r>
        </m:oMath>
      </m:oMathPara>
    </w:p>
    <w:p w14:paraId="3796A21B" w14:textId="28D5BA1B" w:rsidR="00AD5CCB" w:rsidRDefault="00AD5CCB" w:rsidP="00D552BB">
      <w:pPr>
        <w:rPr>
          <w:rFonts w:eastAsiaTheme="minorEastAsia"/>
        </w:rPr>
      </w:pPr>
    </w:p>
    <w:p w14:paraId="2A515E8C" w14:textId="2A5EDFE6" w:rsidR="00AD5CCB" w:rsidRDefault="00AD5CCB" w:rsidP="00D552BB">
      <w:pPr>
        <w:rPr>
          <w:rFonts w:eastAsiaTheme="minorEastAsia"/>
        </w:rPr>
      </w:pPr>
      <w:r>
        <w:rPr>
          <w:rFonts w:eastAsiaTheme="minorEastAsia"/>
        </w:rPr>
        <w:t xml:space="preserve">So, our waveforms prove the firing angle </w:t>
      </w:r>
      <w:r w:rsidR="000905C2">
        <w:rPr>
          <w:rFonts w:eastAsiaTheme="minorEastAsia"/>
        </w:rPr>
        <w:t>(</w:t>
      </w:r>
      <m:oMath>
        <m:r>
          <m:rPr>
            <m:sty m:val="p"/>
          </m:rPr>
          <w:rPr>
            <w:rFonts w:ascii="Cambria Math" w:eastAsiaTheme="minorEastAsia" w:hAnsi="Cambria Math"/>
          </w:rPr>
          <m:t xml:space="preserve">α) </m:t>
        </m:r>
      </m:oMath>
      <w:r w:rsidR="000905C2">
        <w:rPr>
          <w:rFonts w:eastAsiaTheme="minorEastAsia"/>
        </w:rPr>
        <w:t xml:space="preserve">= 30° </w:t>
      </w:r>
    </w:p>
    <w:p w14:paraId="14C0494F" w14:textId="2FC90B81" w:rsidR="00085EBA" w:rsidRDefault="00085EBA" w:rsidP="00D552BB">
      <w:pPr>
        <w:rPr>
          <w:rFonts w:eastAsiaTheme="minorEastAsia"/>
        </w:rPr>
      </w:pPr>
    </w:p>
    <w:p w14:paraId="4ECB295B" w14:textId="77017664" w:rsidR="00085EBA" w:rsidRDefault="00085EBA" w:rsidP="00085EBA">
      <w:pPr>
        <w:pStyle w:val="ListParagraph"/>
        <w:numPr>
          <w:ilvl w:val="0"/>
          <w:numId w:val="7"/>
        </w:numPr>
        <w:rPr>
          <w:rFonts w:eastAsiaTheme="minorEastAsia"/>
        </w:rPr>
      </w:pPr>
      <w:r>
        <w:rPr>
          <w:rFonts w:eastAsiaTheme="minorEastAsia"/>
        </w:rPr>
        <w:t>Let’s do analytical calculate</w:t>
      </w:r>
    </w:p>
    <w:p w14:paraId="0E27C7E0" w14:textId="272BA56F" w:rsidR="00085EBA" w:rsidRDefault="00085EBA" w:rsidP="00085EBA">
      <w:pPr>
        <w:pStyle w:val="ListParagraph"/>
        <w:ind w:left="1080"/>
        <w:rPr>
          <w:rFonts w:eastAsiaTheme="minorEastAsia"/>
        </w:rPr>
      </w:pPr>
    </w:p>
    <w:p w14:paraId="50764A9F" w14:textId="74F9DD4F" w:rsidR="00085EBA" w:rsidRPr="00085EBA" w:rsidRDefault="008A3187" w:rsidP="00085EBA">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subSup"/>
              <m:ctrlPr>
                <w:rPr>
                  <w:rFonts w:ascii="Cambria Math" w:hAnsi="Cambria Math"/>
                  <w:i/>
                </w:rPr>
              </m:ctrlPr>
            </m:naryPr>
            <m:sub>
              <m:r>
                <m:rPr>
                  <m:sty m:val="p"/>
                </m:rPr>
                <w:rPr>
                  <w:rFonts w:ascii="Cambria Math" w:eastAsiaTheme="minorEastAsia" w:hAnsi="Cambria Math"/>
                </w:rPr>
                <m:t>α</m:t>
              </m:r>
            </m:sub>
            <m:sup>
              <m:r>
                <w:rPr>
                  <w:rFonts w:ascii="Cambria Math" w:hAnsi="Cambria Math"/>
                </w:rPr>
                <m:t>π+</m:t>
              </m:r>
              <m:r>
                <m:rPr>
                  <m:sty m:val="p"/>
                </m:rPr>
                <w:rPr>
                  <w:rFonts w:ascii="Cambria Math" w:eastAsiaTheme="minorEastAsia" w:hAnsi="Cambria Math"/>
                </w:rPr>
                <m:t>α</m:t>
              </m:r>
            </m:sup>
            <m:e>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wtdt</m:t>
                  </m:r>
                </m:e>
              </m:func>
            </m:e>
          </m:nary>
        </m:oMath>
      </m:oMathPara>
    </w:p>
    <w:p w14:paraId="6A18599B" w14:textId="7F59C8E8" w:rsidR="00085EBA" w:rsidRPr="004F06D7" w:rsidRDefault="008A318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(π+</m:t>
                  </m:r>
                  <m:r>
                    <m:rPr>
                      <m:sty m:val="p"/>
                    </m:rPr>
                    <w:rPr>
                      <w:rFonts w:ascii="Cambria Math" w:eastAsiaTheme="minorEastAsia" w:hAnsi="Cambria Math"/>
                    </w:rPr>
                    <m:t>α)</m:t>
                  </m:r>
                </m:e>
              </m:func>
            </m:e>
          </m:d>
        </m:oMath>
      </m:oMathPara>
    </w:p>
    <w:p w14:paraId="327D7B05" w14:textId="3E7065E0" w:rsidR="004F06D7" w:rsidRPr="004F06D7" w:rsidRDefault="008A318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e>
          </m:d>
        </m:oMath>
      </m:oMathPara>
    </w:p>
    <w:p w14:paraId="79011039" w14:textId="15E69A7D" w:rsidR="004F06D7" w:rsidRPr="006A2D89" w:rsidRDefault="008A318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e>
          </m:d>
        </m:oMath>
      </m:oMathPara>
    </w:p>
    <w:p w14:paraId="4AC1739E" w14:textId="7A7D55CD" w:rsidR="006A2D89" w:rsidRDefault="006A2D89" w:rsidP="00D552BB">
      <w:pPr>
        <w:rPr>
          <w:rFonts w:eastAsiaTheme="minorEastAsia"/>
        </w:rPr>
      </w:pPr>
    </w:p>
    <w:p w14:paraId="35519EC5" w14:textId="5A6888E2" w:rsidR="006A2D89" w:rsidRPr="006A2D89" w:rsidRDefault="008A318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r>
                <w:rPr>
                  <w:rFonts w:ascii="Cambria Math" w:hAnsi="Cambria Math"/>
                </w:rPr>
                <m:t xml:space="preserve"> . 230</m:t>
              </m:r>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30</m:t>
                  </m:r>
                </m:e>
              </m:func>
            </m:e>
          </m:d>
          <m:r>
            <w:rPr>
              <w:rFonts w:ascii="Cambria Math" w:hAnsi="Cambria Math"/>
            </w:rPr>
            <m:t>=179V</m:t>
          </m:r>
        </m:oMath>
      </m:oMathPara>
    </w:p>
    <w:p w14:paraId="77582449" w14:textId="77777777" w:rsidR="006A2D89" w:rsidRPr="006A2D89" w:rsidRDefault="006A2D89" w:rsidP="00D552BB">
      <w:pPr>
        <w:rPr>
          <w:rFonts w:eastAsiaTheme="minorEastAsia"/>
        </w:rPr>
      </w:pPr>
    </w:p>
    <w:p w14:paraId="6A3307CB" w14:textId="77777777" w:rsidR="007C759F" w:rsidRDefault="006A2D89" w:rsidP="00D552BB">
      <w:pPr>
        <w:rPr>
          <w:rFonts w:eastAsiaTheme="minorEastAsia"/>
        </w:rPr>
      </w:pPr>
      <w:r>
        <w:rPr>
          <w:rFonts w:eastAsiaTheme="minorEastAsia"/>
        </w:rPr>
        <w:t xml:space="preserve">In the simulation,  </w:t>
      </w:r>
      <m:oMath>
        <m:sSub>
          <m:sSubPr>
            <m:ctrlPr>
              <w:rPr>
                <w:rFonts w:ascii="Cambria Math" w:hAnsi="Cambria Math"/>
                <w:i/>
              </w:rPr>
            </m:ctrlPr>
          </m:sSubPr>
          <m:e>
            <m:r>
              <w:rPr>
                <w:rFonts w:ascii="Cambria Math" w:hAnsi="Cambria Math"/>
              </w:rPr>
              <m:t>V</m:t>
            </m:r>
          </m:e>
          <m:sub>
            <m:r>
              <w:rPr>
                <w:rFonts w:ascii="Cambria Math" w:hAnsi="Cambria Math"/>
              </w:rPr>
              <m:t>O</m:t>
            </m:r>
            <m:d>
              <m:dPr>
                <m:ctrlPr>
                  <w:rPr>
                    <w:rFonts w:ascii="Cambria Math" w:hAnsi="Cambria Math"/>
                    <w:i/>
                  </w:rPr>
                </m:ctrlPr>
              </m:dPr>
              <m:e>
                <m:r>
                  <w:rPr>
                    <w:rFonts w:ascii="Cambria Math" w:hAnsi="Cambria Math"/>
                  </w:rPr>
                  <m:t>AVG</m:t>
                </m:r>
              </m:e>
            </m:d>
          </m:sub>
        </m:sSub>
        <m:r>
          <w:rPr>
            <w:rFonts w:ascii="Cambria Math" w:hAnsi="Cambria Math"/>
          </w:rPr>
          <m:t>=160V</m:t>
        </m:r>
      </m:oMath>
    </w:p>
    <w:p w14:paraId="4676B3FF" w14:textId="71DAB9EB" w:rsidR="007C759F" w:rsidRPr="007C759F" w:rsidRDefault="008A318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O</m:t>
              </m:r>
              <m:d>
                <m:dPr>
                  <m:ctrlPr>
                    <w:rPr>
                      <w:rFonts w:ascii="Cambria Math" w:hAnsi="Cambria Math"/>
                      <w:i/>
                    </w:rPr>
                  </m:ctrlPr>
                </m:dPr>
                <m:e>
                  <m:r>
                    <w:rPr>
                      <w:rFonts w:ascii="Cambria Math" w:hAnsi="Cambria Math"/>
                    </w:rPr>
                    <m:t>AVG</m:t>
                  </m:r>
                </m:e>
              </m:d>
            </m:sub>
          </m:sSub>
          <m:r>
            <w:rPr>
              <w:rFonts w:ascii="Cambria Math" w:hAnsi="Cambria Math"/>
            </w:rPr>
            <m:t>=</m:t>
          </m:r>
          <m:f>
            <m:fPr>
              <m:ctrlPr>
                <w:rPr>
                  <w:rFonts w:ascii="Cambria Math" w:hAnsi="Cambria Math"/>
                  <w:i/>
                </w:rPr>
              </m:ctrlPr>
            </m:fPr>
            <m:num>
              <m:r>
                <w:rPr>
                  <w:rFonts w:ascii="Cambria Math" w:hAnsi="Cambria Math"/>
                </w:rPr>
                <m:t>160V</m:t>
              </m:r>
            </m:num>
            <m:den>
              <m:r>
                <w:rPr>
                  <w:rFonts w:ascii="Cambria Math" w:hAnsi="Cambria Math"/>
                </w:rPr>
                <m:t>4</m:t>
              </m:r>
            </m:den>
          </m:f>
          <m:r>
            <w:rPr>
              <w:rFonts w:ascii="Cambria Math" w:hAnsi="Cambria Math"/>
            </w:rPr>
            <m:t>=40A</m:t>
          </m:r>
        </m:oMath>
      </m:oMathPara>
    </w:p>
    <w:p w14:paraId="014964E6" w14:textId="77777777" w:rsidR="004F06D7" w:rsidRPr="004F06D7" w:rsidRDefault="004F06D7" w:rsidP="00D552BB">
      <w:pPr>
        <w:rPr>
          <w:rFonts w:eastAsiaTheme="minorEastAsia"/>
        </w:rPr>
      </w:pPr>
    </w:p>
    <w:p w14:paraId="03656109" w14:textId="42B6C03B" w:rsidR="00085EBA" w:rsidRPr="001030A6" w:rsidRDefault="00085EBA" w:rsidP="00085EBA">
      <w:pPr>
        <w:pStyle w:val="Heading1"/>
        <w:rPr>
          <w:rFonts w:eastAsiaTheme="minorEastAsia"/>
        </w:rPr>
      </w:pPr>
      <w:bookmarkStart w:id="3" w:name="_Toc123674527"/>
      <w:bookmarkStart w:id="4" w:name="_Toc123674794"/>
      <w:bookmarkStart w:id="5" w:name="_Toc123675937"/>
      <w:r>
        <w:rPr>
          <w:rFonts w:eastAsiaTheme="minorEastAsia"/>
        </w:rPr>
        <w:t>Half-Controlled:</w:t>
      </w:r>
      <w:bookmarkEnd w:id="3"/>
      <w:bookmarkEnd w:id="4"/>
      <w:bookmarkEnd w:id="5"/>
    </w:p>
    <w:p w14:paraId="299B991F" w14:textId="583A8354" w:rsidR="00D552BB" w:rsidRDefault="00D552BB" w:rsidP="00D552BB"/>
    <w:p w14:paraId="6BF8EB39" w14:textId="77777777" w:rsidR="009B76AC" w:rsidRDefault="009B76AC" w:rsidP="009B76AC">
      <w:pPr>
        <w:keepNext/>
      </w:pPr>
      <w:r>
        <w:drawing>
          <wp:inline distT="0" distB="0" distL="0" distR="0" wp14:anchorId="7B1C9B6A" wp14:editId="0A641546">
            <wp:extent cx="5760720" cy="3136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36265"/>
                    </a:xfrm>
                    <a:prstGeom prst="rect">
                      <a:avLst/>
                    </a:prstGeom>
                  </pic:spPr>
                </pic:pic>
              </a:graphicData>
            </a:graphic>
          </wp:inline>
        </w:drawing>
      </w:r>
    </w:p>
    <w:p w14:paraId="44711BE4" w14:textId="1A195BF1" w:rsidR="00396D32" w:rsidRDefault="009B76AC" w:rsidP="009B76AC">
      <w:pPr>
        <w:pStyle w:val="Caption"/>
        <w:jc w:val="center"/>
      </w:pPr>
      <w:r>
        <w:t xml:space="preserve">Figure </w:t>
      </w:r>
      <w:r w:rsidR="00D43F32">
        <w:t>7</w:t>
      </w:r>
      <w:r>
        <w:t>. Half-Controlled Bridge Rectifier</w:t>
      </w:r>
    </w:p>
    <w:p w14:paraId="6A4841E4" w14:textId="77777777" w:rsidR="003C1020" w:rsidRPr="00D552BB" w:rsidRDefault="003C1020" w:rsidP="00D552BB"/>
    <w:p w14:paraId="47DE55DC" w14:textId="3BB379DF" w:rsidR="00B3485A" w:rsidRDefault="007A5B00" w:rsidP="00376ED9">
      <w:pPr>
        <w:pStyle w:val="ListParagraph"/>
        <w:numPr>
          <w:ilvl w:val="0"/>
          <w:numId w:val="9"/>
        </w:numPr>
      </w:pPr>
      <w:r>
        <w:lastRenderedPageBreak/>
        <w:t>Here is the design of half-controlled thyristor rectifier. The diodes are working like freewheeling principle in half-controlled thyristor design. Therefore, freewheeling provides no negative voltage at the output. Output will have less ripple; so overall efficiency increased. On the other hand, output voltage has to be larger than zero, so it does not have inverter mode in this design of topology.</w:t>
      </w:r>
    </w:p>
    <w:p w14:paraId="5A4B136F" w14:textId="26C8A013" w:rsidR="00376ED9" w:rsidRDefault="00376ED9" w:rsidP="00376ED9"/>
    <w:p w14:paraId="5C6FB5A4" w14:textId="48B18698" w:rsidR="00376ED9" w:rsidRDefault="00376ED9" w:rsidP="00376ED9">
      <w:r>
        <w:t xml:space="preserve">From the previous topology which is full-controlled full bridge rectifier, firing angle </w:t>
      </w:r>
      <w:r w:rsidRPr="00376ED9">
        <w:t>(α)</w:t>
      </w:r>
      <w:r>
        <w:t xml:space="preserve"> is found 30°. However, now the topology does not have negative voltage; therefore, efficiency is increased. That means, if 30° firing angle is fired, the output voltage &amp; current will be larger than desired value. As follows:</w:t>
      </w:r>
    </w:p>
    <w:p w14:paraId="63192A9D" w14:textId="77777777" w:rsidR="00376ED9" w:rsidRDefault="00376ED9" w:rsidP="00376ED9">
      <w:pPr>
        <w:keepNext/>
      </w:pPr>
      <w:r>
        <mc:AlternateContent>
          <mc:Choice Requires="wps">
            <w:drawing>
              <wp:anchor distT="0" distB="0" distL="114300" distR="114300" simplePos="0" relativeHeight="251663360" behindDoc="0" locked="0" layoutInCell="1" allowOverlap="1" wp14:anchorId="1EDDAC74" wp14:editId="7CD66A1B">
                <wp:simplePos x="0" y="0"/>
                <wp:positionH relativeFrom="column">
                  <wp:posOffset>4751705</wp:posOffset>
                </wp:positionH>
                <wp:positionV relativeFrom="paragraph">
                  <wp:posOffset>621665</wp:posOffset>
                </wp:positionV>
                <wp:extent cx="692150" cy="88900"/>
                <wp:effectExtent l="0" t="0" r="12700" b="25400"/>
                <wp:wrapNone/>
                <wp:docPr id="13" name="Rectangle 13"/>
                <wp:cNvGraphicFramePr/>
                <a:graphic xmlns:a="http://schemas.openxmlformats.org/drawingml/2006/main">
                  <a:graphicData uri="http://schemas.microsoft.com/office/word/2010/wordprocessingShape">
                    <wps:wsp>
                      <wps:cNvSpPr/>
                      <wps:spPr>
                        <a:xfrm>
                          <a:off x="0" y="0"/>
                          <a:ext cx="692150" cy="889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D2060" id="Rectangle 13" o:spid="_x0000_s1026" style="position:absolute;margin-left:374.15pt;margin-top:48.95pt;width:54.5pt;height: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" filled="f" strokecolor="#ed7d31 [3205]">
                <v:stroke joinstyle="round"/>
              </v:rect>
            </w:pict>
          </mc:Fallback>
        </mc:AlternateContent>
      </w:r>
      <w:r>
        <w:drawing>
          <wp:inline distT="0" distB="0" distL="0" distR="0" wp14:anchorId="6A9BC74D" wp14:editId="4C7F9848">
            <wp:extent cx="5760720" cy="138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81125"/>
                    </a:xfrm>
                    <a:prstGeom prst="rect">
                      <a:avLst/>
                    </a:prstGeom>
                  </pic:spPr>
                </pic:pic>
              </a:graphicData>
            </a:graphic>
          </wp:inline>
        </w:drawing>
      </w:r>
    </w:p>
    <w:p w14:paraId="20AA98DF" w14:textId="29065803" w:rsidR="00376ED9" w:rsidRDefault="00376ED9" w:rsidP="00376ED9">
      <w:pPr>
        <w:pStyle w:val="Caption"/>
        <w:jc w:val="center"/>
      </w:pPr>
      <w:r>
        <w:t>Figure 8. Output Voltage in Half-Controlled Rectifier</w:t>
      </w:r>
    </w:p>
    <w:p w14:paraId="37C82212" w14:textId="10DCD881" w:rsidR="00745070" w:rsidRDefault="00745070" w:rsidP="00376ED9">
      <w:r>
        <w:t>Our average(mean) value is around 183V.</w:t>
      </w:r>
    </w:p>
    <w:p w14:paraId="27959C9F" w14:textId="51085427" w:rsidR="00745070" w:rsidRDefault="00745070" w:rsidP="00376ED9">
      <w:r>
        <w:t>The current value: 4</w:t>
      </w:r>
      <w:r w:rsidR="00384C23">
        <w:t>4</w:t>
      </w:r>
      <w:r>
        <w:t>A</w:t>
      </w:r>
    </w:p>
    <w:p w14:paraId="7F5BCA34" w14:textId="77777777" w:rsidR="00745070" w:rsidRDefault="00745070" w:rsidP="00745070">
      <w:pPr>
        <w:keepNext/>
      </w:pPr>
      <w:r>
        <mc:AlternateContent>
          <mc:Choice Requires="wps">
            <w:drawing>
              <wp:anchor distT="0" distB="0" distL="114300" distR="114300" simplePos="0" relativeHeight="251665408" behindDoc="0" locked="0" layoutInCell="1" allowOverlap="1" wp14:anchorId="53530398" wp14:editId="734CE75E">
                <wp:simplePos x="0" y="0"/>
                <wp:positionH relativeFrom="column">
                  <wp:posOffset>4751705</wp:posOffset>
                </wp:positionH>
                <wp:positionV relativeFrom="paragraph">
                  <wp:posOffset>617855</wp:posOffset>
                </wp:positionV>
                <wp:extent cx="692150" cy="88900"/>
                <wp:effectExtent l="0" t="0" r="12700" b="25400"/>
                <wp:wrapNone/>
                <wp:docPr id="15" name="Rectangle 15"/>
                <wp:cNvGraphicFramePr/>
                <a:graphic xmlns:a="http://schemas.openxmlformats.org/drawingml/2006/main">
                  <a:graphicData uri="http://schemas.microsoft.com/office/word/2010/wordprocessingShape">
                    <wps:wsp>
                      <wps:cNvSpPr/>
                      <wps:spPr>
                        <a:xfrm>
                          <a:off x="0" y="0"/>
                          <a:ext cx="692150" cy="889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D8CAC" id="Rectangle 15" o:spid="_x0000_s1026" style="position:absolute;margin-left:374.15pt;margin-top:48.65pt;width:54.5pt;height: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" filled="f" strokecolor="#ed7d31 [3205]">
                <v:stroke joinstyle="round"/>
              </v:rect>
            </w:pict>
          </mc:Fallback>
        </mc:AlternateContent>
      </w:r>
      <w:r>
        <w:drawing>
          <wp:inline distT="0" distB="0" distL="0" distR="0" wp14:anchorId="33C691F1" wp14:editId="74AD31E2">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69060"/>
                    </a:xfrm>
                    <a:prstGeom prst="rect">
                      <a:avLst/>
                    </a:prstGeom>
                  </pic:spPr>
                </pic:pic>
              </a:graphicData>
            </a:graphic>
          </wp:inline>
        </w:drawing>
      </w:r>
    </w:p>
    <w:p w14:paraId="6AE1E47D" w14:textId="3A3C2277" w:rsidR="00376ED9" w:rsidRDefault="00745070" w:rsidP="00745070">
      <w:pPr>
        <w:pStyle w:val="Caption"/>
        <w:jc w:val="center"/>
      </w:pPr>
      <w:r>
        <w:t xml:space="preserve">Figure </w:t>
      </w:r>
      <w:r w:rsidR="00CB6B9B">
        <w:t>9</w:t>
      </w:r>
      <w:r>
        <w:t>. Current Waveform in Half-Controlled Rectifier</w:t>
      </w:r>
    </w:p>
    <w:p w14:paraId="2A220D45" w14:textId="7763D3A6" w:rsidR="00384C23" w:rsidRDefault="00384C23" w:rsidP="00384C23"/>
    <w:p w14:paraId="4D1C7BD3" w14:textId="7B678F25" w:rsidR="00B25573" w:rsidRDefault="00384C23" w:rsidP="00384C23">
      <w:r>
        <w:t>That means the firing angle (</w:t>
      </w:r>
      <w:r w:rsidRPr="00376ED9">
        <w:t>α</w:t>
      </w:r>
      <w:r>
        <w:t>) should be less than 30°.</w:t>
      </w:r>
    </w:p>
    <w:p w14:paraId="6CFD8A87" w14:textId="55B847F7" w:rsidR="00B25573" w:rsidRDefault="00B25573" w:rsidP="00384C23"/>
    <w:p w14:paraId="19ADB05D" w14:textId="66B14BBC" w:rsidR="00B25573" w:rsidRDefault="00B25573" w:rsidP="00B25573">
      <w:pPr>
        <w:pStyle w:val="ListParagraph"/>
        <w:numPr>
          <w:ilvl w:val="0"/>
          <w:numId w:val="9"/>
        </w:numPr>
      </w:pPr>
      <w:r>
        <w:t>Let’s do the analytical calculation</w:t>
      </w:r>
    </w:p>
    <w:p w14:paraId="3AB366A1" w14:textId="0F750795" w:rsidR="00B25573" w:rsidRDefault="00B25573" w:rsidP="00B25573">
      <w:pPr>
        <w:pStyle w:val="ListParagraph"/>
        <w:ind w:left="1080"/>
      </w:pPr>
    </w:p>
    <w:p w14:paraId="3007CED4" w14:textId="41A9517F" w:rsidR="00B25573" w:rsidRPr="00085EBA" w:rsidRDefault="008A3187" w:rsidP="00B25573">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subSup"/>
              <m:ctrlPr>
                <w:rPr>
                  <w:rFonts w:ascii="Cambria Math" w:hAnsi="Cambria Math"/>
                  <w:i/>
                </w:rPr>
              </m:ctrlPr>
            </m:naryPr>
            <m:sub>
              <m:r>
                <m:rPr>
                  <m:sty m:val="p"/>
                </m:rPr>
                <w:rPr>
                  <w:rFonts w:ascii="Cambria Math" w:eastAsiaTheme="minorEastAsia" w:hAnsi="Cambria Math"/>
                </w:rPr>
                <m:t>α</m:t>
              </m:r>
            </m:sub>
            <m:sup>
              <m:r>
                <w:rPr>
                  <w:rFonts w:ascii="Cambria Math" w:hAnsi="Cambria Math"/>
                </w:rPr>
                <m:t>π</m:t>
              </m:r>
            </m:sup>
            <m:e>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wtdt</m:t>
                  </m:r>
                </m:e>
              </m:func>
            </m:e>
          </m:nary>
        </m:oMath>
      </m:oMathPara>
    </w:p>
    <w:p w14:paraId="36965769" w14:textId="2FE4B33E" w:rsidR="00B25573" w:rsidRPr="004F06D7" w:rsidRDefault="008A3187" w:rsidP="00B255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(π</m:t>
                  </m:r>
                  <m:r>
                    <m:rPr>
                      <m:sty m:val="p"/>
                    </m:rPr>
                    <w:rPr>
                      <w:rFonts w:ascii="Cambria Math" w:eastAsiaTheme="minorEastAsia" w:hAnsi="Cambria Math"/>
                    </w:rPr>
                    <m:t>)</m:t>
                  </m:r>
                </m:e>
              </m:func>
            </m:e>
          </m:d>
        </m:oMath>
      </m:oMathPara>
    </w:p>
    <w:p w14:paraId="40A41A0E" w14:textId="6C881503" w:rsidR="00B25573" w:rsidRPr="004F06D7" w:rsidRDefault="008A3187" w:rsidP="00B255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r>
                <w:rPr>
                  <w:rFonts w:ascii="Cambria Math" w:hAnsi="Cambria Math"/>
                </w:rPr>
                <m:t xml:space="preserve"> (-1)</m:t>
              </m:r>
            </m:e>
          </m:d>
        </m:oMath>
      </m:oMathPara>
    </w:p>
    <w:p w14:paraId="36E051C7" w14:textId="636AC4FD" w:rsidR="00123C14" w:rsidRPr="00B25573" w:rsidRDefault="008A3187" w:rsidP="00123C14">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r>
                <w:rPr>
                  <w:rFonts w:ascii="Cambria Math" w:hAnsi="Cambria Math"/>
                </w:rPr>
                <m:t xml:space="preserve"> . 230</m:t>
              </m:r>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r>
                <w:rPr>
                  <w:rFonts w:ascii="Cambria Math" w:hAnsi="Cambria Math"/>
                </w:rPr>
                <m:t>+1</m:t>
              </m:r>
            </m:e>
          </m:d>
        </m:oMath>
      </m:oMathPara>
    </w:p>
    <w:p w14:paraId="3EEAE00F" w14:textId="77777777" w:rsidR="00B25573" w:rsidRDefault="00B25573" w:rsidP="00B25573">
      <w:pPr>
        <w:rPr>
          <w:rFonts w:eastAsiaTheme="minorEastAsia"/>
        </w:rPr>
      </w:pPr>
    </w:p>
    <w:p w14:paraId="70847283" w14:textId="4C3CB33F" w:rsidR="00B25573" w:rsidRDefault="00B25573" w:rsidP="00B25573">
      <w:pPr>
        <w:rPr>
          <w:rFonts w:eastAsiaTheme="minorEastAsia"/>
        </w:rPr>
      </w:pPr>
      <w:r>
        <w:rPr>
          <w:rFonts w:eastAsiaTheme="minorEastAsia"/>
        </w:rPr>
        <w:t>If the firing angle is 30°:</w:t>
      </w:r>
    </w:p>
    <w:p w14:paraId="1CCBA9C5" w14:textId="77777777" w:rsidR="00B25573" w:rsidRDefault="00B25573" w:rsidP="00B25573">
      <w:pPr>
        <w:rPr>
          <w:rFonts w:eastAsiaTheme="minorEastAsia"/>
        </w:rPr>
      </w:pPr>
    </w:p>
    <w:p w14:paraId="3CDC0B86" w14:textId="3C6583E0" w:rsidR="00B25573" w:rsidRPr="00CB6B9B" w:rsidRDefault="008A3187" w:rsidP="00B255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r>
                <w:rPr>
                  <w:rFonts w:ascii="Cambria Math" w:hAnsi="Cambria Math"/>
                </w:rPr>
                <m:t xml:space="preserve"> . 230</m:t>
              </m:r>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30+1</m:t>
                  </m:r>
                </m:e>
              </m:func>
            </m:e>
          </m:d>
          <m:r>
            <w:rPr>
              <w:rFonts w:ascii="Cambria Math" w:hAnsi="Cambria Math"/>
            </w:rPr>
            <m:t>=193V</m:t>
          </m:r>
        </m:oMath>
      </m:oMathPara>
    </w:p>
    <w:p w14:paraId="1D810BE2" w14:textId="7AB198F7" w:rsidR="00CB6B9B" w:rsidRDefault="00CB6B9B" w:rsidP="00B25573">
      <w:pPr>
        <w:rPr>
          <w:rFonts w:eastAsiaTheme="minorEastAsia"/>
        </w:rPr>
      </w:pPr>
    </w:p>
    <w:p w14:paraId="0A4640F5" w14:textId="4B2B27CA" w:rsidR="00CB6B9B" w:rsidRDefault="00CB6B9B" w:rsidP="00B25573">
      <w:pPr>
        <w:rPr>
          <w:rFonts w:eastAsiaTheme="minorEastAsia"/>
        </w:rPr>
      </w:pPr>
      <w:r>
        <w:rPr>
          <w:rFonts w:eastAsiaTheme="minorEastAsia"/>
        </w:rPr>
        <w:t>The output voltage waveform:</w:t>
      </w:r>
    </w:p>
    <w:p w14:paraId="3B55D635" w14:textId="2431E5E4" w:rsidR="00CB6B9B" w:rsidRDefault="00401012" w:rsidP="00CB6B9B">
      <w:pPr>
        <w:keepNext/>
      </w:pPr>
      <w:r>
        <mc:AlternateContent>
          <mc:Choice Requires="wps">
            <w:drawing>
              <wp:anchor distT="0" distB="0" distL="114300" distR="114300" simplePos="0" relativeHeight="251666432" behindDoc="0" locked="0" layoutInCell="1" allowOverlap="1" wp14:anchorId="294D2183" wp14:editId="06CD8944">
                <wp:simplePos x="0" y="0"/>
                <wp:positionH relativeFrom="column">
                  <wp:posOffset>4709697</wp:posOffset>
                </wp:positionH>
                <wp:positionV relativeFrom="paragraph">
                  <wp:posOffset>621372</wp:posOffset>
                </wp:positionV>
                <wp:extent cx="808893" cy="93785"/>
                <wp:effectExtent l="0" t="0" r="10795" b="20955"/>
                <wp:wrapNone/>
                <wp:docPr id="17" name="Rectangle 17"/>
                <wp:cNvGraphicFramePr/>
                <a:graphic xmlns:a="http://schemas.openxmlformats.org/drawingml/2006/main">
                  <a:graphicData uri="http://schemas.microsoft.com/office/word/2010/wordprocessingShape">
                    <wps:wsp>
                      <wps:cNvSpPr/>
                      <wps:spPr>
                        <a:xfrm>
                          <a:off x="0" y="0"/>
                          <a:ext cx="808893" cy="9378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C7BEA" id="Rectangle 17" o:spid="_x0000_s1026" style="position:absolute;margin-left:370.85pt;margin-top:48.95pt;width:63.7pt;height:7.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" filled="f" strokecolor="#ed7d31 [3205]">
                <v:stroke joinstyle="round"/>
              </v:rect>
            </w:pict>
          </mc:Fallback>
        </mc:AlternateContent>
      </w:r>
      <w:r w:rsidR="00CB6B9B">
        <w:drawing>
          <wp:inline distT="0" distB="0" distL="0" distR="0" wp14:anchorId="03CD3DE4" wp14:editId="5FDDDC08">
            <wp:extent cx="5760720" cy="1366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66520"/>
                    </a:xfrm>
                    <a:prstGeom prst="rect">
                      <a:avLst/>
                    </a:prstGeom>
                  </pic:spPr>
                </pic:pic>
              </a:graphicData>
            </a:graphic>
          </wp:inline>
        </w:drawing>
      </w:r>
    </w:p>
    <w:p w14:paraId="51A23CE2" w14:textId="45071871" w:rsidR="00CB6B9B" w:rsidRPr="00CB6B9B" w:rsidRDefault="00CB6B9B" w:rsidP="00CB6B9B">
      <w:pPr>
        <w:pStyle w:val="Caption"/>
        <w:jc w:val="center"/>
        <w:rPr>
          <w:rFonts w:eastAsiaTheme="minorEastAsia"/>
        </w:rPr>
      </w:pPr>
      <w:r>
        <w:t xml:space="preserve">Figure </w:t>
      </w:r>
      <w:r>
        <w:fldChar w:fldCharType="begin"/>
      </w:r>
      <w:r>
        <w:instrText xml:space="preserve"> SEQ Figure \* ARABIC </w:instrText>
      </w:r>
      <w:r>
        <w:fldChar w:fldCharType="separate"/>
      </w:r>
      <w:r w:rsidR="00A302B5">
        <w:t>1</w:t>
      </w:r>
      <w:r>
        <w:fldChar w:fldCharType="end"/>
      </w:r>
      <w:r>
        <w:t>0. The Output Voltage Waveform in Half-Controlled Rectifier</w:t>
      </w:r>
    </w:p>
    <w:p w14:paraId="14BB9E0F" w14:textId="6E378A2E" w:rsidR="00CB6B9B" w:rsidRDefault="00401012" w:rsidP="00B25573">
      <w:pPr>
        <w:rPr>
          <w:rFonts w:eastAsiaTheme="minorEastAsia"/>
        </w:rPr>
      </w:pPr>
      <w:r>
        <w:rPr>
          <w:rFonts w:eastAsiaTheme="minorEastAsia"/>
        </w:rPr>
        <w:t>Average output voltage = 18</w:t>
      </w:r>
      <w:r w:rsidR="00CC13EC">
        <w:rPr>
          <w:rFonts w:eastAsiaTheme="minorEastAsia"/>
        </w:rPr>
        <w:t>2.7</w:t>
      </w:r>
      <w:r>
        <w:rPr>
          <w:rFonts w:eastAsiaTheme="minorEastAsia"/>
        </w:rPr>
        <w:t>V.</w:t>
      </w:r>
    </w:p>
    <w:p w14:paraId="5ED2177D" w14:textId="1ABB7913" w:rsidR="00B25573" w:rsidRDefault="00CB6B9B" w:rsidP="00B25573">
      <w:pPr>
        <w:rPr>
          <w:rFonts w:eastAsiaTheme="minorEastAsia"/>
        </w:rPr>
      </w:pPr>
      <w:r>
        <w:rPr>
          <w:rFonts w:eastAsiaTheme="minorEastAsia"/>
        </w:rPr>
        <w:t xml:space="preserve">The output current waveform:  </w:t>
      </w:r>
    </w:p>
    <w:p w14:paraId="662434D1" w14:textId="1B4B4C5E" w:rsidR="00401012" w:rsidRDefault="005A6B5F" w:rsidP="00401012">
      <w:pPr>
        <w:keepNext/>
      </w:pPr>
      <w:r>
        <mc:AlternateContent>
          <mc:Choice Requires="wps">
            <w:drawing>
              <wp:anchor distT="0" distB="0" distL="114300" distR="114300" simplePos="0" relativeHeight="251668480" behindDoc="0" locked="0" layoutInCell="1" allowOverlap="1" wp14:anchorId="52C8ABF8" wp14:editId="2F12A3A4">
                <wp:simplePos x="0" y="0"/>
                <wp:positionH relativeFrom="column">
                  <wp:posOffset>4659923</wp:posOffset>
                </wp:positionH>
                <wp:positionV relativeFrom="paragraph">
                  <wp:posOffset>615461</wp:posOffset>
                </wp:positionV>
                <wp:extent cx="808893" cy="93785"/>
                <wp:effectExtent l="0" t="0" r="10795" b="20955"/>
                <wp:wrapNone/>
                <wp:docPr id="19" name="Rectangle 19"/>
                <wp:cNvGraphicFramePr/>
                <a:graphic xmlns:a="http://schemas.openxmlformats.org/drawingml/2006/main">
                  <a:graphicData uri="http://schemas.microsoft.com/office/word/2010/wordprocessingShape">
                    <wps:wsp>
                      <wps:cNvSpPr/>
                      <wps:spPr>
                        <a:xfrm>
                          <a:off x="0" y="0"/>
                          <a:ext cx="808893" cy="9378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EEE20" id="Rectangle 19" o:spid="_x0000_s1026" style="position:absolute;margin-left:366.9pt;margin-top:48.45pt;width:63.7pt;height: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" filled="f" strokecolor="#ed7d31 [3205]">
                <v:stroke joinstyle="round"/>
              </v:rect>
            </w:pict>
          </mc:Fallback>
        </mc:AlternateContent>
      </w:r>
      <w:r w:rsidR="00401012">
        <w:drawing>
          <wp:inline distT="0" distB="0" distL="0" distR="0" wp14:anchorId="3049D45B" wp14:editId="631BFE5D">
            <wp:extent cx="5760720" cy="137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74140"/>
                    </a:xfrm>
                    <a:prstGeom prst="rect">
                      <a:avLst/>
                    </a:prstGeom>
                  </pic:spPr>
                </pic:pic>
              </a:graphicData>
            </a:graphic>
          </wp:inline>
        </w:drawing>
      </w:r>
    </w:p>
    <w:p w14:paraId="5B1E2115" w14:textId="62D1AC0C" w:rsidR="00401012" w:rsidRPr="00CB6B9B" w:rsidRDefault="00401012" w:rsidP="00401012">
      <w:pPr>
        <w:pStyle w:val="Caption"/>
        <w:jc w:val="center"/>
        <w:rPr>
          <w:rFonts w:eastAsiaTheme="minorEastAsia"/>
        </w:rPr>
      </w:pPr>
      <w:r>
        <w:t xml:space="preserve">Figure </w:t>
      </w:r>
      <w:r w:rsidR="00640BB6">
        <w:t>11</w:t>
      </w:r>
      <w:r>
        <w:t>. The Output Current Waveform in Half-Controlled Rectifier</w:t>
      </w:r>
    </w:p>
    <w:p w14:paraId="76C27C30" w14:textId="46B2D505" w:rsidR="00B25573" w:rsidRDefault="005A6B5F" w:rsidP="00B25573">
      <w:pPr>
        <w:rPr>
          <w:rFonts w:eastAsiaTheme="minorEastAsia"/>
        </w:rPr>
      </w:pPr>
      <w:r>
        <w:rPr>
          <w:rFonts w:eastAsiaTheme="minorEastAsia"/>
        </w:rPr>
        <w:t>Average output current = 4</w:t>
      </w:r>
      <w:r w:rsidR="00EA6A91">
        <w:rPr>
          <w:rFonts w:eastAsiaTheme="minorEastAsia"/>
        </w:rPr>
        <w:t>3.95</w:t>
      </w:r>
      <w:r>
        <w:rPr>
          <w:rFonts w:eastAsiaTheme="minorEastAsia"/>
        </w:rPr>
        <w:t>A.</w:t>
      </w:r>
    </w:p>
    <w:p w14:paraId="0577ED95" w14:textId="64E22EFD" w:rsidR="00EA6A91" w:rsidRDefault="00EA6A91" w:rsidP="00B25573">
      <w:pPr>
        <w:rPr>
          <w:rFonts w:eastAsiaTheme="minorEastAsia"/>
        </w:rPr>
      </w:pPr>
    </w:p>
    <w:p w14:paraId="54319326" w14:textId="2F40A185" w:rsidR="00EA6A91" w:rsidRDefault="00EA6A91" w:rsidP="00B25573">
      <w:pPr>
        <w:rPr>
          <w:rFonts w:eastAsiaTheme="minorEastAsia"/>
        </w:rPr>
      </w:pPr>
      <w:r>
        <w:rPr>
          <w:rFonts w:eastAsiaTheme="minorEastAsia"/>
        </w:rPr>
        <w:t>So our reactance is around 4.15</w:t>
      </w:r>
      <w:r>
        <w:rPr>
          <w:rFonts w:eastAsiaTheme="minorEastAsia"/>
        </w:rPr>
        <w:sym w:font="Symbol" w:char="F057"/>
      </w:r>
    </w:p>
    <w:p w14:paraId="5D813A97" w14:textId="7BABD39F" w:rsidR="00EA6A91" w:rsidRDefault="00EA6A91" w:rsidP="00B25573">
      <w:pPr>
        <w:rPr>
          <w:rFonts w:eastAsiaTheme="minorEastAsia"/>
        </w:rPr>
      </w:pPr>
    </w:p>
    <w:p w14:paraId="5A7988D7" w14:textId="7A6A8B17" w:rsidR="00B7139F" w:rsidRDefault="006D15F5" w:rsidP="00B25573">
      <w:pPr>
        <w:rPr>
          <w:rFonts w:eastAsiaTheme="minorEastAsia"/>
        </w:rPr>
      </w:pPr>
      <w:r>
        <w:rPr>
          <w:rFonts w:eastAsiaTheme="minorEastAsia"/>
        </w:rPr>
        <w:t xml:space="preserve">To make output current(avg) </w:t>
      </w:r>
      <w:r w:rsidR="007B03CF">
        <w:rPr>
          <w:rFonts w:eastAsiaTheme="minorEastAsia"/>
        </w:rPr>
        <w:t>40</w:t>
      </w:r>
      <w:r>
        <w:rPr>
          <w:rFonts w:eastAsiaTheme="minorEastAsia"/>
        </w:rPr>
        <w:t xml:space="preserve">, the average output voltage should be around </w:t>
      </w:r>
    </w:p>
    <w:p w14:paraId="09E27712" w14:textId="0E497BED" w:rsidR="006D15F5" w:rsidRDefault="006D15F5" w:rsidP="00B25573">
      <w:pPr>
        <w:rPr>
          <w:rFonts w:eastAsiaTheme="minorEastAsia"/>
        </w:rPr>
      </w:pPr>
      <w:r>
        <w:rPr>
          <w:rFonts w:eastAsiaTheme="minorEastAsia"/>
        </w:rPr>
        <w:lastRenderedPageBreak/>
        <w:t xml:space="preserve">4.15 x </w:t>
      </w:r>
      <w:r w:rsidR="00806180">
        <w:rPr>
          <w:rFonts w:eastAsiaTheme="minorEastAsia"/>
        </w:rPr>
        <w:t>4</w:t>
      </w:r>
      <w:r>
        <w:rPr>
          <w:rFonts w:eastAsiaTheme="minorEastAsia"/>
        </w:rPr>
        <w:t xml:space="preserve">0A = </w:t>
      </w:r>
      <w:r w:rsidR="00806180">
        <w:rPr>
          <w:rFonts w:eastAsiaTheme="minorEastAsia"/>
        </w:rPr>
        <w:t>166</w:t>
      </w:r>
      <w:r>
        <w:rPr>
          <w:rFonts w:eastAsiaTheme="minorEastAsia"/>
        </w:rPr>
        <w:t>V</w:t>
      </w:r>
    </w:p>
    <w:p w14:paraId="37104601" w14:textId="616D87ED" w:rsidR="005623F7" w:rsidRDefault="005623F7" w:rsidP="00B25573">
      <w:pPr>
        <w:rPr>
          <w:rFonts w:eastAsiaTheme="minorEastAsia"/>
        </w:rPr>
      </w:pPr>
    </w:p>
    <w:p w14:paraId="4204675D" w14:textId="5741CB9F" w:rsidR="005623F7" w:rsidRDefault="005623F7" w:rsidP="00B25573">
      <w:pPr>
        <w:rPr>
          <w:rFonts w:eastAsiaTheme="minorEastAsia"/>
        </w:rPr>
      </w:pPr>
      <w:r>
        <w:rPr>
          <w:rFonts w:eastAsiaTheme="minorEastAsia"/>
        </w:rPr>
        <w:t xml:space="preserve">In analytical calculations, to make the output voltage </w:t>
      </w:r>
      <w:r w:rsidR="00806180">
        <w:rPr>
          <w:rFonts w:eastAsiaTheme="minorEastAsia"/>
        </w:rPr>
        <w:t>166</w:t>
      </w:r>
      <w:r>
        <w:rPr>
          <w:rFonts w:eastAsiaTheme="minorEastAsia"/>
        </w:rPr>
        <w:t>, the firing angle should be 78°</w:t>
      </w:r>
    </w:p>
    <w:p w14:paraId="6EBDBFE2" w14:textId="3FB5E1C1" w:rsidR="004613E8" w:rsidRPr="004613E8" w:rsidRDefault="008A3187" w:rsidP="00B255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=&gt;</m:t>
          </m:r>
          <m:r>
            <w:rPr>
              <w:rFonts w:ascii="Cambria Math" w:hAnsi="Cambria Math"/>
            </w:rPr>
            <m:t>166</m:t>
          </m:r>
          <m:r>
            <w:rPr>
              <w:rFonts w:ascii="Cambria Math" w:hAnsi="Cambria Math"/>
            </w:rPr>
            <m:t>V=</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r>
                <w:rPr>
                  <w:rFonts w:ascii="Cambria Math" w:hAnsi="Cambria Math"/>
                </w:rPr>
                <m:t xml:space="preserve"> . 230</m:t>
              </m:r>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α+1</m:t>
                  </m:r>
                </m:e>
              </m:func>
            </m:e>
          </m:d>
        </m:oMath>
      </m:oMathPara>
    </w:p>
    <w:p w14:paraId="3AB6FD8E" w14:textId="1891051D" w:rsidR="004613E8" w:rsidRPr="004613E8" w:rsidRDefault="008A3187" w:rsidP="00B25573">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hAnsi="Cambria Math"/>
                </w:rPr>
                <m:t>cos</m:t>
              </m:r>
            </m:fName>
            <m:e>
              <m:r>
                <m:rPr>
                  <m:sty m:val="p"/>
                </m:rPr>
                <w:rPr>
                  <w:rFonts w:ascii="Cambria Math" w:eastAsiaTheme="minorEastAsia" w:hAnsi="Cambria Math"/>
                </w:rPr>
                <m:t>α</m:t>
              </m:r>
            </m:e>
          </m:func>
          <m:r>
            <w:rPr>
              <w:rFonts w:ascii="Cambria Math" w:eastAsiaTheme="minorEastAsia" w:hAnsi="Cambria Math"/>
            </w:rPr>
            <m:t>=0.</m:t>
          </m:r>
          <m:r>
            <w:rPr>
              <w:rFonts w:ascii="Cambria Math" w:eastAsiaTheme="minorEastAsia" w:hAnsi="Cambria Math"/>
            </w:rPr>
            <m:t>603</m:t>
          </m:r>
        </m:oMath>
      </m:oMathPara>
    </w:p>
    <w:p w14:paraId="4FC240AA" w14:textId="41412B36" w:rsidR="00697BC2" w:rsidRPr="001A1907" w:rsidRDefault="004613E8" w:rsidP="00B25573">
      <w:pPr>
        <w:rPr>
          <w:rFonts w:eastAsiaTheme="minorEastAsia"/>
        </w:rPr>
      </w:pPr>
      <m:oMathPara>
        <m:oMathParaPr>
          <m:jc m:val="left"/>
        </m:oMathParaPr>
        <m:oMath>
          <m:r>
            <m:rPr>
              <m:sty m:val="p"/>
            </m:rPr>
            <w:rPr>
              <w:rFonts w:ascii="Cambria Math" w:eastAsiaTheme="minorEastAsia" w:hAnsi="Cambria Math"/>
            </w:rPr>
            <m:t>α=</m:t>
          </m:r>
          <m:r>
            <m:rPr>
              <m:sty m:val="p"/>
            </m:rPr>
            <w:rPr>
              <w:rFonts w:ascii="Cambria Math" w:eastAsiaTheme="minorEastAsia" w:hAnsi="Cambria Math"/>
            </w:rPr>
            <m:t>53</m:t>
          </m:r>
          <m:r>
            <m:rPr>
              <m:sty m:val="p"/>
            </m:rPr>
            <w:rPr>
              <w:rFonts w:ascii="Cambria Math" w:eastAsiaTheme="minorEastAsia" w:hAnsi="Cambria Math"/>
            </w:rPr>
            <m:t>°</m:t>
          </m:r>
        </m:oMath>
      </m:oMathPara>
    </w:p>
    <w:p w14:paraId="07E48E51" w14:textId="33C0046A" w:rsidR="00697BC2" w:rsidRPr="00697BC2" w:rsidRDefault="00697BC2" w:rsidP="00B25573">
      <w:pPr>
        <w:rPr>
          <w:rFonts w:eastAsiaTheme="minorEastAsia"/>
        </w:rPr>
      </w:pPr>
      <m:oMathPara>
        <m:oMathParaPr>
          <m:jc m:val="left"/>
        </m:oMathParaPr>
        <m:oMath>
          <m:r>
            <m:rPr>
              <m:sty m:val="p"/>
            </m:rPr>
            <w:rPr>
              <w:rFonts w:ascii="Cambria Math" w:eastAsiaTheme="minorEastAsia" w:hAnsi="Cambria Math"/>
            </w:rPr>
            <m:t xml:space="preserve">α in seconds= </m:t>
          </m:r>
          <m:f>
            <m:fPr>
              <m:ctrlPr>
                <w:rPr>
                  <w:rFonts w:ascii="Cambria Math" w:eastAsiaTheme="minorEastAsia" w:hAnsi="Cambria Math"/>
                </w:rPr>
              </m:ctrlPr>
            </m:fPr>
            <m:num>
              <m:r>
                <m:rPr>
                  <m:sty m:val="p"/>
                </m:rPr>
                <w:rPr>
                  <w:rFonts w:ascii="Cambria Math" w:eastAsiaTheme="minorEastAsia" w:hAnsi="Cambria Math"/>
                </w:rPr>
                <m:t>α in degrees</m:t>
              </m:r>
            </m:num>
            <m:den>
              <m:r>
                <w:rPr>
                  <w:rFonts w:ascii="Cambria Math" w:eastAsiaTheme="minorEastAsia" w:hAnsi="Cambria Math"/>
                </w:rPr>
                <m:t>360°</m:t>
              </m:r>
            </m:den>
          </m:f>
          <m:r>
            <w:rPr>
              <w:rFonts w:ascii="Cambria Math" w:eastAsiaTheme="minorEastAsia" w:hAnsi="Cambria Math"/>
            </w:rPr>
            <m:t xml:space="preserve"> x Period</m:t>
          </m:r>
        </m:oMath>
      </m:oMathPara>
    </w:p>
    <w:p w14:paraId="6876149F" w14:textId="77777777" w:rsidR="00697BC2" w:rsidRPr="00697BC2" w:rsidRDefault="00697BC2" w:rsidP="00B25573">
      <w:pPr>
        <w:rPr>
          <w:rFonts w:eastAsiaTheme="minorEastAsia"/>
        </w:rPr>
      </w:pPr>
    </w:p>
    <w:p w14:paraId="3B63FC31" w14:textId="511C63D2" w:rsidR="00697BC2" w:rsidRPr="00714504" w:rsidRDefault="00697BC2" w:rsidP="00B25573">
      <w:pPr>
        <w:rPr>
          <w:rFonts w:eastAsiaTheme="minorEastAsia"/>
        </w:rPr>
      </w:pPr>
      <m:oMathPara>
        <m:oMathParaPr>
          <m:jc m:val="left"/>
        </m:oMathParaPr>
        <m:oMath>
          <m:r>
            <m:rPr>
              <m:sty m:val="p"/>
            </m:rPr>
            <w:rPr>
              <w:rFonts w:ascii="Cambria Math" w:eastAsiaTheme="minorEastAsia" w:hAnsi="Cambria Math"/>
            </w:rPr>
            <m:t xml:space="preserve">α in seconds= </m:t>
          </m:r>
          <m:f>
            <m:fPr>
              <m:ctrlPr>
                <w:rPr>
                  <w:rFonts w:ascii="Cambria Math" w:eastAsiaTheme="minorEastAsia" w:hAnsi="Cambria Math"/>
                </w:rPr>
              </m:ctrlPr>
            </m:fPr>
            <m:num>
              <m:r>
                <m:rPr>
                  <m:sty m:val="p"/>
                </m:rPr>
                <w:rPr>
                  <w:rFonts w:ascii="Cambria Math" w:eastAsiaTheme="minorEastAsia" w:hAnsi="Cambria Math"/>
                </w:rPr>
                <m:t>53</m:t>
              </m:r>
              <m:r>
                <m:rPr>
                  <m:sty m:val="p"/>
                </m:rPr>
                <w:rPr>
                  <w:rFonts w:ascii="Cambria Math" w:eastAsiaTheme="minorEastAsia" w:hAnsi="Cambria Math"/>
                </w:rPr>
                <m:t>°</m:t>
              </m:r>
            </m:num>
            <m:den>
              <m:r>
                <w:rPr>
                  <w:rFonts w:ascii="Cambria Math" w:eastAsiaTheme="minorEastAsia" w:hAnsi="Cambria Math"/>
                </w:rPr>
                <m:t>360°</m:t>
              </m:r>
            </m:den>
          </m:f>
          <m:r>
            <w:rPr>
              <w:rFonts w:ascii="Cambria Math" w:eastAsiaTheme="minorEastAsia" w:hAnsi="Cambria Math"/>
            </w:rPr>
            <m:t xml:space="preserve"> x 0.02=</m:t>
          </m:r>
          <m:r>
            <w:rPr>
              <w:rFonts w:ascii="Cambria Math" w:eastAsiaTheme="minorEastAsia" w:hAnsi="Cambria Math"/>
            </w:rPr>
            <m:t>2.944</m:t>
          </m:r>
          <m:r>
            <w:rPr>
              <w:rFonts w:ascii="Cambria Math" w:eastAsiaTheme="minorEastAsia" w:hAnsi="Cambria Math"/>
            </w:rPr>
            <m:t xml:space="preserve">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s</m:t>
          </m:r>
        </m:oMath>
      </m:oMathPara>
    </w:p>
    <w:p w14:paraId="65C6E8E1" w14:textId="1AE0FC1F" w:rsidR="00714504" w:rsidRDefault="00714504" w:rsidP="00B25573">
      <w:pPr>
        <w:rPr>
          <w:rFonts w:eastAsiaTheme="minorEastAsia"/>
        </w:rPr>
      </w:pPr>
    </w:p>
    <w:p w14:paraId="4434F8D1" w14:textId="6F1775B3" w:rsidR="00714504" w:rsidRDefault="00714504" w:rsidP="00B25573">
      <w:pPr>
        <w:rPr>
          <w:rFonts w:eastAsiaTheme="minorEastAsia"/>
        </w:rPr>
      </w:pPr>
      <w:r>
        <w:rPr>
          <w:rFonts w:eastAsiaTheme="minorEastAsia"/>
        </w:rPr>
        <w:t>Let’s apply firing angle which is found in analytical calculations to the simulation.</w:t>
      </w:r>
    </w:p>
    <w:p w14:paraId="720B3F52" w14:textId="34893130" w:rsidR="00714504" w:rsidRDefault="00714504" w:rsidP="00B25573">
      <w:pPr>
        <w:rPr>
          <w:rFonts w:eastAsiaTheme="minorEastAsia"/>
        </w:rPr>
      </w:pPr>
    </w:p>
    <w:p w14:paraId="21660E59" w14:textId="75EB937C" w:rsidR="00714504" w:rsidRDefault="0005773F" w:rsidP="00714504">
      <w:pPr>
        <w:keepNext/>
      </w:pPr>
      <w:r>
        <mc:AlternateContent>
          <mc:Choice Requires="wps">
            <w:drawing>
              <wp:anchor distT="0" distB="0" distL="114300" distR="114300" simplePos="0" relativeHeight="251669504" behindDoc="0" locked="0" layoutInCell="1" allowOverlap="1" wp14:anchorId="59D3EE79" wp14:editId="5942DF8C">
                <wp:simplePos x="0" y="0"/>
                <wp:positionH relativeFrom="column">
                  <wp:posOffset>4773832</wp:posOffset>
                </wp:positionH>
                <wp:positionV relativeFrom="paragraph">
                  <wp:posOffset>888609</wp:posOffset>
                </wp:positionV>
                <wp:extent cx="750277" cy="87923"/>
                <wp:effectExtent l="0" t="0" r="12065" b="26670"/>
                <wp:wrapNone/>
                <wp:docPr id="21" name="Rectangle 21"/>
                <wp:cNvGraphicFramePr/>
                <a:graphic xmlns:a="http://schemas.openxmlformats.org/drawingml/2006/main">
                  <a:graphicData uri="http://schemas.microsoft.com/office/word/2010/wordprocessingShape">
                    <wps:wsp>
                      <wps:cNvSpPr/>
                      <wps:spPr>
                        <a:xfrm>
                          <a:off x="0" y="0"/>
                          <a:ext cx="750277" cy="8792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37FD9" id="Rectangle 21" o:spid="_x0000_s1026" style="position:absolute;margin-left:375.9pt;margin-top:69.95pt;width:59.1pt;height:6.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" filled="f" strokecolor="#ed7d31 [3205]">
                <v:stroke joinstyle="round"/>
              </v:rect>
            </w:pict>
          </mc:Fallback>
        </mc:AlternateContent>
      </w:r>
      <w:r w:rsidR="001A1907" w:rsidRPr="001A1907">
        <w:t xml:space="preserve"> </w:t>
      </w:r>
      <w:r w:rsidR="001A1907">
        <w:drawing>
          <wp:inline distT="0" distB="0" distL="0" distR="0" wp14:anchorId="6B519C4C" wp14:editId="3AF12317">
            <wp:extent cx="5760720" cy="1360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60170"/>
                    </a:xfrm>
                    <a:prstGeom prst="rect">
                      <a:avLst/>
                    </a:prstGeom>
                  </pic:spPr>
                </pic:pic>
              </a:graphicData>
            </a:graphic>
          </wp:inline>
        </w:drawing>
      </w:r>
    </w:p>
    <w:p w14:paraId="668E0366" w14:textId="562F54CE" w:rsidR="00714504" w:rsidRDefault="00714504" w:rsidP="00714504">
      <w:pPr>
        <w:pStyle w:val="Caption"/>
        <w:jc w:val="center"/>
      </w:pPr>
      <w:r>
        <w:t xml:space="preserve">Figure </w:t>
      </w:r>
      <w:r w:rsidR="0005773F">
        <w:t>12</w:t>
      </w:r>
      <w:r>
        <w:t xml:space="preserve">. Output voltage vaveform when firing angle is </w:t>
      </w:r>
      <w:r w:rsidR="008316F5">
        <w:t>53</w:t>
      </w:r>
      <w:r>
        <w:t>°</w:t>
      </w:r>
    </w:p>
    <w:p w14:paraId="57A988DB" w14:textId="1DF4284E" w:rsidR="0005773F" w:rsidRDefault="0005773F" w:rsidP="0005773F"/>
    <w:p w14:paraId="3ABAFDA5" w14:textId="5DAEEBB4" w:rsidR="0005773F" w:rsidRDefault="0005773F" w:rsidP="0005773F">
      <w:r>
        <w:t>As it can be seen on the graph, the average value of the output voltage is 1</w:t>
      </w:r>
      <w:r w:rsidR="001A1907">
        <w:t>56.6</w:t>
      </w:r>
      <w:r>
        <w:t xml:space="preserve">V. What it has been found in analytical calculation </w:t>
      </w:r>
      <w:r w:rsidR="007500BE">
        <w:t>wa</w:t>
      </w:r>
      <w:r>
        <w:t xml:space="preserve">s </w:t>
      </w:r>
      <w:r w:rsidR="001A1907">
        <w:t>166V</w:t>
      </w:r>
    </w:p>
    <w:p w14:paraId="01B03656" w14:textId="1A954A22" w:rsidR="0005773F" w:rsidRDefault="0005773F" w:rsidP="0005773F">
      <w:r>
        <w:t>Let’s observe the avg. output current waveform</w:t>
      </w:r>
    </w:p>
    <w:p w14:paraId="48578C7A" w14:textId="73CA6540" w:rsidR="0005773F" w:rsidRDefault="001A1907" w:rsidP="001A1907">
      <w:r>
        <mc:AlternateContent>
          <mc:Choice Requires="wps">
            <w:drawing>
              <wp:anchor distT="0" distB="0" distL="114300" distR="114300" simplePos="0" relativeHeight="251671552" behindDoc="0" locked="0" layoutInCell="1" allowOverlap="1" wp14:anchorId="43DD7825" wp14:editId="0DE23E60">
                <wp:simplePos x="0" y="0"/>
                <wp:positionH relativeFrom="column">
                  <wp:posOffset>4776714</wp:posOffset>
                </wp:positionH>
                <wp:positionV relativeFrom="paragraph">
                  <wp:posOffset>641985</wp:posOffset>
                </wp:positionV>
                <wp:extent cx="750277" cy="87923"/>
                <wp:effectExtent l="0" t="0" r="12065" b="26670"/>
                <wp:wrapNone/>
                <wp:docPr id="23" name="Rectangle 23"/>
                <wp:cNvGraphicFramePr/>
                <a:graphic xmlns:a="http://schemas.openxmlformats.org/drawingml/2006/main">
                  <a:graphicData uri="http://schemas.microsoft.com/office/word/2010/wordprocessingShape">
                    <wps:wsp>
                      <wps:cNvSpPr/>
                      <wps:spPr>
                        <a:xfrm>
                          <a:off x="0" y="0"/>
                          <a:ext cx="750277" cy="8792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6BDD3" id="Rectangle 23" o:spid="_x0000_s1026" style="position:absolute;margin-left:376.1pt;margin-top:50.55pt;width:59.1pt;height: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" filled="f" strokecolor="#ed7d31 [3205]">
                <v:stroke joinstyle="round"/>
              </v:rect>
            </w:pict>
          </mc:Fallback>
        </mc:AlternateContent>
      </w:r>
      <w:r>
        <w:drawing>
          <wp:inline distT="0" distB="0" distL="0" distR="0" wp14:anchorId="4111EB08" wp14:editId="0B2466F2">
            <wp:extent cx="5760720" cy="1362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62710"/>
                    </a:xfrm>
                    <a:prstGeom prst="rect">
                      <a:avLst/>
                    </a:prstGeom>
                  </pic:spPr>
                </pic:pic>
              </a:graphicData>
            </a:graphic>
          </wp:inline>
        </w:drawing>
      </w:r>
    </w:p>
    <w:p w14:paraId="01DE04F1" w14:textId="73341BCC" w:rsidR="0005773F" w:rsidRPr="0005773F" w:rsidRDefault="0005773F" w:rsidP="0005773F">
      <w:pPr>
        <w:pStyle w:val="Caption"/>
        <w:jc w:val="center"/>
      </w:pPr>
      <w:r>
        <w:t>Figure 1</w:t>
      </w:r>
      <w:r w:rsidR="00723FDA">
        <w:t>3</w:t>
      </w:r>
      <w:r>
        <w:t xml:space="preserve">. Output current waveform when the firing angle is </w:t>
      </w:r>
      <w:r w:rsidR="008316F5">
        <w:t>53</w:t>
      </w:r>
      <w:r>
        <w:t>°</w:t>
      </w:r>
    </w:p>
    <w:p w14:paraId="6812AD3B" w14:textId="1C8E20C8" w:rsidR="00697BC2" w:rsidRDefault="00697BC2" w:rsidP="00B25573">
      <w:pPr>
        <w:rPr>
          <w:rFonts w:eastAsiaTheme="minorEastAsia"/>
        </w:rPr>
      </w:pPr>
    </w:p>
    <w:p w14:paraId="39EB5A40" w14:textId="2B1ECAEF" w:rsidR="00723FDA" w:rsidRDefault="00A14343" w:rsidP="00B25573">
      <w:pPr>
        <w:rPr>
          <w:rFonts w:eastAsiaTheme="minorEastAsia"/>
        </w:rPr>
      </w:pPr>
      <w:r>
        <w:rPr>
          <w:rFonts w:eastAsiaTheme="minorEastAsia"/>
        </w:rPr>
        <w:lastRenderedPageBreak/>
        <w:t xml:space="preserve">Average output current is </w:t>
      </w:r>
      <w:r w:rsidR="00806F05">
        <w:rPr>
          <w:rFonts w:eastAsiaTheme="minorEastAsia"/>
        </w:rPr>
        <w:t>37.64A</w:t>
      </w:r>
      <w:r>
        <w:rPr>
          <w:rFonts w:eastAsiaTheme="minorEastAsia"/>
        </w:rPr>
        <w:t xml:space="preserve"> that can be observed in the graph. However, it is not the desired value which is </w:t>
      </w:r>
      <w:r w:rsidR="00806F05">
        <w:rPr>
          <w:rFonts w:eastAsiaTheme="minorEastAsia"/>
        </w:rPr>
        <w:t>4</w:t>
      </w:r>
      <w:r>
        <w:rPr>
          <w:rFonts w:eastAsiaTheme="minorEastAsia"/>
        </w:rPr>
        <w:t>0A. Therefore, we need to decrease firing angle to increase the current value to the desired value.</w:t>
      </w:r>
    </w:p>
    <w:p w14:paraId="29B749D4" w14:textId="52D53140" w:rsidR="00723FDA" w:rsidRDefault="00723FDA" w:rsidP="00B25573">
      <w:pPr>
        <w:rPr>
          <w:rFonts w:eastAsiaTheme="minorEastAsia"/>
        </w:rPr>
      </w:pPr>
      <w:r>
        <w:rPr>
          <w:rFonts w:eastAsiaTheme="minorEastAsia"/>
        </w:rPr>
        <w:t xml:space="preserve">When the firing angle is decreased to </w:t>
      </w:r>
      <w:r w:rsidR="00644FEB">
        <w:rPr>
          <w:rFonts w:eastAsiaTheme="minorEastAsia"/>
        </w:rPr>
        <w:t>45</w:t>
      </w:r>
      <w:r>
        <w:rPr>
          <w:rFonts w:eastAsiaTheme="minorEastAsia"/>
        </w:rPr>
        <w:t>°, the output current waveform will be such as</w:t>
      </w:r>
    </w:p>
    <w:p w14:paraId="22224BA5" w14:textId="42278962" w:rsidR="00723FDA" w:rsidRDefault="00BF7783" w:rsidP="00374778">
      <w:r>
        <mc:AlternateContent>
          <mc:Choice Requires="wps">
            <w:drawing>
              <wp:anchor distT="0" distB="0" distL="114300" distR="114300" simplePos="0" relativeHeight="251673600" behindDoc="0" locked="0" layoutInCell="1" allowOverlap="1" wp14:anchorId="6F671DDB" wp14:editId="179DDD25">
                <wp:simplePos x="0" y="0"/>
                <wp:positionH relativeFrom="column">
                  <wp:posOffset>4773833</wp:posOffset>
                </wp:positionH>
                <wp:positionV relativeFrom="paragraph">
                  <wp:posOffset>628454</wp:posOffset>
                </wp:positionV>
                <wp:extent cx="750277" cy="87923"/>
                <wp:effectExtent l="0" t="0" r="12065" b="26670"/>
                <wp:wrapNone/>
                <wp:docPr id="25" name="Rectangle 25"/>
                <wp:cNvGraphicFramePr/>
                <a:graphic xmlns:a="http://schemas.openxmlformats.org/drawingml/2006/main">
                  <a:graphicData uri="http://schemas.microsoft.com/office/word/2010/wordprocessingShape">
                    <wps:wsp>
                      <wps:cNvSpPr/>
                      <wps:spPr>
                        <a:xfrm>
                          <a:off x="0" y="0"/>
                          <a:ext cx="750277" cy="8792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EECEC" id="Rectangle 25" o:spid="_x0000_s1026" style="position:absolute;margin-left:375.9pt;margin-top:49.5pt;width:59.1pt;height:6.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" filled="f" strokecolor="#ed7d31 [3205]">
                <v:stroke joinstyle="round"/>
              </v:rect>
            </w:pict>
          </mc:Fallback>
        </mc:AlternateContent>
      </w:r>
      <w:r w:rsidR="00723FDA">
        <w:drawing>
          <wp:inline distT="0" distB="0" distL="0" distR="0" wp14:anchorId="77023C0B" wp14:editId="32FDB5A9">
            <wp:extent cx="5760720" cy="16490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49095"/>
                    </a:xfrm>
                    <a:prstGeom prst="rect">
                      <a:avLst/>
                    </a:prstGeom>
                  </pic:spPr>
                </pic:pic>
              </a:graphicData>
            </a:graphic>
          </wp:inline>
        </w:drawing>
      </w:r>
    </w:p>
    <w:p w14:paraId="1BFBD4A4" w14:textId="53C6C48E" w:rsidR="00723FDA" w:rsidRDefault="00723FDA" w:rsidP="00723FDA">
      <w:pPr>
        <w:pStyle w:val="Caption"/>
        <w:jc w:val="center"/>
      </w:pPr>
      <w:r>
        <w:t xml:space="preserve">Figure 14. Output Current Waveform when the Firing Angle is </w:t>
      </w:r>
      <w:r w:rsidR="00644FEB">
        <w:t>45</w:t>
      </w:r>
      <w:r>
        <w:t>°</w:t>
      </w:r>
    </w:p>
    <w:p w14:paraId="4222BCAB" w14:textId="49ACD279" w:rsidR="008D76AE" w:rsidRDefault="008D76AE" w:rsidP="008D76AE"/>
    <w:p w14:paraId="10D633B4" w14:textId="020FE2ED" w:rsidR="003B677D" w:rsidRDefault="008D76AE" w:rsidP="00D32F6F">
      <w:r>
        <w:t xml:space="preserve">Here, the desired value of the current is accomplished by setting firing angle to </w:t>
      </w:r>
      <w:r w:rsidR="00735CE5">
        <w:t>45</w:t>
      </w:r>
      <w:r>
        <w:t>°.</w:t>
      </w:r>
    </w:p>
    <w:p w14:paraId="438A2477" w14:textId="25A5CBC3" w:rsidR="006B35B6" w:rsidRDefault="006B35B6" w:rsidP="00D32F6F"/>
    <w:p w14:paraId="6486CC35" w14:textId="7D0804C4" w:rsidR="006B35B6" w:rsidRPr="00374778" w:rsidRDefault="006B35B6" w:rsidP="006B35B6">
      <w:pPr>
        <w:pStyle w:val="ListParagraph"/>
        <w:numPr>
          <w:ilvl w:val="0"/>
          <w:numId w:val="6"/>
        </w:numPr>
        <w:rPr>
          <w:rFonts w:cstheme="minorHAnsi"/>
          <w:szCs w:val="24"/>
        </w:rPr>
      </w:pPr>
      <w:r w:rsidRPr="006B35B6">
        <w:rPr>
          <w:rFonts w:cstheme="minorHAnsi"/>
          <w:color w:val="24292F"/>
          <w:szCs w:val="24"/>
          <w:shd w:val="clear" w:color="auto" w:fill="FFFFFF"/>
        </w:rPr>
        <w:t>Plot V</w:t>
      </w:r>
      <w:r w:rsidRPr="006B35B6">
        <w:rPr>
          <w:rFonts w:cstheme="minorHAnsi"/>
          <w:color w:val="24292F"/>
          <w:szCs w:val="24"/>
          <w:shd w:val="clear" w:color="auto" w:fill="FFFFFF"/>
          <w:vertAlign w:val="subscript"/>
        </w:rPr>
        <w:t>source</w:t>
      </w:r>
      <w:r w:rsidRPr="006B35B6">
        <w:rPr>
          <w:rFonts w:cstheme="minorHAnsi"/>
          <w:color w:val="24292F"/>
          <w:szCs w:val="24"/>
          <w:shd w:val="clear" w:color="auto" w:fill="FFFFFF"/>
        </w:rPr>
        <w:t> and I</w:t>
      </w:r>
      <w:r w:rsidRPr="006B35B6">
        <w:rPr>
          <w:rFonts w:cstheme="minorHAnsi"/>
          <w:color w:val="24292F"/>
          <w:szCs w:val="24"/>
          <w:shd w:val="clear" w:color="auto" w:fill="FFFFFF"/>
          <w:vertAlign w:val="subscript"/>
        </w:rPr>
        <w:t>source</w:t>
      </w:r>
      <w:r w:rsidRPr="006B35B6">
        <w:rPr>
          <w:rFonts w:cstheme="minorHAnsi"/>
          <w:color w:val="24292F"/>
          <w:szCs w:val="24"/>
          <w:shd w:val="clear" w:color="auto" w:fill="FFFFFF"/>
        </w:rPr>
        <w:t> on the same graph and find the THD value of I</w:t>
      </w:r>
      <w:r w:rsidRPr="006B35B6">
        <w:rPr>
          <w:rFonts w:cstheme="minorHAnsi"/>
          <w:color w:val="24292F"/>
          <w:szCs w:val="24"/>
          <w:shd w:val="clear" w:color="auto" w:fill="FFFFFF"/>
          <w:vertAlign w:val="subscript"/>
        </w:rPr>
        <w:t>source</w:t>
      </w:r>
      <w:r w:rsidRPr="006B35B6">
        <w:rPr>
          <w:rFonts w:cstheme="minorHAnsi"/>
          <w:color w:val="24292F"/>
          <w:szCs w:val="24"/>
          <w:shd w:val="clear" w:color="auto" w:fill="FFFFFF"/>
        </w:rPr>
        <w:t> for both topologies.</w:t>
      </w:r>
    </w:p>
    <w:p w14:paraId="331C2C54" w14:textId="5ADD5B0B" w:rsidR="00374778" w:rsidRDefault="00374778" w:rsidP="00374778">
      <w:pPr>
        <w:ind w:left="360"/>
        <w:rPr>
          <w:rFonts w:cstheme="minorHAnsi"/>
          <w:szCs w:val="24"/>
        </w:rPr>
      </w:pPr>
    </w:p>
    <w:p w14:paraId="78FAAE9A" w14:textId="0D5DFA91" w:rsidR="00374778" w:rsidRDefault="00374778" w:rsidP="00374778">
      <w:pPr>
        <w:pStyle w:val="ListParagraph"/>
        <w:numPr>
          <w:ilvl w:val="0"/>
          <w:numId w:val="13"/>
        </w:numPr>
      </w:pPr>
      <w:r>
        <w:t>Half Controlled Thyristor THD:</w:t>
      </w:r>
    </w:p>
    <w:p w14:paraId="27299927" w14:textId="22F043E1" w:rsidR="00374778" w:rsidRDefault="00471EC6" w:rsidP="00374778">
      <w:r>
        <w:drawing>
          <wp:inline distT="0" distB="0" distL="0" distR="0" wp14:anchorId="7668C595" wp14:editId="14EB441A">
            <wp:extent cx="5760720" cy="2404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04745"/>
                    </a:xfrm>
                    <a:prstGeom prst="rect">
                      <a:avLst/>
                    </a:prstGeom>
                  </pic:spPr>
                </pic:pic>
              </a:graphicData>
            </a:graphic>
          </wp:inline>
        </w:drawing>
      </w:r>
    </w:p>
    <w:p w14:paraId="69624AA4" w14:textId="3F04ED95" w:rsidR="00374778" w:rsidRDefault="00374778" w:rsidP="00374778">
      <w:pPr>
        <w:pStyle w:val="Caption"/>
        <w:jc w:val="center"/>
      </w:pPr>
      <w:r>
        <w:t>Figure 15. Input Current and Source of Half-Controlled Thyristor</w:t>
      </w:r>
    </w:p>
    <w:p w14:paraId="19FD15A1" w14:textId="76249767" w:rsidR="00374778" w:rsidRDefault="00471EC6" w:rsidP="00374778">
      <w:pPr>
        <w:pStyle w:val="ListParagraph"/>
        <w:keepNext/>
      </w:pPr>
      <w:r>
        <w:lastRenderedPageBreak/>
        <w:drawing>
          <wp:inline distT="0" distB="0" distL="0" distR="0" wp14:anchorId="74D1527C" wp14:editId="65D6F324">
            <wp:extent cx="5760720" cy="3997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97325"/>
                    </a:xfrm>
                    <a:prstGeom prst="rect">
                      <a:avLst/>
                    </a:prstGeom>
                  </pic:spPr>
                </pic:pic>
              </a:graphicData>
            </a:graphic>
          </wp:inline>
        </w:drawing>
      </w:r>
    </w:p>
    <w:p w14:paraId="3EA69CFF" w14:textId="1EDFACB8" w:rsidR="00374778" w:rsidRDefault="00374778" w:rsidP="00374778">
      <w:pPr>
        <w:pStyle w:val="Caption"/>
        <w:jc w:val="center"/>
      </w:pPr>
      <w:r>
        <w:t>Figure 16. THD of Half-Controlled Thyristor</w:t>
      </w:r>
    </w:p>
    <w:p w14:paraId="5FD97EF3" w14:textId="35E80F5D" w:rsidR="00374778" w:rsidRDefault="00374778" w:rsidP="00374778"/>
    <w:p w14:paraId="22A22985" w14:textId="421F98C6" w:rsidR="00374778" w:rsidRDefault="00374778" w:rsidP="00374778"/>
    <w:p w14:paraId="5134CC61" w14:textId="05F8ECA3" w:rsidR="00374778" w:rsidRDefault="00374778" w:rsidP="00374778">
      <w:pPr>
        <w:pStyle w:val="ListParagraph"/>
        <w:numPr>
          <w:ilvl w:val="0"/>
          <w:numId w:val="13"/>
        </w:numPr>
      </w:pPr>
      <w:r>
        <w:t>Fully-Controlled Thyristor</w:t>
      </w:r>
    </w:p>
    <w:p w14:paraId="399ACE4E" w14:textId="18E9101A" w:rsidR="001E2F84" w:rsidRDefault="001E2F84" w:rsidP="001E2F84">
      <w:r>
        <w:drawing>
          <wp:inline distT="0" distB="0" distL="0" distR="0" wp14:anchorId="401B80AC" wp14:editId="669C5B15">
            <wp:extent cx="5760720" cy="2698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98750"/>
                    </a:xfrm>
                    <a:prstGeom prst="rect">
                      <a:avLst/>
                    </a:prstGeom>
                  </pic:spPr>
                </pic:pic>
              </a:graphicData>
            </a:graphic>
          </wp:inline>
        </w:drawing>
      </w:r>
    </w:p>
    <w:p w14:paraId="608966BD" w14:textId="1B0EA490" w:rsidR="00374778" w:rsidRDefault="00374778" w:rsidP="00374778">
      <w:pPr>
        <w:pStyle w:val="Caption"/>
        <w:jc w:val="center"/>
      </w:pPr>
      <w:r>
        <w:t xml:space="preserve">Figure </w:t>
      </w:r>
      <w:r w:rsidR="001E2F84">
        <w:t>17</w:t>
      </w:r>
      <w:r>
        <w:t>. Input Current and Voltage of Fully-Controlled Thyristor</w:t>
      </w:r>
    </w:p>
    <w:p w14:paraId="1BCBDEB7" w14:textId="772BC102" w:rsidR="008135AE" w:rsidRDefault="008135AE" w:rsidP="008135AE"/>
    <w:p w14:paraId="340B9028" w14:textId="77777777" w:rsidR="008135AE" w:rsidRDefault="008135AE" w:rsidP="008135AE">
      <w:pPr>
        <w:keepNext/>
      </w:pPr>
      <w:r>
        <w:lastRenderedPageBreak/>
        <w:drawing>
          <wp:inline distT="0" distB="0" distL="0" distR="0" wp14:anchorId="11EA27D3" wp14:editId="79BE3017">
            <wp:extent cx="5760720" cy="403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38600"/>
                    </a:xfrm>
                    <a:prstGeom prst="rect">
                      <a:avLst/>
                    </a:prstGeom>
                  </pic:spPr>
                </pic:pic>
              </a:graphicData>
            </a:graphic>
          </wp:inline>
        </w:drawing>
      </w:r>
    </w:p>
    <w:p w14:paraId="64986236" w14:textId="326A7BC7" w:rsidR="008135AE" w:rsidRDefault="008135AE" w:rsidP="008135AE">
      <w:pPr>
        <w:pStyle w:val="Caption"/>
        <w:jc w:val="center"/>
      </w:pPr>
      <w:r>
        <w:t xml:space="preserve">Figure </w:t>
      </w:r>
      <w:r w:rsidR="00CC06D6">
        <w:t>18</w:t>
      </w:r>
      <w:r>
        <w:t>. THD of Fully-Controlled Thyristor Rectifier</w:t>
      </w:r>
    </w:p>
    <w:p w14:paraId="1BF2AC8E" w14:textId="47D27903" w:rsidR="00575A64" w:rsidRDefault="00575A64" w:rsidP="00575A64"/>
    <w:p w14:paraId="7079461F" w14:textId="778411E3" w:rsidR="00575A64" w:rsidRDefault="00575A64" w:rsidP="00575A64"/>
    <w:p w14:paraId="20AF30C5" w14:textId="0E226261" w:rsidR="00575A64" w:rsidRPr="00575A64" w:rsidRDefault="00575A64" w:rsidP="00575A64">
      <w:pPr>
        <w:pStyle w:val="ListParagraph"/>
        <w:numPr>
          <w:ilvl w:val="0"/>
          <w:numId w:val="6"/>
        </w:numPr>
        <w:rPr>
          <w:rFonts w:cstheme="minorHAnsi"/>
        </w:rPr>
      </w:pPr>
      <w:r w:rsidRPr="00575A64">
        <w:rPr>
          <w:rFonts w:cstheme="minorHAnsi"/>
          <w:color w:val="24292F"/>
          <w:shd w:val="clear" w:color="auto" w:fill="FFFFFF"/>
        </w:rPr>
        <w:t>Compare the topologies with respect to their advantages, disadvantages and their application areas. Discuss their operational similarities and differences.</w:t>
      </w:r>
    </w:p>
    <w:p w14:paraId="5824CB53" w14:textId="02A47884" w:rsidR="00575A64" w:rsidRDefault="00575A64" w:rsidP="00575A64">
      <w:pPr>
        <w:rPr>
          <w:rFonts w:cstheme="minorHAnsi"/>
        </w:rPr>
      </w:pPr>
    </w:p>
    <w:p w14:paraId="7AB00125" w14:textId="1184C597" w:rsidR="00575A64" w:rsidRDefault="00575A64" w:rsidP="00575A64">
      <w:pPr>
        <w:rPr>
          <w:rFonts w:cstheme="minorHAnsi"/>
        </w:rPr>
      </w:pPr>
      <w:r>
        <w:rPr>
          <w:rFonts w:cstheme="minorHAnsi"/>
        </w:rPr>
        <w:t xml:space="preserve">In half-controlled rectifier, we do not add freewheeling diode to eliminate negative output voltage on the output side. On the other hand, if it is required or needed to eliminate negative portion on the output voltage in fully-controlled thyristor rectifier, freewheeling diode should be added. That added diode increases the total cost. </w:t>
      </w:r>
    </w:p>
    <w:p w14:paraId="2D9CDCA4" w14:textId="24692697" w:rsidR="00575A64" w:rsidRDefault="00575A64" w:rsidP="00575A64">
      <w:pPr>
        <w:rPr>
          <w:rFonts w:cstheme="minorHAnsi"/>
        </w:rPr>
      </w:pPr>
      <w:r>
        <w:rPr>
          <w:rFonts w:cstheme="minorHAnsi"/>
        </w:rPr>
        <w:t>Furthermore, THD values are</w:t>
      </w:r>
      <w:r w:rsidR="008D7857">
        <w:rPr>
          <w:rFonts w:cstheme="minorHAnsi"/>
        </w:rPr>
        <w:t xml:space="preserve"> %36.95 (Half-Controlled) and %42.18(Fully-Controlled)</w:t>
      </w:r>
      <w:r>
        <w:rPr>
          <w:rFonts w:cstheme="minorHAnsi"/>
        </w:rPr>
        <w:t xml:space="preserve">. That means distortion in the input current is </w:t>
      </w:r>
      <w:r w:rsidR="00471EC6">
        <w:rPr>
          <w:rFonts w:cstheme="minorHAnsi"/>
        </w:rPr>
        <w:t>below the maximum value</w:t>
      </w:r>
      <w:r>
        <w:rPr>
          <w:rFonts w:cstheme="minorHAnsi"/>
        </w:rPr>
        <w:t xml:space="preserve">. According to IEEE 519-2014 standards for harmonics clarified that THD should be lower than 50%. </w:t>
      </w:r>
      <w:r w:rsidR="0072367B">
        <w:rPr>
          <w:rFonts w:cstheme="minorHAnsi"/>
        </w:rPr>
        <w:t xml:space="preserve"> (In some cases, it can exceed 50 percent for high-frequency applications</w:t>
      </w:r>
      <w:r w:rsidR="00CC4BA2">
        <w:rPr>
          <w:rFonts w:cstheme="minorHAnsi"/>
        </w:rPr>
        <w:t>.)</w:t>
      </w:r>
    </w:p>
    <w:p w14:paraId="55525131" w14:textId="78B7550B" w:rsidR="001E6425" w:rsidRDefault="001E6425" w:rsidP="00575A64">
      <w:pPr>
        <w:rPr>
          <w:rFonts w:cstheme="minorHAnsi"/>
        </w:rPr>
      </w:pPr>
      <w:r>
        <w:rPr>
          <w:rFonts w:cstheme="minorHAnsi"/>
        </w:rPr>
        <w:t>Why</w:t>
      </w:r>
      <w:r w:rsidR="005A4D77">
        <w:rPr>
          <w:rFonts w:cstheme="minorHAnsi"/>
        </w:rPr>
        <w:t xml:space="preserve"> is</w:t>
      </w:r>
      <w:r>
        <w:rPr>
          <w:rFonts w:cstheme="minorHAnsi"/>
        </w:rPr>
        <w:t xml:space="preserve"> the THD of half-controlled thyristor is </w:t>
      </w:r>
      <w:r w:rsidR="005A4D77">
        <w:rPr>
          <w:rFonts w:cstheme="minorHAnsi"/>
        </w:rPr>
        <w:t xml:space="preserve">lower than the </w:t>
      </w:r>
      <w:r w:rsidR="009A022E">
        <w:rPr>
          <w:rFonts w:cstheme="minorHAnsi"/>
        </w:rPr>
        <w:t>THD of fully-controlled thyristor?</w:t>
      </w:r>
    </w:p>
    <w:p w14:paraId="4B3F9B3C" w14:textId="77777777" w:rsidR="00CC06D6" w:rsidRDefault="00CC06D6" w:rsidP="00CC06D6">
      <w:pPr>
        <w:keepNext/>
      </w:pPr>
      <w:r>
        <w:lastRenderedPageBreak/>
        <w:drawing>
          <wp:inline distT="0" distB="0" distL="0" distR="0" wp14:anchorId="37B21258" wp14:editId="726A9865">
            <wp:extent cx="5760720" cy="751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51840"/>
                    </a:xfrm>
                    <a:prstGeom prst="rect">
                      <a:avLst/>
                    </a:prstGeom>
                  </pic:spPr>
                </pic:pic>
              </a:graphicData>
            </a:graphic>
          </wp:inline>
        </w:drawing>
      </w:r>
    </w:p>
    <w:p w14:paraId="2C468A59" w14:textId="7DF6C2AB" w:rsidR="00CC06D6" w:rsidRDefault="00CC06D6" w:rsidP="00CC06D6">
      <w:pPr>
        <w:pStyle w:val="Caption"/>
        <w:jc w:val="center"/>
      </w:pPr>
      <w:r>
        <w:t xml:space="preserve">Figure </w:t>
      </w:r>
      <w:r w:rsidR="00C70EFA">
        <w:t>19</w:t>
      </w:r>
      <w:r>
        <w:t>. Input Current Waveform of Half-Controlled</w:t>
      </w:r>
    </w:p>
    <w:p w14:paraId="0B7BA95F" w14:textId="77777777" w:rsidR="00CC06D6" w:rsidRDefault="00CC06D6" w:rsidP="00CC06D6">
      <w:pPr>
        <w:keepNext/>
      </w:pPr>
      <w:r>
        <w:drawing>
          <wp:inline distT="0" distB="0" distL="0" distR="0" wp14:anchorId="3EEEA087" wp14:editId="77A265C8">
            <wp:extent cx="5760720" cy="10267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26795"/>
                    </a:xfrm>
                    <a:prstGeom prst="rect">
                      <a:avLst/>
                    </a:prstGeom>
                  </pic:spPr>
                </pic:pic>
              </a:graphicData>
            </a:graphic>
          </wp:inline>
        </w:drawing>
      </w:r>
    </w:p>
    <w:p w14:paraId="4377EE8B" w14:textId="37647612" w:rsidR="00CC06D6" w:rsidRDefault="00CC06D6" w:rsidP="00CC06D6">
      <w:pPr>
        <w:pStyle w:val="Caption"/>
        <w:jc w:val="center"/>
      </w:pPr>
      <w:r>
        <w:t xml:space="preserve">Figure </w:t>
      </w:r>
      <w:r w:rsidR="00C70EFA">
        <w:t>20</w:t>
      </w:r>
      <w:r>
        <w:t>. Input Current Waveform of Fully-Controlled</w:t>
      </w:r>
    </w:p>
    <w:p w14:paraId="241269EE" w14:textId="71769DAF" w:rsidR="00C70EFA" w:rsidRDefault="00C70EFA" w:rsidP="00C70EFA"/>
    <w:p w14:paraId="6E8C34B0" w14:textId="15F8EB09" w:rsidR="00C70EFA" w:rsidRDefault="00C70EFA" w:rsidP="00C70EFA">
      <w:r>
        <w:t>As it can be observed that the distortion on the input side on fully controlled is more. In other words, current waveform of half-controlled is more sinusoidal compared to fully-controlled. That’s why THD of fully-controlled is more than half-controlled.</w:t>
      </w:r>
    </w:p>
    <w:p w14:paraId="095D6EAC" w14:textId="606B6B03" w:rsidR="007D4213" w:rsidRDefault="007D4213" w:rsidP="00C70EFA"/>
    <w:p w14:paraId="79DABA6E" w14:textId="03D148C0" w:rsidR="007D4213" w:rsidRDefault="007D4213" w:rsidP="00C70EFA">
      <w:r>
        <w:t>Application areas: The both half &amp; fully-controlled rectifiers are used in the same applications.</w:t>
      </w:r>
    </w:p>
    <w:p w14:paraId="0EE0A8F2" w14:textId="320A7822" w:rsidR="007D4213" w:rsidRDefault="007D4213" w:rsidP="00C70EFA">
      <w:r>
        <w:t>They are such as</w:t>
      </w:r>
    </w:p>
    <w:p w14:paraId="6952F837" w14:textId="66B597E4" w:rsidR="007D4213" w:rsidRDefault="007D4213" w:rsidP="008A0292">
      <w:pPr>
        <w:pStyle w:val="ListParagraph"/>
        <w:numPr>
          <w:ilvl w:val="0"/>
          <w:numId w:val="14"/>
        </w:numPr>
      </w:pPr>
      <w:r>
        <w:t>AC to DC power conversion: These rectifiers are often used to convert AC power to DC power for use in a variety of electronic devices, including computers, electronic appliances, and power supplies.</w:t>
      </w:r>
    </w:p>
    <w:p w14:paraId="0EEF57CB" w14:textId="1EA5B9BC" w:rsidR="007D4213" w:rsidRDefault="007D4213" w:rsidP="00E10707">
      <w:pPr>
        <w:pStyle w:val="ListParagraph"/>
        <w:numPr>
          <w:ilvl w:val="0"/>
          <w:numId w:val="14"/>
        </w:numPr>
      </w:pPr>
      <w:r>
        <w:t>Motor control: Single phase fully-controlled thyristor rectifiers can be used to control the speed and torque of AC motors, making them useful in applications such as fans, pumps, and conveyor belts.</w:t>
      </w:r>
    </w:p>
    <w:p w14:paraId="34B9C2D0" w14:textId="5FC337DB" w:rsidR="007D4213" w:rsidRDefault="007D4213" w:rsidP="00865260">
      <w:pPr>
        <w:pStyle w:val="ListParagraph"/>
        <w:numPr>
          <w:ilvl w:val="0"/>
          <w:numId w:val="14"/>
        </w:numPr>
      </w:pPr>
      <w:r>
        <w:t>Battery charging: These rectifiers can be used to charge batteries in a variety of applications, including electric vehicles, portable electronic devices, and backup power systems.</w:t>
      </w:r>
    </w:p>
    <w:p w14:paraId="55737DE7" w14:textId="77777777" w:rsidR="007D4213" w:rsidRDefault="007D4213" w:rsidP="007D4213">
      <w:pPr>
        <w:pStyle w:val="ListParagraph"/>
        <w:numPr>
          <w:ilvl w:val="0"/>
          <w:numId w:val="14"/>
        </w:numPr>
      </w:pPr>
      <w:r>
        <w:t>Welding: Single phase fully-controlled thyristor rectifiers are used in welding applications to provide a consistent DC power source for the welding process.</w:t>
      </w:r>
    </w:p>
    <w:p w14:paraId="439B3A68" w14:textId="4FB6CDC0" w:rsidR="007D4213" w:rsidRDefault="007D4213" w:rsidP="007D4213">
      <w:pPr>
        <w:pStyle w:val="ListParagraph"/>
        <w:numPr>
          <w:ilvl w:val="0"/>
          <w:numId w:val="14"/>
        </w:numPr>
      </w:pPr>
      <w:r>
        <w:t>Industrial processing: These rectifiers are used in industrial processing applications to provide a stable DC power source for a variety of equipment and processes.</w:t>
      </w:r>
    </w:p>
    <w:p w14:paraId="33001FC9" w14:textId="7D0E0DB0" w:rsidR="001A3195" w:rsidRDefault="001A3195" w:rsidP="001A3195"/>
    <w:p w14:paraId="1F300D4E" w14:textId="117B2043" w:rsidR="001A3195" w:rsidRDefault="001A3195" w:rsidP="001A3195"/>
    <w:p w14:paraId="5D3E6756" w14:textId="3E0F3F89" w:rsidR="001A3195" w:rsidRDefault="001A3195" w:rsidP="001A3195"/>
    <w:p w14:paraId="00CD5541" w14:textId="3E9BED0F" w:rsidR="00E03CAA" w:rsidRPr="0025454D" w:rsidRDefault="00E03CAA" w:rsidP="008A3187">
      <w:pPr>
        <w:pStyle w:val="NoSpacing"/>
      </w:pPr>
      <w:r w:rsidRPr="0025454D">
        <w:rPr>
          <w:rStyle w:val="Strong"/>
          <w:b/>
          <w:bCs w:val="0"/>
        </w:rPr>
        <w:lastRenderedPageBreak/>
        <w:t>Alternative Rectifier Topologies</w:t>
      </w:r>
    </w:p>
    <w:p w14:paraId="0596350E" w14:textId="32BC6722" w:rsidR="00A302B5" w:rsidRDefault="00A302B5" w:rsidP="00A302B5">
      <w:pPr>
        <w:keepNext/>
      </w:pPr>
      <w:r>
        <w:drawing>
          <wp:inline distT="0" distB="0" distL="0" distR="0" wp14:anchorId="63BA5276" wp14:editId="5B245BDC">
            <wp:extent cx="5760720" cy="37445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44595"/>
                    </a:xfrm>
                    <a:prstGeom prst="rect">
                      <a:avLst/>
                    </a:prstGeom>
                  </pic:spPr>
                </pic:pic>
              </a:graphicData>
            </a:graphic>
          </wp:inline>
        </w:drawing>
      </w:r>
    </w:p>
    <w:p w14:paraId="6A0536D2" w14:textId="77E77BC2" w:rsidR="001A3195" w:rsidRDefault="00A302B5" w:rsidP="00A302B5">
      <w:pPr>
        <w:pStyle w:val="Caption"/>
        <w:jc w:val="center"/>
      </w:pPr>
      <w:r>
        <w:t xml:space="preserve">Figure </w:t>
      </w:r>
      <w:r>
        <w:fldChar w:fldCharType="begin"/>
      </w:r>
      <w:r>
        <w:instrText xml:space="preserve"> SEQ Figure \* ARABIC </w:instrText>
      </w:r>
      <w:r>
        <w:fldChar w:fldCharType="separate"/>
      </w:r>
      <w:r>
        <w:t>2</w:t>
      </w:r>
      <w:r>
        <w:fldChar w:fldCharType="end"/>
      </w:r>
      <w:r>
        <w:t>1. 12-Pulse Rectifier</w:t>
      </w:r>
    </w:p>
    <w:p w14:paraId="4DF85CE8" w14:textId="71C6C80D" w:rsidR="00E03CAA" w:rsidRPr="00710A8A" w:rsidRDefault="00E03CAA" w:rsidP="00E03CAA">
      <w:pPr>
        <w:pStyle w:val="ListParagraph"/>
        <w:numPr>
          <w:ilvl w:val="0"/>
          <w:numId w:val="16"/>
        </w:numPr>
        <w:rPr>
          <w:rFonts w:cstheme="minorHAnsi"/>
        </w:rPr>
      </w:pPr>
      <w:r w:rsidRPr="00E03CAA">
        <w:rPr>
          <w:rFonts w:cstheme="minorHAnsi"/>
          <w:color w:val="24292F"/>
          <w:shd w:val="clear" w:color="auto" w:fill="FFFFFF"/>
        </w:rPr>
        <w:t>Find the name of the topology and describe its operation and application areas. If you find other variations of this power conversion topology, briefly state them and discuss the differences.</w:t>
      </w:r>
    </w:p>
    <w:p w14:paraId="71F58292" w14:textId="77777777" w:rsidR="00710A8A" w:rsidRPr="00E03CAA" w:rsidRDefault="00710A8A" w:rsidP="00710A8A">
      <w:pPr>
        <w:pStyle w:val="ListParagraph"/>
        <w:rPr>
          <w:rFonts w:cstheme="minorHAnsi"/>
        </w:rPr>
      </w:pPr>
    </w:p>
    <w:p w14:paraId="38D1FAF3" w14:textId="6203FC71" w:rsidR="009D6452" w:rsidRDefault="009D6452" w:rsidP="009D6452">
      <w:r>
        <w:t>A 12-pulse rectifier is a type of AC-DC converter that uses 12 diodes or thyristors arranged in a specific configuration to reduce the harmonic content of the output current. 12-pulse rectifiers are used in a variety of applications where the output current needs to be as pure as possible</w:t>
      </w:r>
      <w:r>
        <w:t xml:space="preserve"> and in very high power applications</w:t>
      </w:r>
      <w:r>
        <w:t>, including:</w:t>
      </w:r>
    </w:p>
    <w:p w14:paraId="6A951D3B" w14:textId="77777777" w:rsidR="009D6452" w:rsidRDefault="009D6452" w:rsidP="009D6452"/>
    <w:p w14:paraId="18BA5C0B" w14:textId="2D3258CA" w:rsidR="009D6452" w:rsidRDefault="009D6452" w:rsidP="007E168A">
      <w:pPr>
        <w:pStyle w:val="ListParagraph"/>
        <w:numPr>
          <w:ilvl w:val="0"/>
          <w:numId w:val="15"/>
        </w:numPr>
      </w:pPr>
      <w:r>
        <w:t>Power factor correction: 12-pulse rectifiers are often used in power factor correction systems to improve the power factor of an AC power supply.</w:t>
      </w:r>
    </w:p>
    <w:p w14:paraId="38615B3F" w14:textId="4C6A7A44" w:rsidR="009D6452" w:rsidRDefault="009D6452" w:rsidP="00B06A91">
      <w:pPr>
        <w:pStyle w:val="ListParagraph"/>
        <w:numPr>
          <w:ilvl w:val="0"/>
          <w:numId w:val="15"/>
        </w:numPr>
      </w:pPr>
      <w:r>
        <w:t>Motor control: These rectifiers can be used to control the speed and torque of AC motors, making them useful in applications such as fans, pumps, and conveyor belts.</w:t>
      </w:r>
    </w:p>
    <w:p w14:paraId="48A3DFD9" w14:textId="28E1C134" w:rsidR="009D6452" w:rsidRDefault="009D6452" w:rsidP="005D2A95">
      <w:pPr>
        <w:pStyle w:val="ListParagraph"/>
        <w:numPr>
          <w:ilvl w:val="0"/>
          <w:numId w:val="15"/>
        </w:numPr>
      </w:pPr>
      <w:r>
        <w:t>Battery charging: 12-pulse rectifiers can be used to charge batteries in a variety of applications, including electric vehicles, portable electronic devices, and backup power systems.</w:t>
      </w:r>
    </w:p>
    <w:p w14:paraId="1D5E4416" w14:textId="57E73074" w:rsidR="009D6452" w:rsidRDefault="009D6452" w:rsidP="00D7742E">
      <w:pPr>
        <w:pStyle w:val="ListParagraph"/>
        <w:numPr>
          <w:ilvl w:val="0"/>
          <w:numId w:val="15"/>
        </w:numPr>
      </w:pPr>
      <w:r>
        <w:lastRenderedPageBreak/>
        <w:t>Industrial processing: These rectifiers are used in industrial processing applications to provide a stable DC power source for a variety of equipment and processes.</w:t>
      </w:r>
    </w:p>
    <w:p w14:paraId="3C3AE3D1" w14:textId="4171602F" w:rsidR="00E03CAA" w:rsidRDefault="009D6452" w:rsidP="00706729">
      <w:pPr>
        <w:pStyle w:val="ListParagraph"/>
        <w:numPr>
          <w:ilvl w:val="0"/>
          <w:numId w:val="15"/>
        </w:numPr>
        <w:spacing w:after="160" w:line="259" w:lineRule="auto"/>
        <w:contextualSpacing w:val="0"/>
        <w:jc w:val="left"/>
      </w:pPr>
      <w:r>
        <w:t>Welding: 12-pulse rectifiers are used in welding applications to provide a consistent DC power source for the welding process.</w:t>
      </w:r>
    </w:p>
    <w:p w14:paraId="3583CB95" w14:textId="73BE9ABB" w:rsidR="00D553F6" w:rsidRDefault="00D553F6" w:rsidP="00D553F6">
      <w:pPr>
        <w:spacing w:after="160" w:line="259" w:lineRule="auto"/>
        <w:contextualSpacing w:val="0"/>
        <w:jc w:val="left"/>
      </w:pPr>
    </w:p>
    <w:p w14:paraId="7242F8F5" w14:textId="77777777" w:rsidR="00D553F6" w:rsidRDefault="00D553F6" w:rsidP="00D553F6">
      <w:pPr>
        <w:spacing w:after="160" w:line="259" w:lineRule="auto"/>
        <w:contextualSpacing w:val="0"/>
        <w:jc w:val="left"/>
      </w:pPr>
    </w:p>
    <w:p w14:paraId="0270B129" w14:textId="51284741" w:rsidR="007D4213" w:rsidRDefault="00E03CAA" w:rsidP="0007767E">
      <w:pPr>
        <w:pStyle w:val="ListParagraph"/>
        <w:numPr>
          <w:ilvl w:val="0"/>
          <w:numId w:val="16"/>
        </w:numPr>
        <w:spacing w:after="160" w:line="259" w:lineRule="auto"/>
        <w:ind w:left="360"/>
        <w:contextualSpacing w:val="0"/>
        <w:jc w:val="left"/>
      </w:pPr>
      <w:r w:rsidRPr="00D553F6">
        <w:rPr>
          <w:rFonts w:cstheme="minorHAnsi"/>
          <w:color w:val="24292F"/>
          <w:shd w:val="clear" w:color="auto" w:fill="FFFFFF"/>
        </w:rPr>
        <w:t>Compare this topology with the full bridge diode rectifier. (You can simulate them both for the same operating conditions such that they both produce the same average output voltage.)</w:t>
      </w:r>
    </w:p>
    <w:p w14:paraId="6A2593EF" w14:textId="3EA91AF4" w:rsidR="00E03CAA" w:rsidRDefault="00E03CAA" w:rsidP="007D4213">
      <w:pPr>
        <w:ind w:left="360"/>
      </w:pPr>
    </w:p>
    <w:p w14:paraId="717BBF81" w14:textId="0C3AC632" w:rsidR="00E03CAA" w:rsidRDefault="00E03CAA" w:rsidP="00420469">
      <w:pPr>
        <w:pStyle w:val="ListParagraph"/>
        <w:numPr>
          <w:ilvl w:val="0"/>
          <w:numId w:val="15"/>
        </w:numPr>
        <w:ind w:left="360"/>
      </w:pPr>
      <w:r>
        <w:t>A full bridge rectifier is a type of AC-DC converter that uses four diodes or thyristors arranged in a bridge configuration to convert AC power to DC power. A 12-pulse rectifier also converts AC power to DC power, but it uses 12 diodes or thyristors arranged in a specific configuration to reduce the harmonic content of the output current.</w:t>
      </w:r>
    </w:p>
    <w:p w14:paraId="37DD89D7" w14:textId="2A9E574B" w:rsidR="00E03CAA" w:rsidRDefault="00E03CAA" w:rsidP="006F78A9">
      <w:pPr>
        <w:pStyle w:val="ListParagraph"/>
        <w:numPr>
          <w:ilvl w:val="0"/>
          <w:numId w:val="15"/>
        </w:numPr>
        <w:ind w:left="360"/>
      </w:pPr>
      <w:r>
        <w:t>One key difference between a 12-pulse rectifier and a full bridge rectifier is the amount of harmonic distortion present in the output current. A full bridge rectifier produces a significant amount of harmonic distortion in the output current, while a 12-pulse rectifier has much lower levels of harmonic distortion. This makes the 12-pulse rectifier a better choice for applications where a pure DC current is required, such as power factor correction or welding.</w:t>
      </w:r>
    </w:p>
    <w:p w14:paraId="787BE864" w14:textId="48FDCBEE" w:rsidR="00E03CAA" w:rsidRDefault="00E03CAA" w:rsidP="00711A14">
      <w:pPr>
        <w:pStyle w:val="ListParagraph"/>
        <w:numPr>
          <w:ilvl w:val="0"/>
          <w:numId w:val="15"/>
        </w:numPr>
        <w:ind w:left="360"/>
      </w:pPr>
      <w:r>
        <w:t>Another difference between these two types of rectifiers is their complexity. A 12-pulse rectifier is typically more complex than a full bridge rectifier due to the additional components required to reduce harmonic distortion. This can make 12-pulse rectifiers more expensive and more difficult to maintain than full bridge rectifiers.</w:t>
      </w:r>
    </w:p>
    <w:sectPr w:rsidR="00E03CAA" w:rsidSect="002930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642A"/>
    <w:multiLevelType w:val="hybridMultilevel"/>
    <w:tmpl w:val="168E925E"/>
    <w:lvl w:ilvl="0" w:tplc="9DD0D0B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4653B"/>
    <w:multiLevelType w:val="hybridMultilevel"/>
    <w:tmpl w:val="8CBEB5F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5088B"/>
    <w:multiLevelType w:val="hybridMultilevel"/>
    <w:tmpl w:val="2D986FB2"/>
    <w:lvl w:ilvl="0" w:tplc="DB14079C">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35CDB"/>
    <w:multiLevelType w:val="hybridMultilevel"/>
    <w:tmpl w:val="2BB8B38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EA5B1E"/>
    <w:multiLevelType w:val="hybridMultilevel"/>
    <w:tmpl w:val="6EAAF9D2"/>
    <w:lvl w:ilvl="0" w:tplc="D3086C8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6704E"/>
    <w:multiLevelType w:val="hybridMultilevel"/>
    <w:tmpl w:val="0952F4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190E6E"/>
    <w:multiLevelType w:val="hybridMultilevel"/>
    <w:tmpl w:val="DFBAA5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911CB8"/>
    <w:multiLevelType w:val="hybridMultilevel"/>
    <w:tmpl w:val="F11A19EE"/>
    <w:lvl w:ilvl="0" w:tplc="CA1C49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1934CF"/>
    <w:multiLevelType w:val="hybridMultilevel"/>
    <w:tmpl w:val="5464D31E"/>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9C606F"/>
    <w:multiLevelType w:val="multilevel"/>
    <w:tmpl w:val="9DA42A4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6661A18"/>
    <w:multiLevelType w:val="hybridMultilevel"/>
    <w:tmpl w:val="276E028E"/>
    <w:lvl w:ilvl="0" w:tplc="8034CE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2965F2"/>
    <w:multiLevelType w:val="hybridMultilevel"/>
    <w:tmpl w:val="6E1C99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183514"/>
    <w:multiLevelType w:val="hybridMultilevel"/>
    <w:tmpl w:val="0B645546"/>
    <w:lvl w:ilvl="0" w:tplc="C382E394">
      <w:start w:val="1"/>
      <w:numFmt w:val="decimal"/>
      <w:pStyle w:val="NoSpacing"/>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B5300"/>
    <w:multiLevelType w:val="hybridMultilevel"/>
    <w:tmpl w:val="B6E29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573B3F"/>
    <w:multiLevelType w:val="hybridMultilevel"/>
    <w:tmpl w:val="463252A4"/>
    <w:lvl w:ilvl="0" w:tplc="5B1CC9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D75253"/>
    <w:multiLevelType w:val="hybridMultilevel"/>
    <w:tmpl w:val="F2A2BBD2"/>
    <w:lvl w:ilvl="0" w:tplc="4836A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9"/>
  </w:num>
  <w:num w:numId="3">
    <w:abstractNumId w:val="12"/>
  </w:num>
  <w:num w:numId="4">
    <w:abstractNumId w:val="6"/>
  </w:num>
  <w:num w:numId="5">
    <w:abstractNumId w:val="0"/>
  </w:num>
  <w:num w:numId="6">
    <w:abstractNumId w:val="2"/>
  </w:num>
  <w:num w:numId="7">
    <w:abstractNumId w:val="14"/>
  </w:num>
  <w:num w:numId="8">
    <w:abstractNumId w:val="7"/>
  </w:num>
  <w:num w:numId="9">
    <w:abstractNumId w:val="10"/>
  </w:num>
  <w:num w:numId="10">
    <w:abstractNumId w:val="15"/>
  </w:num>
  <w:num w:numId="11">
    <w:abstractNumId w:val="13"/>
  </w:num>
  <w:num w:numId="12">
    <w:abstractNumId w:val="5"/>
  </w:num>
  <w:num w:numId="13">
    <w:abstractNumId w:val="3"/>
  </w:num>
  <w:num w:numId="14">
    <w:abstractNumId w:val="8"/>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3E6"/>
    <w:rsid w:val="0002058A"/>
    <w:rsid w:val="0005773F"/>
    <w:rsid w:val="00060A94"/>
    <w:rsid w:val="000611FD"/>
    <w:rsid w:val="00083046"/>
    <w:rsid w:val="00085EBA"/>
    <w:rsid w:val="000905C2"/>
    <w:rsid w:val="001030A6"/>
    <w:rsid w:val="00123C14"/>
    <w:rsid w:val="00133570"/>
    <w:rsid w:val="001503E6"/>
    <w:rsid w:val="00164A30"/>
    <w:rsid w:val="001945D7"/>
    <w:rsid w:val="001A1907"/>
    <w:rsid w:val="001A3195"/>
    <w:rsid w:val="001B7C96"/>
    <w:rsid w:val="001E2F84"/>
    <w:rsid w:val="001E610E"/>
    <w:rsid w:val="001E6425"/>
    <w:rsid w:val="00215A32"/>
    <w:rsid w:val="002253E1"/>
    <w:rsid w:val="0025454D"/>
    <w:rsid w:val="002930CB"/>
    <w:rsid w:val="002F0E50"/>
    <w:rsid w:val="00346599"/>
    <w:rsid w:val="00374778"/>
    <w:rsid w:val="00376ED9"/>
    <w:rsid w:val="00384C23"/>
    <w:rsid w:val="00396D32"/>
    <w:rsid w:val="003B677D"/>
    <w:rsid w:val="003C1020"/>
    <w:rsid w:val="003C7334"/>
    <w:rsid w:val="00401012"/>
    <w:rsid w:val="004613E8"/>
    <w:rsid w:val="00471EC6"/>
    <w:rsid w:val="004F06D7"/>
    <w:rsid w:val="00510940"/>
    <w:rsid w:val="005623F7"/>
    <w:rsid w:val="00575A64"/>
    <w:rsid w:val="005A4D77"/>
    <w:rsid w:val="005A6B5F"/>
    <w:rsid w:val="005D308A"/>
    <w:rsid w:val="005F6CAA"/>
    <w:rsid w:val="00640BB6"/>
    <w:rsid w:val="00644FEB"/>
    <w:rsid w:val="00697BC2"/>
    <w:rsid w:val="006A2D89"/>
    <w:rsid w:val="006B35B6"/>
    <w:rsid w:val="006D15F5"/>
    <w:rsid w:val="006E45A1"/>
    <w:rsid w:val="00706A7F"/>
    <w:rsid w:val="00710A8A"/>
    <w:rsid w:val="00714504"/>
    <w:rsid w:val="0072367B"/>
    <w:rsid w:val="00723FDA"/>
    <w:rsid w:val="00727B56"/>
    <w:rsid w:val="00735CE5"/>
    <w:rsid w:val="0073714E"/>
    <w:rsid w:val="00745070"/>
    <w:rsid w:val="007500BE"/>
    <w:rsid w:val="007642CC"/>
    <w:rsid w:val="007746C4"/>
    <w:rsid w:val="0079251E"/>
    <w:rsid w:val="007A5B00"/>
    <w:rsid w:val="007B03CF"/>
    <w:rsid w:val="007C759F"/>
    <w:rsid w:val="007D4213"/>
    <w:rsid w:val="00806180"/>
    <w:rsid w:val="00806F05"/>
    <w:rsid w:val="00813557"/>
    <w:rsid w:val="008135AE"/>
    <w:rsid w:val="008316F5"/>
    <w:rsid w:val="0085526B"/>
    <w:rsid w:val="008768EF"/>
    <w:rsid w:val="00876F72"/>
    <w:rsid w:val="008A3187"/>
    <w:rsid w:val="008D76AE"/>
    <w:rsid w:val="008D7857"/>
    <w:rsid w:val="009567DC"/>
    <w:rsid w:val="00993EE2"/>
    <w:rsid w:val="009A022E"/>
    <w:rsid w:val="009A5076"/>
    <w:rsid w:val="009B76AC"/>
    <w:rsid w:val="009C159E"/>
    <w:rsid w:val="009C522E"/>
    <w:rsid w:val="009D6452"/>
    <w:rsid w:val="009E1E7A"/>
    <w:rsid w:val="00A14343"/>
    <w:rsid w:val="00A302B5"/>
    <w:rsid w:val="00A34B9E"/>
    <w:rsid w:val="00AA6E29"/>
    <w:rsid w:val="00AD5CCB"/>
    <w:rsid w:val="00B25573"/>
    <w:rsid w:val="00B3485A"/>
    <w:rsid w:val="00B668FE"/>
    <w:rsid w:val="00B7139F"/>
    <w:rsid w:val="00BF7783"/>
    <w:rsid w:val="00C70EFA"/>
    <w:rsid w:val="00CB2DB0"/>
    <w:rsid w:val="00CB6B9B"/>
    <w:rsid w:val="00CC06D6"/>
    <w:rsid w:val="00CC13EC"/>
    <w:rsid w:val="00CC46AF"/>
    <w:rsid w:val="00CC4BA2"/>
    <w:rsid w:val="00CF3328"/>
    <w:rsid w:val="00D32F6F"/>
    <w:rsid w:val="00D42CBC"/>
    <w:rsid w:val="00D43F32"/>
    <w:rsid w:val="00D552BB"/>
    <w:rsid w:val="00D553F6"/>
    <w:rsid w:val="00D70EF5"/>
    <w:rsid w:val="00E03CAA"/>
    <w:rsid w:val="00EA6A91"/>
    <w:rsid w:val="00ED550C"/>
    <w:rsid w:val="00EF6209"/>
    <w:rsid w:val="00F5567D"/>
    <w:rsid w:val="00FA5B1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E3BAF"/>
  <w15:chartTrackingRefBased/>
  <w15:docId w15:val="{B4B56573-6E21-4DB9-9ECD-0E58B09FA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Properties"/>
    <w:qFormat/>
    <w:rsid w:val="00083046"/>
    <w:pPr>
      <w:spacing w:after="0" w:line="360" w:lineRule="auto"/>
      <w:contextualSpacing/>
      <w:jc w:val="both"/>
    </w:pPr>
    <w:rPr>
      <w:noProof/>
      <w:sz w:val="24"/>
    </w:rPr>
  </w:style>
  <w:style w:type="paragraph" w:styleId="Heading1">
    <w:name w:val="heading 1"/>
    <w:aliases w:val="Underlined heading"/>
    <w:basedOn w:val="Normal"/>
    <w:next w:val="Normal"/>
    <w:link w:val="Heading1Char"/>
    <w:uiPriority w:val="9"/>
    <w:qFormat/>
    <w:rsid w:val="009567DC"/>
    <w:pPr>
      <w:keepNext/>
      <w:keepLines/>
      <w:numPr>
        <w:numId w:val="2"/>
      </w:numPr>
      <w:ind w:left="357" w:hanging="357"/>
      <w:outlineLvl w:val="0"/>
    </w:pPr>
    <w:rPr>
      <w:rFonts w:eastAsiaTheme="majorEastAsia" w:cstheme="majorBidi"/>
      <w:szCs w:val="32"/>
      <w:u w:val="single"/>
    </w:rPr>
  </w:style>
  <w:style w:type="paragraph" w:styleId="Heading2">
    <w:name w:val="heading 2"/>
    <w:basedOn w:val="Normal"/>
    <w:next w:val="Normal"/>
    <w:link w:val="Heading2Char"/>
    <w:uiPriority w:val="9"/>
    <w:semiHidden/>
    <w:unhideWhenUsed/>
    <w:rsid w:val="00CF332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nderlined heading Char"/>
    <w:basedOn w:val="DefaultParagraphFont"/>
    <w:link w:val="Heading1"/>
    <w:uiPriority w:val="9"/>
    <w:rsid w:val="009567DC"/>
    <w:rPr>
      <w:rFonts w:eastAsiaTheme="majorEastAsia" w:cstheme="majorBidi"/>
      <w:noProof/>
      <w:szCs w:val="32"/>
      <w:u w:val="single"/>
    </w:rPr>
  </w:style>
  <w:style w:type="paragraph" w:styleId="NoSpacing">
    <w:name w:val="No Spacing"/>
    <w:aliases w:val="Heading1"/>
    <w:basedOn w:val="Normal"/>
    <w:next w:val="Normal"/>
    <w:uiPriority w:val="1"/>
    <w:qFormat/>
    <w:rsid w:val="008A3187"/>
    <w:pPr>
      <w:numPr>
        <w:numId w:val="3"/>
      </w:numPr>
    </w:pPr>
    <w:rPr>
      <w:b/>
      <w:sz w:val="28"/>
    </w:rPr>
  </w:style>
  <w:style w:type="paragraph" w:styleId="Title">
    <w:name w:val="Title"/>
    <w:aliases w:val="TableSettings"/>
    <w:basedOn w:val="Normal"/>
    <w:next w:val="Normal"/>
    <w:link w:val="TitleChar"/>
    <w:uiPriority w:val="10"/>
    <w:qFormat/>
    <w:rsid w:val="00215A32"/>
    <w:pPr>
      <w:spacing w:line="240" w:lineRule="auto"/>
      <w:jc w:val="left"/>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215A32"/>
    <w:rPr>
      <w:rFonts w:eastAsiaTheme="majorEastAsia" w:cstheme="majorBidi"/>
      <w:noProof/>
      <w:spacing w:val="-10"/>
      <w:kern w:val="28"/>
      <w:sz w:val="18"/>
      <w:szCs w:val="56"/>
    </w:rPr>
  </w:style>
  <w:style w:type="character" w:customStyle="1" w:styleId="Heading2Char">
    <w:name w:val="Heading 2 Char"/>
    <w:basedOn w:val="DefaultParagraphFont"/>
    <w:link w:val="Heading2"/>
    <w:uiPriority w:val="9"/>
    <w:semiHidden/>
    <w:rsid w:val="00CF3328"/>
    <w:rPr>
      <w:rFonts w:asciiTheme="majorHAnsi" w:eastAsiaTheme="majorEastAsia" w:hAnsiTheme="majorHAnsi" w:cstheme="majorBidi"/>
      <w:noProof/>
      <w:color w:val="2F5496" w:themeColor="accent1" w:themeShade="BF"/>
      <w:sz w:val="26"/>
      <w:szCs w:val="26"/>
    </w:rPr>
  </w:style>
  <w:style w:type="paragraph" w:styleId="Subtitle">
    <w:name w:val="Subtitle"/>
    <w:aliases w:val="BASLIK"/>
    <w:basedOn w:val="Normal"/>
    <w:next w:val="Normal"/>
    <w:link w:val="SubtitleChar"/>
    <w:uiPriority w:val="11"/>
    <w:qFormat/>
    <w:rsid w:val="00CF3328"/>
    <w:pPr>
      <w:numPr>
        <w:ilvl w:val="1"/>
      </w:numPr>
      <w:jc w:val="center"/>
    </w:pPr>
    <w:rPr>
      <w:rFonts w:eastAsiaTheme="minorEastAsia"/>
      <w:b/>
      <w:spacing w:val="15"/>
      <w:sz w:val="36"/>
    </w:rPr>
  </w:style>
  <w:style w:type="character" w:customStyle="1" w:styleId="SubtitleChar">
    <w:name w:val="Subtitle Char"/>
    <w:aliases w:val="BASLIK Char"/>
    <w:basedOn w:val="DefaultParagraphFont"/>
    <w:link w:val="Subtitle"/>
    <w:uiPriority w:val="11"/>
    <w:rsid w:val="00CF3328"/>
    <w:rPr>
      <w:rFonts w:eastAsiaTheme="minorEastAsia"/>
      <w:b/>
      <w:noProof/>
      <w:spacing w:val="15"/>
      <w:sz w:val="36"/>
    </w:rPr>
  </w:style>
  <w:style w:type="paragraph" w:styleId="TOCHeading">
    <w:name w:val="TOC Heading"/>
    <w:basedOn w:val="Heading1"/>
    <w:next w:val="Normal"/>
    <w:uiPriority w:val="39"/>
    <w:unhideWhenUsed/>
    <w:qFormat/>
    <w:rsid w:val="00CF3328"/>
    <w:pPr>
      <w:numPr>
        <w:numId w:val="0"/>
      </w:numPr>
      <w:spacing w:before="240" w:line="259" w:lineRule="auto"/>
      <w:contextualSpacing w:val="0"/>
      <w:jc w:val="left"/>
      <w:outlineLvl w:val="9"/>
    </w:pPr>
    <w:rPr>
      <w:rFonts w:asciiTheme="majorHAnsi" w:hAnsiTheme="majorHAnsi"/>
      <w:noProof w:val="0"/>
      <w:color w:val="2F5496" w:themeColor="accent1" w:themeShade="BF"/>
      <w:sz w:val="32"/>
      <w:u w:val="none"/>
    </w:rPr>
  </w:style>
  <w:style w:type="character" w:styleId="Strong">
    <w:name w:val="Strong"/>
    <w:basedOn w:val="DefaultParagraphFont"/>
    <w:uiPriority w:val="22"/>
    <w:rsid w:val="00CF3328"/>
    <w:rPr>
      <w:b/>
      <w:bCs/>
    </w:rPr>
  </w:style>
  <w:style w:type="character" w:styleId="PlaceholderText">
    <w:name w:val="Placeholder Text"/>
    <w:basedOn w:val="DefaultParagraphFont"/>
    <w:uiPriority w:val="99"/>
    <w:semiHidden/>
    <w:rsid w:val="00CF3328"/>
    <w:rPr>
      <w:color w:val="808080"/>
    </w:rPr>
  </w:style>
  <w:style w:type="paragraph" w:styleId="ListParagraph">
    <w:name w:val="List Paragraph"/>
    <w:basedOn w:val="Normal"/>
    <w:uiPriority w:val="34"/>
    <w:qFormat/>
    <w:rsid w:val="00B3485A"/>
    <w:pPr>
      <w:ind w:left="720"/>
    </w:pPr>
  </w:style>
  <w:style w:type="paragraph" w:styleId="Caption">
    <w:name w:val="caption"/>
    <w:basedOn w:val="Normal"/>
    <w:next w:val="Normal"/>
    <w:uiPriority w:val="35"/>
    <w:unhideWhenUsed/>
    <w:qFormat/>
    <w:rsid w:val="00F5567D"/>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0611FD"/>
    <w:pPr>
      <w:spacing w:after="100"/>
    </w:pPr>
  </w:style>
  <w:style w:type="character" w:styleId="Hyperlink">
    <w:name w:val="Hyperlink"/>
    <w:basedOn w:val="DefaultParagraphFont"/>
    <w:uiPriority w:val="99"/>
    <w:unhideWhenUsed/>
    <w:rsid w:val="000611FD"/>
    <w:rPr>
      <w:color w:val="0563C1" w:themeColor="hyperlink"/>
      <w:u w:val="single"/>
    </w:rPr>
  </w:style>
  <w:style w:type="paragraph" w:styleId="TOC2">
    <w:name w:val="toc 2"/>
    <w:basedOn w:val="Normal"/>
    <w:next w:val="Normal"/>
    <w:autoRedefine/>
    <w:uiPriority w:val="39"/>
    <w:unhideWhenUsed/>
    <w:rsid w:val="000611FD"/>
    <w:pPr>
      <w:spacing w:after="100" w:line="259" w:lineRule="auto"/>
      <w:ind w:left="220"/>
      <w:contextualSpacing w:val="0"/>
      <w:jc w:val="left"/>
    </w:pPr>
    <w:rPr>
      <w:rFonts w:eastAsiaTheme="minorEastAsia" w:cs="Times New Roman"/>
      <w:noProof w:val="0"/>
      <w:sz w:val="22"/>
    </w:rPr>
  </w:style>
  <w:style w:type="paragraph" w:styleId="TOC3">
    <w:name w:val="toc 3"/>
    <w:basedOn w:val="Normal"/>
    <w:next w:val="Normal"/>
    <w:autoRedefine/>
    <w:uiPriority w:val="39"/>
    <w:unhideWhenUsed/>
    <w:rsid w:val="000611FD"/>
    <w:pPr>
      <w:spacing w:after="100" w:line="259" w:lineRule="auto"/>
      <w:ind w:left="440"/>
      <w:contextualSpacing w:val="0"/>
      <w:jc w:val="left"/>
    </w:pPr>
    <w:rPr>
      <w:rFonts w:eastAsiaTheme="minorEastAsia" w:cs="Times New Roman"/>
      <w:noProof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69732">
      <w:bodyDiv w:val="1"/>
      <w:marLeft w:val="0"/>
      <w:marRight w:val="0"/>
      <w:marTop w:val="0"/>
      <w:marBottom w:val="0"/>
      <w:divBdr>
        <w:top w:val="none" w:sz="0" w:space="0" w:color="auto"/>
        <w:left w:val="none" w:sz="0" w:space="0" w:color="auto"/>
        <w:bottom w:val="none" w:sz="0" w:space="0" w:color="auto"/>
        <w:right w:val="none" w:sz="0" w:space="0" w:color="auto"/>
      </w:divBdr>
    </w:div>
    <w:div w:id="816262235">
      <w:bodyDiv w:val="1"/>
      <w:marLeft w:val="0"/>
      <w:marRight w:val="0"/>
      <w:marTop w:val="0"/>
      <w:marBottom w:val="0"/>
      <w:divBdr>
        <w:top w:val="none" w:sz="0" w:space="0" w:color="auto"/>
        <w:left w:val="none" w:sz="0" w:space="0" w:color="auto"/>
        <w:bottom w:val="none" w:sz="0" w:space="0" w:color="auto"/>
        <w:right w:val="none" w:sz="0" w:space="0" w:color="auto"/>
      </w:divBdr>
    </w:div>
    <w:div w:id="1712652584">
      <w:bodyDiv w:val="1"/>
      <w:marLeft w:val="0"/>
      <w:marRight w:val="0"/>
      <w:marTop w:val="0"/>
      <w:marBottom w:val="0"/>
      <w:divBdr>
        <w:top w:val="none" w:sz="0" w:space="0" w:color="auto"/>
        <w:left w:val="none" w:sz="0" w:space="0" w:color="auto"/>
        <w:bottom w:val="none" w:sz="0" w:space="0" w:color="auto"/>
        <w:right w:val="none" w:sz="0" w:space="0" w:color="auto"/>
      </w:divBdr>
    </w:div>
    <w:div w:id="1834687340">
      <w:bodyDiv w:val="1"/>
      <w:marLeft w:val="0"/>
      <w:marRight w:val="0"/>
      <w:marTop w:val="0"/>
      <w:marBottom w:val="0"/>
      <w:divBdr>
        <w:top w:val="none" w:sz="0" w:space="0" w:color="auto"/>
        <w:left w:val="none" w:sz="0" w:space="0" w:color="auto"/>
        <w:bottom w:val="none" w:sz="0" w:space="0" w:color="auto"/>
        <w:right w:val="none" w:sz="0" w:space="0" w:color="auto"/>
      </w:divBdr>
    </w:div>
    <w:div w:id="2001273227">
      <w:bodyDiv w:val="1"/>
      <w:marLeft w:val="0"/>
      <w:marRight w:val="0"/>
      <w:marTop w:val="0"/>
      <w:marBottom w:val="0"/>
      <w:divBdr>
        <w:top w:val="none" w:sz="0" w:space="0" w:color="auto"/>
        <w:left w:val="none" w:sz="0" w:space="0" w:color="auto"/>
        <w:bottom w:val="none" w:sz="0" w:space="0" w:color="auto"/>
        <w:right w:val="none" w:sz="0" w:space="0" w:color="auto"/>
      </w:divBdr>
    </w:div>
    <w:div w:id="2033798539">
      <w:bodyDiv w:val="1"/>
      <w:marLeft w:val="0"/>
      <w:marRight w:val="0"/>
      <w:marTop w:val="0"/>
      <w:marBottom w:val="0"/>
      <w:divBdr>
        <w:top w:val="none" w:sz="0" w:space="0" w:color="auto"/>
        <w:left w:val="none" w:sz="0" w:space="0" w:color="auto"/>
        <w:bottom w:val="none" w:sz="0" w:space="0" w:color="auto"/>
        <w:right w:val="none" w:sz="0" w:space="0" w:color="auto"/>
      </w:divBdr>
    </w:div>
    <w:div w:id="212449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6F23D-300E-4DD5-B4B2-646A58B85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15</Pages>
  <Words>1654</Words>
  <Characters>9433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108</cp:revision>
  <dcterms:created xsi:type="dcterms:W3CDTF">2023-01-01T11:59:00Z</dcterms:created>
  <dcterms:modified xsi:type="dcterms:W3CDTF">2023-01-03T19:05:00Z</dcterms:modified>
</cp:coreProperties>
</file>