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89BE" w14:textId="77777777" w:rsidR="002964E7" w:rsidRPr="006075BC" w:rsidRDefault="002964E7" w:rsidP="00F213D4">
      <w:pPr>
        <w:tabs>
          <w:tab w:val="left" w:pos="789"/>
          <w:tab w:val="left" w:pos="1152"/>
        </w:tabs>
        <w:rPr>
          <w:rFonts w:asciiTheme="minorHAnsi" w:hAnsiTheme="minorHAnsi" w:cstheme="minorHAnsi"/>
          <w:sz w:val="16"/>
          <w:szCs w:val="16"/>
        </w:rPr>
      </w:pPr>
      <w:bookmarkStart w:id="0" w:name="_Hlk14793906"/>
    </w:p>
    <w:tbl>
      <w:tblPr>
        <w:tblStyle w:val="DzTablo12"/>
        <w:tblpPr w:leftFromText="141" w:rightFromText="141" w:vertAnchor="text" w:horzAnchor="margin" w:tblpX="32" w:tblpY="65"/>
        <w:tblW w:w="11675" w:type="dxa"/>
        <w:tblLayout w:type="fixed"/>
        <w:tblLook w:val="0000" w:firstRow="0" w:lastRow="0" w:firstColumn="0" w:lastColumn="0" w:noHBand="0" w:noVBand="0"/>
      </w:tblPr>
      <w:tblGrid>
        <w:gridCol w:w="2518"/>
        <w:gridCol w:w="2977"/>
        <w:gridCol w:w="3055"/>
        <w:gridCol w:w="3125"/>
      </w:tblGrid>
      <w:tr w:rsidR="002964E7" w:rsidRPr="006075BC" w14:paraId="70D743B6" w14:textId="77777777" w:rsidTr="00A93207">
        <w:trPr>
          <w:cnfStyle w:val="000000100000" w:firstRow="0" w:lastRow="0" w:firstColumn="0" w:lastColumn="0" w:oddVBand="0" w:evenVBand="0" w:oddHBand="1" w:evenHBand="0" w:firstRowFirstColumn="0" w:firstRowLastColumn="0" w:lastRowFirstColumn="0" w:lastRowLastColumn="0"/>
          <w:trHeight w:val="268"/>
        </w:trPr>
        <w:tc>
          <w:tcPr>
            <w:cnfStyle w:val="000010000000" w:firstRow="0" w:lastRow="0" w:firstColumn="0" w:lastColumn="0" w:oddVBand="1" w:evenVBand="0" w:oddHBand="0" w:evenHBand="0" w:firstRowFirstColumn="0" w:firstRowLastColumn="0" w:lastRowFirstColumn="0" w:lastRowLastColumn="0"/>
            <w:tcW w:w="11675" w:type="dxa"/>
            <w:gridSpan w:val="4"/>
            <w:shd w:val="clear" w:color="auto" w:fill="F2DBDB" w:themeFill="accent2" w:themeFillTint="33"/>
            <w:vAlign w:val="center"/>
          </w:tcPr>
          <w:p w14:paraId="128E1C10" w14:textId="66C9E47C" w:rsidR="002964E7" w:rsidRPr="006075BC" w:rsidRDefault="00655E01" w:rsidP="00F213D4">
            <w:pPr>
              <w:spacing w:before="100" w:beforeAutospacing="1" w:after="100" w:afterAutospacing="1"/>
              <w:ind w:right="-105"/>
              <w:jc w:val="center"/>
              <w:rPr>
                <w:rFonts w:asciiTheme="minorHAnsi" w:hAnsiTheme="minorHAnsi" w:cstheme="minorHAnsi"/>
                <w:b/>
                <w:sz w:val="16"/>
                <w:szCs w:val="16"/>
              </w:rPr>
            </w:pPr>
            <w:r w:rsidRPr="006075BC">
              <w:rPr>
                <w:rFonts w:asciiTheme="minorHAnsi" w:hAnsiTheme="minorHAnsi" w:cstheme="minorHAnsi"/>
                <w:b/>
                <w:sz w:val="16"/>
                <w:szCs w:val="16"/>
              </w:rPr>
              <w:t>İŞ DOSYASI</w:t>
            </w:r>
            <w:r w:rsidR="002964E7" w:rsidRPr="006075BC">
              <w:rPr>
                <w:rFonts w:asciiTheme="minorHAnsi" w:hAnsiTheme="minorHAnsi" w:cstheme="minorHAnsi"/>
                <w:b/>
                <w:sz w:val="16"/>
                <w:szCs w:val="16"/>
              </w:rPr>
              <w:t xml:space="preserve"> BİLGİLERİ</w:t>
            </w:r>
          </w:p>
        </w:tc>
      </w:tr>
      <w:tr w:rsidR="002964E7" w:rsidRPr="006075BC" w14:paraId="60BE45AE" w14:textId="77777777" w:rsidTr="008B7A5E">
        <w:trPr>
          <w:trHeight w:val="271"/>
        </w:trPr>
        <w:tc>
          <w:tcPr>
            <w:cnfStyle w:val="000010000000" w:firstRow="0" w:lastRow="0" w:firstColumn="0" w:lastColumn="0" w:oddVBand="1" w:evenVBand="0" w:oddHBand="0" w:evenHBand="0" w:firstRowFirstColumn="0" w:firstRowLastColumn="0" w:lastRowFirstColumn="0" w:lastRowLastColumn="0"/>
            <w:tcW w:w="2518" w:type="dxa"/>
            <w:shd w:val="clear" w:color="auto" w:fill="F2DBDB" w:themeFill="accent2" w:themeFillTint="33"/>
            <w:vAlign w:val="center"/>
          </w:tcPr>
          <w:p w14:paraId="0D4D9C46" w14:textId="13503D3A" w:rsidR="002964E7" w:rsidRPr="006075BC" w:rsidRDefault="002964E7" w:rsidP="008B7A5E">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Teknik Uzman</w:t>
            </w:r>
            <w:r w:rsidR="008B7A5E" w:rsidRPr="006075BC">
              <w:rPr>
                <w:rFonts w:asciiTheme="minorHAnsi" w:hAnsiTheme="minorHAnsi" w:cstheme="minorHAnsi"/>
                <w:bCs/>
                <w:sz w:val="16"/>
                <w:szCs w:val="16"/>
              </w:rPr>
              <w:t xml:space="preserve">/Denetçi  </w:t>
            </w:r>
            <w:r w:rsidRPr="006075BC">
              <w:rPr>
                <w:rFonts w:asciiTheme="minorHAnsi" w:hAnsiTheme="minorHAnsi" w:cstheme="minorHAnsi"/>
                <w:bCs/>
                <w:sz w:val="16"/>
                <w:szCs w:val="16"/>
              </w:rPr>
              <w:t>Adı Soyadı</w:t>
            </w:r>
          </w:p>
        </w:tc>
        <w:tc>
          <w:tcPr>
            <w:tcW w:w="2977" w:type="dxa"/>
            <w:shd w:val="clear" w:color="auto" w:fill="FFFFFF" w:themeFill="background1"/>
            <w:vAlign w:val="center"/>
          </w:tcPr>
          <w:p w14:paraId="7570E658" w14:textId="77777777" w:rsidR="002964E7" w:rsidRPr="006075BC" w:rsidRDefault="002964E7"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055" w:type="dxa"/>
            <w:shd w:val="clear" w:color="auto" w:fill="F2DBDB" w:themeFill="accent2" w:themeFillTint="33"/>
            <w:vAlign w:val="center"/>
          </w:tcPr>
          <w:p w14:paraId="0741B1A9" w14:textId="77777777" w:rsidR="002964E7" w:rsidRPr="006075BC" w:rsidRDefault="00E9730F" w:rsidP="00F213D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Müşteri Adı/U</w:t>
            </w:r>
            <w:r w:rsidR="000D4C0E" w:rsidRPr="006075BC">
              <w:rPr>
                <w:rFonts w:asciiTheme="minorHAnsi" w:hAnsiTheme="minorHAnsi" w:cstheme="minorHAnsi"/>
                <w:bCs/>
                <w:sz w:val="16"/>
                <w:szCs w:val="16"/>
              </w:rPr>
              <w:t>nvanı</w:t>
            </w:r>
          </w:p>
        </w:tc>
        <w:tc>
          <w:tcPr>
            <w:tcW w:w="3125" w:type="dxa"/>
            <w:shd w:val="clear" w:color="auto" w:fill="FFFFFF" w:themeFill="background1"/>
            <w:vAlign w:val="center"/>
          </w:tcPr>
          <w:p w14:paraId="7E496540" w14:textId="77777777" w:rsidR="002964E7" w:rsidRPr="006075BC" w:rsidRDefault="002964E7"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r>
      <w:tr w:rsidR="006F7264" w:rsidRPr="006075BC" w14:paraId="50990F87" w14:textId="77777777" w:rsidTr="008B7A5E">
        <w:trPr>
          <w:cnfStyle w:val="000000100000" w:firstRow="0" w:lastRow="0" w:firstColumn="0" w:lastColumn="0" w:oddVBand="0" w:evenVBand="0" w:oddHBand="1" w:evenHBand="0" w:firstRowFirstColumn="0" w:firstRowLastColumn="0" w:lastRowFirstColumn="0" w:lastRowLastColumn="0"/>
          <w:trHeight w:val="320"/>
        </w:trPr>
        <w:tc>
          <w:tcPr>
            <w:cnfStyle w:val="000010000000" w:firstRow="0" w:lastRow="0" w:firstColumn="0" w:lastColumn="0" w:oddVBand="1" w:evenVBand="0" w:oddHBand="0" w:evenHBand="0" w:firstRowFirstColumn="0" w:firstRowLastColumn="0" w:lastRowFirstColumn="0" w:lastRowLastColumn="0"/>
            <w:tcW w:w="2518" w:type="dxa"/>
            <w:shd w:val="clear" w:color="auto" w:fill="F2DBDB" w:themeFill="accent2" w:themeFillTint="33"/>
            <w:vAlign w:val="center"/>
          </w:tcPr>
          <w:p w14:paraId="7E8400BE" w14:textId="77777777" w:rsidR="006F7264" w:rsidRPr="006075BC" w:rsidRDefault="006F7264" w:rsidP="00F213D4">
            <w:pPr>
              <w:spacing w:before="100" w:beforeAutospacing="1" w:after="100" w:afterAutospacing="1"/>
              <w:ind w:right="-105"/>
              <w:jc w:val="lowKashida"/>
              <w:rPr>
                <w:rFonts w:asciiTheme="minorHAnsi" w:hAnsiTheme="minorHAnsi" w:cstheme="minorHAnsi"/>
                <w:bCs/>
                <w:sz w:val="16"/>
                <w:szCs w:val="16"/>
              </w:rPr>
            </w:pPr>
            <w:r w:rsidRPr="006075BC">
              <w:rPr>
                <w:rFonts w:asciiTheme="minorHAnsi" w:hAnsiTheme="minorHAnsi" w:cstheme="minorHAnsi"/>
                <w:bCs/>
                <w:sz w:val="16"/>
                <w:szCs w:val="16"/>
              </w:rPr>
              <w:t>Denetim Tarihi</w:t>
            </w:r>
          </w:p>
        </w:tc>
        <w:tc>
          <w:tcPr>
            <w:tcW w:w="2977" w:type="dxa"/>
            <w:shd w:val="clear" w:color="auto" w:fill="FFFFFF" w:themeFill="background1"/>
            <w:vAlign w:val="center"/>
          </w:tcPr>
          <w:p w14:paraId="291D85BE" w14:textId="77777777" w:rsidR="006F7264" w:rsidRPr="006075BC" w:rsidRDefault="006F72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055" w:type="dxa"/>
            <w:vMerge w:val="restart"/>
            <w:shd w:val="clear" w:color="auto" w:fill="F2DBDB" w:themeFill="accent2" w:themeFillTint="33"/>
            <w:vAlign w:val="center"/>
          </w:tcPr>
          <w:p w14:paraId="6CA0824B" w14:textId="77777777" w:rsidR="006F7264" w:rsidRPr="006075BC" w:rsidRDefault="006F7264" w:rsidP="008B7A5E">
            <w:pPr>
              <w:spacing w:before="100" w:beforeAutospacing="1" w:after="100" w:afterAutospacing="1"/>
              <w:ind w:right="-34"/>
              <w:rPr>
                <w:rFonts w:asciiTheme="minorHAnsi" w:hAnsiTheme="minorHAnsi" w:cstheme="minorHAnsi"/>
                <w:bCs/>
                <w:sz w:val="16"/>
                <w:szCs w:val="16"/>
              </w:rPr>
            </w:pPr>
            <w:r w:rsidRPr="006075BC">
              <w:rPr>
                <w:rFonts w:asciiTheme="minorHAnsi" w:hAnsiTheme="minorHAnsi" w:cstheme="minorHAnsi"/>
                <w:bCs/>
                <w:sz w:val="16"/>
                <w:szCs w:val="16"/>
              </w:rPr>
              <w:t>Denetim Adresi</w:t>
            </w:r>
          </w:p>
        </w:tc>
        <w:tc>
          <w:tcPr>
            <w:tcW w:w="3125" w:type="dxa"/>
            <w:vMerge w:val="restart"/>
            <w:shd w:val="clear" w:color="auto" w:fill="FFFFFF" w:themeFill="background1"/>
            <w:vAlign w:val="center"/>
          </w:tcPr>
          <w:p w14:paraId="64B360E5" w14:textId="77777777" w:rsidR="006F7264" w:rsidRPr="006075BC" w:rsidRDefault="006F72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r>
      <w:tr w:rsidR="006F7264" w:rsidRPr="006075BC" w14:paraId="5E8CB9CC" w14:textId="77777777" w:rsidTr="008B7A5E">
        <w:trPr>
          <w:trHeight w:val="237"/>
        </w:trPr>
        <w:tc>
          <w:tcPr>
            <w:cnfStyle w:val="000010000000" w:firstRow="0" w:lastRow="0" w:firstColumn="0" w:lastColumn="0" w:oddVBand="1" w:evenVBand="0" w:oddHBand="0" w:evenHBand="0" w:firstRowFirstColumn="0" w:firstRowLastColumn="0" w:lastRowFirstColumn="0" w:lastRowLastColumn="0"/>
            <w:tcW w:w="2518" w:type="dxa"/>
            <w:shd w:val="clear" w:color="auto" w:fill="F2DBDB" w:themeFill="accent2" w:themeFillTint="33"/>
            <w:vAlign w:val="center"/>
          </w:tcPr>
          <w:p w14:paraId="1AF57BD2" w14:textId="77777777" w:rsidR="006F7264" w:rsidRPr="006075BC" w:rsidRDefault="006F7264" w:rsidP="00F213D4">
            <w:pPr>
              <w:spacing w:before="100" w:beforeAutospacing="1" w:after="100" w:afterAutospacing="1"/>
              <w:ind w:right="-105"/>
              <w:jc w:val="lowKashida"/>
              <w:rPr>
                <w:rFonts w:asciiTheme="minorHAnsi" w:hAnsiTheme="minorHAnsi" w:cstheme="minorHAnsi"/>
                <w:bCs/>
                <w:sz w:val="16"/>
                <w:szCs w:val="16"/>
              </w:rPr>
            </w:pPr>
            <w:r w:rsidRPr="006075BC">
              <w:rPr>
                <w:rFonts w:asciiTheme="minorHAnsi" w:hAnsiTheme="minorHAnsi" w:cstheme="minorHAnsi"/>
                <w:bCs/>
                <w:sz w:val="16"/>
                <w:szCs w:val="16"/>
              </w:rPr>
              <w:t>Dosya Numarası</w:t>
            </w:r>
          </w:p>
        </w:tc>
        <w:tc>
          <w:tcPr>
            <w:tcW w:w="2977" w:type="dxa"/>
            <w:shd w:val="clear" w:color="auto" w:fill="FFFFFF" w:themeFill="background1"/>
            <w:vAlign w:val="center"/>
          </w:tcPr>
          <w:p w14:paraId="569BEF98" w14:textId="77777777" w:rsidR="006F7264" w:rsidRPr="006075BC" w:rsidRDefault="006F7264" w:rsidP="00F213D4">
            <w:pPr>
              <w:spacing w:before="100" w:beforeAutospacing="1" w:after="100" w:afterAutospacing="1"/>
              <w:jc w:val="lowKashida"/>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055" w:type="dxa"/>
            <w:vMerge/>
            <w:shd w:val="clear" w:color="auto" w:fill="F2DBDB" w:themeFill="accent2" w:themeFillTint="33"/>
            <w:vAlign w:val="center"/>
          </w:tcPr>
          <w:p w14:paraId="37437EEC" w14:textId="77777777" w:rsidR="006F7264" w:rsidRPr="006075BC" w:rsidRDefault="006F7264" w:rsidP="00F213D4">
            <w:pPr>
              <w:spacing w:before="100" w:beforeAutospacing="1" w:after="100" w:afterAutospacing="1"/>
              <w:jc w:val="lowKashida"/>
              <w:rPr>
                <w:rFonts w:asciiTheme="minorHAnsi" w:hAnsiTheme="minorHAnsi" w:cstheme="minorHAnsi"/>
                <w:bCs/>
                <w:sz w:val="16"/>
                <w:szCs w:val="16"/>
              </w:rPr>
            </w:pPr>
          </w:p>
        </w:tc>
        <w:tc>
          <w:tcPr>
            <w:tcW w:w="3125" w:type="dxa"/>
            <w:vMerge/>
            <w:shd w:val="clear" w:color="auto" w:fill="FFFFFF" w:themeFill="background1"/>
            <w:vAlign w:val="center"/>
          </w:tcPr>
          <w:p w14:paraId="3369025F" w14:textId="77777777" w:rsidR="006F7264" w:rsidRPr="006075BC" w:rsidRDefault="006F7264" w:rsidP="00F213D4">
            <w:pPr>
              <w:spacing w:before="100" w:beforeAutospacing="1" w:after="100" w:afterAutospacing="1"/>
              <w:jc w:val="lowKashida"/>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r>
      <w:tr w:rsidR="00AA0D64" w:rsidRPr="006075BC" w14:paraId="43275053" w14:textId="77777777" w:rsidTr="008B7A5E">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2518" w:type="dxa"/>
            <w:shd w:val="clear" w:color="auto" w:fill="F2DBDB" w:themeFill="accent2" w:themeFillTint="33"/>
            <w:vAlign w:val="center"/>
          </w:tcPr>
          <w:p w14:paraId="57C0A54B" w14:textId="669261B2" w:rsidR="00AA0D64" w:rsidRPr="006075BC" w:rsidRDefault="00AA0D64" w:rsidP="00F213D4">
            <w:pPr>
              <w:spacing w:before="100" w:beforeAutospacing="1" w:after="100" w:afterAutospacing="1"/>
              <w:ind w:right="-105"/>
              <w:jc w:val="lowKashida"/>
              <w:rPr>
                <w:rFonts w:asciiTheme="minorHAnsi" w:hAnsiTheme="minorHAnsi" w:cstheme="minorHAnsi"/>
                <w:bCs/>
                <w:sz w:val="16"/>
                <w:szCs w:val="16"/>
              </w:rPr>
            </w:pPr>
            <w:r w:rsidRPr="006075BC">
              <w:rPr>
                <w:rFonts w:asciiTheme="minorHAnsi" w:hAnsiTheme="minorHAnsi" w:cstheme="minorHAnsi"/>
                <w:bCs/>
                <w:sz w:val="16"/>
                <w:szCs w:val="16"/>
              </w:rPr>
              <w:t>Uygulanabilir  Standartlar</w:t>
            </w:r>
          </w:p>
        </w:tc>
        <w:tc>
          <w:tcPr>
            <w:tcW w:w="9157" w:type="dxa"/>
            <w:gridSpan w:val="3"/>
            <w:shd w:val="clear" w:color="auto" w:fill="FFFFFF" w:themeFill="background1"/>
            <w:vAlign w:val="center"/>
          </w:tcPr>
          <w:p w14:paraId="14921474" w14:textId="77777777" w:rsidR="00AA0D64" w:rsidRPr="006075BC" w:rsidRDefault="00AA0D64" w:rsidP="00F213D4">
            <w:pPr>
              <w:spacing w:before="100" w:beforeAutospacing="1" w:after="100" w:afterAutospacing="1"/>
              <w:jc w:val="lowKashida"/>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r>
    </w:tbl>
    <w:p w14:paraId="5641641B" w14:textId="77777777" w:rsidR="002964E7" w:rsidRPr="006075BC" w:rsidRDefault="002964E7" w:rsidP="00F213D4">
      <w:pPr>
        <w:tabs>
          <w:tab w:val="left" w:pos="789"/>
          <w:tab w:val="left" w:pos="1152"/>
        </w:tabs>
        <w:rPr>
          <w:rFonts w:asciiTheme="minorHAnsi" w:hAnsiTheme="minorHAnsi" w:cstheme="minorHAnsi"/>
          <w:sz w:val="16"/>
          <w:szCs w:val="16"/>
        </w:rPr>
      </w:pPr>
    </w:p>
    <w:tbl>
      <w:tblPr>
        <w:tblpPr w:leftFromText="141" w:rightFromText="141" w:vertAnchor="text" w:horzAnchor="margin" w:tblpY="23"/>
        <w:tblOverlap w:val="never"/>
        <w:tblW w:w="11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4"/>
        <w:gridCol w:w="2102"/>
        <w:gridCol w:w="6379"/>
        <w:gridCol w:w="2977"/>
      </w:tblGrid>
      <w:tr w:rsidR="005C4E26" w:rsidRPr="006075BC" w14:paraId="2472F59B" w14:textId="77777777" w:rsidTr="005C4E26">
        <w:trPr>
          <w:trHeight w:val="268"/>
        </w:trPr>
        <w:tc>
          <w:tcPr>
            <w:tcW w:w="274" w:type="dxa"/>
            <w:shd w:val="clear" w:color="auto" w:fill="F2DBDB" w:themeFill="accent2" w:themeFillTint="33"/>
            <w:vAlign w:val="center"/>
          </w:tcPr>
          <w:p w14:paraId="4B393D19"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2DBDB" w:themeFill="accent2" w:themeFillTint="33"/>
            <w:vAlign w:val="center"/>
          </w:tcPr>
          <w:p w14:paraId="6DE9B914" w14:textId="77777777" w:rsidR="005C4E26" w:rsidRPr="006075BC" w:rsidRDefault="005C4E26" w:rsidP="005C4E26">
            <w:pPr>
              <w:tabs>
                <w:tab w:val="left" w:pos="789"/>
                <w:tab w:val="left" w:pos="1152"/>
              </w:tabs>
              <w:rPr>
                <w:rFonts w:asciiTheme="minorHAnsi" w:hAnsiTheme="minorHAnsi" w:cstheme="minorHAnsi"/>
                <w:b/>
                <w:bCs/>
                <w:sz w:val="16"/>
                <w:szCs w:val="16"/>
              </w:rPr>
            </w:pPr>
            <w:r w:rsidRPr="006075BC">
              <w:rPr>
                <w:rFonts w:asciiTheme="minorHAnsi" w:hAnsiTheme="minorHAnsi" w:cstheme="minorHAnsi"/>
                <w:b/>
                <w:bCs/>
                <w:sz w:val="16"/>
                <w:szCs w:val="16"/>
              </w:rPr>
              <w:t>Standart Adı</w:t>
            </w:r>
          </w:p>
          <w:p w14:paraId="3A6E1BAB" w14:textId="77777777" w:rsidR="005C4E26" w:rsidRPr="006075BC" w:rsidRDefault="005C4E26" w:rsidP="005C4E26">
            <w:pPr>
              <w:tabs>
                <w:tab w:val="left" w:pos="789"/>
                <w:tab w:val="left" w:pos="1152"/>
              </w:tabs>
              <w:rPr>
                <w:rFonts w:asciiTheme="minorHAnsi" w:hAnsiTheme="minorHAnsi" w:cstheme="minorHAnsi"/>
                <w:b/>
                <w:bCs/>
                <w:sz w:val="16"/>
                <w:szCs w:val="16"/>
              </w:rPr>
            </w:pPr>
          </w:p>
        </w:tc>
        <w:tc>
          <w:tcPr>
            <w:tcW w:w="6379" w:type="dxa"/>
            <w:shd w:val="clear" w:color="auto" w:fill="F2DBDB" w:themeFill="accent2" w:themeFillTint="33"/>
            <w:vAlign w:val="center"/>
          </w:tcPr>
          <w:p w14:paraId="2D283C13" w14:textId="77777777" w:rsidR="005C4E26" w:rsidRPr="006075BC" w:rsidRDefault="005C4E26" w:rsidP="005C4E26">
            <w:pPr>
              <w:tabs>
                <w:tab w:val="left" w:pos="789"/>
                <w:tab w:val="left" w:pos="1152"/>
              </w:tabs>
              <w:rPr>
                <w:rFonts w:asciiTheme="minorHAnsi" w:hAnsiTheme="minorHAnsi" w:cstheme="minorHAnsi"/>
                <w:b/>
                <w:bCs/>
                <w:sz w:val="16"/>
                <w:szCs w:val="16"/>
              </w:rPr>
            </w:pPr>
            <w:r w:rsidRPr="006075BC">
              <w:rPr>
                <w:rFonts w:asciiTheme="minorHAnsi" w:hAnsiTheme="minorHAnsi" w:cstheme="minorHAnsi"/>
                <w:b/>
                <w:bCs/>
                <w:sz w:val="16"/>
                <w:szCs w:val="16"/>
              </w:rPr>
              <w:t>Açıklaması</w:t>
            </w:r>
          </w:p>
          <w:p w14:paraId="7B956D48" w14:textId="77777777" w:rsidR="005C4E26" w:rsidRPr="006075BC" w:rsidRDefault="005C4E26" w:rsidP="005C4E26">
            <w:pPr>
              <w:tabs>
                <w:tab w:val="left" w:pos="789"/>
                <w:tab w:val="left" w:pos="1152"/>
              </w:tabs>
              <w:rPr>
                <w:rFonts w:asciiTheme="minorHAnsi" w:hAnsiTheme="minorHAnsi" w:cstheme="minorHAnsi"/>
                <w:b/>
                <w:bCs/>
                <w:sz w:val="16"/>
                <w:szCs w:val="16"/>
              </w:rPr>
            </w:pPr>
          </w:p>
        </w:tc>
        <w:tc>
          <w:tcPr>
            <w:tcW w:w="2977" w:type="dxa"/>
            <w:shd w:val="clear" w:color="auto" w:fill="F2DBDB" w:themeFill="accent2" w:themeFillTint="33"/>
          </w:tcPr>
          <w:p w14:paraId="2E8E4ED4" w14:textId="77777777" w:rsidR="005C4E26" w:rsidRPr="006075BC" w:rsidRDefault="005C4E26" w:rsidP="005C4E26">
            <w:pPr>
              <w:tabs>
                <w:tab w:val="left" w:pos="789"/>
                <w:tab w:val="left" w:pos="1152"/>
              </w:tabs>
              <w:rPr>
                <w:rFonts w:asciiTheme="minorHAnsi" w:hAnsiTheme="minorHAnsi" w:cstheme="minorHAnsi"/>
                <w:b/>
                <w:bCs/>
                <w:sz w:val="16"/>
                <w:szCs w:val="16"/>
              </w:rPr>
            </w:pPr>
            <w:r w:rsidRPr="006075BC">
              <w:rPr>
                <w:rFonts w:asciiTheme="minorHAnsi" w:hAnsiTheme="minorHAnsi" w:cstheme="minorHAnsi"/>
                <w:b/>
                <w:bCs/>
                <w:sz w:val="16"/>
                <w:szCs w:val="16"/>
              </w:rPr>
              <w:t>Atıflar</w:t>
            </w:r>
          </w:p>
        </w:tc>
      </w:tr>
      <w:tr w:rsidR="005C4E26" w:rsidRPr="006075BC" w14:paraId="637214D0" w14:textId="77777777" w:rsidTr="00256D3F">
        <w:trPr>
          <w:trHeight w:val="296"/>
        </w:trPr>
        <w:tc>
          <w:tcPr>
            <w:tcW w:w="274" w:type="dxa"/>
            <w:shd w:val="clear" w:color="auto" w:fill="FFFFFF"/>
          </w:tcPr>
          <w:p w14:paraId="694505EF"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18019EBC"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81-20:2020</w:t>
            </w:r>
          </w:p>
        </w:tc>
        <w:tc>
          <w:tcPr>
            <w:tcW w:w="6379" w:type="dxa"/>
            <w:shd w:val="clear" w:color="auto" w:fill="FFFFFF"/>
            <w:vAlign w:val="center"/>
          </w:tcPr>
          <w:p w14:paraId="11333DE9"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Asansörler - Yapım ve montaj için güvenlik kuralları - İnsan ve yük asansörleri</w:t>
            </w:r>
          </w:p>
        </w:tc>
        <w:tc>
          <w:tcPr>
            <w:tcW w:w="2977" w:type="dxa"/>
            <w:shd w:val="clear" w:color="auto" w:fill="FFFFFF"/>
          </w:tcPr>
          <w:p w14:paraId="75DABC2E" w14:textId="77777777" w:rsidR="005C4E26" w:rsidRPr="006075BC" w:rsidRDefault="005C4E26" w:rsidP="005C4E26">
            <w:pPr>
              <w:tabs>
                <w:tab w:val="left" w:pos="789"/>
                <w:tab w:val="left" w:pos="1152"/>
              </w:tabs>
              <w:rPr>
                <w:rFonts w:asciiTheme="minorHAnsi" w:hAnsiTheme="minorHAnsi" w:cstheme="minorHAnsi"/>
                <w:sz w:val="16"/>
                <w:szCs w:val="16"/>
              </w:rPr>
            </w:pPr>
          </w:p>
        </w:tc>
      </w:tr>
      <w:tr w:rsidR="005C4E26" w:rsidRPr="006075BC" w14:paraId="653F13B8" w14:textId="77777777" w:rsidTr="00256D3F">
        <w:trPr>
          <w:trHeight w:val="273"/>
        </w:trPr>
        <w:tc>
          <w:tcPr>
            <w:tcW w:w="274" w:type="dxa"/>
            <w:shd w:val="clear" w:color="auto" w:fill="FFFFFF"/>
          </w:tcPr>
          <w:p w14:paraId="2A95632E"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400A999A"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81-50:2020</w:t>
            </w:r>
          </w:p>
        </w:tc>
        <w:tc>
          <w:tcPr>
            <w:tcW w:w="6379" w:type="dxa"/>
            <w:shd w:val="clear" w:color="auto" w:fill="FFFFFF"/>
            <w:vAlign w:val="center"/>
          </w:tcPr>
          <w:p w14:paraId="71B38421"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Asansör bileşenlerinin tasarım kuralları, hesapları, muayeneleri ve deneyleri</w:t>
            </w:r>
          </w:p>
        </w:tc>
        <w:tc>
          <w:tcPr>
            <w:tcW w:w="2977" w:type="dxa"/>
            <w:shd w:val="clear" w:color="auto" w:fill="FFFFFF"/>
          </w:tcPr>
          <w:p w14:paraId="0EE0E85E" w14:textId="77777777" w:rsidR="005C4E26" w:rsidRPr="006075BC" w:rsidRDefault="005C4E26" w:rsidP="005C4E26">
            <w:pPr>
              <w:tabs>
                <w:tab w:val="left" w:pos="789"/>
                <w:tab w:val="left" w:pos="1152"/>
              </w:tabs>
              <w:rPr>
                <w:rFonts w:asciiTheme="minorHAnsi" w:hAnsiTheme="minorHAnsi" w:cstheme="minorHAnsi"/>
                <w:sz w:val="16"/>
                <w:szCs w:val="16"/>
              </w:rPr>
            </w:pPr>
          </w:p>
        </w:tc>
      </w:tr>
      <w:tr w:rsidR="005C4E26" w:rsidRPr="006075BC" w14:paraId="6BB5A510" w14:textId="77777777" w:rsidTr="005C4E26">
        <w:trPr>
          <w:trHeight w:val="343"/>
        </w:trPr>
        <w:tc>
          <w:tcPr>
            <w:tcW w:w="274" w:type="dxa"/>
            <w:shd w:val="clear" w:color="auto" w:fill="FFFFFF"/>
          </w:tcPr>
          <w:p w14:paraId="3FE4752D"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3A701870"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81-70+A2:2022</w:t>
            </w:r>
          </w:p>
        </w:tc>
        <w:tc>
          <w:tcPr>
            <w:tcW w:w="6379" w:type="dxa"/>
            <w:shd w:val="clear" w:color="auto" w:fill="FFFFFF"/>
            <w:vAlign w:val="center"/>
          </w:tcPr>
          <w:p w14:paraId="79665966"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Engelliler dâhil yolcu asansörleri için erişilebilirlik</w:t>
            </w:r>
          </w:p>
        </w:tc>
        <w:tc>
          <w:tcPr>
            <w:tcW w:w="2977" w:type="dxa"/>
            <w:shd w:val="clear" w:color="auto" w:fill="FFFFFF"/>
          </w:tcPr>
          <w:p w14:paraId="6680A0A7"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01.10.2017 sonrası</w:t>
            </w:r>
          </w:p>
          <w:p w14:paraId="6FA01795"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Planlı alanlar tip imar yönetmeliği</w:t>
            </w:r>
          </w:p>
        </w:tc>
      </w:tr>
      <w:tr w:rsidR="005C4E26" w:rsidRPr="006075BC" w14:paraId="13F1A346" w14:textId="77777777" w:rsidTr="00256D3F">
        <w:trPr>
          <w:trHeight w:val="297"/>
        </w:trPr>
        <w:tc>
          <w:tcPr>
            <w:tcW w:w="274" w:type="dxa"/>
            <w:shd w:val="clear" w:color="auto" w:fill="FFFFFF"/>
          </w:tcPr>
          <w:p w14:paraId="328A536B"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7FAF0C67"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81-71+A1:2022</w:t>
            </w:r>
          </w:p>
        </w:tc>
        <w:tc>
          <w:tcPr>
            <w:tcW w:w="6379" w:type="dxa"/>
            <w:shd w:val="clear" w:color="auto" w:fill="FFFFFF"/>
            <w:vAlign w:val="center"/>
          </w:tcPr>
          <w:p w14:paraId="797BD821"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Kasıtlı tahribata karşı dayanıklı asansörler</w:t>
            </w:r>
          </w:p>
        </w:tc>
        <w:tc>
          <w:tcPr>
            <w:tcW w:w="2977" w:type="dxa"/>
            <w:shd w:val="clear" w:color="auto" w:fill="FFFFFF"/>
          </w:tcPr>
          <w:p w14:paraId="1F1F6EFD"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01.01.2016 sonrası</w:t>
            </w:r>
          </w:p>
        </w:tc>
      </w:tr>
      <w:tr w:rsidR="005C4E26" w:rsidRPr="006075BC" w14:paraId="49C8FDCF" w14:textId="77777777" w:rsidTr="005C4E26">
        <w:trPr>
          <w:trHeight w:val="213"/>
        </w:trPr>
        <w:tc>
          <w:tcPr>
            <w:tcW w:w="274" w:type="dxa"/>
            <w:shd w:val="clear" w:color="auto" w:fill="FFFFFF"/>
          </w:tcPr>
          <w:p w14:paraId="38117338"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107E0D6E"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81-72:2020</w:t>
            </w:r>
          </w:p>
        </w:tc>
        <w:tc>
          <w:tcPr>
            <w:tcW w:w="6379" w:type="dxa"/>
            <w:shd w:val="clear" w:color="auto" w:fill="FFFFFF"/>
            <w:vAlign w:val="center"/>
          </w:tcPr>
          <w:p w14:paraId="4ED5DF85"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İtfaiyeci asansörleri</w:t>
            </w:r>
          </w:p>
        </w:tc>
        <w:tc>
          <w:tcPr>
            <w:tcW w:w="2977" w:type="dxa"/>
            <w:shd w:val="clear" w:color="auto" w:fill="FFFFFF"/>
          </w:tcPr>
          <w:p w14:paraId="7DECD1BF"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19.12.2007 sonrası</w:t>
            </w:r>
          </w:p>
          <w:p w14:paraId="013783D4"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Yangın yönetmeliği</w:t>
            </w:r>
          </w:p>
        </w:tc>
      </w:tr>
      <w:tr w:rsidR="005C4E26" w:rsidRPr="006075BC" w14:paraId="30817E8E" w14:textId="77777777" w:rsidTr="005C4E26">
        <w:trPr>
          <w:trHeight w:val="332"/>
        </w:trPr>
        <w:tc>
          <w:tcPr>
            <w:tcW w:w="274" w:type="dxa"/>
            <w:shd w:val="clear" w:color="auto" w:fill="FFFFFF"/>
          </w:tcPr>
          <w:p w14:paraId="3EBDC4F8"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113A2A13"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81-73:2020</w:t>
            </w:r>
          </w:p>
        </w:tc>
        <w:tc>
          <w:tcPr>
            <w:tcW w:w="6379" w:type="dxa"/>
            <w:shd w:val="clear" w:color="auto" w:fill="FFFFFF"/>
            <w:vAlign w:val="center"/>
          </w:tcPr>
          <w:p w14:paraId="7F6CD56B"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Yangın anında asansörlerin davranışı</w:t>
            </w:r>
          </w:p>
        </w:tc>
        <w:tc>
          <w:tcPr>
            <w:tcW w:w="2977" w:type="dxa"/>
            <w:shd w:val="clear" w:color="auto" w:fill="FFFFFF"/>
          </w:tcPr>
          <w:p w14:paraId="0D4464C2"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19.12.2007 sonrası</w:t>
            </w:r>
          </w:p>
          <w:p w14:paraId="13DA15C2"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Yangın yönetmeliği</w:t>
            </w:r>
          </w:p>
        </w:tc>
      </w:tr>
      <w:tr w:rsidR="005C4E26" w:rsidRPr="006075BC" w14:paraId="506FC86C" w14:textId="77777777" w:rsidTr="005C4E26">
        <w:trPr>
          <w:trHeight w:val="310"/>
        </w:trPr>
        <w:tc>
          <w:tcPr>
            <w:tcW w:w="274" w:type="dxa"/>
            <w:shd w:val="clear" w:color="auto" w:fill="FFFFFF"/>
          </w:tcPr>
          <w:p w14:paraId="72E0E792"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3920D203"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81-22:2022</w:t>
            </w:r>
          </w:p>
        </w:tc>
        <w:tc>
          <w:tcPr>
            <w:tcW w:w="6379" w:type="dxa"/>
            <w:shd w:val="clear" w:color="auto" w:fill="FFFFFF"/>
            <w:vAlign w:val="center"/>
          </w:tcPr>
          <w:p w14:paraId="3B258E3D"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Eğik düzlem için elektrikli asansörler</w:t>
            </w:r>
          </w:p>
        </w:tc>
        <w:tc>
          <w:tcPr>
            <w:tcW w:w="2977" w:type="dxa"/>
            <w:shd w:val="clear" w:color="auto" w:fill="FFFFFF"/>
          </w:tcPr>
          <w:p w14:paraId="2ACE8923" w14:textId="77777777" w:rsidR="005C4E26" w:rsidRPr="006075BC" w:rsidRDefault="005C4E26" w:rsidP="005C4E26">
            <w:pPr>
              <w:tabs>
                <w:tab w:val="left" w:pos="789"/>
                <w:tab w:val="left" w:pos="1152"/>
              </w:tabs>
              <w:rPr>
                <w:rFonts w:asciiTheme="minorHAnsi" w:hAnsiTheme="minorHAnsi" w:cstheme="minorHAnsi"/>
                <w:sz w:val="16"/>
                <w:szCs w:val="16"/>
              </w:rPr>
            </w:pPr>
          </w:p>
        </w:tc>
      </w:tr>
      <w:tr w:rsidR="005C4E26" w:rsidRPr="006075BC" w14:paraId="4DC50FE4" w14:textId="77777777" w:rsidTr="00256D3F">
        <w:trPr>
          <w:trHeight w:val="289"/>
        </w:trPr>
        <w:tc>
          <w:tcPr>
            <w:tcW w:w="274" w:type="dxa"/>
            <w:shd w:val="clear" w:color="auto" w:fill="FFFFFF"/>
          </w:tcPr>
          <w:p w14:paraId="6B68C6BA" w14:textId="77777777" w:rsidR="005C4E26" w:rsidRPr="006075BC" w:rsidRDefault="005C4E26"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2D9CB233"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81-77:2022</w:t>
            </w:r>
          </w:p>
        </w:tc>
        <w:tc>
          <w:tcPr>
            <w:tcW w:w="6379" w:type="dxa"/>
            <w:shd w:val="clear" w:color="auto" w:fill="FFFFFF"/>
            <w:vAlign w:val="center"/>
          </w:tcPr>
          <w:p w14:paraId="6F6D2644" w14:textId="77777777" w:rsidR="005C4E26" w:rsidRPr="006075BC" w:rsidRDefault="005C4E26"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Sismik durumlara tabi asansörler</w:t>
            </w:r>
          </w:p>
        </w:tc>
        <w:tc>
          <w:tcPr>
            <w:tcW w:w="2977" w:type="dxa"/>
            <w:shd w:val="clear" w:color="auto" w:fill="FFFFFF"/>
          </w:tcPr>
          <w:p w14:paraId="4961F371" w14:textId="77777777" w:rsidR="005C4E26" w:rsidRPr="006075BC" w:rsidRDefault="005C4E26" w:rsidP="005C4E26">
            <w:pPr>
              <w:tabs>
                <w:tab w:val="left" w:pos="789"/>
                <w:tab w:val="left" w:pos="1152"/>
              </w:tabs>
              <w:rPr>
                <w:rFonts w:asciiTheme="minorHAnsi" w:hAnsiTheme="minorHAnsi" w:cstheme="minorHAnsi"/>
                <w:sz w:val="16"/>
                <w:szCs w:val="16"/>
              </w:rPr>
            </w:pPr>
          </w:p>
        </w:tc>
      </w:tr>
      <w:tr w:rsidR="00256D3F" w:rsidRPr="006075BC" w14:paraId="544C1528" w14:textId="77777777" w:rsidTr="00256D3F">
        <w:trPr>
          <w:trHeight w:val="289"/>
        </w:trPr>
        <w:tc>
          <w:tcPr>
            <w:tcW w:w="274" w:type="dxa"/>
            <w:shd w:val="clear" w:color="auto" w:fill="FFFFFF"/>
          </w:tcPr>
          <w:p w14:paraId="2F56BE78" w14:textId="77777777" w:rsidR="00256D3F" w:rsidRPr="006075BC" w:rsidRDefault="00256D3F"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2DD5C6D4" w14:textId="4E80E55D" w:rsidR="00256D3F" w:rsidRPr="006075BC" w:rsidRDefault="00256D3F"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81-21:2018</w:t>
            </w:r>
          </w:p>
        </w:tc>
        <w:tc>
          <w:tcPr>
            <w:tcW w:w="6379" w:type="dxa"/>
            <w:shd w:val="clear" w:color="auto" w:fill="FFFFFF"/>
            <w:vAlign w:val="center"/>
          </w:tcPr>
          <w:p w14:paraId="7F1EC26F" w14:textId="0C8F0A24" w:rsidR="0075029F" w:rsidRPr="006075BC" w:rsidRDefault="0075029F" w:rsidP="0075029F">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Asans</w:t>
            </w:r>
            <w:r w:rsidRPr="006075BC">
              <w:rPr>
                <w:rFonts w:asciiTheme="minorHAnsi" w:hAnsiTheme="minorHAnsi" w:cstheme="minorHAnsi" w:hint="eastAsia"/>
                <w:sz w:val="16"/>
                <w:szCs w:val="16"/>
              </w:rPr>
              <w:t>ö</w:t>
            </w:r>
            <w:r w:rsidRPr="006075BC">
              <w:rPr>
                <w:rFonts w:asciiTheme="minorHAnsi" w:hAnsiTheme="minorHAnsi" w:cstheme="minorHAnsi"/>
                <w:sz w:val="16"/>
                <w:szCs w:val="16"/>
              </w:rPr>
              <w:t>rlerin yap</w:t>
            </w:r>
            <w:r w:rsidRPr="006075BC">
              <w:rPr>
                <w:rFonts w:asciiTheme="minorHAnsi" w:hAnsiTheme="minorHAnsi" w:cstheme="minorHAnsi" w:hint="eastAsia"/>
                <w:sz w:val="16"/>
                <w:szCs w:val="16"/>
              </w:rPr>
              <w:t>ı</w:t>
            </w:r>
            <w:r w:rsidRPr="006075BC">
              <w:rPr>
                <w:rFonts w:asciiTheme="minorHAnsi" w:hAnsiTheme="minorHAnsi" w:cstheme="minorHAnsi"/>
                <w:sz w:val="16"/>
                <w:szCs w:val="16"/>
              </w:rPr>
              <w:t>l</w:t>
            </w:r>
            <w:r w:rsidRPr="006075BC">
              <w:rPr>
                <w:rFonts w:asciiTheme="minorHAnsi" w:hAnsiTheme="minorHAnsi" w:cstheme="minorHAnsi" w:hint="eastAsia"/>
                <w:sz w:val="16"/>
                <w:szCs w:val="16"/>
              </w:rPr>
              <w:t>ışı</w:t>
            </w:r>
            <w:r w:rsidRPr="006075BC">
              <w:rPr>
                <w:rFonts w:asciiTheme="minorHAnsi" w:hAnsiTheme="minorHAnsi" w:cstheme="minorHAnsi"/>
                <w:sz w:val="16"/>
                <w:szCs w:val="16"/>
              </w:rPr>
              <w:t xml:space="preserve"> ve kurulumu i</w:t>
            </w:r>
            <w:r w:rsidRPr="006075BC">
              <w:rPr>
                <w:rFonts w:asciiTheme="minorHAnsi" w:hAnsiTheme="minorHAnsi" w:cstheme="minorHAnsi" w:hint="eastAsia"/>
                <w:sz w:val="16"/>
                <w:szCs w:val="16"/>
              </w:rPr>
              <w:t>ç</w:t>
            </w:r>
            <w:r w:rsidRPr="006075BC">
              <w:rPr>
                <w:rFonts w:asciiTheme="minorHAnsi" w:hAnsiTheme="minorHAnsi" w:cstheme="minorHAnsi"/>
                <w:sz w:val="16"/>
                <w:szCs w:val="16"/>
              </w:rPr>
              <w:t>in g</w:t>
            </w:r>
            <w:r w:rsidRPr="006075BC">
              <w:rPr>
                <w:rFonts w:asciiTheme="minorHAnsi" w:hAnsiTheme="minorHAnsi" w:cstheme="minorHAnsi" w:hint="eastAsia"/>
                <w:sz w:val="16"/>
                <w:szCs w:val="16"/>
              </w:rPr>
              <w:t>ü</w:t>
            </w:r>
            <w:r w:rsidRPr="006075BC">
              <w:rPr>
                <w:rFonts w:asciiTheme="minorHAnsi" w:hAnsiTheme="minorHAnsi" w:cstheme="minorHAnsi"/>
                <w:sz w:val="16"/>
                <w:szCs w:val="16"/>
              </w:rPr>
              <w:t>venlik kurallar</w:t>
            </w:r>
            <w:r w:rsidRPr="006075BC">
              <w:rPr>
                <w:rFonts w:asciiTheme="minorHAnsi" w:hAnsiTheme="minorHAnsi" w:cstheme="minorHAnsi" w:hint="eastAsia"/>
                <w:sz w:val="16"/>
                <w:szCs w:val="16"/>
              </w:rPr>
              <w:t>ı</w:t>
            </w:r>
            <w:r w:rsidRPr="006075BC">
              <w:rPr>
                <w:rFonts w:asciiTheme="minorHAnsi" w:hAnsiTheme="minorHAnsi" w:cstheme="minorHAnsi"/>
                <w:sz w:val="16"/>
                <w:szCs w:val="16"/>
              </w:rPr>
              <w:t xml:space="preserve"> - </w:t>
            </w:r>
            <w:r w:rsidRPr="006075BC">
              <w:rPr>
                <w:rFonts w:asciiTheme="minorHAnsi" w:hAnsiTheme="minorHAnsi" w:cstheme="minorHAnsi" w:hint="eastAsia"/>
                <w:sz w:val="16"/>
                <w:szCs w:val="16"/>
              </w:rPr>
              <w:t>İ</w:t>
            </w:r>
            <w:r w:rsidRPr="006075BC">
              <w:rPr>
                <w:rFonts w:asciiTheme="minorHAnsi" w:hAnsiTheme="minorHAnsi" w:cstheme="minorHAnsi"/>
                <w:sz w:val="16"/>
                <w:szCs w:val="16"/>
              </w:rPr>
              <w:t>nsan ve y</w:t>
            </w:r>
            <w:r w:rsidRPr="006075BC">
              <w:rPr>
                <w:rFonts w:asciiTheme="minorHAnsi" w:hAnsiTheme="minorHAnsi" w:cstheme="minorHAnsi" w:hint="eastAsia"/>
                <w:sz w:val="16"/>
                <w:szCs w:val="16"/>
              </w:rPr>
              <w:t>ü</w:t>
            </w:r>
            <w:r w:rsidRPr="006075BC">
              <w:rPr>
                <w:rFonts w:asciiTheme="minorHAnsi" w:hAnsiTheme="minorHAnsi" w:cstheme="minorHAnsi"/>
                <w:sz w:val="16"/>
                <w:szCs w:val="16"/>
              </w:rPr>
              <w:t>k ta</w:t>
            </w:r>
            <w:r w:rsidRPr="006075BC">
              <w:rPr>
                <w:rFonts w:asciiTheme="minorHAnsi" w:hAnsiTheme="minorHAnsi" w:cstheme="minorHAnsi" w:hint="eastAsia"/>
                <w:sz w:val="16"/>
                <w:szCs w:val="16"/>
              </w:rPr>
              <w:t>şı</w:t>
            </w:r>
            <w:r w:rsidRPr="006075BC">
              <w:rPr>
                <w:rFonts w:asciiTheme="minorHAnsi" w:hAnsiTheme="minorHAnsi" w:cstheme="minorHAnsi"/>
                <w:sz w:val="16"/>
                <w:szCs w:val="16"/>
              </w:rPr>
              <w:t>mak i</w:t>
            </w:r>
            <w:r w:rsidRPr="006075BC">
              <w:rPr>
                <w:rFonts w:asciiTheme="minorHAnsi" w:hAnsiTheme="minorHAnsi" w:cstheme="minorHAnsi" w:hint="eastAsia"/>
                <w:sz w:val="16"/>
                <w:szCs w:val="16"/>
              </w:rPr>
              <w:t>ç</w:t>
            </w:r>
            <w:r w:rsidRPr="006075BC">
              <w:rPr>
                <w:rFonts w:asciiTheme="minorHAnsi" w:hAnsiTheme="minorHAnsi" w:cstheme="minorHAnsi"/>
                <w:sz w:val="16"/>
                <w:szCs w:val="16"/>
              </w:rPr>
              <w:t>in asans</w:t>
            </w:r>
            <w:r w:rsidRPr="006075BC">
              <w:rPr>
                <w:rFonts w:asciiTheme="minorHAnsi" w:hAnsiTheme="minorHAnsi" w:cstheme="minorHAnsi" w:hint="eastAsia"/>
                <w:sz w:val="16"/>
                <w:szCs w:val="16"/>
              </w:rPr>
              <w:t>ö</w:t>
            </w:r>
            <w:r w:rsidRPr="006075BC">
              <w:rPr>
                <w:rFonts w:asciiTheme="minorHAnsi" w:hAnsiTheme="minorHAnsi" w:cstheme="minorHAnsi"/>
                <w:sz w:val="16"/>
                <w:szCs w:val="16"/>
              </w:rPr>
              <w:t>rler</w:t>
            </w:r>
          </w:p>
          <w:p w14:paraId="7D39868F" w14:textId="0D490783" w:rsidR="00256D3F" w:rsidRPr="006075BC" w:rsidRDefault="0075029F" w:rsidP="0075029F">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 B</w:t>
            </w:r>
            <w:r w:rsidRPr="006075BC">
              <w:rPr>
                <w:rFonts w:asciiTheme="minorHAnsi" w:hAnsiTheme="minorHAnsi" w:cstheme="minorHAnsi" w:hint="eastAsia"/>
                <w:sz w:val="16"/>
                <w:szCs w:val="16"/>
              </w:rPr>
              <w:t>ö</w:t>
            </w:r>
            <w:r w:rsidRPr="006075BC">
              <w:rPr>
                <w:rFonts w:asciiTheme="minorHAnsi" w:hAnsiTheme="minorHAnsi" w:cstheme="minorHAnsi"/>
                <w:sz w:val="16"/>
                <w:szCs w:val="16"/>
              </w:rPr>
              <w:t>l</w:t>
            </w:r>
            <w:r w:rsidRPr="006075BC">
              <w:rPr>
                <w:rFonts w:asciiTheme="minorHAnsi" w:hAnsiTheme="minorHAnsi" w:cstheme="minorHAnsi" w:hint="eastAsia"/>
                <w:sz w:val="16"/>
                <w:szCs w:val="16"/>
              </w:rPr>
              <w:t>ü</w:t>
            </w:r>
            <w:r w:rsidRPr="006075BC">
              <w:rPr>
                <w:rFonts w:asciiTheme="minorHAnsi" w:hAnsiTheme="minorHAnsi" w:cstheme="minorHAnsi"/>
                <w:sz w:val="16"/>
                <w:szCs w:val="16"/>
              </w:rPr>
              <w:t>m 21: Mevcut binalarda yeni insan ve y</w:t>
            </w:r>
            <w:r w:rsidRPr="006075BC">
              <w:rPr>
                <w:rFonts w:asciiTheme="minorHAnsi" w:hAnsiTheme="minorHAnsi" w:cstheme="minorHAnsi" w:hint="eastAsia"/>
                <w:sz w:val="16"/>
                <w:szCs w:val="16"/>
              </w:rPr>
              <w:t>ü</w:t>
            </w:r>
            <w:r w:rsidRPr="006075BC">
              <w:rPr>
                <w:rFonts w:asciiTheme="minorHAnsi" w:hAnsiTheme="minorHAnsi" w:cstheme="minorHAnsi"/>
                <w:sz w:val="16"/>
                <w:szCs w:val="16"/>
              </w:rPr>
              <w:t>k asans</w:t>
            </w:r>
            <w:r w:rsidRPr="006075BC">
              <w:rPr>
                <w:rFonts w:asciiTheme="minorHAnsi" w:hAnsiTheme="minorHAnsi" w:cstheme="minorHAnsi" w:hint="eastAsia"/>
                <w:sz w:val="16"/>
                <w:szCs w:val="16"/>
              </w:rPr>
              <w:t>ö</w:t>
            </w:r>
            <w:r w:rsidRPr="006075BC">
              <w:rPr>
                <w:rFonts w:asciiTheme="minorHAnsi" w:hAnsiTheme="minorHAnsi" w:cstheme="minorHAnsi"/>
                <w:sz w:val="16"/>
                <w:szCs w:val="16"/>
              </w:rPr>
              <w:t>rleri</w:t>
            </w:r>
          </w:p>
        </w:tc>
        <w:tc>
          <w:tcPr>
            <w:tcW w:w="2977" w:type="dxa"/>
            <w:shd w:val="clear" w:color="auto" w:fill="FFFFFF"/>
          </w:tcPr>
          <w:p w14:paraId="22EC0A19" w14:textId="77777777" w:rsidR="00256D3F" w:rsidRPr="006075BC" w:rsidRDefault="00256D3F" w:rsidP="005C4E26">
            <w:pPr>
              <w:tabs>
                <w:tab w:val="left" w:pos="789"/>
                <w:tab w:val="left" w:pos="1152"/>
              </w:tabs>
              <w:rPr>
                <w:rFonts w:asciiTheme="minorHAnsi" w:hAnsiTheme="minorHAnsi" w:cstheme="minorHAnsi"/>
                <w:sz w:val="16"/>
                <w:szCs w:val="16"/>
              </w:rPr>
            </w:pPr>
          </w:p>
        </w:tc>
      </w:tr>
      <w:tr w:rsidR="00256D3F" w:rsidRPr="006075BC" w14:paraId="46BCAA4E" w14:textId="77777777" w:rsidTr="00256D3F">
        <w:trPr>
          <w:trHeight w:val="289"/>
        </w:trPr>
        <w:tc>
          <w:tcPr>
            <w:tcW w:w="274" w:type="dxa"/>
            <w:shd w:val="clear" w:color="auto" w:fill="FFFFFF"/>
          </w:tcPr>
          <w:p w14:paraId="524818A4" w14:textId="77777777" w:rsidR="00256D3F" w:rsidRPr="006075BC" w:rsidRDefault="00256D3F" w:rsidP="005C4E26">
            <w:pPr>
              <w:tabs>
                <w:tab w:val="left" w:pos="789"/>
                <w:tab w:val="left" w:pos="1152"/>
              </w:tabs>
              <w:rPr>
                <w:rFonts w:asciiTheme="minorHAnsi" w:hAnsiTheme="minorHAnsi" w:cstheme="minorHAnsi"/>
                <w:sz w:val="16"/>
                <w:szCs w:val="16"/>
              </w:rPr>
            </w:pPr>
          </w:p>
        </w:tc>
        <w:tc>
          <w:tcPr>
            <w:tcW w:w="2102" w:type="dxa"/>
            <w:shd w:val="clear" w:color="auto" w:fill="FFFFFF"/>
            <w:vAlign w:val="center"/>
          </w:tcPr>
          <w:p w14:paraId="32E63B72" w14:textId="33CED3EA" w:rsidR="00256D3F" w:rsidRPr="006075BC" w:rsidRDefault="00256D3F"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TS EN 81-28</w:t>
            </w:r>
            <w:r w:rsidR="0075029F" w:rsidRPr="006075BC">
              <w:rPr>
                <w:rFonts w:asciiTheme="minorHAnsi" w:hAnsiTheme="minorHAnsi" w:cstheme="minorHAnsi"/>
                <w:sz w:val="16"/>
                <w:szCs w:val="16"/>
              </w:rPr>
              <w:t>:2022</w:t>
            </w:r>
          </w:p>
        </w:tc>
        <w:tc>
          <w:tcPr>
            <w:tcW w:w="6379" w:type="dxa"/>
            <w:shd w:val="clear" w:color="auto" w:fill="FFFFFF"/>
            <w:vAlign w:val="center"/>
          </w:tcPr>
          <w:p w14:paraId="45836585" w14:textId="14B2527A" w:rsidR="00256D3F" w:rsidRPr="006075BC" w:rsidRDefault="0075029F" w:rsidP="005C4E26">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Asans</w:t>
            </w:r>
            <w:r w:rsidRPr="006075BC">
              <w:rPr>
                <w:rFonts w:asciiTheme="minorHAnsi" w:hAnsiTheme="minorHAnsi" w:cstheme="minorHAnsi" w:hint="eastAsia"/>
                <w:sz w:val="16"/>
                <w:szCs w:val="16"/>
              </w:rPr>
              <w:t>ö</w:t>
            </w:r>
            <w:r w:rsidRPr="006075BC">
              <w:rPr>
                <w:rFonts w:asciiTheme="minorHAnsi" w:hAnsiTheme="minorHAnsi" w:cstheme="minorHAnsi"/>
                <w:sz w:val="16"/>
                <w:szCs w:val="16"/>
              </w:rPr>
              <w:t>rler i</w:t>
            </w:r>
            <w:r w:rsidRPr="006075BC">
              <w:rPr>
                <w:rFonts w:asciiTheme="minorHAnsi" w:hAnsiTheme="minorHAnsi" w:cstheme="minorHAnsi" w:hint="eastAsia"/>
                <w:sz w:val="16"/>
                <w:szCs w:val="16"/>
              </w:rPr>
              <w:t>ç</w:t>
            </w:r>
            <w:r w:rsidRPr="006075BC">
              <w:rPr>
                <w:rFonts w:asciiTheme="minorHAnsi" w:hAnsiTheme="minorHAnsi" w:cstheme="minorHAnsi"/>
                <w:sz w:val="16"/>
                <w:szCs w:val="16"/>
              </w:rPr>
              <w:t>in g</w:t>
            </w:r>
            <w:r w:rsidRPr="006075BC">
              <w:rPr>
                <w:rFonts w:asciiTheme="minorHAnsi" w:hAnsiTheme="minorHAnsi" w:cstheme="minorHAnsi" w:hint="eastAsia"/>
                <w:sz w:val="16"/>
                <w:szCs w:val="16"/>
              </w:rPr>
              <w:t>ü</w:t>
            </w:r>
            <w:r w:rsidRPr="006075BC">
              <w:rPr>
                <w:rFonts w:asciiTheme="minorHAnsi" w:hAnsiTheme="minorHAnsi" w:cstheme="minorHAnsi"/>
                <w:sz w:val="16"/>
                <w:szCs w:val="16"/>
              </w:rPr>
              <w:t>venlik kurallar</w:t>
            </w:r>
            <w:r w:rsidRPr="006075BC">
              <w:rPr>
                <w:rFonts w:asciiTheme="minorHAnsi" w:hAnsiTheme="minorHAnsi" w:cstheme="minorHAnsi" w:hint="eastAsia"/>
                <w:sz w:val="16"/>
                <w:szCs w:val="16"/>
              </w:rPr>
              <w:t>ı</w:t>
            </w:r>
            <w:r w:rsidRPr="006075BC">
              <w:rPr>
                <w:rFonts w:asciiTheme="minorHAnsi" w:hAnsiTheme="minorHAnsi" w:cstheme="minorHAnsi"/>
                <w:sz w:val="16"/>
                <w:szCs w:val="16"/>
              </w:rPr>
              <w:t xml:space="preserve"> </w:t>
            </w:r>
            <w:r w:rsidRPr="006075BC">
              <w:rPr>
                <w:rFonts w:asciiTheme="minorHAnsi" w:hAnsiTheme="minorHAnsi" w:cstheme="minorHAnsi" w:hint="eastAsia"/>
                <w:sz w:val="16"/>
                <w:szCs w:val="16"/>
              </w:rPr>
              <w:t>–</w:t>
            </w:r>
            <w:r w:rsidRPr="006075BC">
              <w:rPr>
                <w:rFonts w:asciiTheme="minorHAnsi" w:hAnsiTheme="minorHAnsi" w:cstheme="minorHAnsi"/>
                <w:sz w:val="16"/>
                <w:szCs w:val="16"/>
              </w:rPr>
              <w:t xml:space="preserve"> Yolcu ve y</w:t>
            </w:r>
            <w:r w:rsidRPr="006075BC">
              <w:rPr>
                <w:rFonts w:asciiTheme="minorHAnsi" w:hAnsiTheme="minorHAnsi" w:cstheme="minorHAnsi" w:hint="eastAsia"/>
                <w:sz w:val="16"/>
                <w:szCs w:val="16"/>
              </w:rPr>
              <w:t>ü</w:t>
            </w:r>
            <w:r w:rsidRPr="006075BC">
              <w:rPr>
                <w:rFonts w:asciiTheme="minorHAnsi" w:hAnsiTheme="minorHAnsi" w:cstheme="minorHAnsi"/>
                <w:sz w:val="16"/>
                <w:szCs w:val="16"/>
              </w:rPr>
              <w:t>k asans</w:t>
            </w:r>
            <w:r w:rsidRPr="006075BC">
              <w:rPr>
                <w:rFonts w:asciiTheme="minorHAnsi" w:hAnsiTheme="minorHAnsi" w:cstheme="minorHAnsi" w:hint="eastAsia"/>
                <w:sz w:val="16"/>
                <w:szCs w:val="16"/>
              </w:rPr>
              <w:t>ö</w:t>
            </w:r>
            <w:r w:rsidRPr="006075BC">
              <w:rPr>
                <w:rFonts w:asciiTheme="minorHAnsi" w:hAnsiTheme="minorHAnsi" w:cstheme="minorHAnsi"/>
                <w:sz w:val="16"/>
                <w:szCs w:val="16"/>
              </w:rPr>
              <w:t>rlerinde uzaktan alarm sistemleri</w:t>
            </w:r>
          </w:p>
        </w:tc>
        <w:tc>
          <w:tcPr>
            <w:tcW w:w="2977" w:type="dxa"/>
            <w:shd w:val="clear" w:color="auto" w:fill="FFFFFF"/>
          </w:tcPr>
          <w:p w14:paraId="5CDA88BD" w14:textId="77777777" w:rsidR="00256D3F" w:rsidRPr="006075BC" w:rsidRDefault="00256D3F" w:rsidP="005C4E26">
            <w:pPr>
              <w:tabs>
                <w:tab w:val="left" w:pos="789"/>
                <w:tab w:val="left" w:pos="1152"/>
              </w:tabs>
              <w:rPr>
                <w:rFonts w:asciiTheme="minorHAnsi" w:hAnsiTheme="minorHAnsi" w:cstheme="minorHAnsi"/>
                <w:sz w:val="16"/>
                <w:szCs w:val="16"/>
              </w:rPr>
            </w:pPr>
          </w:p>
        </w:tc>
      </w:tr>
    </w:tbl>
    <w:p w14:paraId="13398DC0" w14:textId="77777777" w:rsidR="005C4E26" w:rsidRPr="006075BC" w:rsidRDefault="005C4E26" w:rsidP="00F213D4">
      <w:pPr>
        <w:tabs>
          <w:tab w:val="left" w:pos="789"/>
          <w:tab w:val="left" w:pos="1152"/>
        </w:tabs>
        <w:rPr>
          <w:rFonts w:asciiTheme="minorHAnsi" w:hAnsiTheme="minorHAnsi" w:cstheme="minorHAnsi"/>
          <w:sz w:val="16"/>
          <w:szCs w:val="16"/>
        </w:rPr>
      </w:pPr>
    </w:p>
    <w:p w14:paraId="29CA2D15" w14:textId="77777777" w:rsidR="005C4E26" w:rsidRPr="006075BC" w:rsidRDefault="005C4E26" w:rsidP="005C4E26">
      <w:pPr>
        <w:tabs>
          <w:tab w:val="left" w:pos="789"/>
          <w:tab w:val="left" w:pos="1152"/>
        </w:tabs>
        <w:rPr>
          <w:rFonts w:asciiTheme="minorHAnsi" w:hAnsiTheme="minorHAnsi" w:cstheme="minorHAnsi"/>
          <w:b/>
          <w:bCs/>
          <w:i/>
          <w:iCs/>
          <w:sz w:val="16"/>
          <w:szCs w:val="16"/>
          <w:u w:val="single"/>
        </w:rPr>
      </w:pPr>
      <w:r w:rsidRPr="006075BC">
        <w:rPr>
          <w:rFonts w:asciiTheme="minorHAnsi" w:hAnsiTheme="minorHAnsi" w:cstheme="minorHAnsi"/>
          <w:b/>
          <w:bCs/>
          <w:i/>
          <w:iCs/>
          <w:sz w:val="16"/>
          <w:szCs w:val="16"/>
          <w:u w:val="single"/>
        </w:rPr>
        <w:t>Not: TS EN 81-20 Standardı gereklilikleri için form içeriğindeki maddeler ile birlikte, (varsa) uygulanabilir her ek standart için ilgili kontrol formu kullanılmalıdır.</w:t>
      </w:r>
    </w:p>
    <w:p w14:paraId="78BC7F11" w14:textId="77777777" w:rsidR="005C4E26" w:rsidRPr="006075BC" w:rsidRDefault="005C4E26" w:rsidP="00F213D4">
      <w:pPr>
        <w:tabs>
          <w:tab w:val="left" w:pos="789"/>
          <w:tab w:val="left" w:pos="1152"/>
        </w:tabs>
        <w:rPr>
          <w:rFonts w:asciiTheme="minorHAnsi" w:hAnsiTheme="minorHAnsi" w:cstheme="minorHAnsi"/>
          <w:sz w:val="16"/>
          <w:szCs w:val="16"/>
        </w:rPr>
      </w:pPr>
    </w:p>
    <w:tbl>
      <w:tblPr>
        <w:tblStyle w:val="DzTablo12"/>
        <w:tblpPr w:leftFromText="141" w:rightFromText="141" w:vertAnchor="text" w:horzAnchor="margin" w:tblpX="32" w:tblpY="65"/>
        <w:tblW w:w="11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32"/>
      </w:tblGrid>
      <w:tr w:rsidR="007B4500" w:rsidRPr="006075BC" w14:paraId="5ED93155" w14:textId="77777777" w:rsidTr="007B4500">
        <w:trPr>
          <w:cnfStyle w:val="000000100000" w:firstRow="0" w:lastRow="0" w:firstColumn="0" w:lastColumn="0" w:oddVBand="0" w:evenVBand="0" w:oddHBand="1" w:evenHBand="0" w:firstRowFirstColumn="0" w:firstRowLastColumn="0" w:lastRowFirstColumn="0" w:lastRowLastColumn="0"/>
          <w:trHeight w:val="342"/>
        </w:trPr>
        <w:tc>
          <w:tcPr>
            <w:cnfStyle w:val="000010000000" w:firstRow="0" w:lastRow="0" w:firstColumn="0" w:lastColumn="0" w:oddVBand="1" w:evenVBand="0" w:oddHBand="0" w:evenHBand="0" w:firstRowFirstColumn="0" w:firstRowLastColumn="0" w:lastRowFirstColumn="0" w:lastRowLastColumn="0"/>
            <w:tcW w:w="11732" w:type="dxa"/>
            <w:shd w:val="clear" w:color="auto" w:fill="F2DBDB" w:themeFill="accent2" w:themeFillTint="33"/>
            <w:vAlign w:val="center"/>
          </w:tcPr>
          <w:p w14:paraId="06F0CC45" w14:textId="77777777" w:rsidR="007B4500" w:rsidRPr="006075BC" w:rsidRDefault="007B4500" w:rsidP="007B4500">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BELGELENDİRME KAPSAMI</w:t>
            </w:r>
          </w:p>
        </w:tc>
      </w:tr>
      <w:tr w:rsidR="007B4500" w:rsidRPr="006075BC" w14:paraId="2018FF45" w14:textId="77777777" w:rsidTr="00A93207">
        <w:trPr>
          <w:trHeight w:val="488"/>
        </w:trPr>
        <w:tc>
          <w:tcPr>
            <w:cnfStyle w:val="000010000000" w:firstRow="0" w:lastRow="0" w:firstColumn="0" w:lastColumn="0" w:oddVBand="1" w:evenVBand="0" w:oddHBand="0" w:evenHBand="0" w:firstRowFirstColumn="0" w:firstRowLastColumn="0" w:lastRowFirstColumn="0" w:lastRowLastColumn="0"/>
            <w:tcW w:w="11732" w:type="dxa"/>
            <w:shd w:val="clear" w:color="auto" w:fill="FFFFFF" w:themeFill="background1"/>
            <w:vAlign w:val="center"/>
          </w:tcPr>
          <w:p w14:paraId="4D46618B" w14:textId="24D00401" w:rsidR="007B4500" w:rsidRPr="006075BC" w:rsidRDefault="007B4500" w:rsidP="007B4500">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fldChar w:fldCharType="begin">
                <w:ffData>
                  <w:name w:val=""/>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İLK BELGELENDİRME       </w:t>
            </w:r>
            <w:r w:rsidR="00A93207"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fldChar w:fldCharType="begin">
                <w:ffData>
                  <w:name w:val="Check3"/>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TANIK  DENETİM    </w:t>
            </w:r>
            <w:r w:rsidR="00A93207"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t xml:space="preserve">   </w:t>
            </w:r>
            <w:r w:rsidR="00A93207"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fldChar w:fldCharType="begin">
                <w:ffData>
                  <w:name w:val="Check3"/>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ÖZEL TALEP MUAYENE   </w:t>
            </w:r>
            <w:r w:rsidR="00A93207"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fldChar w:fldCharType="begin">
                <w:ffData>
                  <w:name w:val="Check3"/>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TAKİP          </w:t>
            </w:r>
            <w:r w:rsidR="00A93207"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fldChar w:fldCharType="begin">
                <w:ffData>
                  <w:name w:val="Check3"/>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PGD</w:t>
            </w:r>
            <w:r w:rsidR="00A93207" w:rsidRPr="006075BC">
              <w:rPr>
                <w:rFonts w:asciiTheme="minorHAnsi" w:hAnsiTheme="minorHAnsi" w:cstheme="minorHAnsi"/>
                <w:bCs/>
                <w:sz w:val="16"/>
                <w:szCs w:val="16"/>
              </w:rPr>
              <w:t xml:space="preserve">                     </w:t>
            </w:r>
            <w:r w:rsidR="00A93207" w:rsidRPr="006075BC">
              <w:rPr>
                <w:rFonts w:asciiTheme="minorHAnsi" w:hAnsiTheme="minorHAnsi" w:cstheme="minorHAnsi"/>
                <w:bCs/>
                <w:sz w:val="16"/>
                <w:szCs w:val="16"/>
              </w:rPr>
              <w:fldChar w:fldCharType="begin">
                <w:ffData>
                  <w:name w:val="Check3"/>
                  <w:enabled/>
                  <w:calcOnExit w:val="0"/>
                  <w:checkBox>
                    <w:size w:val="20"/>
                    <w:default w:val="0"/>
                  </w:checkBox>
                </w:ffData>
              </w:fldChar>
            </w:r>
            <w:r w:rsidR="00A93207" w:rsidRPr="006075BC">
              <w:rPr>
                <w:rFonts w:asciiTheme="minorHAnsi" w:hAnsiTheme="minorHAnsi" w:cstheme="minorHAnsi"/>
                <w:bCs/>
                <w:sz w:val="16"/>
                <w:szCs w:val="16"/>
              </w:rPr>
              <w:instrText xml:space="preserve"> FORMCHECKBOX </w:instrText>
            </w:r>
            <w:r w:rsidR="00A93207" w:rsidRPr="006075BC">
              <w:rPr>
                <w:rFonts w:asciiTheme="minorHAnsi" w:hAnsiTheme="minorHAnsi" w:cstheme="minorHAnsi"/>
                <w:bCs/>
                <w:sz w:val="16"/>
                <w:szCs w:val="16"/>
              </w:rPr>
            </w:r>
            <w:r w:rsidR="00A93207" w:rsidRPr="006075BC">
              <w:rPr>
                <w:rFonts w:asciiTheme="minorHAnsi" w:hAnsiTheme="minorHAnsi" w:cstheme="minorHAnsi"/>
                <w:bCs/>
                <w:sz w:val="16"/>
                <w:szCs w:val="16"/>
              </w:rPr>
              <w:fldChar w:fldCharType="separate"/>
            </w:r>
            <w:r w:rsidR="00A93207" w:rsidRPr="006075BC">
              <w:rPr>
                <w:rFonts w:asciiTheme="minorHAnsi" w:hAnsiTheme="minorHAnsi" w:cstheme="minorHAnsi"/>
                <w:sz w:val="16"/>
                <w:szCs w:val="16"/>
              </w:rPr>
              <w:fldChar w:fldCharType="end"/>
            </w:r>
            <w:r w:rsidR="00A93207" w:rsidRPr="006075BC">
              <w:rPr>
                <w:rFonts w:asciiTheme="minorHAnsi" w:hAnsiTheme="minorHAnsi" w:cstheme="minorHAnsi"/>
                <w:bCs/>
                <w:sz w:val="16"/>
                <w:szCs w:val="16"/>
              </w:rPr>
              <w:t xml:space="preserve">  DİĞER………..</w:t>
            </w:r>
          </w:p>
        </w:tc>
      </w:tr>
    </w:tbl>
    <w:p w14:paraId="07BADE0D" w14:textId="77777777" w:rsidR="005C4E26" w:rsidRPr="006075BC" w:rsidRDefault="005C4E26" w:rsidP="00F213D4">
      <w:pPr>
        <w:tabs>
          <w:tab w:val="left" w:pos="789"/>
          <w:tab w:val="left" w:pos="1152"/>
        </w:tabs>
        <w:rPr>
          <w:rFonts w:asciiTheme="minorHAnsi" w:hAnsiTheme="minorHAnsi" w:cstheme="minorHAnsi"/>
          <w:sz w:val="16"/>
          <w:szCs w:val="16"/>
        </w:rPr>
      </w:pPr>
    </w:p>
    <w:tbl>
      <w:tblPr>
        <w:tblStyle w:val="DzTablo12"/>
        <w:tblpPr w:leftFromText="141" w:rightFromText="141" w:vertAnchor="text" w:horzAnchor="margin" w:tblpX="32" w:tblpY="65"/>
        <w:tblW w:w="11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37"/>
        <w:gridCol w:w="6095"/>
      </w:tblGrid>
      <w:tr w:rsidR="007B4500" w:rsidRPr="006075BC" w14:paraId="5A20B55C" w14:textId="77777777" w:rsidTr="00165669">
        <w:trPr>
          <w:cnfStyle w:val="000000100000" w:firstRow="0" w:lastRow="0" w:firstColumn="0" w:lastColumn="0" w:oddVBand="0" w:evenVBand="0" w:oddHBand="1" w:evenHBand="0" w:firstRowFirstColumn="0" w:firstRowLastColumn="0" w:lastRowFirstColumn="0" w:lastRowLastColumn="0"/>
          <w:trHeight w:val="342"/>
        </w:trPr>
        <w:tc>
          <w:tcPr>
            <w:cnfStyle w:val="000010000000" w:firstRow="0" w:lastRow="0" w:firstColumn="0" w:lastColumn="0" w:oddVBand="1" w:evenVBand="0" w:oddHBand="0" w:evenHBand="0" w:firstRowFirstColumn="0" w:firstRowLastColumn="0" w:lastRowFirstColumn="0" w:lastRowLastColumn="0"/>
            <w:tcW w:w="11732" w:type="dxa"/>
            <w:gridSpan w:val="2"/>
            <w:shd w:val="clear" w:color="auto" w:fill="F2DBDB" w:themeFill="accent2" w:themeFillTint="33"/>
            <w:vAlign w:val="center"/>
          </w:tcPr>
          <w:p w14:paraId="79735F6C" w14:textId="77777777" w:rsidR="007B4500" w:rsidRPr="006075BC" w:rsidRDefault="007B4500" w:rsidP="00165669">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MODÜL KAPSAMI</w:t>
            </w:r>
          </w:p>
        </w:tc>
      </w:tr>
      <w:tr w:rsidR="00165669" w:rsidRPr="006075BC" w14:paraId="5B8D384A" w14:textId="1F426506" w:rsidTr="00F04548">
        <w:trPr>
          <w:trHeight w:val="486"/>
        </w:trPr>
        <w:tc>
          <w:tcPr>
            <w:cnfStyle w:val="000010000000" w:firstRow="0" w:lastRow="0" w:firstColumn="0" w:lastColumn="0" w:oddVBand="1" w:evenVBand="0" w:oddHBand="0" w:evenHBand="0" w:firstRowFirstColumn="0" w:firstRowLastColumn="0" w:lastRowFirstColumn="0" w:lastRowLastColumn="0"/>
            <w:tcW w:w="5637" w:type="dxa"/>
            <w:shd w:val="clear" w:color="auto" w:fill="FFFFFF" w:themeFill="background1"/>
            <w:vAlign w:val="center"/>
          </w:tcPr>
          <w:p w14:paraId="0E97B973" w14:textId="77777777" w:rsidR="00165669" w:rsidRPr="006075BC" w:rsidRDefault="00165669" w:rsidP="00165669">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fldChar w:fldCharType="begin">
                <w:ffData>
                  <w:name w:val="Check3"/>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MODÜL G (EK-VIII)                        </w:t>
            </w:r>
            <w:r w:rsidRPr="006075BC">
              <w:rPr>
                <w:rFonts w:asciiTheme="minorHAnsi" w:hAnsiTheme="minorHAnsi" w:cstheme="minorHAnsi"/>
                <w:bCs/>
                <w:sz w:val="16"/>
                <w:szCs w:val="16"/>
              </w:rPr>
              <w:fldChar w:fldCharType="begin">
                <w:ffData>
                  <w:name w:val=""/>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MODÜL B (EK-IV)       </w:t>
            </w:r>
          </w:p>
          <w:p w14:paraId="62648F3C" w14:textId="067D439E" w:rsidR="00165669" w:rsidRPr="006075BC" w:rsidRDefault="00165669" w:rsidP="00165669">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 xml:space="preserve">         </w:t>
            </w:r>
          </w:p>
          <w:p w14:paraId="33DA5F77" w14:textId="28905F00" w:rsidR="00165669" w:rsidRPr="006075BC" w:rsidRDefault="00165669" w:rsidP="00165669">
            <w:pPr>
              <w:tabs>
                <w:tab w:val="left" w:pos="789"/>
                <w:tab w:val="left" w:pos="1152"/>
              </w:tabs>
              <w:rPr>
                <w:rFonts w:asciiTheme="minorHAnsi" w:hAnsiTheme="minorHAnsi" w:cstheme="minorHAnsi"/>
                <w:bCs/>
                <w:sz w:val="16"/>
                <w:szCs w:val="16"/>
              </w:rPr>
            </w:pPr>
          </w:p>
        </w:tc>
        <w:tc>
          <w:tcPr>
            <w:tcW w:w="6095" w:type="dxa"/>
            <w:shd w:val="clear" w:color="auto" w:fill="FFFFFF" w:themeFill="background1"/>
            <w:vAlign w:val="center"/>
          </w:tcPr>
          <w:p w14:paraId="153132EC" w14:textId="77777777" w:rsidR="00165669" w:rsidRPr="006075BC" w:rsidRDefault="00165669" w:rsidP="00165669">
            <w:pPr>
              <w:tabs>
                <w:tab w:val="left" w:pos="789"/>
                <w:tab w:val="left" w:pos="115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r w:rsidRPr="006075BC">
              <w:rPr>
                <w:rFonts w:asciiTheme="minorHAnsi" w:hAnsiTheme="minorHAnsi" w:cstheme="minorHAnsi"/>
                <w:bCs/>
                <w:sz w:val="16"/>
                <w:szCs w:val="16"/>
              </w:rPr>
              <w:fldChar w:fldCharType="begin">
                <w:ffData>
                  <w:name w:val="Check3"/>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MODÜL H1 (EK-XI)                      </w:t>
            </w:r>
            <w:r w:rsidRPr="006075BC">
              <w:rPr>
                <w:rFonts w:asciiTheme="minorHAnsi" w:hAnsiTheme="minorHAnsi" w:cstheme="minorHAnsi"/>
                <w:bCs/>
                <w:sz w:val="16"/>
                <w:szCs w:val="16"/>
              </w:rPr>
              <w:fldChar w:fldCharType="begin">
                <w:ffData>
                  <w:name w:val="Check3"/>
                  <w:enabled/>
                  <w:calcOnExit w:val="0"/>
                  <w:checkBox>
                    <w:size w:val="20"/>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MODÜL E (EK-X)</w:t>
            </w:r>
          </w:p>
          <w:p w14:paraId="512A639B" w14:textId="0A65D1E8" w:rsidR="00165669" w:rsidRPr="006075BC" w:rsidRDefault="00F04548" w:rsidP="00165669">
            <w:pPr>
              <w:tabs>
                <w:tab w:val="left" w:pos="789"/>
                <w:tab w:val="left" w:pos="115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r w:rsidRPr="006075BC">
              <w:rPr>
                <w:rFonts w:asciiTheme="minorHAnsi" w:hAnsiTheme="minorHAnsi" w:cstheme="minorHAnsi"/>
                <w:bCs/>
                <w:sz w:val="16"/>
                <w:szCs w:val="16"/>
              </w:rPr>
              <w:t>KALİTE TABANLI DENETİMLERDE ASANSÖR MONTE EDENİN SON KONTROL SORUMLUSU PERSONELİ SAHADA İZLENİRKEN MADDE TEYİT KONTROL AMACIYLA KULLANILACAKTIR.</w:t>
            </w:r>
          </w:p>
        </w:tc>
      </w:tr>
    </w:tbl>
    <w:p w14:paraId="5F625AD5" w14:textId="77777777" w:rsidR="005C4E26" w:rsidRPr="006075BC" w:rsidRDefault="005C4E26" w:rsidP="00F213D4">
      <w:pPr>
        <w:tabs>
          <w:tab w:val="left" w:pos="789"/>
          <w:tab w:val="left" w:pos="1152"/>
        </w:tabs>
        <w:rPr>
          <w:rFonts w:asciiTheme="minorHAnsi" w:hAnsiTheme="minorHAnsi" w:cstheme="minorHAnsi"/>
          <w:sz w:val="16"/>
          <w:szCs w:val="16"/>
        </w:rPr>
      </w:pPr>
    </w:p>
    <w:tbl>
      <w:tblPr>
        <w:tblStyle w:val="KlavuzTablo1Ak-Vurgu5"/>
        <w:tblpPr w:leftFromText="141" w:rightFromText="141" w:vertAnchor="text" w:horzAnchor="margin" w:tblpX="32" w:tblpY="65"/>
        <w:tblW w:w="11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3"/>
        <w:gridCol w:w="8"/>
        <w:gridCol w:w="6095"/>
        <w:gridCol w:w="1304"/>
        <w:gridCol w:w="3232"/>
      </w:tblGrid>
      <w:tr w:rsidR="00655E01" w:rsidRPr="006075BC" w14:paraId="13B169B8" w14:textId="77777777" w:rsidTr="000941D7">
        <w:trPr>
          <w:trHeight w:val="227"/>
        </w:trPr>
        <w:tc>
          <w:tcPr>
            <w:tcW w:w="1101" w:type="dxa"/>
            <w:gridSpan w:val="2"/>
            <w:shd w:val="clear" w:color="auto" w:fill="F2DBDB" w:themeFill="accent2" w:themeFillTint="33"/>
          </w:tcPr>
          <w:p w14:paraId="25A122E5" w14:textId="77777777" w:rsidR="00655E01" w:rsidRPr="006075BC" w:rsidRDefault="00655E01" w:rsidP="00655E01">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NO</w:t>
            </w:r>
          </w:p>
        </w:tc>
        <w:tc>
          <w:tcPr>
            <w:tcW w:w="6095" w:type="dxa"/>
            <w:shd w:val="clear" w:color="auto" w:fill="F2DBDB" w:themeFill="accent2" w:themeFillTint="33"/>
          </w:tcPr>
          <w:p w14:paraId="31C46364" w14:textId="2F43E145" w:rsidR="00655E01" w:rsidRPr="006075BC" w:rsidRDefault="000941D7" w:rsidP="00655E01">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MUAYENE ÖNCESİ ASANSÖR MONTAJ SAHASINDA YERİNE GETİRİLMESİ GEREKENLER</w:t>
            </w:r>
          </w:p>
        </w:tc>
        <w:tc>
          <w:tcPr>
            <w:tcW w:w="1304" w:type="dxa"/>
            <w:shd w:val="clear" w:color="auto" w:fill="F2DBDB" w:themeFill="accent2" w:themeFillTint="33"/>
          </w:tcPr>
          <w:p w14:paraId="5625AFA5" w14:textId="7FF350B4" w:rsidR="00655E01" w:rsidRPr="006075BC" w:rsidRDefault="000941D7" w:rsidP="00655E01">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UYGUNLUK SEVİYESİ</w:t>
            </w:r>
          </w:p>
        </w:tc>
        <w:tc>
          <w:tcPr>
            <w:tcW w:w="3232" w:type="dxa"/>
            <w:shd w:val="clear" w:color="auto" w:fill="F2DBDB" w:themeFill="accent2" w:themeFillTint="33"/>
          </w:tcPr>
          <w:p w14:paraId="7ED02F3E" w14:textId="2C6BC3FD" w:rsidR="00655E01" w:rsidRPr="006075BC" w:rsidRDefault="000941D7" w:rsidP="00655E01">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AÇIKLAMA</w:t>
            </w:r>
          </w:p>
        </w:tc>
      </w:tr>
      <w:tr w:rsidR="00655E01" w:rsidRPr="006075BC" w14:paraId="0E5AFA9A" w14:textId="77777777" w:rsidTr="000941D7">
        <w:trPr>
          <w:trHeight w:val="346"/>
        </w:trPr>
        <w:tc>
          <w:tcPr>
            <w:tcW w:w="1093" w:type="dxa"/>
          </w:tcPr>
          <w:p w14:paraId="183165A1"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1</w:t>
            </w:r>
          </w:p>
        </w:tc>
        <w:tc>
          <w:tcPr>
            <w:tcW w:w="6103" w:type="dxa"/>
            <w:gridSpan w:val="2"/>
          </w:tcPr>
          <w:p w14:paraId="3A14844A" w14:textId="5A5A8120" w:rsidR="00655E01" w:rsidRPr="006075BC" w:rsidRDefault="000941D7"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 xml:space="preserve">Müşteri tarafından </w:t>
            </w:r>
            <w:r w:rsidR="00655E01" w:rsidRPr="006075BC">
              <w:rPr>
                <w:rFonts w:asciiTheme="minorHAnsi" w:hAnsiTheme="minorHAnsi" w:cstheme="minorHAnsi"/>
                <w:bCs/>
                <w:sz w:val="16"/>
                <w:szCs w:val="16"/>
              </w:rPr>
              <w:t>Yük testi için gereken yükler ve yüklere ait kalibrasyon belgeleri</w:t>
            </w:r>
            <w:r w:rsidRPr="006075BC">
              <w:rPr>
                <w:rFonts w:asciiTheme="minorHAnsi" w:hAnsiTheme="minorHAnsi" w:cstheme="minorHAnsi"/>
                <w:bCs/>
                <w:sz w:val="16"/>
                <w:szCs w:val="16"/>
              </w:rPr>
              <w:t xml:space="preserve"> hazır bulundurulmalı</w:t>
            </w:r>
            <w:r w:rsidR="00655E01" w:rsidRPr="006075BC">
              <w:rPr>
                <w:rFonts w:asciiTheme="minorHAnsi" w:hAnsiTheme="minorHAnsi" w:cstheme="minorHAnsi"/>
                <w:bCs/>
                <w:sz w:val="16"/>
                <w:szCs w:val="16"/>
              </w:rPr>
              <w:t xml:space="preserve"> </w:t>
            </w:r>
          </w:p>
        </w:tc>
        <w:tc>
          <w:tcPr>
            <w:tcW w:w="1304" w:type="dxa"/>
          </w:tcPr>
          <w:p w14:paraId="4023EA91" w14:textId="77777777" w:rsidR="00655E01" w:rsidRPr="006075BC" w:rsidRDefault="00655E01" w:rsidP="00655E01">
            <w:pPr>
              <w:tabs>
                <w:tab w:val="left" w:pos="789"/>
                <w:tab w:val="left" w:pos="1152"/>
              </w:tabs>
              <w:rPr>
                <w:rFonts w:asciiTheme="minorHAnsi" w:hAnsiTheme="minorHAnsi" w:cstheme="minorHAnsi"/>
                <w:bCs/>
                <w:sz w:val="16"/>
                <w:szCs w:val="16"/>
              </w:rPr>
            </w:pPr>
          </w:p>
        </w:tc>
        <w:tc>
          <w:tcPr>
            <w:tcW w:w="3232" w:type="dxa"/>
          </w:tcPr>
          <w:p w14:paraId="3CEA94CB" w14:textId="77777777" w:rsidR="00655E01" w:rsidRPr="006075BC" w:rsidRDefault="00655E01" w:rsidP="00655E01">
            <w:pPr>
              <w:tabs>
                <w:tab w:val="left" w:pos="789"/>
                <w:tab w:val="left" w:pos="1152"/>
              </w:tabs>
              <w:rPr>
                <w:rFonts w:asciiTheme="minorHAnsi" w:hAnsiTheme="minorHAnsi" w:cstheme="minorHAnsi"/>
                <w:bCs/>
                <w:sz w:val="16"/>
                <w:szCs w:val="16"/>
              </w:rPr>
            </w:pPr>
          </w:p>
        </w:tc>
      </w:tr>
      <w:tr w:rsidR="00655E01" w:rsidRPr="006075BC" w14:paraId="0CBDB796" w14:textId="77777777" w:rsidTr="000941D7">
        <w:trPr>
          <w:trHeight w:val="346"/>
        </w:trPr>
        <w:tc>
          <w:tcPr>
            <w:tcW w:w="1093" w:type="dxa"/>
          </w:tcPr>
          <w:p w14:paraId="534CAB07"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2</w:t>
            </w:r>
          </w:p>
        </w:tc>
        <w:tc>
          <w:tcPr>
            <w:tcW w:w="6103" w:type="dxa"/>
            <w:gridSpan w:val="2"/>
          </w:tcPr>
          <w:p w14:paraId="3F4A1784" w14:textId="5165C8DD"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Muayene esnasında rehberlik</w:t>
            </w:r>
            <w:r w:rsidR="000941D7" w:rsidRPr="006075BC">
              <w:rPr>
                <w:rFonts w:asciiTheme="minorHAnsi" w:hAnsiTheme="minorHAnsi" w:cstheme="minorHAnsi"/>
                <w:bCs/>
                <w:sz w:val="16"/>
                <w:szCs w:val="16"/>
              </w:rPr>
              <w:t xml:space="preserve"> eden </w:t>
            </w:r>
            <w:r w:rsidRPr="006075BC">
              <w:rPr>
                <w:rFonts w:asciiTheme="minorHAnsi" w:hAnsiTheme="minorHAnsi" w:cstheme="minorHAnsi"/>
                <w:bCs/>
                <w:sz w:val="16"/>
                <w:szCs w:val="16"/>
              </w:rPr>
              <w:t xml:space="preserve">firma çalışanı ve </w:t>
            </w:r>
            <w:proofErr w:type="spellStart"/>
            <w:r w:rsidRPr="006075BC">
              <w:rPr>
                <w:rFonts w:asciiTheme="minorHAnsi" w:hAnsiTheme="minorHAnsi" w:cstheme="minorHAnsi"/>
                <w:bCs/>
                <w:sz w:val="16"/>
                <w:szCs w:val="16"/>
              </w:rPr>
              <w:t>sgk</w:t>
            </w:r>
            <w:proofErr w:type="spellEnd"/>
            <w:r w:rsidRPr="006075BC">
              <w:rPr>
                <w:rFonts w:asciiTheme="minorHAnsi" w:hAnsiTheme="minorHAnsi" w:cstheme="minorHAnsi"/>
                <w:bCs/>
                <w:sz w:val="16"/>
                <w:szCs w:val="16"/>
              </w:rPr>
              <w:t xml:space="preserve"> bilgisi</w:t>
            </w:r>
            <w:r w:rsidR="000941D7" w:rsidRPr="006075BC">
              <w:rPr>
                <w:rFonts w:asciiTheme="minorHAnsi" w:hAnsiTheme="minorHAnsi" w:cstheme="minorHAnsi"/>
                <w:bCs/>
                <w:sz w:val="16"/>
                <w:szCs w:val="16"/>
              </w:rPr>
              <w:t xml:space="preserve"> </w:t>
            </w:r>
            <w:proofErr w:type="spellStart"/>
            <w:r w:rsidR="000941D7" w:rsidRPr="006075BC">
              <w:rPr>
                <w:rFonts w:asciiTheme="minorHAnsi" w:hAnsiTheme="minorHAnsi" w:cstheme="minorHAnsi"/>
                <w:bCs/>
                <w:sz w:val="16"/>
                <w:szCs w:val="16"/>
              </w:rPr>
              <w:t>Aves</w:t>
            </w:r>
            <w:proofErr w:type="spellEnd"/>
            <w:r w:rsidR="000941D7" w:rsidRPr="006075BC">
              <w:rPr>
                <w:rFonts w:asciiTheme="minorHAnsi" w:hAnsiTheme="minorHAnsi" w:cstheme="minorHAnsi"/>
                <w:bCs/>
                <w:sz w:val="16"/>
                <w:szCs w:val="16"/>
              </w:rPr>
              <w:t xml:space="preserve"> teknik uzmanı tarafından sorgulanmalı</w:t>
            </w:r>
          </w:p>
        </w:tc>
        <w:tc>
          <w:tcPr>
            <w:tcW w:w="1304" w:type="dxa"/>
          </w:tcPr>
          <w:p w14:paraId="1874F2FB" w14:textId="77777777" w:rsidR="00655E01" w:rsidRPr="006075BC" w:rsidRDefault="00655E01" w:rsidP="00655E01">
            <w:pPr>
              <w:tabs>
                <w:tab w:val="left" w:pos="789"/>
                <w:tab w:val="left" w:pos="1152"/>
              </w:tabs>
              <w:rPr>
                <w:rFonts w:asciiTheme="minorHAnsi" w:hAnsiTheme="minorHAnsi" w:cstheme="minorHAnsi"/>
                <w:bCs/>
                <w:sz w:val="16"/>
                <w:szCs w:val="16"/>
              </w:rPr>
            </w:pPr>
          </w:p>
        </w:tc>
        <w:tc>
          <w:tcPr>
            <w:tcW w:w="3232" w:type="dxa"/>
          </w:tcPr>
          <w:p w14:paraId="599A3A5C" w14:textId="77777777" w:rsidR="00655E01" w:rsidRPr="006075BC" w:rsidRDefault="00655E01" w:rsidP="00655E01">
            <w:pPr>
              <w:tabs>
                <w:tab w:val="left" w:pos="789"/>
                <w:tab w:val="left" w:pos="1152"/>
              </w:tabs>
              <w:rPr>
                <w:rFonts w:asciiTheme="minorHAnsi" w:hAnsiTheme="minorHAnsi" w:cstheme="minorHAnsi"/>
                <w:bCs/>
                <w:sz w:val="16"/>
                <w:szCs w:val="16"/>
              </w:rPr>
            </w:pPr>
          </w:p>
        </w:tc>
      </w:tr>
      <w:tr w:rsidR="00655E01" w:rsidRPr="006075BC" w14:paraId="75061221" w14:textId="77777777" w:rsidTr="000941D7">
        <w:trPr>
          <w:trHeight w:val="346"/>
        </w:trPr>
        <w:tc>
          <w:tcPr>
            <w:tcW w:w="1093" w:type="dxa"/>
          </w:tcPr>
          <w:p w14:paraId="6538B900"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3</w:t>
            </w:r>
          </w:p>
        </w:tc>
        <w:tc>
          <w:tcPr>
            <w:tcW w:w="6103" w:type="dxa"/>
            <w:gridSpan w:val="2"/>
          </w:tcPr>
          <w:p w14:paraId="4C1E2817" w14:textId="2A0262B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 xml:space="preserve">Muayenenin başlaması için gereken </w:t>
            </w:r>
            <w:r w:rsidR="000941D7" w:rsidRPr="006075BC">
              <w:rPr>
                <w:rFonts w:asciiTheme="minorHAnsi" w:hAnsiTheme="minorHAnsi" w:cstheme="minorHAnsi"/>
                <w:bCs/>
                <w:sz w:val="16"/>
                <w:szCs w:val="16"/>
              </w:rPr>
              <w:t xml:space="preserve">iş </w:t>
            </w:r>
            <w:r w:rsidRPr="006075BC">
              <w:rPr>
                <w:rFonts w:asciiTheme="minorHAnsi" w:hAnsiTheme="minorHAnsi" w:cstheme="minorHAnsi"/>
                <w:bCs/>
                <w:sz w:val="16"/>
                <w:szCs w:val="16"/>
              </w:rPr>
              <w:t>güvenlik önlemleri</w:t>
            </w:r>
            <w:r w:rsidR="000941D7" w:rsidRPr="006075BC">
              <w:rPr>
                <w:rFonts w:asciiTheme="minorHAnsi" w:hAnsiTheme="minorHAnsi" w:cstheme="minorHAnsi"/>
                <w:bCs/>
                <w:sz w:val="16"/>
                <w:szCs w:val="16"/>
              </w:rPr>
              <w:t xml:space="preserve"> kontrol edilmeli</w:t>
            </w:r>
          </w:p>
        </w:tc>
        <w:tc>
          <w:tcPr>
            <w:tcW w:w="1304" w:type="dxa"/>
          </w:tcPr>
          <w:p w14:paraId="3BF4D432" w14:textId="77777777" w:rsidR="00655E01" w:rsidRPr="006075BC" w:rsidRDefault="00655E01" w:rsidP="00655E01">
            <w:pPr>
              <w:tabs>
                <w:tab w:val="left" w:pos="789"/>
                <w:tab w:val="left" w:pos="1152"/>
              </w:tabs>
              <w:rPr>
                <w:rFonts w:asciiTheme="minorHAnsi" w:hAnsiTheme="minorHAnsi" w:cstheme="minorHAnsi"/>
                <w:bCs/>
                <w:sz w:val="16"/>
                <w:szCs w:val="16"/>
              </w:rPr>
            </w:pPr>
          </w:p>
        </w:tc>
        <w:tc>
          <w:tcPr>
            <w:tcW w:w="3232" w:type="dxa"/>
          </w:tcPr>
          <w:p w14:paraId="3A7D53D6" w14:textId="77777777" w:rsidR="00655E01" w:rsidRPr="006075BC" w:rsidRDefault="00655E01" w:rsidP="00655E01">
            <w:pPr>
              <w:tabs>
                <w:tab w:val="left" w:pos="789"/>
                <w:tab w:val="left" w:pos="1152"/>
              </w:tabs>
              <w:rPr>
                <w:rFonts w:asciiTheme="minorHAnsi" w:hAnsiTheme="minorHAnsi" w:cstheme="minorHAnsi"/>
                <w:bCs/>
                <w:sz w:val="16"/>
                <w:szCs w:val="16"/>
              </w:rPr>
            </w:pPr>
          </w:p>
        </w:tc>
      </w:tr>
      <w:tr w:rsidR="00655E01" w:rsidRPr="006075BC" w14:paraId="6D810381" w14:textId="77777777" w:rsidTr="000941D7">
        <w:trPr>
          <w:trHeight w:val="346"/>
        </w:trPr>
        <w:tc>
          <w:tcPr>
            <w:tcW w:w="1093" w:type="dxa"/>
          </w:tcPr>
          <w:p w14:paraId="04F27095"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4</w:t>
            </w:r>
          </w:p>
        </w:tc>
        <w:tc>
          <w:tcPr>
            <w:tcW w:w="6103" w:type="dxa"/>
            <w:gridSpan w:val="2"/>
          </w:tcPr>
          <w:p w14:paraId="63D5A984" w14:textId="04C5D8E5"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 xml:space="preserve">Asansörün </w:t>
            </w:r>
            <w:r w:rsidR="000941D7" w:rsidRPr="006075BC">
              <w:rPr>
                <w:rFonts w:asciiTheme="minorHAnsi" w:hAnsiTheme="minorHAnsi" w:cstheme="minorHAnsi"/>
                <w:bCs/>
                <w:sz w:val="16"/>
                <w:szCs w:val="16"/>
              </w:rPr>
              <w:t xml:space="preserve">bitmiş şekilde </w:t>
            </w:r>
            <w:r w:rsidRPr="006075BC">
              <w:rPr>
                <w:rFonts w:asciiTheme="minorHAnsi" w:hAnsiTheme="minorHAnsi" w:cstheme="minorHAnsi"/>
                <w:bCs/>
                <w:sz w:val="16"/>
                <w:szCs w:val="16"/>
              </w:rPr>
              <w:t xml:space="preserve">muayeneye hazır olması, uygulama projesi </w:t>
            </w:r>
            <w:r w:rsidR="000941D7" w:rsidRPr="006075BC">
              <w:rPr>
                <w:rFonts w:asciiTheme="minorHAnsi" w:hAnsiTheme="minorHAnsi" w:cstheme="minorHAnsi"/>
                <w:bCs/>
                <w:sz w:val="16"/>
                <w:szCs w:val="16"/>
              </w:rPr>
              <w:t xml:space="preserve">ve teknik dosyası muayene esnasında </w:t>
            </w:r>
            <w:r w:rsidRPr="006075BC">
              <w:rPr>
                <w:rFonts w:asciiTheme="minorHAnsi" w:hAnsiTheme="minorHAnsi" w:cstheme="minorHAnsi"/>
                <w:bCs/>
                <w:sz w:val="16"/>
                <w:szCs w:val="16"/>
              </w:rPr>
              <w:t>sahada bulundurulmalı</w:t>
            </w:r>
            <w:r w:rsidR="000941D7" w:rsidRPr="006075BC">
              <w:rPr>
                <w:rFonts w:asciiTheme="minorHAnsi" w:hAnsiTheme="minorHAnsi" w:cstheme="minorHAnsi"/>
                <w:bCs/>
                <w:sz w:val="16"/>
                <w:szCs w:val="16"/>
              </w:rPr>
              <w:t xml:space="preserve"> </w:t>
            </w:r>
          </w:p>
        </w:tc>
        <w:tc>
          <w:tcPr>
            <w:tcW w:w="1304" w:type="dxa"/>
          </w:tcPr>
          <w:p w14:paraId="16D51F4C" w14:textId="77777777" w:rsidR="00655E01" w:rsidRPr="006075BC" w:rsidRDefault="00655E01" w:rsidP="00655E01">
            <w:pPr>
              <w:tabs>
                <w:tab w:val="left" w:pos="789"/>
                <w:tab w:val="left" w:pos="1152"/>
              </w:tabs>
              <w:rPr>
                <w:rFonts w:asciiTheme="minorHAnsi" w:hAnsiTheme="minorHAnsi" w:cstheme="minorHAnsi"/>
                <w:bCs/>
                <w:sz w:val="16"/>
                <w:szCs w:val="16"/>
              </w:rPr>
            </w:pPr>
          </w:p>
        </w:tc>
        <w:tc>
          <w:tcPr>
            <w:tcW w:w="3232" w:type="dxa"/>
          </w:tcPr>
          <w:p w14:paraId="091E6122" w14:textId="77777777" w:rsidR="00655E01" w:rsidRPr="006075BC" w:rsidRDefault="00655E01" w:rsidP="00655E01">
            <w:pPr>
              <w:tabs>
                <w:tab w:val="left" w:pos="789"/>
                <w:tab w:val="left" w:pos="1152"/>
              </w:tabs>
              <w:rPr>
                <w:rFonts w:asciiTheme="minorHAnsi" w:hAnsiTheme="minorHAnsi" w:cstheme="minorHAnsi"/>
                <w:bCs/>
                <w:sz w:val="16"/>
                <w:szCs w:val="16"/>
              </w:rPr>
            </w:pPr>
          </w:p>
        </w:tc>
      </w:tr>
      <w:tr w:rsidR="000941D7" w:rsidRPr="006075BC" w14:paraId="2D289B63" w14:textId="77777777" w:rsidTr="000941D7">
        <w:trPr>
          <w:trHeight w:val="346"/>
        </w:trPr>
        <w:tc>
          <w:tcPr>
            <w:tcW w:w="1093" w:type="dxa"/>
          </w:tcPr>
          <w:p w14:paraId="0B1DBB70" w14:textId="09DDE3D5" w:rsidR="000941D7" w:rsidRPr="006075BC" w:rsidRDefault="000941D7"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5</w:t>
            </w:r>
          </w:p>
        </w:tc>
        <w:tc>
          <w:tcPr>
            <w:tcW w:w="6103" w:type="dxa"/>
            <w:gridSpan w:val="2"/>
          </w:tcPr>
          <w:p w14:paraId="0EAC7FD9" w14:textId="6670B799" w:rsidR="000941D7" w:rsidRPr="006075BC" w:rsidRDefault="000941D7" w:rsidP="00655E01">
            <w:pPr>
              <w:tabs>
                <w:tab w:val="left" w:pos="789"/>
                <w:tab w:val="left" w:pos="1152"/>
              </w:tabs>
              <w:rPr>
                <w:rFonts w:asciiTheme="minorHAnsi" w:hAnsiTheme="minorHAnsi" w:cstheme="minorHAnsi"/>
                <w:bCs/>
                <w:sz w:val="16"/>
                <w:szCs w:val="16"/>
              </w:rPr>
            </w:pPr>
            <w:proofErr w:type="spellStart"/>
            <w:r w:rsidRPr="006075BC">
              <w:rPr>
                <w:rFonts w:asciiTheme="minorHAnsi" w:hAnsiTheme="minorHAnsi" w:cstheme="minorHAnsi"/>
                <w:bCs/>
                <w:sz w:val="16"/>
                <w:szCs w:val="16"/>
              </w:rPr>
              <w:t>Aves</w:t>
            </w:r>
            <w:proofErr w:type="spellEnd"/>
            <w:r w:rsidRPr="006075BC">
              <w:rPr>
                <w:rFonts w:asciiTheme="minorHAnsi" w:hAnsiTheme="minorHAnsi" w:cstheme="minorHAnsi"/>
                <w:bCs/>
                <w:sz w:val="16"/>
                <w:szCs w:val="16"/>
              </w:rPr>
              <w:t xml:space="preserve"> teknik uzmanının muayeneye başlamadan önce güvenlik kontrollerini yapması zorunludur.</w:t>
            </w:r>
            <w:r w:rsidR="00DA2902" w:rsidRPr="006075BC">
              <w:rPr>
                <w:rFonts w:asciiTheme="minorHAnsi" w:hAnsiTheme="minorHAnsi" w:cstheme="minorHAnsi"/>
                <w:bCs/>
                <w:sz w:val="16"/>
                <w:szCs w:val="16"/>
              </w:rPr>
              <w:t>(ÜB.TL.03)</w:t>
            </w:r>
          </w:p>
        </w:tc>
        <w:tc>
          <w:tcPr>
            <w:tcW w:w="1304" w:type="dxa"/>
          </w:tcPr>
          <w:p w14:paraId="0AB1583D" w14:textId="77777777" w:rsidR="000941D7" w:rsidRPr="006075BC" w:rsidRDefault="000941D7" w:rsidP="00655E01">
            <w:pPr>
              <w:tabs>
                <w:tab w:val="left" w:pos="789"/>
                <w:tab w:val="left" w:pos="1152"/>
              </w:tabs>
              <w:rPr>
                <w:rFonts w:asciiTheme="minorHAnsi" w:hAnsiTheme="minorHAnsi" w:cstheme="minorHAnsi"/>
                <w:bCs/>
                <w:sz w:val="16"/>
                <w:szCs w:val="16"/>
              </w:rPr>
            </w:pPr>
          </w:p>
        </w:tc>
        <w:tc>
          <w:tcPr>
            <w:tcW w:w="3232" w:type="dxa"/>
          </w:tcPr>
          <w:p w14:paraId="5092DCAC" w14:textId="77777777" w:rsidR="000941D7" w:rsidRPr="006075BC" w:rsidRDefault="000941D7" w:rsidP="00655E01">
            <w:pPr>
              <w:tabs>
                <w:tab w:val="left" w:pos="789"/>
                <w:tab w:val="left" w:pos="1152"/>
              </w:tabs>
              <w:rPr>
                <w:rFonts w:asciiTheme="minorHAnsi" w:hAnsiTheme="minorHAnsi" w:cstheme="minorHAnsi"/>
                <w:bCs/>
                <w:sz w:val="16"/>
                <w:szCs w:val="16"/>
              </w:rPr>
            </w:pPr>
          </w:p>
        </w:tc>
      </w:tr>
    </w:tbl>
    <w:p w14:paraId="0872A9D8" w14:textId="77777777" w:rsidR="00655E01" w:rsidRPr="006075BC" w:rsidRDefault="00655E01" w:rsidP="00F213D4">
      <w:pPr>
        <w:tabs>
          <w:tab w:val="left" w:pos="789"/>
          <w:tab w:val="left" w:pos="1152"/>
        </w:tabs>
        <w:rPr>
          <w:rFonts w:asciiTheme="minorHAnsi" w:hAnsiTheme="minorHAnsi" w:cstheme="minorHAnsi"/>
          <w:sz w:val="16"/>
          <w:szCs w:val="16"/>
        </w:rPr>
      </w:pPr>
    </w:p>
    <w:tbl>
      <w:tblPr>
        <w:tblStyle w:val="KlavuzTablo1Ak-Vurgu5"/>
        <w:tblpPr w:leftFromText="141" w:rightFromText="141" w:vertAnchor="text" w:horzAnchor="margin" w:tblpX="40" w:tblpY="109"/>
        <w:tblW w:w="11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2"/>
        <w:gridCol w:w="1441"/>
        <w:gridCol w:w="1441"/>
        <w:gridCol w:w="2882"/>
        <w:gridCol w:w="3886"/>
      </w:tblGrid>
      <w:tr w:rsidR="00655E01" w:rsidRPr="006075BC" w14:paraId="4294DB3D" w14:textId="77777777" w:rsidTr="00655E01">
        <w:trPr>
          <w:trHeight w:val="340"/>
        </w:trPr>
        <w:tc>
          <w:tcPr>
            <w:tcW w:w="11732" w:type="dxa"/>
            <w:gridSpan w:val="5"/>
            <w:shd w:val="clear" w:color="auto" w:fill="F2DBDB" w:themeFill="accent2" w:themeFillTint="33"/>
          </w:tcPr>
          <w:p w14:paraId="20AA5BEA" w14:textId="77777777" w:rsidR="00655E01" w:rsidRPr="006075BC" w:rsidRDefault="00655E01" w:rsidP="00655E01">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MONTE EDİLEN ASANSÖRE AİT TEMEL BİLGİLER</w:t>
            </w:r>
          </w:p>
        </w:tc>
      </w:tr>
      <w:tr w:rsidR="00655E01" w:rsidRPr="006075BC" w14:paraId="072FB3A9" w14:textId="77777777" w:rsidTr="00655E01">
        <w:trPr>
          <w:trHeight w:val="340"/>
        </w:trPr>
        <w:tc>
          <w:tcPr>
            <w:tcW w:w="2082" w:type="dxa"/>
            <w:shd w:val="clear" w:color="auto" w:fill="F2DBDB" w:themeFill="accent2" w:themeFillTint="33"/>
          </w:tcPr>
          <w:p w14:paraId="63AB9055"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Tahrik Sistemi Tipi</w:t>
            </w:r>
          </w:p>
        </w:tc>
        <w:tc>
          <w:tcPr>
            <w:tcW w:w="1441" w:type="dxa"/>
          </w:tcPr>
          <w:p w14:paraId="47CCF4E1"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fldChar w:fldCharType="begin">
                <w:ffData>
                  <w:name w:val=""/>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Elektrikli </w:t>
            </w:r>
          </w:p>
        </w:tc>
        <w:tc>
          <w:tcPr>
            <w:tcW w:w="1441" w:type="dxa"/>
          </w:tcPr>
          <w:p w14:paraId="1CDB3A13"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fldChar w:fldCharType="begin">
                <w:ffData>
                  <w:name w:val=""/>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Hidrolik</w:t>
            </w:r>
          </w:p>
        </w:tc>
        <w:tc>
          <w:tcPr>
            <w:tcW w:w="2882" w:type="dxa"/>
            <w:shd w:val="clear" w:color="auto" w:fill="F2DBDB" w:themeFill="accent2" w:themeFillTint="33"/>
          </w:tcPr>
          <w:p w14:paraId="214FB8AE"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Sınıfı</w:t>
            </w:r>
          </w:p>
        </w:tc>
        <w:tc>
          <w:tcPr>
            <w:tcW w:w="3886" w:type="dxa"/>
          </w:tcPr>
          <w:p w14:paraId="0A6CB385" w14:textId="77777777" w:rsidR="00655E01" w:rsidRPr="006075BC" w:rsidRDefault="00655E01" w:rsidP="00655E01">
            <w:pPr>
              <w:tabs>
                <w:tab w:val="left" w:pos="789"/>
                <w:tab w:val="left" w:pos="1152"/>
              </w:tabs>
              <w:rPr>
                <w:rFonts w:asciiTheme="minorHAnsi" w:hAnsiTheme="minorHAnsi" w:cstheme="minorHAnsi"/>
                <w:bCs/>
                <w:sz w:val="16"/>
                <w:szCs w:val="16"/>
              </w:rPr>
            </w:pPr>
          </w:p>
        </w:tc>
      </w:tr>
      <w:tr w:rsidR="00655E01" w:rsidRPr="006075BC" w14:paraId="4B56325F" w14:textId="77777777" w:rsidTr="00655E01">
        <w:trPr>
          <w:trHeight w:val="340"/>
        </w:trPr>
        <w:tc>
          <w:tcPr>
            <w:tcW w:w="2082" w:type="dxa"/>
            <w:shd w:val="clear" w:color="auto" w:fill="F2DBDB" w:themeFill="accent2" w:themeFillTint="33"/>
          </w:tcPr>
          <w:p w14:paraId="4C0C12AA"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Seri Numarası</w:t>
            </w:r>
          </w:p>
        </w:tc>
        <w:tc>
          <w:tcPr>
            <w:tcW w:w="2882" w:type="dxa"/>
            <w:gridSpan w:val="2"/>
          </w:tcPr>
          <w:p w14:paraId="0634ED69" w14:textId="77777777" w:rsidR="00655E01" w:rsidRPr="006075BC" w:rsidRDefault="00655E01" w:rsidP="00655E01">
            <w:pPr>
              <w:tabs>
                <w:tab w:val="left" w:pos="789"/>
                <w:tab w:val="left" w:pos="1152"/>
              </w:tabs>
              <w:rPr>
                <w:rFonts w:asciiTheme="minorHAnsi" w:hAnsiTheme="minorHAnsi" w:cstheme="minorHAnsi"/>
                <w:bCs/>
                <w:sz w:val="16"/>
                <w:szCs w:val="16"/>
              </w:rPr>
            </w:pPr>
          </w:p>
        </w:tc>
        <w:tc>
          <w:tcPr>
            <w:tcW w:w="2882" w:type="dxa"/>
            <w:shd w:val="clear" w:color="auto" w:fill="F2DBDB" w:themeFill="accent2" w:themeFillTint="33"/>
          </w:tcPr>
          <w:p w14:paraId="37848CF8"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Montaj Yılı</w:t>
            </w:r>
          </w:p>
        </w:tc>
        <w:tc>
          <w:tcPr>
            <w:tcW w:w="3886" w:type="dxa"/>
          </w:tcPr>
          <w:p w14:paraId="7320C5EE" w14:textId="77777777" w:rsidR="00655E01" w:rsidRPr="006075BC" w:rsidRDefault="00655E01" w:rsidP="00655E01">
            <w:pPr>
              <w:tabs>
                <w:tab w:val="left" w:pos="789"/>
                <w:tab w:val="left" w:pos="1152"/>
              </w:tabs>
              <w:rPr>
                <w:rFonts w:asciiTheme="minorHAnsi" w:hAnsiTheme="minorHAnsi" w:cstheme="minorHAnsi"/>
                <w:sz w:val="16"/>
                <w:szCs w:val="16"/>
              </w:rPr>
            </w:pPr>
          </w:p>
        </w:tc>
      </w:tr>
      <w:tr w:rsidR="00655E01" w:rsidRPr="006075BC" w14:paraId="1CA6785C" w14:textId="77777777" w:rsidTr="00655E01">
        <w:trPr>
          <w:trHeight w:val="340"/>
        </w:trPr>
        <w:tc>
          <w:tcPr>
            <w:tcW w:w="2082" w:type="dxa"/>
            <w:shd w:val="clear" w:color="auto" w:fill="F2DBDB" w:themeFill="accent2" w:themeFillTint="33"/>
          </w:tcPr>
          <w:p w14:paraId="44D74A8B"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Askı Tipi</w:t>
            </w:r>
          </w:p>
        </w:tc>
        <w:tc>
          <w:tcPr>
            <w:tcW w:w="2882" w:type="dxa"/>
            <w:gridSpan w:val="2"/>
          </w:tcPr>
          <w:p w14:paraId="12537CC8" w14:textId="77777777" w:rsidR="00655E01" w:rsidRPr="006075BC" w:rsidRDefault="00655E01" w:rsidP="00655E01">
            <w:pPr>
              <w:tabs>
                <w:tab w:val="left" w:pos="789"/>
                <w:tab w:val="left" w:pos="1152"/>
              </w:tabs>
              <w:rPr>
                <w:rFonts w:asciiTheme="minorHAnsi" w:hAnsiTheme="minorHAnsi" w:cstheme="minorHAnsi"/>
                <w:bCs/>
                <w:sz w:val="16"/>
                <w:szCs w:val="16"/>
              </w:rPr>
            </w:pPr>
          </w:p>
        </w:tc>
        <w:tc>
          <w:tcPr>
            <w:tcW w:w="2882" w:type="dxa"/>
            <w:shd w:val="clear" w:color="auto" w:fill="F2DBDB" w:themeFill="accent2" w:themeFillTint="33"/>
          </w:tcPr>
          <w:p w14:paraId="27E6C6AB"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Beyan Yükü (Kg / İnsan Sayısı)</w:t>
            </w:r>
          </w:p>
        </w:tc>
        <w:tc>
          <w:tcPr>
            <w:tcW w:w="3886" w:type="dxa"/>
          </w:tcPr>
          <w:p w14:paraId="5B6068EF" w14:textId="77777777" w:rsidR="00655E01" w:rsidRPr="006075BC" w:rsidRDefault="00655E01" w:rsidP="00655E01">
            <w:pPr>
              <w:tabs>
                <w:tab w:val="left" w:pos="789"/>
                <w:tab w:val="left" w:pos="1152"/>
              </w:tabs>
              <w:rPr>
                <w:rFonts w:asciiTheme="minorHAnsi" w:hAnsiTheme="minorHAnsi" w:cstheme="minorHAnsi"/>
                <w:sz w:val="16"/>
                <w:szCs w:val="16"/>
              </w:rPr>
            </w:pPr>
          </w:p>
        </w:tc>
      </w:tr>
      <w:tr w:rsidR="00655E01" w:rsidRPr="006075BC" w14:paraId="3790D147" w14:textId="77777777" w:rsidTr="00655E01">
        <w:trPr>
          <w:trHeight w:val="340"/>
        </w:trPr>
        <w:tc>
          <w:tcPr>
            <w:tcW w:w="2082" w:type="dxa"/>
            <w:shd w:val="clear" w:color="auto" w:fill="F2DBDB" w:themeFill="accent2" w:themeFillTint="33"/>
          </w:tcPr>
          <w:p w14:paraId="39642B9A"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Kat / Durak Sayısı</w:t>
            </w:r>
          </w:p>
        </w:tc>
        <w:tc>
          <w:tcPr>
            <w:tcW w:w="2882" w:type="dxa"/>
            <w:gridSpan w:val="2"/>
          </w:tcPr>
          <w:p w14:paraId="52E9860A" w14:textId="77777777" w:rsidR="00655E01" w:rsidRPr="006075BC" w:rsidRDefault="00655E01" w:rsidP="00655E01">
            <w:pPr>
              <w:tabs>
                <w:tab w:val="left" w:pos="789"/>
                <w:tab w:val="left" w:pos="1152"/>
              </w:tabs>
              <w:rPr>
                <w:rFonts w:asciiTheme="minorHAnsi" w:hAnsiTheme="minorHAnsi" w:cstheme="minorHAnsi"/>
                <w:bCs/>
                <w:sz w:val="16"/>
                <w:szCs w:val="16"/>
              </w:rPr>
            </w:pPr>
          </w:p>
        </w:tc>
        <w:tc>
          <w:tcPr>
            <w:tcW w:w="2882" w:type="dxa"/>
            <w:shd w:val="clear" w:color="auto" w:fill="F2DBDB" w:themeFill="accent2" w:themeFillTint="33"/>
          </w:tcPr>
          <w:p w14:paraId="63C81854"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Seyir Mesafesi (m)</w:t>
            </w:r>
          </w:p>
        </w:tc>
        <w:tc>
          <w:tcPr>
            <w:tcW w:w="3886" w:type="dxa"/>
          </w:tcPr>
          <w:p w14:paraId="0E5A4189" w14:textId="77777777" w:rsidR="00655E01" w:rsidRPr="006075BC" w:rsidRDefault="00655E01" w:rsidP="00655E01">
            <w:pPr>
              <w:tabs>
                <w:tab w:val="left" w:pos="789"/>
                <w:tab w:val="left" w:pos="1152"/>
              </w:tabs>
              <w:rPr>
                <w:rFonts w:asciiTheme="minorHAnsi" w:hAnsiTheme="minorHAnsi" w:cstheme="minorHAnsi"/>
                <w:sz w:val="16"/>
                <w:szCs w:val="16"/>
              </w:rPr>
            </w:pPr>
          </w:p>
        </w:tc>
      </w:tr>
      <w:tr w:rsidR="00655E01" w:rsidRPr="006075BC" w14:paraId="1EDC881C" w14:textId="77777777" w:rsidTr="00655E01">
        <w:trPr>
          <w:trHeight w:val="340"/>
        </w:trPr>
        <w:tc>
          <w:tcPr>
            <w:tcW w:w="2082" w:type="dxa"/>
            <w:shd w:val="clear" w:color="auto" w:fill="F2DBDB" w:themeFill="accent2" w:themeFillTint="33"/>
          </w:tcPr>
          <w:p w14:paraId="49B96696"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Makine Dairesi Yeri</w:t>
            </w:r>
          </w:p>
        </w:tc>
        <w:tc>
          <w:tcPr>
            <w:tcW w:w="1441" w:type="dxa"/>
          </w:tcPr>
          <w:p w14:paraId="68A16181"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fldChar w:fldCharType="begin">
                <w:ffData>
                  <w:name w:val=""/>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Makine dairesi</w:t>
            </w:r>
          </w:p>
        </w:tc>
        <w:tc>
          <w:tcPr>
            <w:tcW w:w="1441" w:type="dxa"/>
          </w:tcPr>
          <w:p w14:paraId="122689FA"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fldChar w:fldCharType="begin">
                <w:ffData>
                  <w:name w:val=""/>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Kuyu içi</w:t>
            </w:r>
          </w:p>
        </w:tc>
        <w:tc>
          <w:tcPr>
            <w:tcW w:w="2882" w:type="dxa"/>
            <w:shd w:val="clear" w:color="auto" w:fill="F2DBDB" w:themeFill="accent2" w:themeFillTint="33"/>
          </w:tcPr>
          <w:p w14:paraId="6B87F5D0" w14:textId="77777777" w:rsidR="00655E01" w:rsidRPr="006075BC" w:rsidRDefault="00655E01" w:rsidP="00655E01">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Beyan Hızı (m/sn)</w:t>
            </w:r>
          </w:p>
        </w:tc>
        <w:tc>
          <w:tcPr>
            <w:tcW w:w="3886" w:type="dxa"/>
          </w:tcPr>
          <w:p w14:paraId="59EE1D07" w14:textId="77777777" w:rsidR="00655E01" w:rsidRPr="006075BC" w:rsidRDefault="00655E01" w:rsidP="00655E01">
            <w:pPr>
              <w:tabs>
                <w:tab w:val="left" w:pos="789"/>
                <w:tab w:val="left" w:pos="1152"/>
              </w:tabs>
              <w:rPr>
                <w:rFonts w:asciiTheme="minorHAnsi" w:hAnsiTheme="minorHAnsi" w:cstheme="minorHAnsi"/>
                <w:sz w:val="16"/>
                <w:szCs w:val="16"/>
              </w:rPr>
            </w:pPr>
          </w:p>
        </w:tc>
      </w:tr>
    </w:tbl>
    <w:p w14:paraId="152C1B20" w14:textId="77777777" w:rsidR="005C4E26" w:rsidRPr="006075BC" w:rsidRDefault="005C4E26" w:rsidP="00F213D4">
      <w:pPr>
        <w:tabs>
          <w:tab w:val="left" w:pos="789"/>
          <w:tab w:val="left" w:pos="1152"/>
        </w:tabs>
        <w:rPr>
          <w:rFonts w:asciiTheme="minorHAnsi" w:hAnsiTheme="minorHAnsi" w:cstheme="minorHAnsi"/>
          <w:sz w:val="16"/>
          <w:szCs w:val="16"/>
        </w:rPr>
      </w:pPr>
    </w:p>
    <w:p w14:paraId="16B5CFD5" w14:textId="77777777" w:rsidR="00655E01" w:rsidRPr="006075BC" w:rsidRDefault="00655E01" w:rsidP="00F213D4">
      <w:pPr>
        <w:tabs>
          <w:tab w:val="left" w:pos="789"/>
          <w:tab w:val="left" w:pos="1152"/>
        </w:tabs>
        <w:rPr>
          <w:rFonts w:asciiTheme="minorHAnsi" w:hAnsiTheme="minorHAnsi" w:cstheme="minorHAnsi"/>
          <w:sz w:val="16"/>
          <w:szCs w:val="16"/>
        </w:rPr>
      </w:pPr>
    </w:p>
    <w:p w14:paraId="1B3E1B27" w14:textId="77777777" w:rsidR="00655E01" w:rsidRPr="006075BC" w:rsidRDefault="00655E01" w:rsidP="00F213D4">
      <w:pPr>
        <w:tabs>
          <w:tab w:val="left" w:pos="789"/>
          <w:tab w:val="left" w:pos="1152"/>
        </w:tabs>
        <w:rPr>
          <w:rFonts w:asciiTheme="minorHAnsi" w:hAnsiTheme="minorHAnsi" w:cstheme="minorHAnsi"/>
          <w:sz w:val="16"/>
          <w:szCs w:val="16"/>
        </w:rPr>
      </w:pPr>
    </w:p>
    <w:p w14:paraId="5112D4C5" w14:textId="77777777" w:rsidR="00A93207" w:rsidRPr="006075BC" w:rsidRDefault="00A93207" w:rsidP="00F213D4">
      <w:pPr>
        <w:tabs>
          <w:tab w:val="left" w:pos="789"/>
          <w:tab w:val="left" w:pos="1152"/>
        </w:tabs>
        <w:rPr>
          <w:rFonts w:asciiTheme="minorHAnsi" w:hAnsiTheme="minorHAnsi" w:cstheme="minorHAnsi"/>
          <w:sz w:val="16"/>
          <w:szCs w:val="16"/>
        </w:rPr>
      </w:pPr>
    </w:p>
    <w:tbl>
      <w:tblPr>
        <w:tblStyle w:val="KlavuzTablo1Ak-Vurgu5"/>
        <w:tblpPr w:leftFromText="141" w:rightFromText="141" w:vertAnchor="text" w:horzAnchor="margin" w:tblpX="32" w:tblpY="65"/>
        <w:tblW w:w="11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161"/>
        <w:gridCol w:w="1070"/>
        <w:gridCol w:w="1092"/>
        <w:gridCol w:w="2161"/>
        <w:gridCol w:w="1000"/>
        <w:gridCol w:w="2126"/>
      </w:tblGrid>
      <w:tr w:rsidR="00A93207" w:rsidRPr="006075BC" w14:paraId="12410204" w14:textId="77777777" w:rsidTr="00A93207">
        <w:trPr>
          <w:trHeight w:val="340"/>
        </w:trPr>
        <w:tc>
          <w:tcPr>
            <w:tcW w:w="11732" w:type="dxa"/>
            <w:gridSpan w:val="7"/>
            <w:shd w:val="clear" w:color="auto" w:fill="F2DBDB" w:themeFill="accent2" w:themeFillTint="33"/>
          </w:tcPr>
          <w:p w14:paraId="6C18E61E" w14:textId="77777777" w:rsidR="00A93207" w:rsidRPr="006075BC" w:rsidRDefault="00A93207" w:rsidP="00A93207">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ASANSÖRDE KULLANILAN GÜVENLİK BİLEŞENLERİ</w:t>
            </w:r>
          </w:p>
        </w:tc>
      </w:tr>
      <w:tr w:rsidR="00A93207" w:rsidRPr="006075BC" w14:paraId="75BB9BD5" w14:textId="77777777" w:rsidTr="00A93207">
        <w:trPr>
          <w:trHeight w:val="340"/>
        </w:trPr>
        <w:tc>
          <w:tcPr>
            <w:tcW w:w="2122" w:type="dxa"/>
            <w:shd w:val="clear" w:color="auto" w:fill="F2DBDB" w:themeFill="accent2" w:themeFillTint="33"/>
          </w:tcPr>
          <w:p w14:paraId="62F70355"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BİLEŞEN ADI</w:t>
            </w:r>
          </w:p>
        </w:tc>
        <w:tc>
          <w:tcPr>
            <w:tcW w:w="2161" w:type="dxa"/>
          </w:tcPr>
          <w:p w14:paraId="3947B057"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MARKASI</w:t>
            </w:r>
          </w:p>
        </w:tc>
        <w:tc>
          <w:tcPr>
            <w:tcW w:w="2162" w:type="dxa"/>
            <w:gridSpan w:val="2"/>
          </w:tcPr>
          <w:p w14:paraId="0E44D8FE"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MODEL / TİP</w:t>
            </w:r>
          </w:p>
        </w:tc>
        <w:tc>
          <w:tcPr>
            <w:tcW w:w="2161" w:type="dxa"/>
          </w:tcPr>
          <w:p w14:paraId="02454485"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SERİ NO</w:t>
            </w:r>
          </w:p>
        </w:tc>
        <w:tc>
          <w:tcPr>
            <w:tcW w:w="3126" w:type="dxa"/>
            <w:gridSpan w:val="2"/>
          </w:tcPr>
          <w:p w14:paraId="3662574B"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AÇIKLAMA</w:t>
            </w:r>
          </w:p>
        </w:tc>
      </w:tr>
      <w:tr w:rsidR="00A93207" w:rsidRPr="006075BC" w14:paraId="40D6A643" w14:textId="77777777" w:rsidTr="00A93207">
        <w:trPr>
          <w:trHeight w:val="340"/>
        </w:trPr>
        <w:tc>
          <w:tcPr>
            <w:tcW w:w="2122" w:type="dxa"/>
            <w:shd w:val="clear" w:color="auto" w:fill="F2DBDB" w:themeFill="accent2" w:themeFillTint="33"/>
          </w:tcPr>
          <w:p w14:paraId="39562514"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PCB Kontrol Kartı</w:t>
            </w:r>
          </w:p>
        </w:tc>
        <w:tc>
          <w:tcPr>
            <w:tcW w:w="2161" w:type="dxa"/>
          </w:tcPr>
          <w:p w14:paraId="38D93CEB"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2" w:type="dxa"/>
            <w:gridSpan w:val="2"/>
          </w:tcPr>
          <w:p w14:paraId="0102D63F"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1" w:type="dxa"/>
          </w:tcPr>
          <w:p w14:paraId="64E1DE50"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3126" w:type="dxa"/>
            <w:gridSpan w:val="2"/>
          </w:tcPr>
          <w:p w14:paraId="481AA271"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583BF776" w14:textId="77777777" w:rsidTr="00A93207">
        <w:trPr>
          <w:trHeight w:val="340"/>
        </w:trPr>
        <w:tc>
          <w:tcPr>
            <w:tcW w:w="2122" w:type="dxa"/>
            <w:shd w:val="clear" w:color="auto" w:fill="F2DBDB" w:themeFill="accent2" w:themeFillTint="33"/>
          </w:tcPr>
          <w:p w14:paraId="05B530AF"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Hız Regülâtörü</w:t>
            </w:r>
          </w:p>
        </w:tc>
        <w:tc>
          <w:tcPr>
            <w:tcW w:w="2161" w:type="dxa"/>
          </w:tcPr>
          <w:p w14:paraId="131962F9"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2" w:type="dxa"/>
            <w:gridSpan w:val="2"/>
          </w:tcPr>
          <w:p w14:paraId="4FF6A32D"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1" w:type="dxa"/>
          </w:tcPr>
          <w:p w14:paraId="43DEE271"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3126" w:type="dxa"/>
            <w:gridSpan w:val="2"/>
          </w:tcPr>
          <w:p w14:paraId="58A1F4DF"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68EE43A7" w14:textId="77777777" w:rsidTr="00A93207">
        <w:trPr>
          <w:trHeight w:val="340"/>
        </w:trPr>
        <w:tc>
          <w:tcPr>
            <w:tcW w:w="2122" w:type="dxa"/>
            <w:shd w:val="clear" w:color="auto" w:fill="F2DBDB" w:themeFill="accent2" w:themeFillTint="33"/>
          </w:tcPr>
          <w:p w14:paraId="0F914BA7"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Kapı Kilitleme tertibatı</w:t>
            </w:r>
          </w:p>
        </w:tc>
        <w:tc>
          <w:tcPr>
            <w:tcW w:w="2161" w:type="dxa"/>
          </w:tcPr>
          <w:p w14:paraId="540FFAB7"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2" w:type="dxa"/>
            <w:gridSpan w:val="2"/>
          </w:tcPr>
          <w:p w14:paraId="04122F67"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1" w:type="dxa"/>
          </w:tcPr>
          <w:p w14:paraId="48B12BA1"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3126" w:type="dxa"/>
            <w:gridSpan w:val="2"/>
          </w:tcPr>
          <w:p w14:paraId="4FE39595"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18DCE725" w14:textId="77777777" w:rsidTr="00A93207">
        <w:trPr>
          <w:trHeight w:val="340"/>
        </w:trPr>
        <w:tc>
          <w:tcPr>
            <w:tcW w:w="2122" w:type="dxa"/>
            <w:shd w:val="clear" w:color="auto" w:fill="F2DBDB" w:themeFill="accent2" w:themeFillTint="33"/>
          </w:tcPr>
          <w:p w14:paraId="17A6454C"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Kabin Fren Tertibatı</w:t>
            </w:r>
          </w:p>
        </w:tc>
        <w:tc>
          <w:tcPr>
            <w:tcW w:w="2161" w:type="dxa"/>
          </w:tcPr>
          <w:p w14:paraId="60BD301A"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2" w:type="dxa"/>
            <w:gridSpan w:val="2"/>
          </w:tcPr>
          <w:p w14:paraId="54EB37D3"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1" w:type="dxa"/>
          </w:tcPr>
          <w:p w14:paraId="5EC98672"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3126" w:type="dxa"/>
            <w:gridSpan w:val="2"/>
          </w:tcPr>
          <w:p w14:paraId="7437B9B9"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1836B77B" w14:textId="77777777" w:rsidTr="00A93207">
        <w:trPr>
          <w:trHeight w:val="340"/>
        </w:trPr>
        <w:tc>
          <w:tcPr>
            <w:tcW w:w="2122" w:type="dxa"/>
            <w:shd w:val="clear" w:color="auto" w:fill="F2DBDB" w:themeFill="accent2" w:themeFillTint="33"/>
          </w:tcPr>
          <w:p w14:paraId="6D9C3082"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Kabin Tamponu</w:t>
            </w:r>
          </w:p>
        </w:tc>
        <w:tc>
          <w:tcPr>
            <w:tcW w:w="2161" w:type="dxa"/>
          </w:tcPr>
          <w:p w14:paraId="1BFDE2AA"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2" w:type="dxa"/>
            <w:gridSpan w:val="2"/>
          </w:tcPr>
          <w:p w14:paraId="75ED5BE9"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1" w:type="dxa"/>
          </w:tcPr>
          <w:p w14:paraId="2DEBF6C7"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3126" w:type="dxa"/>
            <w:gridSpan w:val="2"/>
          </w:tcPr>
          <w:p w14:paraId="5066F0F5"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3CF18A1C" w14:textId="77777777" w:rsidTr="00A93207">
        <w:trPr>
          <w:trHeight w:val="340"/>
        </w:trPr>
        <w:tc>
          <w:tcPr>
            <w:tcW w:w="2122" w:type="dxa"/>
            <w:shd w:val="clear" w:color="auto" w:fill="F2DBDB" w:themeFill="accent2" w:themeFillTint="33"/>
          </w:tcPr>
          <w:p w14:paraId="0629A04F"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Karşı Ağırlık Tamponu</w:t>
            </w:r>
          </w:p>
        </w:tc>
        <w:tc>
          <w:tcPr>
            <w:tcW w:w="2161" w:type="dxa"/>
          </w:tcPr>
          <w:p w14:paraId="05F7BA23"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2" w:type="dxa"/>
            <w:gridSpan w:val="2"/>
          </w:tcPr>
          <w:p w14:paraId="0BAC967A"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1" w:type="dxa"/>
          </w:tcPr>
          <w:p w14:paraId="77157DEA"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3126" w:type="dxa"/>
            <w:gridSpan w:val="2"/>
          </w:tcPr>
          <w:p w14:paraId="0E8C71AC"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34469CC2" w14:textId="77777777" w:rsidTr="00A93207">
        <w:trPr>
          <w:trHeight w:val="340"/>
        </w:trPr>
        <w:tc>
          <w:tcPr>
            <w:tcW w:w="2122" w:type="dxa"/>
            <w:shd w:val="clear" w:color="auto" w:fill="F2DBDB" w:themeFill="accent2" w:themeFillTint="33"/>
          </w:tcPr>
          <w:p w14:paraId="194C179C"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Boru Kırılma Valfi</w:t>
            </w:r>
          </w:p>
        </w:tc>
        <w:tc>
          <w:tcPr>
            <w:tcW w:w="2161" w:type="dxa"/>
          </w:tcPr>
          <w:p w14:paraId="1732816F"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2" w:type="dxa"/>
            <w:gridSpan w:val="2"/>
          </w:tcPr>
          <w:p w14:paraId="079C36ED"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161" w:type="dxa"/>
          </w:tcPr>
          <w:p w14:paraId="0EF3CD09"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3126" w:type="dxa"/>
            <w:gridSpan w:val="2"/>
          </w:tcPr>
          <w:p w14:paraId="3A0D88D1"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3A5E0E3B" w14:textId="77777777" w:rsidTr="00A93207">
        <w:trPr>
          <w:trHeight w:val="246"/>
        </w:trPr>
        <w:tc>
          <w:tcPr>
            <w:tcW w:w="2122" w:type="dxa"/>
            <w:shd w:val="clear" w:color="auto" w:fill="F2DBDB" w:themeFill="accent2" w:themeFillTint="33"/>
          </w:tcPr>
          <w:p w14:paraId="13F8885C"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 xml:space="preserve">UCM </w:t>
            </w:r>
          </w:p>
        </w:tc>
        <w:tc>
          <w:tcPr>
            <w:tcW w:w="3231" w:type="dxa"/>
            <w:gridSpan w:val="2"/>
          </w:tcPr>
          <w:p w14:paraId="4093E8A5"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t>İzleyici:</w:t>
            </w:r>
          </w:p>
        </w:tc>
        <w:tc>
          <w:tcPr>
            <w:tcW w:w="4253" w:type="dxa"/>
            <w:gridSpan w:val="3"/>
          </w:tcPr>
          <w:p w14:paraId="0550D6C4"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t>Algılayıcı:</w:t>
            </w:r>
          </w:p>
        </w:tc>
        <w:tc>
          <w:tcPr>
            <w:tcW w:w="2126" w:type="dxa"/>
          </w:tcPr>
          <w:p w14:paraId="094BC1FF"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t>Durdurucu:</w:t>
            </w:r>
          </w:p>
        </w:tc>
      </w:tr>
    </w:tbl>
    <w:p w14:paraId="7E9C764D" w14:textId="77777777" w:rsidR="00A93207" w:rsidRPr="006075BC" w:rsidRDefault="00A93207" w:rsidP="00F213D4">
      <w:pPr>
        <w:tabs>
          <w:tab w:val="left" w:pos="789"/>
          <w:tab w:val="left" w:pos="1152"/>
        </w:tabs>
        <w:rPr>
          <w:rFonts w:asciiTheme="minorHAnsi" w:hAnsiTheme="minorHAnsi" w:cstheme="minorHAnsi"/>
          <w:sz w:val="16"/>
          <w:szCs w:val="16"/>
        </w:rPr>
      </w:pPr>
    </w:p>
    <w:tbl>
      <w:tblPr>
        <w:tblStyle w:val="KlavuzTablo1Ak-Vurgu5"/>
        <w:tblpPr w:leftFromText="141" w:rightFromText="141" w:vertAnchor="text" w:horzAnchor="margin" w:tblpX="32" w:tblpY="65"/>
        <w:tblW w:w="11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1626"/>
        <w:gridCol w:w="1747"/>
        <w:gridCol w:w="1999"/>
        <w:gridCol w:w="1637"/>
        <w:gridCol w:w="2601"/>
      </w:tblGrid>
      <w:tr w:rsidR="00A93207" w:rsidRPr="006075BC" w14:paraId="00AFE4DC" w14:textId="77777777" w:rsidTr="00185E79">
        <w:trPr>
          <w:trHeight w:val="340"/>
        </w:trPr>
        <w:tc>
          <w:tcPr>
            <w:tcW w:w="11732" w:type="dxa"/>
            <w:gridSpan w:val="6"/>
            <w:shd w:val="clear" w:color="auto" w:fill="F2DBDB" w:themeFill="accent2" w:themeFillTint="33"/>
          </w:tcPr>
          <w:p w14:paraId="39BC1CF6" w14:textId="77777777" w:rsidR="00A93207" w:rsidRPr="006075BC" w:rsidRDefault="00A93207" w:rsidP="00A93207">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TAHRİK SİSTEMİ</w:t>
            </w:r>
          </w:p>
        </w:tc>
      </w:tr>
      <w:tr w:rsidR="00A93207" w:rsidRPr="006075BC" w14:paraId="4C5C03B6" w14:textId="77777777" w:rsidTr="00E23284">
        <w:trPr>
          <w:trHeight w:val="340"/>
        </w:trPr>
        <w:tc>
          <w:tcPr>
            <w:tcW w:w="5495" w:type="dxa"/>
            <w:gridSpan w:val="3"/>
          </w:tcPr>
          <w:p w14:paraId="76EB7714"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fldChar w:fldCharType="begin">
                <w:ffData>
                  <w:name w:val="Onay1"/>
                  <w:enabled/>
                  <w:calcOnExit w:val="0"/>
                  <w:checkBox>
                    <w:sizeAuto/>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Elektrikli</w:t>
            </w:r>
          </w:p>
        </w:tc>
        <w:tc>
          <w:tcPr>
            <w:tcW w:w="6237" w:type="dxa"/>
            <w:gridSpan w:val="3"/>
          </w:tcPr>
          <w:p w14:paraId="42442C15"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fldChar w:fldCharType="begin">
                <w:ffData>
                  <w:name w:val="Onay1"/>
                  <w:enabled/>
                  <w:calcOnExit w:val="0"/>
                  <w:checkBox>
                    <w:sizeAuto/>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Hidrolik</w:t>
            </w:r>
          </w:p>
        </w:tc>
      </w:tr>
      <w:tr w:rsidR="00A93207" w:rsidRPr="006075BC" w14:paraId="147DD9C1" w14:textId="77777777" w:rsidTr="00E23284">
        <w:trPr>
          <w:trHeight w:val="340"/>
        </w:trPr>
        <w:tc>
          <w:tcPr>
            <w:tcW w:w="2122" w:type="dxa"/>
          </w:tcPr>
          <w:p w14:paraId="01072E0B"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626" w:type="dxa"/>
          </w:tcPr>
          <w:p w14:paraId="0B7E1612"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Motor</w:t>
            </w:r>
          </w:p>
        </w:tc>
        <w:tc>
          <w:tcPr>
            <w:tcW w:w="1747" w:type="dxa"/>
          </w:tcPr>
          <w:p w14:paraId="7F215B3F"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Makine</w:t>
            </w:r>
          </w:p>
        </w:tc>
        <w:tc>
          <w:tcPr>
            <w:tcW w:w="1999" w:type="dxa"/>
          </w:tcPr>
          <w:p w14:paraId="3DB679C2"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637" w:type="dxa"/>
          </w:tcPr>
          <w:p w14:paraId="1C69DF12"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Pompa</w:t>
            </w:r>
          </w:p>
        </w:tc>
        <w:tc>
          <w:tcPr>
            <w:tcW w:w="2601" w:type="dxa"/>
          </w:tcPr>
          <w:p w14:paraId="249F75FB"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Valf Gurubu</w:t>
            </w:r>
          </w:p>
        </w:tc>
      </w:tr>
      <w:tr w:rsidR="00A93207" w:rsidRPr="006075BC" w14:paraId="6C127AF6" w14:textId="77777777" w:rsidTr="00E23284">
        <w:trPr>
          <w:trHeight w:val="340"/>
        </w:trPr>
        <w:tc>
          <w:tcPr>
            <w:tcW w:w="2122" w:type="dxa"/>
            <w:shd w:val="clear" w:color="auto" w:fill="F2DBDB" w:themeFill="accent2" w:themeFillTint="33"/>
          </w:tcPr>
          <w:p w14:paraId="3B17841A"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Üretici Adı</w:t>
            </w:r>
          </w:p>
        </w:tc>
        <w:tc>
          <w:tcPr>
            <w:tcW w:w="1626" w:type="dxa"/>
          </w:tcPr>
          <w:p w14:paraId="10339BC3"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747" w:type="dxa"/>
          </w:tcPr>
          <w:p w14:paraId="26EB31CD"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999" w:type="dxa"/>
            <w:shd w:val="clear" w:color="auto" w:fill="F2DBDB" w:themeFill="accent2" w:themeFillTint="33"/>
          </w:tcPr>
          <w:p w14:paraId="27E25486"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Üretici adı</w:t>
            </w:r>
          </w:p>
        </w:tc>
        <w:tc>
          <w:tcPr>
            <w:tcW w:w="1637" w:type="dxa"/>
          </w:tcPr>
          <w:p w14:paraId="30D1645C"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601" w:type="dxa"/>
          </w:tcPr>
          <w:p w14:paraId="6C03E26E"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1BF984AC" w14:textId="77777777" w:rsidTr="00E23284">
        <w:trPr>
          <w:trHeight w:val="340"/>
        </w:trPr>
        <w:tc>
          <w:tcPr>
            <w:tcW w:w="2122" w:type="dxa"/>
            <w:shd w:val="clear" w:color="auto" w:fill="F2DBDB" w:themeFill="accent2" w:themeFillTint="33"/>
          </w:tcPr>
          <w:p w14:paraId="1C0429E1"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Tipi</w:t>
            </w:r>
          </w:p>
        </w:tc>
        <w:tc>
          <w:tcPr>
            <w:tcW w:w="1626" w:type="dxa"/>
          </w:tcPr>
          <w:p w14:paraId="66C74F9D"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747" w:type="dxa"/>
          </w:tcPr>
          <w:p w14:paraId="074620B1"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999" w:type="dxa"/>
            <w:shd w:val="clear" w:color="auto" w:fill="F2DBDB" w:themeFill="accent2" w:themeFillTint="33"/>
          </w:tcPr>
          <w:p w14:paraId="2860D3EF"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Tipi</w:t>
            </w:r>
          </w:p>
        </w:tc>
        <w:tc>
          <w:tcPr>
            <w:tcW w:w="1637" w:type="dxa"/>
          </w:tcPr>
          <w:p w14:paraId="25AF430E"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601" w:type="dxa"/>
          </w:tcPr>
          <w:p w14:paraId="4FAC31A6"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789A43EC" w14:textId="77777777" w:rsidTr="00E23284">
        <w:trPr>
          <w:trHeight w:val="340"/>
        </w:trPr>
        <w:tc>
          <w:tcPr>
            <w:tcW w:w="2122" w:type="dxa"/>
            <w:shd w:val="clear" w:color="auto" w:fill="F2DBDB" w:themeFill="accent2" w:themeFillTint="33"/>
          </w:tcPr>
          <w:p w14:paraId="4E638C61"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İmal Yılı / Seri No</w:t>
            </w:r>
          </w:p>
        </w:tc>
        <w:tc>
          <w:tcPr>
            <w:tcW w:w="1626" w:type="dxa"/>
          </w:tcPr>
          <w:p w14:paraId="5C0D5388"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747" w:type="dxa"/>
          </w:tcPr>
          <w:p w14:paraId="064A70A3"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999" w:type="dxa"/>
            <w:shd w:val="clear" w:color="auto" w:fill="F2DBDB" w:themeFill="accent2" w:themeFillTint="33"/>
          </w:tcPr>
          <w:p w14:paraId="70CFC3BA"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İmal Yılı / Seri No</w:t>
            </w:r>
          </w:p>
        </w:tc>
        <w:tc>
          <w:tcPr>
            <w:tcW w:w="1637" w:type="dxa"/>
          </w:tcPr>
          <w:p w14:paraId="6D949E58"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601" w:type="dxa"/>
          </w:tcPr>
          <w:p w14:paraId="798B85D5"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7E4A15E4" w14:textId="77777777" w:rsidTr="00E23284">
        <w:trPr>
          <w:trHeight w:val="340"/>
        </w:trPr>
        <w:tc>
          <w:tcPr>
            <w:tcW w:w="2122" w:type="dxa"/>
            <w:shd w:val="clear" w:color="auto" w:fill="F2DBDB" w:themeFill="accent2" w:themeFillTint="33"/>
          </w:tcPr>
          <w:p w14:paraId="512CA533"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Gücü (</w:t>
            </w:r>
            <w:proofErr w:type="spellStart"/>
            <w:r w:rsidRPr="006075BC">
              <w:rPr>
                <w:rFonts w:asciiTheme="minorHAnsi" w:hAnsiTheme="minorHAnsi" w:cstheme="minorHAnsi"/>
                <w:bCs/>
                <w:sz w:val="16"/>
                <w:szCs w:val="16"/>
              </w:rPr>
              <w:t>kw</w:t>
            </w:r>
            <w:proofErr w:type="spellEnd"/>
            <w:r w:rsidRPr="006075BC">
              <w:rPr>
                <w:rFonts w:asciiTheme="minorHAnsi" w:hAnsiTheme="minorHAnsi" w:cstheme="minorHAnsi"/>
                <w:bCs/>
                <w:sz w:val="16"/>
                <w:szCs w:val="16"/>
              </w:rPr>
              <w:t>)</w:t>
            </w:r>
          </w:p>
        </w:tc>
        <w:tc>
          <w:tcPr>
            <w:tcW w:w="1626" w:type="dxa"/>
          </w:tcPr>
          <w:p w14:paraId="38CA8818"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747" w:type="dxa"/>
          </w:tcPr>
          <w:p w14:paraId="4CD3D024"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999" w:type="dxa"/>
            <w:shd w:val="clear" w:color="auto" w:fill="F2DBDB" w:themeFill="accent2" w:themeFillTint="33"/>
          </w:tcPr>
          <w:p w14:paraId="74E4E398"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Gücü (</w:t>
            </w:r>
            <w:proofErr w:type="spellStart"/>
            <w:r w:rsidRPr="006075BC">
              <w:rPr>
                <w:rFonts w:asciiTheme="minorHAnsi" w:hAnsiTheme="minorHAnsi" w:cstheme="minorHAnsi"/>
                <w:bCs/>
                <w:sz w:val="16"/>
                <w:szCs w:val="16"/>
              </w:rPr>
              <w:t>kw</w:t>
            </w:r>
            <w:proofErr w:type="spellEnd"/>
            <w:r w:rsidRPr="006075BC">
              <w:rPr>
                <w:rFonts w:asciiTheme="minorHAnsi" w:hAnsiTheme="minorHAnsi" w:cstheme="minorHAnsi"/>
                <w:bCs/>
                <w:sz w:val="16"/>
                <w:szCs w:val="16"/>
              </w:rPr>
              <w:t>)</w:t>
            </w:r>
          </w:p>
        </w:tc>
        <w:tc>
          <w:tcPr>
            <w:tcW w:w="1637" w:type="dxa"/>
          </w:tcPr>
          <w:p w14:paraId="0BFC3B5A"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601" w:type="dxa"/>
          </w:tcPr>
          <w:p w14:paraId="667DAC5B"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36501BB6" w14:textId="77777777" w:rsidTr="00E23284">
        <w:trPr>
          <w:trHeight w:val="340"/>
        </w:trPr>
        <w:tc>
          <w:tcPr>
            <w:tcW w:w="2122" w:type="dxa"/>
            <w:shd w:val="clear" w:color="auto" w:fill="F2DBDB" w:themeFill="accent2" w:themeFillTint="33"/>
          </w:tcPr>
          <w:p w14:paraId="7B36CF2D"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Devir Sayısı (d/d)</w:t>
            </w:r>
          </w:p>
        </w:tc>
        <w:tc>
          <w:tcPr>
            <w:tcW w:w="1626" w:type="dxa"/>
          </w:tcPr>
          <w:p w14:paraId="00B6DB3A"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747" w:type="dxa"/>
          </w:tcPr>
          <w:p w14:paraId="0204E683"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999" w:type="dxa"/>
            <w:shd w:val="clear" w:color="auto" w:fill="F2DBDB" w:themeFill="accent2" w:themeFillTint="33"/>
          </w:tcPr>
          <w:p w14:paraId="110BEA0A"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Devir Sayısı (d/d)</w:t>
            </w:r>
          </w:p>
        </w:tc>
        <w:tc>
          <w:tcPr>
            <w:tcW w:w="1637" w:type="dxa"/>
          </w:tcPr>
          <w:p w14:paraId="111E3453"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601" w:type="dxa"/>
          </w:tcPr>
          <w:p w14:paraId="4EC9FF33" w14:textId="77777777" w:rsidR="00A93207" w:rsidRPr="006075BC" w:rsidRDefault="00A93207" w:rsidP="00A93207">
            <w:pPr>
              <w:tabs>
                <w:tab w:val="left" w:pos="789"/>
                <w:tab w:val="left" w:pos="1152"/>
              </w:tabs>
              <w:rPr>
                <w:rFonts w:asciiTheme="minorHAnsi" w:hAnsiTheme="minorHAnsi" w:cstheme="minorHAnsi"/>
                <w:bCs/>
                <w:sz w:val="16"/>
                <w:szCs w:val="16"/>
              </w:rPr>
            </w:pPr>
          </w:p>
        </w:tc>
      </w:tr>
      <w:tr w:rsidR="00A93207" w:rsidRPr="006075BC" w14:paraId="136B763D" w14:textId="77777777" w:rsidTr="00E23284">
        <w:trPr>
          <w:trHeight w:val="340"/>
        </w:trPr>
        <w:tc>
          <w:tcPr>
            <w:tcW w:w="2122" w:type="dxa"/>
            <w:shd w:val="clear" w:color="auto" w:fill="F2DBDB" w:themeFill="accent2" w:themeFillTint="33"/>
          </w:tcPr>
          <w:p w14:paraId="3A43DE8C"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Redüksiyon Oranı</w:t>
            </w:r>
          </w:p>
        </w:tc>
        <w:tc>
          <w:tcPr>
            <w:tcW w:w="1626" w:type="dxa"/>
          </w:tcPr>
          <w:p w14:paraId="58BD7AFF"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747" w:type="dxa"/>
          </w:tcPr>
          <w:p w14:paraId="7824762E"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1999" w:type="dxa"/>
            <w:shd w:val="clear" w:color="auto" w:fill="F2DBDB" w:themeFill="accent2" w:themeFillTint="33"/>
          </w:tcPr>
          <w:p w14:paraId="29D6B1FB" w14:textId="77777777" w:rsidR="00A93207" w:rsidRPr="006075BC" w:rsidRDefault="00A93207" w:rsidP="00A93207">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Çalışma Basıncı(bar)</w:t>
            </w:r>
          </w:p>
        </w:tc>
        <w:tc>
          <w:tcPr>
            <w:tcW w:w="1637" w:type="dxa"/>
          </w:tcPr>
          <w:p w14:paraId="2C76B9FC" w14:textId="77777777" w:rsidR="00A93207" w:rsidRPr="006075BC" w:rsidRDefault="00A93207" w:rsidP="00A93207">
            <w:pPr>
              <w:tabs>
                <w:tab w:val="left" w:pos="789"/>
                <w:tab w:val="left" w:pos="1152"/>
              </w:tabs>
              <w:rPr>
                <w:rFonts w:asciiTheme="minorHAnsi" w:hAnsiTheme="minorHAnsi" w:cstheme="minorHAnsi"/>
                <w:bCs/>
                <w:sz w:val="16"/>
                <w:szCs w:val="16"/>
              </w:rPr>
            </w:pPr>
          </w:p>
        </w:tc>
        <w:tc>
          <w:tcPr>
            <w:tcW w:w="2601" w:type="dxa"/>
          </w:tcPr>
          <w:p w14:paraId="61C9BD2E" w14:textId="77777777" w:rsidR="00A93207" w:rsidRPr="006075BC" w:rsidRDefault="00A93207" w:rsidP="00A93207">
            <w:pPr>
              <w:tabs>
                <w:tab w:val="left" w:pos="789"/>
                <w:tab w:val="left" w:pos="1152"/>
              </w:tabs>
              <w:rPr>
                <w:rFonts w:asciiTheme="minorHAnsi" w:hAnsiTheme="minorHAnsi" w:cstheme="minorHAnsi"/>
                <w:bCs/>
                <w:sz w:val="16"/>
                <w:szCs w:val="16"/>
              </w:rPr>
            </w:pPr>
          </w:p>
        </w:tc>
      </w:tr>
    </w:tbl>
    <w:p w14:paraId="4CE7E5F9" w14:textId="77777777" w:rsidR="00655E01" w:rsidRPr="006075BC" w:rsidRDefault="00655E01" w:rsidP="00F213D4">
      <w:pPr>
        <w:tabs>
          <w:tab w:val="left" w:pos="789"/>
          <w:tab w:val="left" w:pos="1152"/>
        </w:tabs>
        <w:rPr>
          <w:rFonts w:asciiTheme="minorHAnsi" w:hAnsiTheme="minorHAnsi" w:cstheme="minorHAnsi"/>
          <w:sz w:val="16"/>
          <w:szCs w:val="16"/>
        </w:rPr>
      </w:pPr>
    </w:p>
    <w:tbl>
      <w:tblPr>
        <w:tblStyle w:val="KlavuzTablo1Ak-Vurgu5"/>
        <w:tblpPr w:leftFromText="141" w:rightFromText="141" w:vertAnchor="text" w:horzAnchor="margin" w:tblpX="32" w:tblpY="65"/>
        <w:tblW w:w="11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1626"/>
        <w:gridCol w:w="1747"/>
        <w:gridCol w:w="1984"/>
        <w:gridCol w:w="1210"/>
        <w:gridCol w:w="1039"/>
        <w:gridCol w:w="2004"/>
      </w:tblGrid>
      <w:tr w:rsidR="00256D3F" w:rsidRPr="006075BC" w14:paraId="32639117" w14:textId="77777777" w:rsidTr="00185E79">
        <w:trPr>
          <w:trHeight w:val="340"/>
        </w:trPr>
        <w:tc>
          <w:tcPr>
            <w:tcW w:w="11732" w:type="dxa"/>
            <w:gridSpan w:val="7"/>
            <w:shd w:val="clear" w:color="auto" w:fill="F2DBDB" w:themeFill="accent2" w:themeFillTint="33"/>
          </w:tcPr>
          <w:p w14:paraId="05C6B03C" w14:textId="77777777" w:rsidR="00256D3F" w:rsidRPr="006075BC" w:rsidRDefault="00256D3F" w:rsidP="00256D3F">
            <w:pPr>
              <w:tabs>
                <w:tab w:val="left" w:pos="789"/>
                <w:tab w:val="left" w:pos="1152"/>
              </w:tabs>
              <w:rPr>
                <w:rFonts w:asciiTheme="minorHAnsi" w:hAnsiTheme="minorHAnsi" w:cstheme="minorHAnsi"/>
                <w:b/>
                <w:sz w:val="16"/>
                <w:szCs w:val="16"/>
              </w:rPr>
            </w:pPr>
            <w:r w:rsidRPr="006075BC">
              <w:rPr>
                <w:rFonts w:asciiTheme="minorHAnsi" w:hAnsiTheme="minorHAnsi" w:cstheme="minorHAnsi"/>
                <w:b/>
                <w:sz w:val="16"/>
                <w:szCs w:val="16"/>
              </w:rPr>
              <w:t>TEMEL KUYU TASARIM  ÖLÇÜLERİ (mm)</w:t>
            </w:r>
          </w:p>
        </w:tc>
      </w:tr>
      <w:tr w:rsidR="00256D3F" w:rsidRPr="006075BC" w14:paraId="7B533704" w14:textId="77777777" w:rsidTr="00E23284">
        <w:trPr>
          <w:trHeight w:val="340"/>
        </w:trPr>
        <w:tc>
          <w:tcPr>
            <w:tcW w:w="2122" w:type="dxa"/>
            <w:shd w:val="clear" w:color="auto" w:fill="F2DBDB" w:themeFill="accent2" w:themeFillTint="33"/>
          </w:tcPr>
          <w:p w14:paraId="30C1E80A"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Kuyu genişliği</w:t>
            </w:r>
          </w:p>
        </w:tc>
        <w:tc>
          <w:tcPr>
            <w:tcW w:w="3373" w:type="dxa"/>
            <w:gridSpan w:val="2"/>
          </w:tcPr>
          <w:p w14:paraId="19EF8274" w14:textId="77777777" w:rsidR="00256D3F" w:rsidRPr="006075BC" w:rsidRDefault="00256D3F" w:rsidP="00256D3F">
            <w:pPr>
              <w:tabs>
                <w:tab w:val="left" w:pos="789"/>
                <w:tab w:val="left" w:pos="1152"/>
              </w:tabs>
              <w:rPr>
                <w:rFonts w:asciiTheme="minorHAnsi" w:hAnsiTheme="minorHAnsi" w:cstheme="minorHAnsi"/>
                <w:bCs/>
                <w:sz w:val="16"/>
                <w:szCs w:val="16"/>
              </w:rPr>
            </w:pPr>
          </w:p>
        </w:tc>
        <w:tc>
          <w:tcPr>
            <w:tcW w:w="1984" w:type="dxa"/>
            <w:shd w:val="clear" w:color="auto" w:fill="F2DBDB" w:themeFill="accent2" w:themeFillTint="33"/>
          </w:tcPr>
          <w:p w14:paraId="146C662C"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Kuyu derinliği</w:t>
            </w:r>
          </w:p>
        </w:tc>
        <w:tc>
          <w:tcPr>
            <w:tcW w:w="4253" w:type="dxa"/>
            <w:gridSpan w:val="3"/>
          </w:tcPr>
          <w:p w14:paraId="1D986B25" w14:textId="77777777" w:rsidR="00256D3F" w:rsidRPr="006075BC" w:rsidRDefault="00256D3F" w:rsidP="00256D3F">
            <w:pPr>
              <w:tabs>
                <w:tab w:val="left" w:pos="789"/>
                <w:tab w:val="left" w:pos="1152"/>
              </w:tabs>
              <w:rPr>
                <w:rFonts w:asciiTheme="minorHAnsi" w:hAnsiTheme="minorHAnsi" w:cstheme="minorHAnsi"/>
                <w:bCs/>
                <w:sz w:val="16"/>
                <w:szCs w:val="16"/>
              </w:rPr>
            </w:pPr>
          </w:p>
        </w:tc>
      </w:tr>
      <w:tr w:rsidR="00256D3F" w:rsidRPr="006075BC" w14:paraId="551F196C" w14:textId="77777777" w:rsidTr="00E23284">
        <w:trPr>
          <w:trHeight w:val="340"/>
        </w:trPr>
        <w:tc>
          <w:tcPr>
            <w:tcW w:w="2122" w:type="dxa"/>
            <w:shd w:val="clear" w:color="auto" w:fill="F2DBDB" w:themeFill="accent2" w:themeFillTint="33"/>
          </w:tcPr>
          <w:p w14:paraId="427286B8"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Kabin tampon yüksekliği</w:t>
            </w:r>
          </w:p>
        </w:tc>
        <w:tc>
          <w:tcPr>
            <w:tcW w:w="3373" w:type="dxa"/>
            <w:gridSpan w:val="2"/>
          </w:tcPr>
          <w:p w14:paraId="3EA71AD5" w14:textId="77777777" w:rsidR="00256D3F" w:rsidRPr="006075BC" w:rsidRDefault="00256D3F" w:rsidP="00256D3F">
            <w:pPr>
              <w:tabs>
                <w:tab w:val="left" w:pos="789"/>
                <w:tab w:val="left" w:pos="1152"/>
              </w:tabs>
              <w:rPr>
                <w:rFonts w:asciiTheme="minorHAnsi" w:hAnsiTheme="minorHAnsi" w:cstheme="minorHAnsi"/>
                <w:bCs/>
                <w:sz w:val="16"/>
                <w:szCs w:val="16"/>
              </w:rPr>
            </w:pPr>
          </w:p>
        </w:tc>
        <w:tc>
          <w:tcPr>
            <w:tcW w:w="1984" w:type="dxa"/>
            <w:shd w:val="clear" w:color="auto" w:fill="F2DBDB" w:themeFill="accent2" w:themeFillTint="33"/>
          </w:tcPr>
          <w:p w14:paraId="2BBD3CFD"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Ray ile kapı arası</w:t>
            </w:r>
          </w:p>
        </w:tc>
        <w:tc>
          <w:tcPr>
            <w:tcW w:w="4253" w:type="dxa"/>
            <w:gridSpan w:val="3"/>
          </w:tcPr>
          <w:p w14:paraId="15D9870F" w14:textId="77777777" w:rsidR="00256D3F" w:rsidRPr="006075BC" w:rsidRDefault="00256D3F" w:rsidP="00256D3F">
            <w:pPr>
              <w:tabs>
                <w:tab w:val="left" w:pos="789"/>
                <w:tab w:val="left" w:pos="1152"/>
              </w:tabs>
              <w:rPr>
                <w:rFonts w:asciiTheme="minorHAnsi" w:hAnsiTheme="minorHAnsi" w:cstheme="minorHAnsi"/>
                <w:bCs/>
                <w:sz w:val="16"/>
                <w:szCs w:val="16"/>
              </w:rPr>
            </w:pPr>
          </w:p>
        </w:tc>
      </w:tr>
      <w:tr w:rsidR="00256D3F" w:rsidRPr="006075BC" w14:paraId="6CD00BA0" w14:textId="77777777" w:rsidTr="00E23284">
        <w:trPr>
          <w:trHeight w:val="340"/>
        </w:trPr>
        <w:tc>
          <w:tcPr>
            <w:tcW w:w="2122" w:type="dxa"/>
            <w:shd w:val="clear" w:color="auto" w:fill="F2DBDB" w:themeFill="accent2" w:themeFillTint="33"/>
          </w:tcPr>
          <w:p w14:paraId="251F2F4F"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Kuyu dibi yüksekliği</w:t>
            </w:r>
          </w:p>
        </w:tc>
        <w:tc>
          <w:tcPr>
            <w:tcW w:w="3373" w:type="dxa"/>
            <w:gridSpan w:val="2"/>
          </w:tcPr>
          <w:p w14:paraId="3866B2D4" w14:textId="77777777" w:rsidR="00256D3F" w:rsidRPr="006075BC" w:rsidRDefault="00256D3F" w:rsidP="00256D3F">
            <w:pPr>
              <w:tabs>
                <w:tab w:val="left" w:pos="789"/>
                <w:tab w:val="left" w:pos="1152"/>
              </w:tabs>
              <w:rPr>
                <w:rFonts w:asciiTheme="minorHAnsi" w:hAnsiTheme="minorHAnsi" w:cstheme="minorHAnsi"/>
                <w:bCs/>
                <w:sz w:val="16"/>
                <w:szCs w:val="16"/>
              </w:rPr>
            </w:pPr>
          </w:p>
        </w:tc>
        <w:tc>
          <w:tcPr>
            <w:tcW w:w="1984" w:type="dxa"/>
            <w:shd w:val="clear" w:color="auto" w:fill="F2DBDB" w:themeFill="accent2" w:themeFillTint="33"/>
          </w:tcPr>
          <w:p w14:paraId="56E753A5"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Karşı ağırlık yeri</w:t>
            </w:r>
          </w:p>
        </w:tc>
        <w:tc>
          <w:tcPr>
            <w:tcW w:w="1210" w:type="dxa"/>
          </w:tcPr>
          <w:p w14:paraId="0380B89D"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fldChar w:fldCharType="begin">
                <w:ffData>
                  <w:name w:val="Onay1"/>
                  <w:enabled/>
                  <w:calcOnExit w:val="0"/>
                  <w:checkBox>
                    <w:sizeAuto/>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Arka</w:t>
            </w:r>
          </w:p>
        </w:tc>
        <w:tc>
          <w:tcPr>
            <w:tcW w:w="1039" w:type="dxa"/>
          </w:tcPr>
          <w:p w14:paraId="7C370013"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fldChar w:fldCharType="begin">
                <w:ffData>
                  <w:name w:val="Onay2"/>
                  <w:enabled/>
                  <w:calcOnExit w:val="0"/>
                  <w:checkBox>
                    <w:sizeAuto/>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Sol</w:t>
            </w:r>
          </w:p>
        </w:tc>
        <w:tc>
          <w:tcPr>
            <w:tcW w:w="2004" w:type="dxa"/>
          </w:tcPr>
          <w:p w14:paraId="650ADD13"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fldChar w:fldCharType="begin">
                <w:ffData>
                  <w:name w:val="Onay3"/>
                  <w:enabled/>
                  <w:calcOnExit w:val="0"/>
                  <w:checkBox>
                    <w:sizeAuto/>
                    <w:default w:val="0"/>
                  </w:checkBox>
                </w:ffData>
              </w:fldChar>
            </w:r>
            <w:r w:rsidRPr="006075BC">
              <w:rPr>
                <w:rFonts w:asciiTheme="minorHAnsi" w:hAnsiTheme="minorHAnsi" w:cstheme="minorHAnsi"/>
                <w:bCs/>
                <w:sz w:val="16"/>
                <w:szCs w:val="16"/>
              </w:rPr>
              <w:instrText xml:space="preserve"> FORMCHECKBOX </w:instrText>
            </w:r>
            <w:r w:rsidRPr="006075BC">
              <w:rPr>
                <w:rFonts w:asciiTheme="minorHAnsi" w:hAnsiTheme="minorHAnsi" w:cstheme="minorHAnsi"/>
                <w:bCs/>
                <w:sz w:val="16"/>
                <w:szCs w:val="16"/>
              </w:rPr>
            </w:r>
            <w:r w:rsidRPr="006075BC">
              <w:rPr>
                <w:rFonts w:asciiTheme="minorHAnsi" w:hAnsiTheme="minorHAnsi" w:cstheme="minorHAnsi"/>
                <w:b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sz w:val="16"/>
                <w:szCs w:val="16"/>
              </w:rPr>
              <w:t xml:space="preserve"> Sağ</w:t>
            </w:r>
          </w:p>
        </w:tc>
      </w:tr>
      <w:tr w:rsidR="00256D3F" w:rsidRPr="006075BC" w14:paraId="2B33947A" w14:textId="77777777" w:rsidTr="00E23284">
        <w:trPr>
          <w:trHeight w:val="340"/>
        </w:trPr>
        <w:tc>
          <w:tcPr>
            <w:tcW w:w="2122" w:type="dxa"/>
            <w:shd w:val="clear" w:color="auto" w:fill="F2DBDB" w:themeFill="accent2" w:themeFillTint="33"/>
          </w:tcPr>
          <w:p w14:paraId="045ADE48"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Kabin raylar arası</w:t>
            </w:r>
          </w:p>
        </w:tc>
        <w:tc>
          <w:tcPr>
            <w:tcW w:w="3373" w:type="dxa"/>
            <w:gridSpan w:val="2"/>
          </w:tcPr>
          <w:p w14:paraId="2D0E2C07" w14:textId="77777777" w:rsidR="00256D3F" w:rsidRPr="006075BC" w:rsidRDefault="00256D3F" w:rsidP="00256D3F">
            <w:pPr>
              <w:tabs>
                <w:tab w:val="left" w:pos="789"/>
                <w:tab w:val="left" w:pos="1152"/>
              </w:tabs>
              <w:rPr>
                <w:rFonts w:asciiTheme="minorHAnsi" w:hAnsiTheme="minorHAnsi" w:cstheme="minorHAnsi"/>
                <w:bCs/>
                <w:sz w:val="16"/>
                <w:szCs w:val="16"/>
              </w:rPr>
            </w:pPr>
          </w:p>
        </w:tc>
        <w:tc>
          <w:tcPr>
            <w:tcW w:w="1984" w:type="dxa"/>
            <w:shd w:val="clear" w:color="auto" w:fill="F2DBDB" w:themeFill="accent2" w:themeFillTint="33"/>
          </w:tcPr>
          <w:p w14:paraId="13BBC10B"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Karşı ağırlık raylar arası</w:t>
            </w:r>
          </w:p>
        </w:tc>
        <w:tc>
          <w:tcPr>
            <w:tcW w:w="4253" w:type="dxa"/>
            <w:gridSpan w:val="3"/>
          </w:tcPr>
          <w:p w14:paraId="24E974D3" w14:textId="77777777" w:rsidR="00256D3F" w:rsidRPr="006075BC" w:rsidRDefault="00256D3F" w:rsidP="00256D3F">
            <w:pPr>
              <w:tabs>
                <w:tab w:val="left" w:pos="789"/>
                <w:tab w:val="left" w:pos="1152"/>
              </w:tabs>
              <w:rPr>
                <w:rFonts w:asciiTheme="minorHAnsi" w:hAnsiTheme="minorHAnsi" w:cstheme="minorHAnsi"/>
                <w:bCs/>
                <w:sz w:val="16"/>
                <w:szCs w:val="16"/>
              </w:rPr>
            </w:pPr>
          </w:p>
        </w:tc>
      </w:tr>
      <w:tr w:rsidR="00256D3F" w:rsidRPr="006075BC" w14:paraId="38861A51" w14:textId="77777777" w:rsidTr="00E23284">
        <w:trPr>
          <w:trHeight w:val="340"/>
        </w:trPr>
        <w:tc>
          <w:tcPr>
            <w:tcW w:w="2122" w:type="dxa"/>
            <w:shd w:val="clear" w:color="auto" w:fill="F2DBDB" w:themeFill="accent2" w:themeFillTint="33"/>
          </w:tcPr>
          <w:p w14:paraId="74D3CD48"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Kabin kılavuz ray tipi</w:t>
            </w:r>
          </w:p>
        </w:tc>
        <w:tc>
          <w:tcPr>
            <w:tcW w:w="3373" w:type="dxa"/>
            <w:gridSpan w:val="2"/>
          </w:tcPr>
          <w:p w14:paraId="7C772F80" w14:textId="77777777" w:rsidR="00256D3F" w:rsidRPr="006075BC" w:rsidRDefault="00256D3F" w:rsidP="00256D3F">
            <w:pPr>
              <w:tabs>
                <w:tab w:val="left" w:pos="789"/>
                <w:tab w:val="left" w:pos="1152"/>
              </w:tabs>
              <w:rPr>
                <w:rFonts w:asciiTheme="minorHAnsi" w:hAnsiTheme="minorHAnsi" w:cstheme="minorHAnsi"/>
                <w:bCs/>
                <w:sz w:val="16"/>
                <w:szCs w:val="16"/>
              </w:rPr>
            </w:pPr>
          </w:p>
        </w:tc>
        <w:tc>
          <w:tcPr>
            <w:tcW w:w="1984" w:type="dxa"/>
            <w:shd w:val="clear" w:color="auto" w:fill="F2DBDB" w:themeFill="accent2" w:themeFillTint="33"/>
          </w:tcPr>
          <w:p w14:paraId="03663485"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Karşı ağırlık kılavuz ray tipi</w:t>
            </w:r>
          </w:p>
        </w:tc>
        <w:tc>
          <w:tcPr>
            <w:tcW w:w="4253" w:type="dxa"/>
            <w:gridSpan w:val="3"/>
          </w:tcPr>
          <w:p w14:paraId="02F97EE7" w14:textId="77777777" w:rsidR="00256D3F" w:rsidRPr="006075BC" w:rsidRDefault="00256D3F" w:rsidP="00256D3F">
            <w:pPr>
              <w:tabs>
                <w:tab w:val="left" w:pos="789"/>
                <w:tab w:val="left" w:pos="1152"/>
              </w:tabs>
              <w:rPr>
                <w:rFonts w:asciiTheme="minorHAnsi" w:hAnsiTheme="minorHAnsi" w:cstheme="minorHAnsi"/>
                <w:bCs/>
                <w:sz w:val="16"/>
                <w:szCs w:val="16"/>
              </w:rPr>
            </w:pPr>
          </w:p>
        </w:tc>
      </w:tr>
      <w:tr w:rsidR="00256D3F" w:rsidRPr="006075BC" w14:paraId="3271E8DA" w14:textId="77777777" w:rsidTr="00E23284">
        <w:trPr>
          <w:trHeight w:val="340"/>
        </w:trPr>
        <w:tc>
          <w:tcPr>
            <w:tcW w:w="2122" w:type="dxa"/>
            <w:shd w:val="clear" w:color="auto" w:fill="F2DBDB" w:themeFill="accent2" w:themeFillTint="33"/>
          </w:tcPr>
          <w:p w14:paraId="0BAC6A53"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sz w:val="16"/>
                <w:szCs w:val="16"/>
              </w:rPr>
              <w:t>Kat kapısı net genişliği</w:t>
            </w:r>
          </w:p>
        </w:tc>
        <w:tc>
          <w:tcPr>
            <w:tcW w:w="3373" w:type="dxa"/>
            <w:gridSpan w:val="2"/>
          </w:tcPr>
          <w:p w14:paraId="7077B4E9" w14:textId="77777777" w:rsidR="00256D3F" w:rsidRPr="006075BC" w:rsidRDefault="00256D3F" w:rsidP="00256D3F">
            <w:pPr>
              <w:tabs>
                <w:tab w:val="left" w:pos="789"/>
                <w:tab w:val="left" w:pos="1152"/>
              </w:tabs>
              <w:rPr>
                <w:rFonts w:asciiTheme="minorHAnsi" w:hAnsiTheme="minorHAnsi" w:cstheme="minorHAnsi"/>
                <w:bCs/>
                <w:sz w:val="16"/>
                <w:szCs w:val="16"/>
              </w:rPr>
            </w:pPr>
          </w:p>
        </w:tc>
        <w:tc>
          <w:tcPr>
            <w:tcW w:w="1984" w:type="dxa"/>
            <w:shd w:val="clear" w:color="auto" w:fill="F2DBDB" w:themeFill="accent2" w:themeFillTint="33"/>
          </w:tcPr>
          <w:p w14:paraId="3B6448C7"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t>Kat kapısı net yüksekliği</w:t>
            </w:r>
          </w:p>
        </w:tc>
        <w:tc>
          <w:tcPr>
            <w:tcW w:w="4253" w:type="dxa"/>
            <w:gridSpan w:val="3"/>
          </w:tcPr>
          <w:p w14:paraId="1148D722" w14:textId="77777777" w:rsidR="00256D3F" w:rsidRPr="006075BC" w:rsidRDefault="00256D3F" w:rsidP="00256D3F">
            <w:pPr>
              <w:tabs>
                <w:tab w:val="left" w:pos="789"/>
                <w:tab w:val="left" w:pos="1152"/>
              </w:tabs>
              <w:rPr>
                <w:rFonts w:asciiTheme="minorHAnsi" w:hAnsiTheme="minorHAnsi" w:cstheme="minorHAnsi"/>
                <w:bCs/>
                <w:sz w:val="16"/>
                <w:szCs w:val="16"/>
              </w:rPr>
            </w:pPr>
          </w:p>
        </w:tc>
      </w:tr>
      <w:tr w:rsidR="00256D3F" w:rsidRPr="006075BC" w14:paraId="7BD31731" w14:textId="77777777" w:rsidTr="00E23284">
        <w:trPr>
          <w:trHeight w:val="340"/>
        </w:trPr>
        <w:tc>
          <w:tcPr>
            <w:tcW w:w="2122" w:type="dxa"/>
            <w:shd w:val="clear" w:color="auto" w:fill="F2DBDB" w:themeFill="accent2" w:themeFillTint="33"/>
          </w:tcPr>
          <w:p w14:paraId="56FEC132"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t>Kat kapısının tipi</w:t>
            </w:r>
          </w:p>
        </w:tc>
        <w:tc>
          <w:tcPr>
            <w:tcW w:w="1626" w:type="dxa"/>
          </w:tcPr>
          <w:p w14:paraId="06467861"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fldChar w:fldCharType="begin">
                <w:ffData>
                  <w:name w:val=""/>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Otomatik</w:t>
            </w:r>
          </w:p>
        </w:tc>
        <w:tc>
          <w:tcPr>
            <w:tcW w:w="1747" w:type="dxa"/>
          </w:tcPr>
          <w:p w14:paraId="5884D337"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fldChar w:fldCharType="begin">
                <w:ffData>
                  <w:name w:val="Onay1"/>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Manuel</w:t>
            </w:r>
          </w:p>
        </w:tc>
        <w:tc>
          <w:tcPr>
            <w:tcW w:w="1984" w:type="dxa"/>
            <w:shd w:val="clear" w:color="auto" w:fill="F2DBDB" w:themeFill="accent2" w:themeFillTint="33"/>
          </w:tcPr>
          <w:p w14:paraId="7AA7C4BC" w14:textId="77777777" w:rsidR="00256D3F" w:rsidRPr="006075BC" w:rsidRDefault="00256D3F" w:rsidP="00256D3F">
            <w:pPr>
              <w:tabs>
                <w:tab w:val="left" w:pos="789"/>
                <w:tab w:val="left" w:pos="1152"/>
              </w:tabs>
              <w:rPr>
                <w:rFonts w:asciiTheme="minorHAnsi" w:hAnsiTheme="minorHAnsi" w:cstheme="minorHAnsi"/>
                <w:bCs/>
                <w:sz w:val="16"/>
                <w:szCs w:val="16"/>
              </w:rPr>
            </w:pPr>
            <w:r w:rsidRPr="006075BC">
              <w:rPr>
                <w:rFonts w:asciiTheme="minorHAnsi" w:hAnsiTheme="minorHAnsi" w:cstheme="minorHAnsi"/>
                <w:bCs/>
                <w:iCs/>
                <w:sz w:val="16"/>
                <w:szCs w:val="16"/>
              </w:rPr>
              <w:t>Kat kapısının açılma yönü</w:t>
            </w:r>
          </w:p>
        </w:tc>
        <w:tc>
          <w:tcPr>
            <w:tcW w:w="4253" w:type="dxa"/>
            <w:gridSpan w:val="3"/>
          </w:tcPr>
          <w:p w14:paraId="113365BF" w14:textId="674E46EE" w:rsidR="00256D3F" w:rsidRPr="006075BC" w:rsidRDefault="00256D3F" w:rsidP="00256D3F">
            <w:pPr>
              <w:tabs>
                <w:tab w:val="left" w:pos="789"/>
                <w:tab w:val="left" w:pos="1152"/>
              </w:tabs>
              <w:rPr>
                <w:rFonts w:asciiTheme="minorHAnsi" w:hAnsiTheme="minorHAnsi" w:cstheme="minorHAnsi"/>
                <w:bCs/>
                <w:iCs/>
                <w:sz w:val="16"/>
                <w:szCs w:val="16"/>
              </w:rPr>
            </w:pPr>
            <w:r w:rsidRPr="006075BC">
              <w:rPr>
                <w:rFonts w:asciiTheme="minorHAnsi" w:hAnsiTheme="minorHAnsi" w:cstheme="minorHAnsi"/>
                <w:bCs/>
                <w:iCs/>
                <w:sz w:val="16"/>
                <w:szCs w:val="16"/>
              </w:rPr>
              <w:fldChar w:fldCharType="begin">
                <w:ffData>
                  <w:name w:val=""/>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Sağ  </w:t>
            </w:r>
            <w:r w:rsidR="00E23284" w:rsidRPr="006075BC">
              <w:rPr>
                <w:rFonts w:asciiTheme="minorHAnsi" w:hAnsiTheme="minorHAnsi" w:cstheme="minorHAnsi"/>
                <w:bCs/>
                <w:iCs/>
                <w:sz w:val="16"/>
                <w:szCs w:val="16"/>
              </w:rPr>
              <w:t xml:space="preserve">   </w:t>
            </w:r>
            <w:r w:rsidRPr="006075BC">
              <w:rPr>
                <w:rFonts w:asciiTheme="minorHAnsi" w:hAnsiTheme="minorHAnsi" w:cstheme="minorHAnsi"/>
                <w:bCs/>
                <w:iCs/>
                <w:sz w:val="16"/>
                <w:szCs w:val="16"/>
              </w:rPr>
              <w:t xml:space="preserve">  </w:t>
            </w:r>
            <w:r w:rsidRPr="006075BC">
              <w:rPr>
                <w:rFonts w:asciiTheme="minorHAnsi" w:hAnsiTheme="minorHAnsi" w:cstheme="minorHAnsi"/>
                <w:bCs/>
                <w:iCs/>
                <w:sz w:val="16"/>
                <w:szCs w:val="16"/>
              </w:rPr>
              <w:fldChar w:fldCharType="begin">
                <w:ffData>
                  <w:name w:val="Onay1"/>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Sol  </w:t>
            </w:r>
            <w:r w:rsidR="00E23284" w:rsidRPr="006075BC">
              <w:rPr>
                <w:rFonts w:asciiTheme="minorHAnsi" w:hAnsiTheme="minorHAnsi" w:cstheme="minorHAnsi"/>
                <w:bCs/>
                <w:iCs/>
                <w:sz w:val="16"/>
                <w:szCs w:val="16"/>
              </w:rPr>
              <w:t xml:space="preserve">    </w:t>
            </w:r>
            <w:r w:rsidRPr="006075BC">
              <w:rPr>
                <w:rFonts w:asciiTheme="minorHAnsi" w:hAnsiTheme="minorHAnsi" w:cstheme="minorHAnsi"/>
                <w:bCs/>
                <w:iCs/>
                <w:sz w:val="16"/>
                <w:szCs w:val="16"/>
              </w:rPr>
              <w:t xml:space="preserve">  </w:t>
            </w:r>
            <w:r w:rsidRPr="006075BC">
              <w:rPr>
                <w:rFonts w:asciiTheme="minorHAnsi" w:hAnsiTheme="minorHAnsi" w:cstheme="minorHAnsi"/>
                <w:bCs/>
                <w:iCs/>
                <w:sz w:val="16"/>
                <w:szCs w:val="16"/>
              </w:rPr>
              <w:fldChar w:fldCharType="begin">
                <w:ffData>
                  <w:name w:val="Onay1"/>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Merkezi  </w:t>
            </w:r>
            <w:r w:rsidR="00E23284" w:rsidRPr="006075BC">
              <w:rPr>
                <w:rFonts w:asciiTheme="minorHAnsi" w:hAnsiTheme="minorHAnsi" w:cstheme="minorHAnsi"/>
                <w:bCs/>
                <w:iCs/>
                <w:sz w:val="16"/>
                <w:szCs w:val="16"/>
              </w:rPr>
              <w:t xml:space="preserve">   </w:t>
            </w:r>
            <w:r w:rsidRPr="006075BC">
              <w:rPr>
                <w:rFonts w:asciiTheme="minorHAnsi" w:hAnsiTheme="minorHAnsi" w:cstheme="minorHAnsi"/>
                <w:bCs/>
                <w:iCs/>
                <w:sz w:val="16"/>
                <w:szCs w:val="16"/>
              </w:rPr>
              <w:t xml:space="preserve"> </w:t>
            </w:r>
            <w:r w:rsidRPr="006075BC">
              <w:rPr>
                <w:rFonts w:asciiTheme="minorHAnsi" w:hAnsiTheme="minorHAnsi" w:cstheme="minorHAnsi"/>
                <w:bCs/>
                <w:iCs/>
                <w:sz w:val="16"/>
                <w:szCs w:val="16"/>
              </w:rPr>
              <w:fldChar w:fldCharType="begin">
                <w:ffData>
                  <w:name w:val=""/>
                  <w:enabled/>
                  <w:calcOnExit w:val="0"/>
                  <w:checkBox>
                    <w:sizeAuto/>
                    <w:default w:val="0"/>
                  </w:checkBox>
                </w:ffData>
              </w:fldChar>
            </w:r>
            <w:r w:rsidRPr="006075BC">
              <w:rPr>
                <w:rFonts w:asciiTheme="minorHAnsi" w:hAnsiTheme="minorHAnsi" w:cstheme="minorHAnsi"/>
                <w:bCs/>
                <w:iCs/>
                <w:sz w:val="16"/>
                <w:szCs w:val="16"/>
              </w:rPr>
              <w:instrText xml:space="preserve"> FORMCHECKBOX </w:instrText>
            </w:r>
            <w:r w:rsidRPr="006075BC">
              <w:rPr>
                <w:rFonts w:asciiTheme="minorHAnsi" w:hAnsiTheme="minorHAnsi" w:cstheme="minorHAnsi"/>
                <w:bCs/>
                <w:iCs/>
                <w:sz w:val="16"/>
                <w:szCs w:val="16"/>
              </w:rPr>
            </w:r>
            <w:r w:rsidRPr="006075BC">
              <w:rPr>
                <w:rFonts w:asciiTheme="minorHAnsi" w:hAnsiTheme="minorHAnsi" w:cstheme="minorHAnsi"/>
                <w:bCs/>
                <w:iCs/>
                <w:sz w:val="16"/>
                <w:szCs w:val="16"/>
              </w:rPr>
              <w:fldChar w:fldCharType="separate"/>
            </w:r>
            <w:r w:rsidRPr="006075BC">
              <w:rPr>
                <w:rFonts w:asciiTheme="minorHAnsi" w:hAnsiTheme="minorHAnsi" w:cstheme="minorHAnsi"/>
                <w:sz w:val="16"/>
                <w:szCs w:val="16"/>
              </w:rPr>
              <w:fldChar w:fldCharType="end"/>
            </w:r>
            <w:r w:rsidRPr="006075BC">
              <w:rPr>
                <w:rFonts w:asciiTheme="minorHAnsi" w:hAnsiTheme="minorHAnsi" w:cstheme="minorHAnsi"/>
                <w:bCs/>
                <w:iCs/>
                <w:sz w:val="16"/>
                <w:szCs w:val="16"/>
              </w:rPr>
              <w:t xml:space="preserve"> Düşey</w:t>
            </w:r>
          </w:p>
        </w:tc>
      </w:tr>
      <w:tr w:rsidR="00256D3F" w:rsidRPr="006075BC" w14:paraId="1918AC82" w14:textId="77777777" w:rsidTr="00E23284">
        <w:trPr>
          <w:trHeight w:val="340"/>
        </w:trPr>
        <w:tc>
          <w:tcPr>
            <w:tcW w:w="2122" w:type="dxa"/>
            <w:shd w:val="clear" w:color="auto" w:fill="F2DBDB" w:themeFill="accent2" w:themeFillTint="33"/>
          </w:tcPr>
          <w:p w14:paraId="6C2DA597" w14:textId="77777777" w:rsidR="00256D3F" w:rsidRPr="006075BC" w:rsidRDefault="00256D3F" w:rsidP="00256D3F">
            <w:pPr>
              <w:tabs>
                <w:tab w:val="left" w:pos="789"/>
                <w:tab w:val="left" w:pos="1152"/>
              </w:tabs>
              <w:rPr>
                <w:rFonts w:asciiTheme="minorHAnsi" w:hAnsiTheme="minorHAnsi" w:cstheme="minorHAnsi"/>
                <w:bCs/>
                <w:iCs/>
                <w:sz w:val="16"/>
                <w:szCs w:val="16"/>
              </w:rPr>
            </w:pPr>
            <w:r w:rsidRPr="006075BC">
              <w:rPr>
                <w:rFonts w:asciiTheme="minorHAnsi" w:hAnsiTheme="minorHAnsi" w:cstheme="minorHAnsi"/>
                <w:bCs/>
                <w:iCs/>
                <w:sz w:val="16"/>
                <w:szCs w:val="16"/>
              </w:rPr>
              <w:t>Kabin genişliği</w:t>
            </w:r>
          </w:p>
        </w:tc>
        <w:tc>
          <w:tcPr>
            <w:tcW w:w="3373" w:type="dxa"/>
            <w:gridSpan w:val="2"/>
          </w:tcPr>
          <w:p w14:paraId="2E367630" w14:textId="77777777" w:rsidR="00256D3F" w:rsidRPr="006075BC" w:rsidRDefault="00256D3F" w:rsidP="00256D3F">
            <w:pPr>
              <w:tabs>
                <w:tab w:val="left" w:pos="789"/>
                <w:tab w:val="left" w:pos="1152"/>
              </w:tabs>
              <w:rPr>
                <w:rFonts w:asciiTheme="minorHAnsi" w:hAnsiTheme="minorHAnsi" w:cstheme="minorHAnsi"/>
                <w:bCs/>
                <w:iCs/>
                <w:sz w:val="16"/>
                <w:szCs w:val="16"/>
              </w:rPr>
            </w:pPr>
          </w:p>
        </w:tc>
        <w:tc>
          <w:tcPr>
            <w:tcW w:w="1984" w:type="dxa"/>
            <w:shd w:val="clear" w:color="auto" w:fill="F2DBDB" w:themeFill="accent2" w:themeFillTint="33"/>
          </w:tcPr>
          <w:p w14:paraId="7A60CB4D" w14:textId="77777777" w:rsidR="00256D3F" w:rsidRPr="006075BC" w:rsidRDefault="00256D3F" w:rsidP="00256D3F">
            <w:pPr>
              <w:tabs>
                <w:tab w:val="left" w:pos="789"/>
                <w:tab w:val="left" w:pos="1152"/>
              </w:tabs>
              <w:rPr>
                <w:rFonts w:asciiTheme="minorHAnsi" w:hAnsiTheme="minorHAnsi" w:cstheme="minorHAnsi"/>
                <w:bCs/>
                <w:iCs/>
                <w:sz w:val="16"/>
                <w:szCs w:val="16"/>
              </w:rPr>
            </w:pPr>
            <w:r w:rsidRPr="006075BC">
              <w:rPr>
                <w:rFonts w:asciiTheme="minorHAnsi" w:hAnsiTheme="minorHAnsi" w:cstheme="minorHAnsi"/>
                <w:bCs/>
                <w:iCs/>
                <w:sz w:val="16"/>
                <w:szCs w:val="16"/>
              </w:rPr>
              <w:t>Kabin derinliği</w:t>
            </w:r>
          </w:p>
        </w:tc>
        <w:tc>
          <w:tcPr>
            <w:tcW w:w="4253" w:type="dxa"/>
            <w:gridSpan w:val="3"/>
          </w:tcPr>
          <w:p w14:paraId="6E644E31" w14:textId="77777777" w:rsidR="00256D3F" w:rsidRPr="006075BC" w:rsidRDefault="00256D3F" w:rsidP="00256D3F">
            <w:pPr>
              <w:tabs>
                <w:tab w:val="left" w:pos="789"/>
                <w:tab w:val="left" w:pos="1152"/>
              </w:tabs>
              <w:rPr>
                <w:rFonts w:asciiTheme="minorHAnsi" w:hAnsiTheme="minorHAnsi" w:cstheme="minorHAnsi"/>
                <w:bCs/>
                <w:iCs/>
                <w:sz w:val="16"/>
                <w:szCs w:val="16"/>
              </w:rPr>
            </w:pPr>
          </w:p>
        </w:tc>
      </w:tr>
      <w:tr w:rsidR="00C37400" w:rsidRPr="006075BC" w14:paraId="0C971DC1" w14:textId="77777777" w:rsidTr="00E23284">
        <w:trPr>
          <w:trHeight w:val="340"/>
        </w:trPr>
        <w:tc>
          <w:tcPr>
            <w:tcW w:w="2122" w:type="dxa"/>
            <w:shd w:val="clear" w:color="auto" w:fill="F2DBDB" w:themeFill="accent2" w:themeFillTint="33"/>
          </w:tcPr>
          <w:p w14:paraId="6F283B53" w14:textId="42569B75" w:rsidR="00C37400" w:rsidRPr="006075BC" w:rsidRDefault="00C37400" w:rsidP="00256D3F">
            <w:pPr>
              <w:tabs>
                <w:tab w:val="left" w:pos="789"/>
                <w:tab w:val="left" w:pos="1152"/>
              </w:tabs>
              <w:rPr>
                <w:rFonts w:asciiTheme="minorHAnsi" w:hAnsiTheme="minorHAnsi" w:cstheme="minorHAnsi"/>
                <w:bCs/>
                <w:iCs/>
                <w:sz w:val="16"/>
                <w:szCs w:val="16"/>
              </w:rPr>
            </w:pPr>
            <w:r w:rsidRPr="006075BC">
              <w:rPr>
                <w:rFonts w:asciiTheme="minorHAnsi" w:hAnsiTheme="minorHAnsi" w:cstheme="minorHAnsi"/>
                <w:bCs/>
                <w:iCs/>
                <w:sz w:val="16"/>
                <w:szCs w:val="16"/>
              </w:rPr>
              <w:t xml:space="preserve">Kabin Kılavuz ray konsolları arası mesafe </w:t>
            </w:r>
          </w:p>
        </w:tc>
        <w:tc>
          <w:tcPr>
            <w:tcW w:w="3373" w:type="dxa"/>
            <w:gridSpan w:val="2"/>
          </w:tcPr>
          <w:p w14:paraId="7578D4DD" w14:textId="77777777" w:rsidR="00C37400" w:rsidRPr="006075BC" w:rsidRDefault="00C37400" w:rsidP="00256D3F">
            <w:pPr>
              <w:tabs>
                <w:tab w:val="left" w:pos="789"/>
                <w:tab w:val="left" w:pos="1152"/>
              </w:tabs>
              <w:rPr>
                <w:rFonts w:asciiTheme="minorHAnsi" w:hAnsiTheme="minorHAnsi" w:cstheme="minorHAnsi"/>
                <w:bCs/>
                <w:iCs/>
                <w:sz w:val="16"/>
                <w:szCs w:val="16"/>
              </w:rPr>
            </w:pPr>
          </w:p>
        </w:tc>
        <w:tc>
          <w:tcPr>
            <w:tcW w:w="1984" w:type="dxa"/>
            <w:shd w:val="clear" w:color="auto" w:fill="F2DBDB" w:themeFill="accent2" w:themeFillTint="33"/>
          </w:tcPr>
          <w:p w14:paraId="378B09E9" w14:textId="57E9FCF1" w:rsidR="00C37400" w:rsidRPr="006075BC" w:rsidRDefault="00C37400" w:rsidP="00256D3F">
            <w:pPr>
              <w:tabs>
                <w:tab w:val="left" w:pos="789"/>
                <w:tab w:val="left" w:pos="1152"/>
              </w:tabs>
              <w:rPr>
                <w:rFonts w:asciiTheme="minorHAnsi" w:hAnsiTheme="minorHAnsi" w:cstheme="minorHAnsi"/>
                <w:bCs/>
                <w:iCs/>
                <w:sz w:val="16"/>
                <w:szCs w:val="16"/>
              </w:rPr>
            </w:pPr>
            <w:r w:rsidRPr="006075BC">
              <w:rPr>
                <w:rFonts w:asciiTheme="minorHAnsi" w:hAnsiTheme="minorHAnsi" w:cstheme="minorHAnsi"/>
                <w:bCs/>
                <w:iCs/>
                <w:sz w:val="16"/>
                <w:szCs w:val="16"/>
              </w:rPr>
              <w:t>Kabin patenleri arası düşey mesafe</w:t>
            </w:r>
          </w:p>
        </w:tc>
        <w:tc>
          <w:tcPr>
            <w:tcW w:w="4253" w:type="dxa"/>
            <w:gridSpan w:val="3"/>
          </w:tcPr>
          <w:p w14:paraId="6C081193" w14:textId="77777777" w:rsidR="00C37400" w:rsidRPr="006075BC" w:rsidRDefault="00C37400" w:rsidP="00256D3F">
            <w:pPr>
              <w:tabs>
                <w:tab w:val="left" w:pos="789"/>
                <w:tab w:val="left" w:pos="1152"/>
              </w:tabs>
              <w:rPr>
                <w:rFonts w:asciiTheme="minorHAnsi" w:hAnsiTheme="minorHAnsi" w:cstheme="minorHAnsi"/>
                <w:bCs/>
                <w:iCs/>
                <w:sz w:val="16"/>
                <w:szCs w:val="16"/>
              </w:rPr>
            </w:pPr>
          </w:p>
        </w:tc>
      </w:tr>
      <w:tr w:rsidR="00C37400" w:rsidRPr="006075BC" w14:paraId="15B782FE" w14:textId="77777777" w:rsidTr="00E23284">
        <w:trPr>
          <w:trHeight w:val="340"/>
        </w:trPr>
        <w:tc>
          <w:tcPr>
            <w:tcW w:w="2122" w:type="dxa"/>
            <w:shd w:val="clear" w:color="auto" w:fill="F2DBDB" w:themeFill="accent2" w:themeFillTint="33"/>
          </w:tcPr>
          <w:p w14:paraId="11F7DDD6" w14:textId="27BB5CC6" w:rsidR="00C37400" w:rsidRPr="006075BC" w:rsidRDefault="00C37400" w:rsidP="00256D3F">
            <w:pPr>
              <w:tabs>
                <w:tab w:val="left" w:pos="789"/>
                <w:tab w:val="left" w:pos="1152"/>
              </w:tabs>
              <w:rPr>
                <w:rFonts w:asciiTheme="minorHAnsi" w:hAnsiTheme="minorHAnsi" w:cstheme="minorHAnsi"/>
                <w:bCs/>
                <w:iCs/>
                <w:sz w:val="16"/>
                <w:szCs w:val="16"/>
              </w:rPr>
            </w:pPr>
            <w:r w:rsidRPr="006075BC">
              <w:rPr>
                <w:rFonts w:asciiTheme="minorHAnsi" w:hAnsiTheme="minorHAnsi" w:cstheme="minorHAnsi"/>
                <w:bCs/>
                <w:iCs/>
                <w:sz w:val="16"/>
                <w:szCs w:val="16"/>
              </w:rPr>
              <w:t>Karşı ağırlık kılavuz ray konsolları arası mesafe</w:t>
            </w:r>
          </w:p>
        </w:tc>
        <w:tc>
          <w:tcPr>
            <w:tcW w:w="3373" w:type="dxa"/>
            <w:gridSpan w:val="2"/>
          </w:tcPr>
          <w:p w14:paraId="6D061449" w14:textId="77777777" w:rsidR="00C37400" w:rsidRPr="006075BC" w:rsidRDefault="00C37400" w:rsidP="00256D3F">
            <w:pPr>
              <w:tabs>
                <w:tab w:val="left" w:pos="789"/>
                <w:tab w:val="left" w:pos="1152"/>
              </w:tabs>
              <w:rPr>
                <w:rFonts w:asciiTheme="minorHAnsi" w:hAnsiTheme="minorHAnsi" w:cstheme="minorHAnsi"/>
                <w:bCs/>
                <w:iCs/>
                <w:sz w:val="16"/>
                <w:szCs w:val="16"/>
              </w:rPr>
            </w:pPr>
          </w:p>
        </w:tc>
        <w:tc>
          <w:tcPr>
            <w:tcW w:w="1984" w:type="dxa"/>
            <w:shd w:val="clear" w:color="auto" w:fill="F2DBDB" w:themeFill="accent2" w:themeFillTint="33"/>
          </w:tcPr>
          <w:p w14:paraId="1D45218B" w14:textId="15F45ABB" w:rsidR="00C37400" w:rsidRPr="006075BC" w:rsidRDefault="00C37400" w:rsidP="00256D3F">
            <w:pPr>
              <w:tabs>
                <w:tab w:val="left" w:pos="789"/>
                <w:tab w:val="left" w:pos="1152"/>
              </w:tabs>
              <w:rPr>
                <w:rFonts w:asciiTheme="minorHAnsi" w:hAnsiTheme="minorHAnsi" w:cstheme="minorHAnsi"/>
                <w:bCs/>
                <w:iCs/>
                <w:sz w:val="16"/>
                <w:szCs w:val="16"/>
              </w:rPr>
            </w:pPr>
            <w:r w:rsidRPr="006075BC">
              <w:rPr>
                <w:rFonts w:asciiTheme="minorHAnsi" w:hAnsiTheme="minorHAnsi" w:cstheme="minorHAnsi"/>
                <w:bCs/>
                <w:iCs/>
                <w:sz w:val="16"/>
                <w:szCs w:val="16"/>
              </w:rPr>
              <w:t>Karşı ağırlık patenleri arası düşey mesafe</w:t>
            </w:r>
          </w:p>
        </w:tc>
        <w:tc>
          <w:tcPr>
            <w:tcW w:w="4253" w:type="dxa"/>
            <w:gridSpan w:val="3"/>
          </w:tcPr>
          <w:p w14:paraId="00249011" w14:textId="77777777" w:rsidR="00C37400" w:rsidRPr="006075BC" w:rsidRDefault="00C37400" w:rsidP="00256D3F">
            <w:pPr>
              <w:tabs>
                <w:tab w:val="left" w:pos="789"/>
                <w:tab w:val="left" w:pos="1152"/>
              </w:tabs>
              <w:rPr>
                <w:rFonts w:asciiTheme="minorHAnsi" w:hAnsiTheme="minorHAnsi" w:cstheme="minorHAnsi"/>
                <w:bCs/>
                <w:iCs/>
                <w:sz w:val="16"/>
                <w:szCs w:val="16"/>
              </w:rPr>
            </w:pPr>
          </w:p>
        </w:tc>
      </w:tr>
    </w:tbl>
    <w:p w14:paraId="7A7DA25C" w14:textId="77777777" w:rsidR="00655E01" w:rsidRPr="006075BC" w:rsidRDefault="00655E01" w:rsidP="00F213D4">
      <w:pPr>
        <w:tabs>
          <w:tab w:val="left" w:pos="789"/>
          <w:tab w:val="left" w:pos="1152"/>
        </w:tabs>
        <w:rPr>
          <w:rFonts w:asciiTheme="minorHAnsi" w:hAnsiTheme="minorHAnsi" w:cstheme="minorHAnsi"/>
          <w:sz w:val="16"/>
          <w:szCs w:val="16"/>
        </w:rPr>
      </w:pPr>
    </w:p>
    <w:tbl>
      <w:tblPr>
        <w:tblStyle w:val="DzTablo12"/>
        <w:tblpPr w:leftFromText="141" w:rightFromText="141" w:vertAnchor="text" w:horzAnchor="margin" w:tblpX="32" w:tblpY="65"/>
        <w:tblW w:w="11722" w:type="dxa"/>
        <w:tblLayout w:type="fixed"/>
        <w:tblLook w:val="0000" w:firstRow="0" w:lastRow="0" w:firstColumn="0" w:lastColumn="0" w:noHBand="0" w:noVBand="0"/>
      </w:tblPr>
      <w:tblGrid>
        <w:gridCol w:w="2315"/>
        <w:gridCol w:w="3134"/>
        <w:gridCol w:w="3134"/>
        <w:gridCol w:w="3139"/>
      </w:tblGrid>
      <w:tr w:rsidR="00AA0D64" w:rsidRPr="006075BC" w14:paraId="1038928C" w14:textId="77777777" w:rsidTr="00D101A1">
        <w:trPr>
          <w:cnfStyle w:val="000000100000" w:firstRow="0" w:lastRow="0" w:firstColumn="0" w:lastColumn="0" w:oddVBand="0" w:evenVBand="0" w:oddHBand="1" w:evenHBand="0" w:firstRowFirstColumn="0" w:firstRowLastColumn="0" w:lastRowFirstColumn="0" w:lastRowLastColumn="0"/>
          <w:trHeight w:val="597"/>
        </w:trPr>
        <w:tc>
          <w:tcPr>
            <w:cnfStyle w:val="000010000000" w:firstRow="0" w:lastRow="0" w:firstColumn="0" w:lastColumn="0" w:oddVBand="1" w:evenVBand="0" w:oddHBand="0" w:evenHBand="0" w:firstRowFirstColumn="0" w:firstRowLastColumn="0" w:lastRowFirstColumn="0" w:lastRowLastColumn="0"/>
            <w:tcW w:w="11722" w:type="dxa"/>
            <w:gridSpan w:val="4"/>
            <w:shd w:val="clear" w:color="auto" w:fill="F2DBDB" w:themeFill="accent2" w:themeFillTint="33"/>
            <w:vAlign w:val="center"/>
          </w:tcPr>
          <w:p w14:paraId="25AA457D" w14:textId="77777777" w:rsidR="00AA0D64" w:rsidRPr="006075BC" w:rsidRDefault="00AA0D64" w:rsidP="00F213D4">
            <w:pPr>
              <w:spacing w:before="100" w:beforeAutospacing="1" w:after="100" w:afterAutospacing="1"/>
              <w:ind w:right="-105"/>
              <w:jc w:val="center"/>
              <w:rPr>
                <w:rFonts w:asciiTheme="minorHAnsi" w:hAnsiTheme="minorHAnsi" w:cstheme="minorHAnsi"/>
                <w:iCs/>
                <w:sz w:val="16"/>
                <w:szCs w:val="16"/>
              </w:rPr>
            </w:pPr>
            <w:r w:rsidRPr="006075BC">
              <w:rPr>
                <w:rFonts w:asciiTheme="minorHAnsi" w:hAnsiTheme="minorHAnsi" w:cstheme="minorHAnsi"/>
                <w:b/>
                <w:sz w:val="16"/>
                <w:szCs w:val="16"/>
              </w:rPr>
              <w:t>MUAYENE SIRASINDA KULLANILAN ÖLÇÜM CİHAZLARINA AİT BİLGİLER</w:t>
            </w:r>
          </w:p>
        </w:tc>
      </w:tr>
      <w:tr w:rsidR="00AA0D64" w:rsidRPr="006075BC" w14:paraId="5A5621DC" w14:textId="77777777" w:rsidTr="00D101A1">
        <w:trPr>
          <w:trHeight w:val="407"/>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655AB8EF" w14:textId="77777777" w:rsidR="00AA0D64" w:rsidRPr="006075BC" w:rsidRDefault="00AA0D64" w:rsidP="00F213D4">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ÖLÇÜM CİHAZI AD</w:t>
            </w:r>
          </w:p>
        </w:tc>
        <w:tc>
          <w:tcPr>
            <w:tcW w:w="3134" w:type="dxa"/>
            <w:shd w:val="clear" w:color="auto" w:fill="F2DBDB" w:themeFill="accent2" w:themeFillTint="33"/>
          </w:tcPr>
          <w:p w14:paraId="64758BE1" w14:textId="77777777" w:rsidR="00AA0D64" w:rsidRPr="006075BC" w:rsidRDefault="00AA0D64" w:rsidP="00F213D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16"/>
                <w:szCs w:val="16"/>
              </w:rPr>
            </w:pPr>
            <w:r w:rsidRPr="006075BC">
              <w:rPr>
                <w:rFonts w:asciiTheme="minorHAnsi" w:hAnsiTheme="minorHAnsi" w:cstheme="minorHAnsi"/>
                <w:b/>
                <w:sz w:val="16"/>
                <w:szCs w:val="16"/>
              </w:rPr>
              <w:t>SERİ NUMARASI</w:t>
            </w:r>
          </w:p>
        </w:tc>
        <w:tc>
          <w:tcPr>
            <w:cnfStyle w:val="000010000000" w:firstRow="0" w:lastRow="0" w:firstColumn="0" w:lastColumn="0" w:oddVBand="1" w:evenVBand="0" w:oddHBand="0" w:evenHBand="0" w:firstRowFirstColumn="0" w:firstRowLastColumn="0" w:lastRowFirstColumn="0" w:lastRowLastColumn="0"/>
            <w:tcW w:w="3134" w:type="dxa"/>
            <w:shd w:val="clear" w:color="auto" w:fill="F2DBDB" w:themeFill="accent2" w:themeFillTint="33"/>
          </w:tcPr>
          <w:p w14:paraId="0C841587" w14:textId="77777777" w:rsidR="00AA0D64" w:rsidRPr="006075BC" w:rsidRDefault="00AA0D64" w:rsidP="00F213D4">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CİHAZ NO</w:t>
            </w:r>
          </w:p>
        </w:tc>
        <w:tc>
          <w:tcPr>
            <w:tcW w:w="3137" w:type="dxa"/>
            <w:shd w:val="clear" w:color="auto" w:fill="F2DBDB" w:themeFill="accent2" w:themeFillTint="33"/>
          </w:tcPr>
          <w:p w14:paraId="423A86E7" w14:textId="77777777" w:rsidR="00AA0D64" w:rsidRPr="006075BC" w:rsidRDefault="00E9730F" w:rsidP="00F213D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16"/>
                <w:szCs w:val="16"/>
              </w:rPr>
            </w:pPr>
            <w:r w:rsidRPr="006075BC">
              <w:rPr>
                <w:rFonts w:asciiTheme="minorHAnsi" w:hAnsiTheme="minorHAnsi" w:cstheme="minorHAnsi"/>
                <w:b/>
                <w:sz w:val="16"/>
                <w:szCs w:val="16"/>
              </w:rPr>
              <w:t>KALİBRASYON TARİ</w:t>
            </w:r>
            <w:r w:rsidR="00AA0D64" w:rsidRPr="006075BC">
              <w:rPr>
                <w:rFonts w:asciiTheme="minorHAnsi" w:hAnsiTheme="minorHAnsi" w:cstheme="minorHAnsi"/>
                <w:b/>
                <w:sz w:val="16"/>
                <w:szCs w:val="16"/>
              </w:rPr>
              <w:t>H</w:t>
            </w:r>
            <w:r w:rsidRPr="006075BC">
              <w:rPr>
                <w:rFonts w:asciiTheme="minorHAnsi" w:hAnsiTheme="minorHAnsi" w:cstheme="minorHAnsi"/>
                <w:b/>
                <w:sz w:val="16"/>
                <w:szCs w:val="16"/>
              </w:rPr>
              <w:t>İ</w:t>
            </w:r>
          </w:p>
        </w:tc>
      </w:tr>
      <w:tr w:rsidR="00AA0D64" w:rsidRPr="006075BC" w14:paraId="79EDCA8B" w14:textId="77777777" w:rsidTr="00D101A1">
        <w:trPr>
          <w:cnfStyle w:val="000000100000" w:firstRow="0" w:lastRow="0" w:firstColumn="0" w:lastColumn="0" w:oddVBand="0" w:evenVBand="0" w:oddHBand="1" w:evenHBand="0" w:firstRowFirstColumn="0" w:firstRowLastColumn="0" w:lastRowFirstColumn="0" w:lastRowLastColumn="0"/>
          <w:trHeight w:val="349"/>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355DDBE0" w14:textId="77777777" w:rsidR="00AA0D64" w:rsidRPr="006075BC" w:rsidRDefault="00AA0D64" w:rsidP="00F213D4">
            <w:pPr>
              <w:spacing w:before="100" w:beforeAutospacing="1" w:after="100" w:afterAutospacing="1"/>
              <w:ind w:right="-105"/>
              <w:jc w:val="lowKashida"/>
              <w:rPr>
                <w:rFonts w:asciiTheme="minorHAnsi" w:hAnsiTheme="minorHAnsi" w:cstheme="minorHAnsi"/>
                <w:bCs/>
                <w:sz w:val="16"/>
                <w:szCs w:val="16"/>
              </w:rPr>
            </w:pPr>
            <w:r w:rsidRPr="006075BC">
              <w:rPr>
                <w:rFonts w:asciiTheme="minorHAnsi" w:hAnsiTheme="minorHAnsi" w:cstheme="minorHAnsi"/>
                <w:bCs/>
                <w:sz w:val="16"/>
                <w:szCs w:val="16"/>
              </w:rPr>
              <w:t>İzolasyon Test Cihazı</w:t>
            </w:r>
          </w:p>
        </w:tc>
        <w:tc>
          <w:tcPr>
            <w:tcW w:w="3134" w:type="dxa"/>
            <w:shd w:val="clear" w:color="auto" w:fill="FFFFFF" w:themeFill="background1"/>
            <w:vAlign w:val="center"/>
          </w:tcPr>
          <w:p w14:paraId="6CC8E9E1" w14:textId="77777777" w:rsidR="00AA0D64" w:rsidRPr="006075BC" w:rsidRDefault="00AA0D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72C13DD8" w14:textId="77777777" w:rsidR="00AA0D64" w:rsidRPr="006075BC" w:rsidRDefault="00AA0D64"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7A6E70E4" w14:textId="77777777" w:rsidR="00AA0D64" w:rsidRPr="006075BC" w:rsidRDefault="00AA0D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r>
      <w:tr w:rsidR="00AA0D64" w:rsidRPr="006075BC" w14:paraId="24EB034F" w14:textId="77777777" w:rsidTr="00D101A1">
        <w:trPr>
          <w:trHeight w:val="312"/>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3280301B" w14:textId="77777777" w:rsidR="00AA0D64" w:rsidRPr="006075BC" w:rsidRDefault="00AA0D64" w:rsidP="00F213D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Kuvvet Ölçer</w:t>
            </w:r>
          </w:p>
        </w:tc>
        <w:tc>
          <w:tcPr>
            <w:tcW w:w="3134" w:type="dxa"/>
            <w:shd w:val="clear" w:color="auto" w:fill="FFFFFF" w:themeFill="background1"/>
            <w:vAlign w:val="center"/>
          </w:tcPr>
          <w:p w14:paraId="7AC24E27" w14:textId="77777777" w:rsidR="00AA0D64" w:rsidRPr="006075BC" w:rsidRDefault="00AA0D64"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0B3D1FEA" w14:textId="77777777" w:rsidR="00AA0D64" w:rsidRPr="006075BC" w:rsidRDefault="00AA0D64"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42FDFD4B" w14:textId="77777777" w:rsidR="00AA0D64" w:rsidRPr="006075BC" w:rsidRDefault="00AA0D64"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r>
      <w:tr w:rsidR="00AA0D64" w:rsidRPr="006075BC" w14:paraId="6D1C6E59" w14:textId="77777777" w:rsidTr="00D101A1">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66EAB81A" w14:textId="77777777" w:rsidR="00AA0D64" w:rsidRPr="006075BC" w:rsidRDefault="00AA0D64" w:rsidP="00F213D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Işık Ölçer</w:t>
            </w:r>
          </w:p>
        </w:tc>
        <w:tc>
          <w:tcPr>
            <w:tcW w:w="3134" w:type="dxa"/>
            <w:shd w:val="clear" w:color="auto" w:fill="FFFFFF" w:themeFill="background1"/>
            <w:vAlign w:val="center"/>
          </w:tcPr>
          <w:p w14:paraId="55A5A572" w14:textId="77777777" w:rsidR="00AA0D64" w:rsidRPr="006075BC" w:rsidRDefault="00AA0D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4EC8E4C0" w14:textId="77777777" w:rsidR="00AA0D64" w:rsidRPr="006075BC" w:rsidRDefault="00AA0D64"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0BFC6787" w14:textId="77777777" w:rsidR="00AA0D64" w:rsidRPr="006075BC" w:rsidRDefault="00AA0D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r>
      <w:tr w:rsidR="00AA0D64" w:rsidRPr="006075BC" w14:paraId="5D119303" w14:textId="77777777" w:rsidTr="00D101A1">
        <w:trPr>
          <w:trHeight w:val="312"/>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76C23108" w14:textId="77777777" w:rsidR="00AA0D64" w:rsidRPr="006075BC" w:rsidRDefault="00AA0D64" w:rsidP="00F213D4">
            <w:pPr>
              <w:spacing w:before="100" w:beforeAutospacing="1" w:after="100" w:afterAutospacing="1"/>
              <w:jc w:val="lowKashida"/>
              <w:rPr>
                <w:rFonts w:asciiTheme="minorHAnsi" w:hAnsiTheme="minorHAnsi" w:cstheme="minorHAnsi"/>
                <w:bCs/>
                <w:sz w:val="16"/>
                <w:szCs w:val="16"/>
              </w:rPr>
            </w:pPr>
            <w:proofErr w:type="spellStart"/>
            <w:r w:rsidRPr="006075BC">
              <w:rPr>
                <w:rFonts w:asciiTheme="minorHAnsi" w:hAnsiTheme="minorHAnsi" w:cstheme="minorHAnsi"/>
                <w:bCs/>
                <w:sz w:val="16"/>
                <w:szCs w:val="16"/>
              </w:rPr>
              <w:t>Pensmultimetre</w:t>
            </w:r>
            <w:proofErr w:type="spellEnd"/>
          </w:p>
        </w:tc>
        <w:tc>
          <w:tcPr>
            <w:tcW w:w="3134" w:type="dxa"/>
            <w:shd w:val="clear" w:color="auto" w:fill="FFFFFF" w:themeFill="background1"/>
            <w:vAlign w:val="center"/>
          </w:tcPr>
          <w:p w14:paraId="12E004E8" w14:textId="77777777" w:rsidR="00AA0D64" w:rsidRPr="006075BC" w:rsidRDefault="00AA0D64"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3728FBA5" w14:textId="77777777" w:rsidR="00AA0D64" w:rsidRPr="006075BC" w:rsidRDefault="00AA0D64"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3A4AA7BB" w14:textId="77777777" w:rsidR="00AA0D64" w:rsidRPr="006075BC" w:rsidRDefault="00AA0D64"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r>
      <w:tr w:rsidR="00AA0D64" w:rsidRPr="006075BC" w14:paraId="1D079618" w14:textId="77777777" w:rsidTr="00D101A1">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0641D161" w14:textId="77777777" w:rsidR="00AA0D64" w:rsidRPr="006075BC" w:rsidRDefault="00AA0D64" w:rsidP="00F213D4">
            <w:pPr>
              <w:spacing w:before="100" w:beforeAutospacing="1" w:after="100" w:afterAutospacing="1"/>
              <w:jc w:val="lowKashida"/>
              <w:rPr>
                <w:rFonts w:asciiTheme="minorHAnsi" w:hAnsiTheme="minorHAnsi" w:cstheme="minorHAnsi"/>
                <w:bCs/>
                <w:sz w:val="16"/>
                <w:szCs w:val="16"/>
              </w:rPr>
            </w:pPr>
            <w:proofErr w:type="spellStart"/>
            <w:r w:rsidRPr="006075BC">
              <w:rPr>
                <w:rFonts w:asciiTheme="minorHAnsi" w:hAnsiTheme="minorHAnsi" w:cstheme="minorHAnsi"/>
                <w:bCs/>
                <w:sz w:val="16"/>
                <w:szCs w:val="16"/>
              </w:rPr>
              <w:t>Şeritmetre</w:t>
            </w:r>
            <w:proofErr w:type="spellEnd"/>
          </w:p>
        </w:tc>
        <w:tc>
          <w:tcPr>
            <w:tcW w:w="3134" w:type="dxa"/>
            <w:shd w:val="clear" w:color="auto" w:fill="FFFFFF" w:themeFill="background1"/>
            <w:vAlign w:val="center"/>
          </w:tcPr>
          <w:p w14:paraId="260A304F" w14:textId="77777777" w:rsidR="00AA0D64" w:rsidRPr="006075BC" w:rsidRDefault="00AA0D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6FEC17C5" w14:textId="77777777" w:rsidR="00AA0D64" w:rsidRPr="006075BC" w:rsidRDefault="00AA0D64"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4F58CEEF" w14:textId="77777777" w:rsidR="00AA0D64" w:rsidRPr="006075BC" w:rsidRDefault="00AA0D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r>
      <w:tr w:rsidR="00AA0D64" w:rsidRPr="006075BC" w14:paraId="3F95A9B4" w14:textId="77777777" w:rsidTr="00D101A1">
        <w:trPr>
          <w:trHeight w:val="312"/>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4715E671" w14:textId="77777777" w:rsidR="00AA0D64" w:rsidRPr="006075BC" w:rsidRDefault="00AA0D64" w:rsidP="00F213D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Takometre</w:t>
            </w:r>
          </w:p>
        </w:tc>
        <w:tc>
          <w:tcPr>
            <w:tcW w:w="3134" w:type="dxa"/>
            <w:shd w:val="clear" w:color="auto" w:fill="FFFFFF" w:themeFill="background1"/>
            <w:vAlign w:val="center"/>
          </w:tcPr>
          <w:p w14:paraId="2E366115" w14:textId="77777777" w:rsidR="00AA0D64" w:rsidRPr="006075BC" w:rsidRDefault="00AA0D64"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773728E9" w14:textId="77777777" w:rsidR="00AA0D64" w:rsidRPr="006075BC" w:rsidRDefault="00AA0D64"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1A295B06" w14:textId="77777777" w:rsidR="00AA0D64" w:rsidRPr="006075BC" w:rsidRDefault="00AA0D64"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r>
      <w:tr w:rsidR="00AA0D64" w:rsidRPr="006075BC" w14:paraId="50D28B1E" w14:textId="77777777" w:rsidTr="00D101A1">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6B9C44E4" w14:textId="77777777" w:rsidR="00AA0D64" w:rsidRPr="006075BC" w:rsidRDefault="00AA0D64" w:rsidP="00F213D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Kumpas</w:t>
            </w:r>
          </w:p>
        </w:tc>
        <w:tc>
          <w:tcPr>
            <w:tcW w:w="3134" w:type="dxa"/>
            <w:shd w:val="clear" w:color="auto" w:fill="FFFFFF" w:themeFill="background1"/>
            <w:vAlign w:val="center"/>
          </w:tcPr>
          <w:p w14:paraId="650BCB3F" w14:textId="77777777" w:rsidR="00AA0D64" w:rsidRPr="006075BC" w:rsidRDefault="00AA0D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108129CC" w14:textId="77777777" w:rsidR="00AA0D64" w:rsidRPr="006075BC" w:rsidRDefault="00AA0D64"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462D3EE4" w14:textId="77777777" w:rsidR="00AA0D64" w:rsidRPr="006075BC" w:rsidRDefault="00AA0D64"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r>
      <w:tr w:rsidR="00AA0D64" w:rsidRPr="006075BC" w14:paraId="2BBB7AC1" w14:textId="77777777" w:rsidTr="00D101A1">
        <w:trPr>
          <w:trHeight w:val="312"/>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382FD305" w14:textId="77777777" w:rsidR="00AA0D64" w:rsidRPr="006075BC" w:rsidRDefault="00AA0D64" w:rsidP="00F213D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Ses Ölçer</w:t>
            </w:r>
          </w:p>
        </w:tc>
        <w:tc>
          <w:tcPr>
            <w:tcW w:w="3134" w:type="dxa"/>
            <w:shd w:val="clear" w:color="auto" w:fill="FFFFFF" w:themeFill="background1"/>
            <w:vAlign w:val="center"/>
          </w:tcPr>
          <w:p w14:paraId="1DBF277B" w14:textId="77777777" w:rsidR="00AA0D64" w:rsidRPr="006075BC" w:rsidRDefault="00AA0D64"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495A6A28" w14:textId="77777777" w:rsidR="00AA0D64" w:rsidRPr="006075BC" w:rsidRDefault="00AA0D64"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2CA75D85" w14:textId="77777777" w:rsidR="00AA0D64" w:rsidRPr="006075BC" w:rsidRDefault="00AA0D64" w:rsidP="00F213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rPr>
            </w:pPr>
          </w:p>
        </w:tc>
      </w:tr>
      <w:tr w:rsidR="00F87D50" w:rsidRPr="006075BC" w14:paraId="5A5D71E1" w14:textId="77777777" w:rsidTr="00D101A1">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2315" w:type="dxa"/>
            <w:shd w:val="clear" w:color="auto" w:fill="F2DBDB" w:themeFill="accent2" w:themeFillTint="33"/>
          </w:tcPr>
          <w:p w14:paraId="526103DF" w14:textId="77777777" w:rsidR="00F87D50" w:rsidRPr="006075BC" w:rsidRDefault="00F87D50" w:rsidP="00F213D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Manometre</w:t>
            </w:r>
          </w:p>
        </w:tc>
        <w:tc>
          <w:tcPr>
            <w:tcW w:w="3134" w:type="dxa"/>
            <w:shd w:val="clear" w:color="auto" w:fill="FFFFFF" w:themeFill="background1"/>
            <w:vAlign w:val="center"/>
          </w:tcPr>
          <w:p w14:paraId="6EDE5FF8" w14:textId="77777777" w:rsidR="00F87D50" w:rsidRPr="006075BC" w:rsidRDefault="00F87D50"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c>
          <w:tcPr>
            <w:cnfStyle w:val="000010000000" w:firstRow="0" w:lastRow="0" w:firstColumn="0" w:lastColumn="0" w:oddVBand="1" w:evenVBand="0" w:oddHBand="0" w:evenHBand="0" w:firstRowFirstColumn="0" w:firstRowLastColumn="0" w:lastRowFirstColumn="0" w:lastRowLastColumn="0"/>
            <w:tcW w:w="3134" w:type="dxa"/>
            <w:shd w:val="clear" w:color="auto" w:fill="FFFFFF" w:themeFill="background1"/>
            <w:vAlign w:val="center"/>
          </w:tcPr>
          <w:p w14:paraId="6414A4C1" w14:textId="77777777" w:rsidR="00F87D50" w:rsidRPr="006075BC" w:rsidRDefault="00F87D50" w:rsidP="00F213D4">
            <w:pPr>
              <w:spacing w:before="100" w:beforeAutospacing="1" w:after="100" w:afterAutospacing="1"/>
              <w:rPr>
                <w:rFonts w:asciiTheme="minorHAnsi" w:hAnsiTheme="minorHAnsi" w:cstheme="minorHAnsi"/>
                <w:bCs/>
                <w:sz w:val="16"/>
                <w:szCs w:val="16"/>
              </w:rPr>
            </w:pPr>
          </w:p>
        </w:tc>
        <w:tc>
          <w:tcPr>
            <w:tcW w:w="3137" w:type="dxa"/>
            <w:shd w:val="clear" w:color="auto" w:fill="FFFFFF" w:themeFill="background1"/>
            <w:vAlign w:val="center"/>
          </w:tcPr>
          <w:p w14:paraId="07015D1A" w14:textId="77777777" w:rsidR="00F87D50" w:rsidRPr="006075BC" w:rsidRDefault="00F87D50" w:rsidP="00F213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rPr>
            </w:pPr>
          </w:p>
        </w:tc>
      </w:tr>
    </w:tbl>
    <w:p w14:paraId="4DE6B0DC" w14:textId="77777777" w:rsidR="00AA0D64" w:rsidRPr="006075BC" w:rsidRDefault="00AA0D64" w:rsidP="00F213D4">
      <w:pPr>
        <w:tabs>
          <w:tab w:val="left" w:pos="789"/>
          <w:tab w:val="left" w:pos="1152"/>
        </w:tabs>
        <w:rPr>
          <w:rFonts w:asciiTheme="minorHAnsi" w:hAnsiTheme="minorHAnsi" w:cstheme="minorHAnsi"/>
          <w:sz w:val="16"/>
          <w:szCs w:val="16"/>
        </w:rPr>
      </w:pPr>
    </w:p>
    <w:p w14:paraId="1EBA0DAE" w14:textId="77777777" w:rsidR="00DA1D69" w:rsidRPr="006075BC" w:rsidRDefault="00DA1D69" w:rsidP="00DA1D69">
      <w:pPr>
        <w:tabs>
          <w:tab w:val="left" w:pos="789"/>
          <w:tab w:val="left" w:pos="1152"/>
        </w:tabs>
        <w:rPr>
          <w:rFonts w:asciiTheme="minorHAnsi" w:hAnsiTheme="minorHAnsi" w:cstheme="minorHAnsi"/>
          <w:b/>
          <w:bCs/>
          <w:sz w:val="16"/>
          <w:szCs w:val="16"/>
        </w:rPr>
      </w:pPr>
      <w:r w:rsidRPr="006075BC">
        <w:rPr>
          <w:rFonts w:asciiTheme="minorHAnsi" w:hAnsiTheme="minorHAnsi" w:cstheme="minorHAnsi"/>
          <w:b/>
          <w:bCs/>
          <w:sz w:val="16"/>
          <w:szCs w:val="16"/>
        </w:rPr>
        <w:t xml:space="preserve">   </w:t>
      </w:r>
      <w:bookmarkStart w:id="1" w:name="_Hlk209543304"/>
      <w:bookmarkStart w:id="2" w:name="_Hlk215131575"/>
      <w:r w:rsidRPr="006075BC">
        <w:rPr>
          <w:rFonts w:asciiTheme="minorHAnsi" w:hAnsiTheme="minorHAnsi" w:cstheme="minorHAnsi"/>
          <w:b/>
          <w:bCs/>
          <w:sz w:val="16"/>
          <w:szCs w:val="16"/>
        </w:rPr>
        <w:t>GÜVENLİK GEREKLİLİKLERİNİ VE/VEYA KORUYUCU ARAÇLARI DOĞRULAMA YÖNTEMLERİ</w:t>
      </w:r>
    </w:p>
    <w:p w14:paraId="62AB9DCE" w14:textId="77777777" w:rsidR="00DA1D69" w:rsidRPr="006075BC" w:rsidRDefault="00DA1D69" w:rsidP="00DA1D69">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 xml:space="preserve">  A      Tedarik edilen aksamın görsel incelemesinde gerekli özelliklerin doğrulanması için gözle kontrol kullanılır.</w:t>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p>
    <w:p w14:paraId="6CD1E09E" w14:textId="77777777" w:rsidR="00DA1D69" w:rsidRPr="006075BC" w:rsidRDefault="00DA1D69" w:rsidP="00DA1D69">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 xml:space="preserve">  B      Performans  doğrulaması/deneyi;  sağlanan  özelliklerin,  gereklilikleri  karşılayacak  şekilde  işlevlerini  yerine getirdiğini doğrular.</w:t>
      </w:r>
      <w:r w:rsidRPr="006075BC">
        <w:rPr>
          <w:rFonts w:asciiTheme="minorHAnsi" w:hAnsiTheme="minorHAnsi" w:cstheme="minorHAnsi"/>
          <w:sz w:val="16"/>
          <w:szCs w:val="16"/>
        </w:rPr>
        <w:tab/>
      </w:r>
      <w:r w:rsidRPr="006075BC">
        <w:rPr>
          <w:rFonts w:asciiTheme="minorHAnsi" w:hAnsiTheme="minorHAnsi" w:cstheme="minorHAnsi"/>
          <w:sz w:val="16"/>
          <w:szCs w:val="16"/>
        </w:rPr>
        <w:tab/>
      </w:r>
    </w:p>
    <w:p w14:paraId="4AA3061C" w14:textId="77777777" w:rsidR="00DA1D69" w:rsidRPr="006075BC" w:rsidRDefault="00DA1D69" w:rsidP="00DA1D69">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 xml:space="preserve">  C      Ölçüm, gerekliliklerin belirtilen sınırlara kadar karşılandığını aletler kullanarak doğrular.</w:t>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p>
    <w:p w14:paraId="6B2E2B9F" w14:textId="77777777" w:rsidR="00DA1D69" w:rsidRPr="006075BC" w:rsidRDefault="00DA1D69" w:rsidP="00DA1D69">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 xml:space="preserve">  D      Çizimler/hesaplamalar; tedarik edilen aksamın tasarım karakteristiklerinin, gereklilikleri karşıladığını doğrular.</w:t>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p>
    <w:p w14:paraId="654C6F97" w14:textId="77777777" w:rsidR="00DA1D69" w:rsidRPr="006075BC" w:rsidRDefault="00DA1D69" w:rsidP="00DA1D69">
      <w:pPr>
        <w:tabs>
          <w:tab w:val="left" w:pos="789"/>
          <w:tab w:val="left" w:pos="1152"/>
        </w:tabs>
        <w:rPr>
          <w:rFonts w:asciiTheme="minorHAnsi" w:hAnsiTheme="minorHAnsi" w:cstheme="minorHAnsi"/>
          <w:sz w:val="16"/>
          <w:szCs w:val="16"/>
        </w:rPr>
      </w:pPr>
      <w:r w:rsidRPr="006075BC">
        <w:rPr>
          <w:rFonts w:asciiTheme="minorHAnsi" w:hAnsiTheme="minorHAnsi" w:cstheme="minorHAnsi"/>
          <w:sz w:val="16"/>
          <w:szCs w:val="16"/>
        </w:rPr>
        <w:t xml:space="preserve">  E       İlgili noktanın el kitabında veya işaretleme ile ele alındığı doğrulanır.</w:t>
      </w:r>
      <w:r w:rsidRPr="006075BC">
        <w:rPr>
          <w:rFonts w:asciiTheme="minorHAnsi" w:hAnsiTheme="minorHAnsi" w:cstheme="minorHAnsi"/>
          <w:sz w:val="16"/>
          <w:szCs w:val="16"/>
        </w:rPr>
        <w:tab/>
      </w:r>
      <w:bookmarkEnd w:id="1"/>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r w:rsidRPr="006075BC">
        <w:rPr>
          <w:rFonts w:asciiTheme="minorHAnsi" w:hAnsiTheme="minorHAnsi" w:cstheme="minorHAnsi"/>
          <w:sz w:val="16"/>
          <w:szCs w:val="16"/>
        </w:rPr>
        <w:tab/>
      </w:r>
    </w:p>
    <w:p w14:paraId="4061E55F" w14:textId="77777777" w:rsidR="00DA1D69" w:rsidRPr="006075BC" w:rsidRDefault="00DA1D69" w:rsidP="00DA1D69">
      <w:pPr>
        <w:tabs>
          <w:tab w:val="left" w:pos="789"/>
          <w:tab w:val="left" w:pos="1152"/>
        </w:tabs>
        <w:rPr>
          <w:rFonts w:asciiTheme="minorHAnsi" w:hAnsiTheme="minorHAnsi" w:cstheme="minorHAnsi"/>
          <w:sz w:val="16"/>
          <w:szCs w:val="16"/>
        </w:rPr>
      </w:pPr>
    </w:p>
    <w:p w14:paraId="12834067" w14:textId="7C4CA383" w:rsidR="00AA0D64" w:rsidRPr="006075BC" w:rsidRDefault="00C46B23" w:rsidP="005E60F4">
      <w:pPr>
        <w:pBdr>
          <w:top w:val="single" w:sz="4" w:space="1" w:color="auto"/>
          <w:left w:val="single" w:sz="4" w:space="4" w:color="auto"/>
          <w:bottom w:val="single" w:sz="4" w:space="1" w:color="auto"/>
          <w:right w:val="single" w:sz="4" w:space="0" w:color="auto"/>
        </w:pBdr>
        <w:shd w:val="clear" w:color="auto" w:fill="F2DBDB" w:themeFill="accent2" w:themeFillTint="33"/>
        <w:tabs>
          <w:tab w:val="left" w:pos="789"/>
          <w:tab w:val="left" w:pos="1152"/>
        </w:tabs>
        <w:jc w:val="center"/>
        <w:rPr>
          <w:rFonts w:asciiTheme="minorHAnsi" w:hAnsiTheme="minorHAnsi" w:cstheme="minorHAnsi"/>
          <w:sz w:val="16"/>
          <w:szCs w:val="16"/>
        </w:rPr>
      </w:pPr>
      <w:bookmarkStart w:id="3" w:name="_Hlk215131598"/>
      <w:bookmarkEnd w:id="2"/>
      <w:r w:rsidRPr="006075BC">
        <w:rPr>
          <w:rFonts w:asciiTheme="minorHAnsi" w:hAnsiTheme="minorHAnsi" w:cstheme="minorHAnsi"/>
          <w:b/>
          <w:sz w:val="16"/>
          <w:szCs w:val="16"/>
        </w:rPr>
        <w:t>T</w:t>
      </w:r>
      <w:r w:rsidR="005E60F4" w:rsidRPr="006075BC">
        <w:rPr>
          <w:rFonts w:asciiTheme="minorHAnsi" w:hAnsiTheme="minorHAnsi" w:cstheme="minorHAnsi"/>
          <w:b/>
          <w:sz w:val="16"/>
          <w:szCs w:val="16"/>
        </w:rPr>
        <w:t xml:space="preserve">S </w:t>
      </w:r>
      <w:r w:rsidR="00D101A1" w:rsidRPr="006075BC">
        <w:rPr>
          <w:rFonts w:asciiTheme="minorHAnsi" w:hAnsiTheme="minorHAnsi" w:cstheme="minorHAnsi"/>
          <w:b/>
          <w:sz w:val="16"/>
          <w:szCs w:val="16"/>
        </w:rPr>
        <w:t>EN 81-20 SAHA TEST VE KONTROL KRİTERLERİ</w:t>
      </w:r>
    </w:p>
    <w:tbl>
      <w:tblPr>
        <w:tblStyle w:val="KlavuzTablo1Ak-Vurgu51"/>
        <w:tblpPr w:leftFromText="141" w:rightFromText="141" w:vertAnchor="text" w:horzAnchor="margin" w:tblpX="74" w:tblpY="65"/>
        <w:tblW w:w="11590" w:type="dxa"/>
        <w:tblLayout w:type="fixed"/>
        <w:tblLook w:val="0000" w:firstRow="0" w:lastRow="0" w:firstColumn="0" w:lastColumn="0" w:noHBand="0" w:noVBand="0"/>
      </w:tblPr>
      <w:tblGrid>
        <w:gridCol w:w="906"/>
        <w:gridCol w:w="4589"/>
        <w:gridCol w:w="832"/>
        <w:gridCol w:w="937"/>
        <w:gridCol w:w="1068"/>
        <w:gridCol w:w="2124"/>
        <w:gridCol w:w="1134"/>
      </w:tblGrid>
      <w:tr w:rsidR="00117374" w:rsidRPr="006075BC" w14:paraId="6D399F54" w14:textId="58C42D52" w:rsidTr="00C46B23">
        <w:trPr>
          <w:trHeight w:val="1270"/>
        </w:trPr>
        <w:tc>
          <w:tcPr>
            <w:tcW w:w="906" w:type="dxa"/>
            <w:shd w:val="clear" w:color="auto" w:fill="F2DBDB" w:themeFill="accent2" w:themeFillTint="33"/>
          </w:tcPr>
          <w:bookmarkEnd w:id="0"/>
          <w:bookmarkEnd w:id="3"/>
          <w:p w14:paraId="5136978F" w14:textId="743F23B0" w:rsidR="00117374" w:rsidRPr="006075BC" w:rsidRDefault="00515B91" w:rsidP="005E60F4">
            <w:pPr>
              <w:jc w:val="center"/>
              <w:rPr>
                <w:rFonts w:asciiTheme="minorHAnsi" w:hAnsiTheme="minorHAnsi" w:cstheme="minorHAnsi"/>
                <w:sz w:val="16"/>
                <w:szCs w:val="16"/>
              </w:rPr>
            </w:pPr>
            <w:r w:rsidRPr="006075BC">
              <w:rPr>
                <w:rFonts w:asciiTheme="minorHAnsi" w:hAnsiTheme="minorHAnsi" w:cstheme="minorHAnsi"/>
                <w:b/>
                <w:sz w:val="16"/>
                <w:szCs w:val="16"/>
              </w:rPr>
              <w:t>STD MADDE NO</w:t>
            </w:r>
          </w:p>
        </w:tc>
        <w:tc>
          <w:tcPr>
            <w:tcW w:w="4589" w:type="dxa"/>
            <w:shd w:val="clear" w:color="auto" w:fill="F2DBDB" w:themeFill="accent2" w:themeFillTint="33"/>
          </w:tcPr>
          <w:p w14:paraId="71BBACC8" w14:textId="214E27C2" w:rsidR="00117374" w:rsidRPr="006075BC" w:rsidRDefault="00515B91" w:rsidP="005E60F4">
            <w:pPr>
              <w:autoSpaceDE w:val="0"/>
              <w:autoSpaceDN w:val="0"/>
              <w:adjustRightInd w:val="0"/>
              <w:jc w:val="center"/>
              <w:rPr>
                <w:rFonts w:asciiTheme="minorHAnsi" w:hAnsiTheme="minorHAnsi" w:cstheme="minorHAnsi"/>
                <w:sz w:val="16"/>
                <w:szCs w:val="16"/>
              </w:rPr>
            </w:pPr>
            <w:r w:rsidRPr="006075BC">
              <w:rPr>
                <w:rFonts w:asciiTheme="minorHAnsi" w:hAnsiTheme="minorHAnsi" w:cstheme="minorHAnsi"/>
                <w:b/>
                <w:sz w:val="16"/>
                <w:szCs w:val="16"/>
              </w:rPr>
              <w:t>KUYU ALT BOŞLUĞU DEĞERLENDİRME KRİTERLERİ</w:t>
            </w:r>
          </w:p>
        </w:tc>
        <w:tc>
          <w:tcPr>
            <w:tcW w:w="832" w:type="dxa"/>
            <w:shd w:val="clear" w:color="auto" w:fill="F2DBDB" w:themeFill="accent2" w:themeFillTint="33"/>
          </w:tcPr>
          <w:p w14:paraId="06BC8705" w14:textId="77777777" w:rsidR="00117374" w:rsidRPr="006075BC" w:rsidRDefault="00117374" w:rsidP="00C46B23">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37" w:type="dxa"/>
            <w:shd w:val="clear" w:color="auto" w:fill="F2DBDB" w:themeFill="accent2" w:themeFillTint="33"/>
          </w:tcPr>
          <w:p w14:paraId="0C4DE3B0" w14:textId="77777777" w:rsidR="00C46B23" w:rsidRPr="006075BC" w:rsidRDefault="00117374" w:rsidP="00C46B23">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2208660C" w14:textId="03270DED" w:rsidR="00117374" w:rsidRPr="006075BC" w:rsidRDefault="00117374" w:rsidP="00C46B23">
            <w:pPr>
              <w:spacing w:before="100" w:beforeAutospacing="1" w:after="100" w:afterAutospacing="1"/>
              <w:jc w:val="both"/>
              <w:rPr>
                <w:rFonts w:asciiTheme="minorHAnsi" w:hAnsiTheme="minorHAnsi" w:cstheme="minorHAnsi"/>
                <w:b/>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xml:space="preserve">)         Uygun Değil (×) Uygulanmaz </w:t>
            </w:r>
            <w:r w:rsidR="00C46B23" w:rsidRPr="006075BC">
              <w:rPr>
                <w:rFonts w:asciiTheme="minorHAnsi" w:hAnsiTheme="minorHAnsi" w:cstheme="minorHAnsi"/>
                <w:b/>
                <w:sz w:val="16"/>
                <w:szCs w:val="16"/>
              </w:rPr>
              <w:t xml:space="preserve">          </w:t>
            </w:r>
            <w:r w:rsidRPr="006075BC">
              <w:rPr>
                <w:rFonts w:asciiTheme="minorHAnsi" w:hAnsiTheme="minorHAnsi" w:cstheme="minorHAnsi"/>
                <w:b/>
                <w:sz w:val="16"/>
                <w:szCs w:val="16"/>
              </w:rPr>
              <w:t>(-)</w:t>
            </w:r>
          </w:p>
        </w:tc>
        <w:tc>
          <w:tcPr>
            <w:tcW w:w="1068" w:type="dxa"/>
            <w:shd w:val="clear" w:color="auto" w:fill="F2DBDB" w:themeFill="accent2" w:themeFillTint="33"/>
          </w:tcPr>
          <w:p w14:paraId="1FD75263" w14:textId="77777777" w:rsidR="00117374" w:rsidRPr="006075BC" w:rsidRDefault="00117374" w:rsidP="005E60F4">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4" w:type="dxa"/>
            <w:tcBorders>
              <w:top w:val="single" w:sz="4" w:space="0" w:color="auto"/>
            </w:tcBorders>
            <w:shd w:val="clear" w:color="auto" w:fill="F2DBDB" w:themeFill="accent2" w:themeFillTint="33"/>
          </w:tcPr>
          <w:p w14:paraId="307E02AE" w14:textId="46C57497" w:rsidR="00117374" w:rsidRPr="006075BC" w:rsidRDefault="00515B91" w:rsidP="005E60F4">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790B932E" w14:textId="4B91A9D2" w:rsidR="00C46B23" w:rsidRPr="006075BC" w:rsidRDefault="00C46B23" w:rsidP="001B7E67">
            <w:pPr>
              <w:spacing w:before="100" w:beforeAutospacing="1" w:after="100" w:afterAutospacing="1"/>
              <w:jc w:val="both"/>
              <w:rPr>
                <w:rFonts w:asciiTheme="minorHAnsi" w:hAnsiTheme="minorHAnsi" w:cstheme="minorHAnsi"/>
                <w:b/>
                <w:sz w:val="16"/>
                <w:szCs w:val="16"/>
                <w:highlight w:val="cyan"/>
              </w:rPr>
            </w:pPr>
            <w:r w:rsidRPr="006075BC">
              <w:rPr>
                <w:rFonts w:asciiTheme="minorHAnsi" w:hAnsiTheme="minorHAnsi" w:cstheme="minorHAnsi"/>
                <w:b/>
                <w:sz w:val="16"/>
                <w:szCs w:val="16"/>
                <w:highlight w:val="cyan"/>
              </w:rPr>
              <w:t xml:space="preserve">BU SÜTUN E VE H1 SON KONTROLCÜ İZLEMESİNDEMADDE TEYİT AMAÇLIDIR </w:t>
            </w:r>
          </w:p>
        </w:tc>
      </w:tr>
      <w:tr w:rsidR="00117374" w:rsidRPr="006075BC" w14:paraId="7AD541D6" w14:textId="4C1A373C" w:rsidTr="00117374">
        <w:trPr>
          <w:trHeight w:val="347"/>
        </w:trPr>
        <w:tc>
          <w:tcPr>
            <w:tcW w:w="906" w:type="dxa"/>
            <w:shd w:val="clear" w:color="auto" w:fill="F2DBDB" w:themeFill="accent2" w:themeFillTint="33"/>
          </w:tcPr>
          <w:p w14:paraId="56A25CB7" w14:textId="77777777" w:rsidR="00117374" w:rsidRPr="006075BC" w:rsidRDefault="00117374" w:rsidP="005E60F4">
            <w:pPr>
              <w:jc w:val="lowKashida"/>
              <w:rPr>
                <w:rFonts w:asciiTheme="minorHAnsi" w:hAnsiTheme="minorHAnsi" w:cstheme="minorHAnsi"/>
                <w:sz w:val="16"/>
                <w:szCs w:val="16"/>
              </w:rPr>
            </w:pPr>
          </w:p>
        </w:tc>
        <w:tc>
          <w:tcPr>
            <w:tcW w:w="9550" w:type="dxa"/>
            <w:gridSpan w:val="5"/>
            <w:shd w:val="clear" w:color="auto" w:fill="F2DBDB" w:themeFill="accent2" w:themeFillTint="33"/>
          </w:tcPr>
          <w:p w14:paraId="2DCBB46B"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Kuyu dibi aydınlatma anahtarı ve kuyu dibi aydınlatması</w:t>
            </w:r>
          </w:p>
        </w:tc>
        <w:tc>
          <w:tcPr>
            <w:tcW w:w="1134" w:type="dxa"/>
            <w:shd w:val="clear" w:color="auto" w:fill="F2DBDB" w:themeFill="accent2" w:themeFillTint="33"/>
          </w:tcPr>
          <w:p w14:paraId="24C5C57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12D0ADA4" w14:textId="52349FA6" w:rsidTr="00C46B23">
        <w:trPr>
          <w:trHeight w:val="347"/>
        </w:trPr>
        <w:tc>
          <w:tcPr>
            <w:tcW w:w="906" w:type="dxa"/>
            <w:shd w:val="clear" w:color="auto" w:fill="F2DBDB" w:themeFill="accent2" w:themeFillTint="33"/>
          </w:tcPr>
          <w:p w14:paraId="624BAE32"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5.2.1.5.1 d</w:t>
            </w:r>
          </w:p>
          <w:p w14:paraId="0C668CF5"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53A4FD8"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3915FE31" w14:textId="77777777" w:rsidR="00117374" w:rsidRPr="006075BC" w:rsidRDefault="00117374" w:rsidP="005E60F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bCs/>
                <w:sz w:val="16"/>
                <w:szCs w:val="16"/>
              </w:rPr>
              <w:t>Aydınlatma anahtarı (durak seviyesinden asgari 1,0 m, kapı çerçevesinden azami 0,75 m)</w:t>
            </w:r>
          </w:p>
        </w:tc>
        <w:tc>
          <w:tcPr>
            <w:tcW w:w="832" w:type="dxa"/>
          </w:tcPr>
          <w:p w14:paraId="1BC566C9"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7F04DD58"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78AC7F3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Yatay:.…...                        Dikey: ……</w:t>
            </w:r>
          </w:p>
        </w:tc>
        <w:tc>
          <w:tcPr>
            <w:tcW w:w="2124" w:type="dxa"/>
          </w:tcPr>
          <w:p w14:paraId="0C9A342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47DD791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462A1E2" w14:textId="167B8D1A" w:rsidTr="00C46B23">
        <w:trPr>
          <w:trHeight w:val="347"/>
        </w:trPr>
        <w:tc>
          <w:tcPr>
            <w:tcW w:w="906" w:type="dxa"/>
            <w:shd w:val="clear" w:color="auto" w:fill="F2DBDB" w:themeFill="accent2" w:themeFillTint="33"/>
          </w:tcPr>
          <w:p w14:paraId="6AA239C1"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5.2.2.2</w:t>
            </w:r>
          </w:p>
          <w:p w14:paraId="6C8E7E66"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193EE5D"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132C416D"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sz w:val="16"/>
                <w:szCs w:val="16"/>
              </w:rPr>
              <w:t>Kuyuya erişime izin veren giriş yollarında en az 50 lüks aydınlatma sağlayan sabit bir aydınlatma sağlanmalıdır.</w:t>
            </w:r>
          </w:p>
        </w:tc>
        <w:tc>
          <w:tcPr>
            <w:tcW w:w="832" w:type="dxa"/>
          </w:tcPr>
          <w:p w14:paraId="23D6ABB2"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37" w:type="dxa"/>
          </w:tcPr>
          <w:p w14:paraId="7D858ED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07C6FE9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4" w:type="dxa"/>
          </w:tcPr>
          <w:p w14:paraId="7821D12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CE0C9D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1FA0BF90" w14:textId="76ABAA5F" w:rsidTr="00C46B23">
        <w:trPr>
          <w:trHeight w:val="1351"/>
        </w:trPr>
        <w:tc>
          <w:tcPr>
            <w:tcW w:w="906" w:type="dxa"/>
            <w:shd w:val="clear" w:color="auto" w:fill="F2DBDB" w:themeFill="accent2" w:themeFillTint="33"/>
          </w:tcPr>
          <w:p w14:paraId="16E942BB"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5.2.1.4.1 b</w:t>
            </w:r>
          </w:p>
        </w:tc>
        <w:tc>
          <w:tcPr>
            <w:tcW w:w="4589" w:type="dxa"/>
          </w:tcPr>
          <w:p w14:paraId="0DB1BB6E" w14:textId="77777777" w:rsidR="00117374" w:rsidRPr="006075BC" w:rsidRDefault="00117374" w:rsidP="005E60F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Kuyu, kabinin kuyu içindeki seyri boyunca herhangi bir konumunda, tüm kapılar kapalı olduğunda bile, aşağıdaki aydınlatma yoğunluğunu sağlayan, kalıcı olarak kurulmuş elektrikli aydınlatma ile donatılmalıdır:</w:t>
            </w:r>
          </w:p>
          <w:p w14:paraId="767026FA" w14:textId="77777777" w:rsidR="00117374" w:rsidRPr="006075BC" w:rsidRDefault="00117374" w:rsidP="005E60F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 bir kişinin kuyu alt boşluğu zemininin 1,0 m üzerinde ayakta durabileceği, çalışabileceği ve/veya çalışma alanları arasında hareket edebileceği her yerde en az 50 lüks;</w:t>
            </w:r>
          </w:p>
        </w:tc>
        <w:tc>
          <w:tcPr>
            <w:tcW w:w="832" w:type="dxa"/>
          </w:tcPr>
          <w:p w14:paraId="4794319E"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1B404A59" w14:textId="77777777" w:rsidR="00117374" w:rsidRPr="006075BC" w:rsidRDefault="00117374" w:rsidP="005E60F4">
            <w:pPr>
              <w:spacing w:before="100" w:beforeAutospacing="1" w:after="100" w:afterAutospacing="1"/>
              <w:rPr>
                <w:rFonts w:asciiTheme="minorHAnsi" w:hAnsiTheme="minorHAnsi" w:cstheme="minorHAnsi"/>
                <w:bCs/>
                <w:sz w:val="16"/>
                <w:szCs w:val="16"/>
              </w:rPr>
            </w:pPr>
          </w:p>
          <w:p w14:paraId="0C710AE8"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67BC2033"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72C2E0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p w14:paraId="34EE92C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p w14:paraId="3F823DD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4" w:type="dxa"/>
          </w:tcPr>
          <w:p w14:paraId="028ABDD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2B3EEF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8BBE7D7" w14:textId="3BE3DF63" w:rsidTr="00C46B23">
        <w:trPr>
          <w:trHeight w:val="347"/>
        </w:trPr>
        <w:tc>
          <w:tcPr>
            <w:tcW w:w="906" w:type="dxa"/>
            <w:shd w:val="clear" w:color="auto" w:fill="F2DBDB" w:themeFill="accent2" w:themeFillTint="33"/>
          </w:tcPr>
          <w:p w14:paraId="74E1B979"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5.2.1.4.1 c</w:t>
            </w:r>
          </w:p>
        </w:tc>
        <w:tc>
          <w:tcPr>
            <w:tcW w:w="4589" w:type="dxa"/>
          </w:tcPr>
          <w:p w14:paraId="129556B6" w14:textId="77777777" w:rsidR="00117374" w:rsidRPr="006075BC" w:rsidRDefault="00117374" w:rsidP="005E60F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 kabin veya aksamın oluşturduğu gölgelerin haricinde, en az 20 lüks.</w:t>
            </w:r>
          </w:p>
        </w:tc>
        <w:tc>
          <w:tcPr>
            <w:tcW w:w="832" w:type="dxa"/>
          </w:tcPr>
          <w:p w14:paraId="062C526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6D62A59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7C77801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4" w:type="dxa"/>
          </w:tcPr>
          <w:p w14:paraId="0F793A3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2FFDA86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6919EEB" w14:textId="3131CC7C" w:rsidTr="00117374">
        <w:trPr>
          <w:trHeight w:val="347"/>
        </w:trPr>
        <w:tc>
          <w:tcPr>
            <w:tcW w:w="906" w:type="dxa"/>
            <w:shd w:val="clear" w:color="auto" w:fill="F2DBDB" w:themeFill="accent2" w:themeFillTint="33"/>
          </w:tcPr>
          <w:p w14:paraId="1BB9E6FE" w14:textId="77777777" w:rsidR="00117374" w:rsidRPr="006075BC" w:rsidRDefault="00117374" w:rsidP="005E60F4">
            <w:pPr>
              <w:jc w:val="lowKashida"/>
              <w:rPr>
                <w:rFonts w:asciiTheme="minorHAnsi" w:hAnsiTheme="minorHAnsi" w:cstheme="minorHAnsi"/>
                <w:sz w:val="16"/>
                <w:szCs w:val="16"/>
              </w:rPr>
            </w:pPr>
          </w:p>
        </w:tc>
        <w:tc>
          <w:tcPr>
            <w:tcW w:w="9550" w:type="dxa"/>
            <w:gridSpan w:val="5"/>
            <w:shd w:val="clear" w:color="auto" w:fill="F2DBDB" w:themeFill="accent2" w:themeFillTint="33"/>
          </w:tcPr>
          <w:p w14:paraId="45DF677A"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Kuyu dibi durdurma anahtarı ve (varsa) kuyuya giriş kapısı</w:t>
            </w:r>
          </w:p>
        </w:tc>
        <w:tc>
          <w:tcPr>
            <w:tcW w:w="1134" w:type="dxa"/>
            <w:shd w:val="clear" w:color="auto" w:fill="F2DBDB" w:themeFill="accent2" w:themeFillTint="33"/>
          </w:tcPr>
          <w:p w14:paraId="5E7E87D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CCD3D78" w14:textId="372D1D71" w:rsidTr="00C46B23">
        <w:trPr>
          <w:trHeight w:val="841"/>
        </w:trPr>
        <w:tc>
          <w:tcPr>
            <w:tcW w:w="906" w:type="dxa"/>
            <w:shd w:val="clear" w:color="auto" w:fill="F2DBDB" w:themeFill="accent2" w:themeFillTint="33"/>
          </w:tcPr>
          <w:p w14:paraId="3B8A70EB"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5.2.1.5.1 a 1</w:t>
            </w:r>
          </w:p>
          <w:p w14:paraId="491AAF27"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FBE4575"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p w14:paraId="617B6E9F" w14:textId="77777777" w:rsidR="00117374" w:rsidRPr="006075BC" w:rsidRDefault="00117374" w:rsidP="005E60F4">
            <w:pPr>
              <w:jc w:val="lowKashida"/>
              <w:rPr>
                <w:rFonts w:asciiTheme="minorHAnsi" w:hAnsiTheme="minorHAnsi" w:cstheme="minorHAnsi"/>
                <w:sz w:val="16"/>
                <w:szCs w:val="16"/>
              </w:rPr>
            </w:pPr>
          </w:p>
          <w:p w14:paraId="574FB0C9" w14:textId="77777777" w:rsidR="00117374" w:rsidRPr="006075BC" w:rsidRDefault="00117374" w:rsidP="005E60F4">
            <w:pPr>
              <w:tabs>
                <w:tab w:val="left" w:pos="851"/>
              </w:tabs>
              <w:ind w:right="-1"/>
              <w:jc w:val="lowKashida"/>
              <w:rPr>
                <w:rFonts w:asciiTheme="minorHAnsi" w:hAnsiTheme="minorHAnsi" w:cstheme="minorHAnsi"/>
                <w:sz w:val="16"/>
                <w:szCs w:val="16"/>
              </w:rPr>
            </w:pPr>
          </w:p>
        </w:tc>
        <w:tc>
          <w:tcPr>
            <w:tcW w:w="4589" w:type="dxa"/>
          </w:tcPr>
          <w:p w14:paraId="273E05DC"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Kuyu derinliği 1,60 m’ den az veya eşit ise durdurma anahtarları (kapı çerçevesi iç kenarından azami 0,75 m yatay mesafede) kuyu dibinden en fazla 2,0 m ve durak seviyesinden en az 0,4 m</w:t>
            </w:r>
          </w:p>
        </w:tc>
        <w:tc>
          <w:tcPr>
            <w:tcW w:w="832" w:type="dxa"/>
          </w:tcPr>
          <w:p w14:paraId="11737F8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16F0E14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1FFE65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Derinlik:...                      Yatay:...                                  Dikey: ....</w:t>
            </w:r>
          </w:p>
        </w:tc>
        <w:tc>
          <w:tcPr>
            <w:tcW w:w="2124" w:type="dxa"/>
          </w:tcPr>
          <w:p w14:paraId="4135821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58CF3A9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6A534CD" w14:textId="210771B9" w:rsidTr="00C46B23">
        <w:trPr>
          <w:trHeight w:val="347"/>
        </w:trPr>
        <w:tc>
          <w:tcPr>
            <w:tcW w:w="906" w:type="dxa"/>
            <w:shd w:val="clear" w:color="auto" w:fill="F2DBDB" w:themeFill="accent2" w:themeFillTint="33"/>
          </w:tcPr>
          <w:p w14:paraId="28BC0182"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5.2.1.5.1 a 2</w:t>
            </w:r>
          </w:p>
          <w:p w14:paraId="4F9294B1"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55F3A8B"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p w14:paraId="7155C414" w14:textId="77777777" w:rsidR="00117374" w:rsidRPr="006075BC" w:rsidRDefault="00117374" w:rsidP="005E60F4">
            <w:pPr>
              <w:jc w:val="lowKashida"/>
              <w:rPr>
                <w:rFonts w:asciiTheme="minorHAnsi" w:hAnsiTheme="minorHAnsi" w:cstheme="minorHAnsi"/>
                <w:sz w:val="16"/>
                <w:szCs w:val="16"/>
              </w:rPr>
            </w:pPr>
          </w:p>
        </w:tc>
        <w:tc>
          <w:tcPr>
            <w:tcW w:w="4589" w:type="dxa"/>
          </w:tcPr>
          <w:p w14:paraId="02502E74"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Kuyu derinliği 1,60 m’ den  fazla ise durdurma anahtarları (kapı çerçevesi iç kenarından azami 0,75 m yatay mesafede) birinci anahtar kuyu dibinden en fazla 1,20 m ve ikinci anahtar durak seviyesinden en az 1,0 m dikey mesafe içinde olmalıdır.</w:t>
            </w:r>
          </w:p>
        </w:tc>
        <w:tc>
          <w:tcPr>
            <w:tcW w:w="832" w:type="dxa"/>
          </w:tcPr>
          <w:p w14:paraId="5912BCEE"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3EE6D76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8E3165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Derinlik : …. Yatay : …. 1.Dikey : ….. 2.Dikey : …..</w:t>
            </w:r>
          </w:p>
        </w:tc>
        <w:tc>
          <w:tcPr>
            <w:tcW w:w="2124" w:type="dxa"/>
          </w:tcPr>
          <w:p w14:paraId="7ADDB63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5A288E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7482DA2" w14:textId="376A85FE" w:rsidTr="00C46B23">
        <w:trPr>
          <w:trHeight w:val="347"/>
        </w:trPr>
        <w:tc>
          <w:tcPr>
            <w:tcW w:w="906" w:type="dxa"/>
            <w:shd w:val="clear" w:color="auto" w:fill="F2DBDB" w:themeFill="accent2" w:themeFillTint="33"/>
          </w:tcPr>
          <w:p w14:paraId="2AE77304"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5.2.1.5.1 a 3</w:t>
            </w:r>
          </w:p>
          <w:p w14:paraId="0C34326E"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97F4E7F"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33F3423E" w14:textId="77777777" w:rsidR="00117374" w:rsidRPr="006075BC" w:rsidRDefault="00117374" w:rsidP="005E60F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 xml:space="preserve">Durak kapıları haricinde bir kuyu alt boşluğu erişim kapısı olması durumunda, kuyu alt boşluğu zemininden 1,20 m yükseklikte tek bir durdurma anahtarı sağlanmalıdır. Aynı seviyede kuyu alt boşluğuna erişim sağlayan iki durak kapısı varsa, biri erişim donanımına sahip kuyu alt boşluğu erişim kapısı olarak belirlenmelidir. </w:t>
            </w:r>
          </w:p>
        </w:tc>
        <w:tc>
          <w:tcPr>
            <w:tcW w:w="832" w:type="dxa"/>
          </w:tcPr>
          <w:p w14:paraId="164111C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5953BD2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7C8D8F4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Dikey : ……</w:t>
            </w:r>
          </w:p>
        </w:tc>
        <w:tc>
          <w:tcPr>
            <w:tcW w:w="2124" w:type="dxa"/>
          </w:tcPr>
          <w:p w14:paraId="5DBDD95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0CA3421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728B5C7" w14:textId="6E2AED2D" w:rsidTr="00C46B23">
        <w:trPr>
          <w:trHeight w:val="347"/>
        </w:trPr>
        <w:tc>
          <w:tcPr>
            <w:tcW w:w="906" w:type="dxa"/>
            <w:shd w:val="clear" w:color="auto" w:fill="F2DBDB" w:themeFill="accent2" w:themeFillTint="33"/>
          </w:tcPr>
          <w:p w14:paraId="070B74D3"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5.12.1.11.1</w:t>
            </w:r>
          </w:p>
          <w:p w14:paraId="5D8D7561"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p w14:paraId="16DCE2F5"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32FB86E1"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sz w:val="16"/>
                <w:szCs w:val="16"/>
              </w:rPr>
              <w:t xml:space="preserve">Kuyu alt boşluğundaki durdurma anahtarı; </w:t>
            </w:r>
            <w:r w:rsidRPr="006075BC">
              <w:rPr>
                <w:rFonts w:asciiTheme="minorHAnsi" w:hAnsiTheme="minorHAnsi" w:cstheme="minorHAnsi"/>
                <w:bCs/>
                <w:sz w:val="16"/>
                <w:szCs w:val="16"/>
              </w:rPr>
              <w:t>iki konumlu dengeye sahip olmalı, kazara çalışmaya karşı korunmalı</w:t>
            </w:r>
            <w:r w:rsidRPr="006075BC">
              <w:rPr>
                <w:rFonts w:asciiTheme="minorHAnsi" w:hAnsiTheme="minorHAnsi" w:cstheme="minorHAnsi"/>
                <w:sz w:val="16"/>
                <w:szCs w:val="16"/>
              </w:rPr>
              <w:t>, üstünde veya yakınında, ”DUR/STOP” kelimesi bulunmalıdır.</w:t>
            </w:r>
          </w:p>
        </w:tc>
        <w:tc>
          <w:tcPr>
            <w:tcW w:w="832" w:type="dxa"/>
          </w:tcPr>
          <w:p w14:paraId="7672303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15B09CF4"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381F09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1AF6BFC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FD9D77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52AB564" w14:textId="632C2E2C" w:rsidTr="00C46B23">
        <w:trPr>
          <w:trHeight w:val="347"/>
        </w:trPr>
        <w:tc>
          <w:tcPr>
            <w:tcW w:w="906" w:type="dxa"/>
            <w:shd w:val="clear" w:color="auto" w:fill="F2DBDB" w:themeFill="accent2" w:themeFillTint="33"/>
          </w:tcPr>
          <w:p w14:paraId="3FD23D67"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5.2.2.4 a</w:t>
            </w:r>
          </w:p>
          <w:p w14:paraId="7F8A7567"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7DC6DA37"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p w14:paraId="50AE5C1A" w14:textId="77777777" w:rsidR="00117374" w:rsidRPr="006075BC" w:rsidRDefault="00117374" w:rsidP="005E60F4">
            <w:pPr>
              <w:jc w:val="lowKashida"/>
              <w:rPr>
                <w:rFonts w:asciiTheme="minorHAnsi" w:hAnsiTheme="minorHAnsi" w:cstheme="minorHAnsi"/>
                <w:sz w:val="16"/>
                <w:szCs w:val="16"/>
              </w:rPr>
            </w:pPr>
          </w:p>
          <w:p w14:paraId="4C102F7B"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5.2.3.2 a</w:t>
            </w:r>
          </w:p>
          <w:p w14:paraId="23FA59F3"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6599811"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p w14:paraId="462BA761" w14:textId="77777777" w:rsidR="00117374" w:rsidRPr="006075BC" w:rsidRDefault="00117374" w:rsidP="005E60F4">
            <w:pPr>
              <w:jc w:val="lowKashida"/>
              <w:rPr>
                <w:rFonts w:asciiTheme="minorHAnsi" w:hAnsiTheme="minorHAnsi" w:cstheme="minorHAnsi"/>
                <w:sz w:val="16"/>
                <w:szCs w:val="16"/>
              </w:rPr>
            </w:pPr>
          </w:p>
          <w:p w14:paraId="13C120F6"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5.2.3.3  f</w:t>
            </w:r>
          </w:p>
          <w:p w14:paraId="731A4658"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1.5.2</w:t>
            </w:r>
          </w:p>
          <w:p w14:paraId="52099B06"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558D1529" w14:textId="77777777" w:rsidR="00117374" w:rsidRPr="006075BC" w:rsidRDefault="00117374" w:rsidP="005E60F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 xml:space="preserve">Kuyu alt boşluğu derinliğinin 2,50 m’ </w:t>
            </w:r>
            <w:proofErr w:type="spellStart"/>
            <w:r w:rsidRPr="006075BC">
              <w:rPr>
                <w:rFonts w:asciiTheme="minorHAnsi" w:hAnsiTheme="minorHAnsi" w:cstheme="minorHAnsi"/>
                <w:sz w:val="16"/>
                <w:szCs w:val="16"/>
              </w:rPr>
              <w:t>yi</w:t>
            </w:r>
            <w:proofErr w:type="spellEnd"/>
            <w:r w:rsidRPr="006075BC">
              <w:rPr>
                <w:rFonts w:asciiTheme="minorHAnsi" w:hAnsiTheme="minorHAnsi" w:cstheme="minorHAnsi"/>
                <w:sz w:val="16"/>
                <w:szCs w:val="16"/>
              </w:rPr>
              <w:t xml:space="preserve"> aşması durumunda, bir erişim kapısı olmalıdır. </w:t>
            </w:r>
          </w:p>
          <w:p w14:paraId="2071B9E3" w14:textId="77777777" w:rsidR="00117374" w:rsidRPr="006075BC" w:rsidRDefault="00117374" w:rsidP="005E60F4">
            <w:pPr>
              <w:autoSpaceDE w:val="0"/>
              <w:autoSpaceDN w:val="0"/>
              <w:adjustRightInd w:val="0"/>
              <w:jc w:val="both"/>
              <w:rPr>
                <w:rFonts w:asciiTheme="minorHAnsi" w:hAnsiTheme="minorHAnsi" w:cstheme="minorHAnsi"/>
                <w:sz w:val="16"/>
                <w:szCs w:val="16"/>
              </w:rPr>
            </w:pPr>
          </w:p>
          <w:p w14:paraId="45F4F3D5" w14:textId="77777777" w:rsidR="00117374" w:rsidRPr="006075BC" w:rsidRDefault="00117374" w:rsidP="005E60F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 xml:space="preserve">Kuyuya erişim kapıları asgari 2,0 m yüksekliğe ve asgari 0,60 m genişliğe sahip olmalıdır. </w:t>
            </w:r>
          </w:p>
          <w:p w14:paraId="613B1F53" w14:textId="77777777" w:rsidR="00117374" w:rsidRPr="006075BC" w:rsidRDefault="00117374" w:rsidP="005E60F4">
            <w:pPr>
              <w:autoSpaceDE w:val="0"/>
              <w:autoSpaceDN w:val="0"/>
              <w:adjustRightInd w:val="0"/>
              <w:jc w:val="both"/>
              <w:rPr>
                <w:rFonts w:asciiTheme="minorHAnsi" w:hAnsiTheme="minorHAnsi" w:cstheme="minorHAnsi"/>
                <w:sz w:val="16"/>
                <w:szCs w:val="16"/>
              </w:rPr>
            </w:pPr>
          </w:p>
          <w:p w14:paraId="342D910A" w14:textId="77777777" w:rsidR="00117374" w:rsidRPr="006075BC" w:rsidRDefault="00117374" w:rsidP="005E60F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 xml:space="preserve">Yuvarlak veya kare kesitli 0,30 m x 0,30 m' </w:t>
            </w:r>
            <w:proofErr w:type="spellStart"/>
            <w:r w:rsidRPr="006075BC">
              <w:rPr>
                <w:rFonts w:asciiTheme="minorHAnsi" w:hAnsiTheme="minorHAnsi" w:cstheme="minorHAnsi"/>
                <w:sz w:val="16"/>
                <w:szCs w:val="16"/>
              </w:rPr>
              <w:t>lik</w:t>
            </w:r>
            <w:proofErr w:type="spellEnd"/>
            <w:r w:rsidRPr="006075BC">
              <w:rPr>
                <w:rFonts w:asciiTheme="minorHAnsi" w:hAnsiTheme="minorHAnsi" w:cstheme="minorHAnsi"/>
                <w:sz w:val="16"/>
                <w:szCs w:val="16"/>
              </w:rPr>
              <w:t xml:space="preserve"> bir alana eşit olarak dağıtılmış 1000 N' </w:t>
            </w:r>
            <w:proofErr w:type="spellStart"/>
            <w:r w:rsidRPr="006075BC">
              <w:rPr>
                <w:rFonts w:asciiTheme="minorHAnsi" w:hAnsiTheme="minorHAnsi" w:cstheme="minorHAnsi"/>
                <w:sz w:val="16"/>
                <w:szCs w:val="16"/>
              </w:rPr>
              <w:t>luk</w:t>
            </w:r>
            <w:proofErr w:type="spellEnd"/>
            <w:r w:rsidRPr="006075BC">
              <w:rPr>
                <w:rFonts w:asciiTheme="minorHAnsi" w:hAnsiTheme="minorHAnsi" w:cstheme="minorHAnsi"/>
                <w:sz w:val="16"/>
                <w:szCs w:val="16"/>
              </w:rPr>
              <w:t xml:space="preserve"> bir kuvvet, kuyu dışından herhangi bir noktada dik açılarla uygulandığında, 15 mm’ den daha büyük elastik deformasyona uğramadan dayanım gösterecek bir mekanik dayanıma sahip olmalıdır.</w:t>
            </w:r>
          </w:p>
        </w:tc>
        <w:tc>
          <w:tcPr>
            <w:tcW w:w="832" w:type="dxa"/>
          </w:tcPr>
          <w:p w14:paraId="5321F6F6"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37" w:type="dxa"/>
          </w:tcPr>
          <w:p w14:paraId="590C1C66"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40AA578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Derinlik:…... </w:t>
            </w:r>
          </w:p>
          <w:p w14:paraId="61EC09F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Genişlik : …...</w:t>
            </w:r>
          </w:p>
        </w:tc>
        <w:tc>
          <w:tcPr>
            <w:tcW w:w="2124" w:type="dxa"/>
          </w:tcPr>
          <w:p w14:paraId="3748211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0F4398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1FDA1E60" w14:textId="244EFCCE" w:rsidTr="00117374">
        <w:trPr>
          <w:trHeight w:val="256"/>
        </w:trPr>
        <w:tc>
          <w:tcPr>
            <w:tcW w:w="906" w:type="dxa"/>
            <w:shd w:val="clear" w:color="auto" w:fill="F2DBDB" w:themeFill="accent2" w:themeFillTint="33"/>
          </w:tcPr>
          <w:p w14:paraId="327D9A17" w14:textId="77777777" w:rsidR="00117374" w:rsidRPr="006075BC" w:rsidRDefault="00117374" w:rsidP="005E60F4">
            <w:pPr>
              <w:jc w:val="lowKashida"/>
              <w:rPr>
                <w:rFonts w:asciiTheme="minorHAnsi" w:hAnsiTheme="minorHAnsi" w:cstheme="minorHAnsi"/>
                <w:sz w:val="16"/>
                <w:szCs w:val="16"/>
              </w:rPr>
            </w:pPr>
          </w:p>
        </w:tc>
        <w:tc>
          <w:tcPr>
            <w:tcW w:w="9550" w:type="dxa"/>
            <w:gridSpan w:val="5"/>
            <w:shd w:val="clear" w:color="auto" w:fill="F2DBDB" w:themeFill="accent2" w:themeFillTint="33"/>
          </w:tcPr>
          <w:p w14:paraId="178D3941"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Kuyu dibi merdiven</w:t>
            </w:r>
          </w:p>
        </w:tc>
        <w:tc>
          <w:tcPr>
            <w:tcW w:w="1134" w:type="dxa"/>
            <w:shd w:val="clear" w:color="auto" w:fill="F2DBDB" w:themeFill="accent2" w:themeFillTint="33"/>
          </w:tcPr>
          <w:p w14:paraId="054536B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80E50F1" w14:textId="4B51CA93" w:rsidTr="00C46B23">
        <w:trPr>
          <w:trHeight w:val="256"/>
        </w:trPr>
        <w:tc>
          <w:tcPr>
            <w:tcW w:w="906" w:type="dxa"/>
            <w:shd w:val="clear" w:color="auto" w:fill="F2DBDB" w:themeFill="accent2" w:themeFillTint="33"/>
          </w:tcPr>
          <w:p w14:paraId="0DCBFF5A"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 xml:space="preserve">5.2.2.4 b </w:t>
            </w:r>
          </w:p>
          <w:p w14:paraId="660FD531"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872AD2B"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r w:rsidRPr="006075BC">
              <w:rPr>
                <w:rFonts w:asciiTheme="minorHAnsi" w:hAnsiTheme="minorHAnsi" w:cstheme="minorHAnsi"/>
                <w:sz w:val="16"/>
                <w:szCs w:val="16"/>
              </w:rPr>
              <w:t xml:space="preserve">           </w:t>
            </w:r>
          </w:p>
        </w:tc>
        <w:tc>
          <w:tcPr>
            <w:tcW w:w="4589" w:type="dxa"/>
          </w:tcPr>
          <w:p w14:paraId="326A0178"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Kuyu alt boşluğu derinliğinin 2,50 m’yi aşmaması durumunda ya bir erişim kapısı ya da durak kapısından kolayca erişilebilir kuyu içerisinde bir merdiven sağlanmalıdır.</w:t>
            </w:r>
          </w:p>
        </w:tc>
        <w:tc>
          <w:tcPr>
            <w:tcW w:w="832" w:type="dxa"/>
          </w:tcPr>
          <w:p w14:paraId="27C730F0"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37" w:type="dxa"/>
          </w:tcPr>
          <w:p w14:paraId="1FAD2096"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4FC7D33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Derinlik : .......</w:t>
            </w:r>
          </w:p>
        </w:tc>
        <w:tc>
          <w:tcPr>
            <w:tcW w:w="2124" w:type="dxa"/>
          </w:tcPr>
          <w:p w14:paraId="3FFEABB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BD5420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9CB3C67" w14:textId="5F537543" w:rsidTr="00C46B23">
        <w:trPr>
          <w:trHeight w:val="347"/>
        </w:trPr>
        <w:tc>
          <w:tcPr>
            <w:tcW w:w="906" w:type="dxa"/>
            <w:shd w:val="clear" w:color="auto" w:fill="F2DBDB" w:themeFill="accent2" w:themeFillTint="33"/>
          </w:tcPr>
          <w:p w14:paraId="4843EFA3"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5.2.2.4</w:t>
            </w:r>
          </w:p>
          <w:p w14:paraId="714D21FE"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71E0F0D" w14:textId="77777777" w:rsidR="00117374" w:rsidRPr="006075BC" w:rsidRDefault="00117374" w:rsidP="005E60F4">
            <w:pPr>
              <w:jc w:val="lowKashida"/>
              <w:rPr>
                <w:rFonts w:asciiTheme="minorHAnsi" w:hAnsiTheme="minorHAnsi" w:cstheme="minorHAnsi"/>
                <w:b/>
                <w:sz w:val="16"/>
                <w:szCs w:val="16"/>
              </w:rPr>
            </w:pPr>
            <w:r w:rsidRPr="006075BC">
              <w:rPr>
                <w:rFonts w:asciiTheme="minorHAnsi" w:hAnsiTheme="minorHAnsi" w:cstheme="minorHAnsi"/>
                <w:b/>
                <w:sz w:val="16"/>
                <w:szCs w:val="16"/>
              </w:rPr>
              <w:t>Ek-I, 2.1</w:t>
            </w:r>
          </w:p>
        </w:tc>
        <w:tc>
          <w:tcPr>
            <w:tcW w:w="4589" w:type="dxa"/>
          </w:tcPr>
          <w:p w14:paraId="17343047"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u w:val="single"/>
              </w:rPr>
              <w:t>Taşınabilir merdiven hareketli parçalarının alanına dâhil oluyorsa</w:t>
            </w:r>
            <w:r w:rsidRPr="006075BC">
              <w:rPr>
                <w:rFonts w:asciiTheme="minorHAnsi" w:hAnsiTheme="minorHAnsi" w:cstheme="minorHAnsi"/>
                <w:bCs/>
                <w:sz w:val="16"/>
                <w:szCs w:val="16"/>
              </w:rPr>
              <w:t xml:space="preserve"> elektrikli güvenlik tertibatı ile donatılmalı, kuyu dibinde depolanıyorsa sığınma alanına dahil edilmemelidir.</w:t>
            </w:r>
            <w:r w:rsidRPr="006075BC">
              <w:rPr>
                <w:rFonts w:asciiTheme="minorHAnsi" w:hAnsiTheme="minorHAnsi" w:cstheme="minorHAnsi"/>
                <w:sz w:val="16"/>
                <w:szCs w:val="16"/>
              </w:rPr>
              <w:t xml:space="preserve"> (topraklaması olmalıdır.)</w:t>
            </w:r>
          </w:p>
        </w:tc>
        <w:tc>
          <w:tcPr>
            <w:tcW w:w="832" w:type="dxa"/>
          </w:tcPr>
          <w:p w14:paraId="482CE35E"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37" w:type="dxa"/>
          </w:tcPr>
          <w:p w14:paraId="7D1B633D"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EBB100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096383F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FC6804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F3F3D6E" w14:textId="1D34F892" w:rsidTr="00C46B23">
        <w:trPr>
          <w:trHeight w:val="347"/>
        </w:trPr>
        <w:tc>
          <w:tcPr>
            <w:tcW w:w="906" w:type="dxa"/>
            <w:vMerge w:val="restart"/>
            <w:shd w:val="clear" w:color="auto" w:fill="F2DBDB" w:themeFill="accent2" w:themeFillTint="33"/>
          </w:tcPr>
          <w:p w14:paraId="14D91DCD" w14:textId="77777777" w:rsidR="00117374" w:rsidRPr="006075BC" w:rsidRDefault="00117374" w:rsidP="005E60F4">
            <w:pPr>
              <w:jc w:val="lowKashida"/>
              <w:rPr>
                <w:rFonts w:asciiTheme="minorHAnsi" w:hAnsiTheme="minorHAnsi" w:cstheme="minorHAnsi"/>
                <w:sz w:val="16"/>
                <w:szCs w:val="16"/>
              </w:rPr>
            </w:pPr>
          </w:p>
          <w:p w14:paraId="685907E7" w14:textId="77777777" w:rsidR="00117374" w:rsidRPr="006075BC" w:rsidRDefault="00117374" w:rsidP="005E60F4">
            <w:pPr>
              <w:jc w:val="lowKashida"/>
              <w:rPr>
                <w:rFonts w:asciiTheme="minorHAnsi" w:hAnsiTheme="minorHAnsi" w:cstheme="minorHAnsi"/>
                <w:sz w:val="16"/>
                <w:szCs w:val="16"/>
              </w:rPr>
            </w:pPr>
          </w:p>
          <w:p w14:paraId="3A911F3B" w14:textId="77777777" w:rsidR="00117374" w:rsidRPr="006075BC" w:rsidRDefault="00117374" w:rsidP="005E60F4">
            <w:pPr>
              <w:jc w:val="lowKashida"/>
              <w:rPr>
                <w:rFonts w:asciiTheme="minorHAnsi" w:hAnsiTheme="minorHAnsi" w:cstheme="minorHAnsi"/>
                <w:sz w:val="16"/>
                <w:szCs w:val="16"/>
              </w:rPr>
            </w:pPr>
          </w:p>
          <w:p w14:paraId="6C67ED01" w14:textId="77777777" w:rsidR="00117374" w:rsidRPr="006075BC" w:rsidRDefault="00117374" w:rsidP="005E60F4">
            <w:pPr>
              <w:jc w:val="lowKashida"/>
              <w:rPr>
                <w:rFonts w:asciiTheme="minorHAnsi" w:hAnsiTheme="minorHAnsi" w:cstheme="minorHAnsi"/>
                <w:sz w:val="16"/>
                <w:szCs w:val="16"/>
              </w:rPr>
            </w:pPr>
          </w:p>
          <w:p w14:paraId="69FC1FA5" w14:textId="77777777" w:rsidR="00117374" w:rsidRPr="006075BC" w:rsidRDefault="00117374" w:rsidP="005E60F4">
            <w:pPr>
              <w:jc w:val="lowKashida"/>
              <w:rPr>
                <w:rFonts w:asciiTheme="minorHAnsi" w:hAnsiTheme="minorHAnsi" w:cstheme="minorHAnsi"/>
                <w:sz w:val="16"/>
                <w:szCs w:val="16"/>
              </w:rPr>
            </w:pPr>
          </w:p>
          <w:p w14:paraId="0856E685" w14:textId="77777777" w:rsidR="00117374" w:rsidRPr="006075BC" w:rsidRDefault="00117374" w:rsidP="005E60F4">
            <w:pPr>
              <w:jc w:val="lowKashida"/>
              <w:rPr>
                <w:rFonts w:asciiTheme="minorHAnsi" w:hAnsiTheme="minorHAnsi" w:cstheme="minorHAnsi"/>
                <w:sz w:val="16"/>
                <w:szCs w:val="16"/>
              </w:rPr>
            </w:pPr>
          </w:p>
          <w:p w14:paraId="08D62D2C" w14:textId="77777777" w:rsidR="00117374" w:rsidRPr="006075BC" w:rsidRDefault="00117374" w:rsidP="005E60F4">
            <w:pPr>
              <w:jc w:val="lowKashida"/>
              <w:rPr>
                <w:rFonts w:asciiTheme="minorHAnsi" w:hAnsiTheme="minorHAnsi" w:cstheme="minorHAnsi"/>
                <w:sz w:val="16"/>
                <w:szCs w:val="16"/>
              </w:rPr>
            </w:pPr>
          </w:p>
          <w:p w14:paraId="1B8FB4F2" w14:textId="77777777" w:rsidR="00117374" w:rsidRPr="006075BC" w:rsidRDefault="00117374" w:rsidP="005E60F4">
            <w:pPr>
              <w:jc w:val="lowKashida"/>
              <w:rPr>
                <w:rFonts w:asciiTheme="minorHAnsi" w:hAnsiTheme="minorHAnsi" w:cstheme="minorHAnsi"/>
                <w:sz w:val="16"/>
                <w:szCs w:val="16"/>
              </w:rPr>
            </w:pPr>
          </w:p>
          <w:p w14:paraId="731D7816" w14:textId="77777777" w:rsidR="00117374" w:rsidRPr="006075BC" w:rsidRDefault="00117374" w:rsidP="005E60F4">
            <w:pPr>
              <w:jc w:val="lowKashida"/>
              <w:rPr>
                <w:rFonts w:asciiTheme="minorHAnsi" w:hAnsiTheme="minorHAnsi" w:cstheme="minorHAnsi"/>
                <w:sz w:val="16"/>
                <w:szCs w:val="16"/>
              </w:rPr>
            </w:pPr>
          </w:p>
          <w:p w14:paraId="4C94CB78" w14:textId="77777777" w:rsidR="00117374" w:rsidRPr="006075BC" w:rsidRDefault="00117374" w:rsidP="005E60F4">
            <w:pPr>
              <w:jc w:val="lowKashida"/>
              <w:rPr>
                <w:rFonts w:asciiTheme="minorHAnsi" w:hAnsiTheme="minorHAnsi" w:cstheme="minorHAnsi"/>
                <w:sz w:val="16"/>
                <w:szCs w:val="16"/>
              </w:rPr>
            </w:pPr>
          </w:p>
          <w:p w14:paraId="034E8E98" w14:textId="77777777" w:rsidR="00117374" w:rsidRPr="006075BC" w:rsidRDefault="00117374" w:rsidP="005E60F4">
            <w:pPr>
              <w:jc w:val="lowKashida"/>
              <w:rPr>
                <w:rFonts w:asciiTheme="minorHAnsi" w:hAnsiTheme="minorHAnsi" w:cstheme="minorHAnsi"/>
                <w:sz w:val="16"/>
                <w:szCs w:val="16"/>
              </w:rPr>
            </w:pPr>
          </w:p>
          <w:p w14:paraId="77C10215" w14:textId="77777777" w:rsidR="00117374" w:rsidRPr="006075BC" w:rsidRDefault="00117374" w:rsidP="005E60F4">
            <w:pPr>
              <w:jc w:val="lowKashida"/>
              <w:rPr>
                <w:rFonts w:asciiTheme="minorHAnsi" w:hAnsiTheme="minorHAnsi" w:cstheme="minorHAnsi"/>
                <w:sz w:val="16"/>
                <w:szCs w:val="16"/>
              </w:rPr>
            </w:pPr>
          </w:p>
          <w:p w14:paraId="4279C78F" w14:textId="77777777" w:rsidR="00117374" w:rsidRPr="006075BC" w:rsidRDefault="00117374" w:rsidP="005E60F4">
            <w:pPr>
              <w:jc w:val="lowKashida"/>
              <w:rPr>
                <w:rFonts w:asciiTheme="minorHAnsi" w:hAnsiTheme="minorHAnsi" w:cstheme="minorHAnsi"/>
                <w:sz w:val="16"/>
                <w:szCs w:val="16"/>
              </w:rPr>
            </w:pPr>
          </w:p>
          <w:p w14:paraId="54E980F4" w14:textId="77777777" w:rsidR="00117374" w:rsidRPr="006075BC" w:rsidRDefault="00117374" w:rsidP="005E60F4">
            <w:pPr>
              <w:jc w:val="lowKashida"/>
              <w:rPr>
                <w:rFonts w:asciiTheme="minorHAnsi" w:hAnsiTheme="minorHAnsi" w:cstheme="minorHAnsi"/>
                <w:sz w:val="16"/>
                <w:szCs w:val="16"/>
              </w:rPr>
            </w:pPr>
          </w:p>
          <w:p w14:paraId="1D04FFD6" w14:textId="77777777" w:rsidR="00117374" w:rsidRPr="006075BC" w:rsidRDefault="00117374" w:rsidP="005E60F4">
            <w:pPr>
              <w:jc w:val="lowKashida"/>
              <w:rPr>
                <w:rFonts w:asciiTheme="minorHAnsi" w:hAnsiTheme="minorHAnsi" w:cstheme="minorHAnsi"/>
                <w:sz w:val="16"/>
                <w:szCs w:val="16"/>
              </w:rPr>
            </w:pPr>
          </w:p>
          <w:p w14:paraId="63D77D7F" w14:textId="77777777" w:rsidR="00117374" w:rsidRPr="006075BC" w:rsidRDefault="00117374" w:rsidP="005E60F4">
            <w:pPr>
              <w:jc w:val="lowKashida"/>
              <w:rPr>
                <w:rFonts w:asciiTheme="minorHAnsi" w:hAnsiTheme="minorHAnsi" w:cstheme="minorHAnsi"/>
                <w:sz w:val="16"/>
                <w:szCs w:val="16"/>
              </w:rPr>
            </w:pPr>
          </w:p>
          <w:p w14:paraId="5CF65949"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EK F</w:t>
            </w:r>
          </w:p>
        </w:tc>
        <w:tc>
          <w:tcPr>
            <w:tcW w:w="4589" w:type="dxa"/>
          </w:tcPr>
          <w:p w14:paraId="71CC31CA"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 xml:space="preserve">Kuyu dibi merdiven kuyudan sökülemeyecek şekilde olmalı ve en az 1500 N dayanıma sahip olmalıdır. </w:t>
            </w:r>
          </w:p>
        </w:tc>
        <w:tc>
          <w:tcPr>
            <w:tcW w:w="832" w:type="dxa"/>
            <w:vMerge w:val="restart"/>
          </w:tcPr>
          <w:p w14:paraId="419EFE48"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0B8DD93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5BD2CA4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40A6E195"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5D28D829"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02F97E3B"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386C4F09"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2E20EF8E"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p w14:paraId="4092D88D"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p w14:paraId="5C8A7B61"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47AC1021"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p w14:paraId="2EF39E4D" w14:textId="77777777" w:rsidR="00117374" w:rsidRPr="006075BC" w:rsidRDefault="00117374" w:rsidP="005E60F4">
            <w:pPr>
              <w:spacing w:before="100" w:beforeAutospacing="1" w:after="100" w:afterAutospacing="1"/>
              <w:rPr>
                <w:rFonts w:asciiTheme="minorHAnsi" w:hAnsiTheme="minorHAnsi" w:cstheme="minorHAnsi"/>
                <w:bCs/>
                <w:sz w:val="16"/>
                <w:szCs w:val="16"/>
              </w:rPr>
            </w:pPr>
          </w:p>
        </w:tc>
        <w:tc>
          <w:tcPr>
            <w:tcW w:w="1068" w:type="dxa"/>
          </w:tcPr>
          <w:p w14:paraId="530CC16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2B6510B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430B06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F112A6C" w14:textId="2AEC8EE7" w:rsidTr="00C46B23">
        <w:trPr>
          <w:trHeight w:val="347"/>
        </w:trPr>
        <w:tc>
          <w:tcPr>
            <w:tcW w:w="906" w:type="dxa"/>
            <w:vMerge/>
            <w:shd w:val="clear" w:color="auto" w:fill="F2DBDB" w:themeFill="accent2" w:themeFillTint="33"/>
          </w:tcPr>
          <w:p w14:paraId="182495F5" w14:textId="77777777" w:rsidR="00117374" w:rsidRPr="006075BC" w:rsidRDefault="00117374" w:rsidP="005E60F4">
            <w:pPr>
              <w:jc w:val="lowKashida"/>
              <w:rPr>
                <w:rFonts w:asciiTheme="minorHAnsi" w:hAnsiTheme="minorHAnsi" w:cstheme="minorHAnsi"/>
                <w:sz w:val="16"/>
                <w:szCs w:val="16"/>
              </w:rPr>
            </w:pPr>
          </w:p>
        </w:tc>
        <w:tc>
          <w:tcPr>
            <w:tcW w:w="4589" w:type="dxa"/>
          </w:tcPr>
          <w:p w14:paraId="4E99882F"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Merdivenin portatif olması durumunda azami ağırlığı, durak kapısı eşiğinden kolay ve güvenli şekilde taşınmasını sağlamak üzere 15 kg’ mı aşmamalıdır.</w:t>
            </w:r>
            <w:r w:rsidRPr="006075BC">
              <w:rPr>
                <w:rFonts w:asciiTheme="minorHAnsi" w:hAnsiTheme="minorHAnsi" w:cstheme="minorHAnsi"/>
                <w:sz w:val="16"/>
                <w:szCs w:val="16"/>
              </w:rPr>
              <w:t>(</w:t>
            </w:r>
            <w:r w:rsidRPr="006075BC">
              <w:rPr>
                <w:rFonts w:asciiTheme="minorHAnsi" w:hAnsiTheme="minorHAnsi" w:cstheme="minorHAnsi"/>
                <w:bCs/>
                <w:sz w:val="16"/>
                <w:szCs w:val="16"/>
              </w:rPr>
              <w:t>Hareketli ve katlanabilir merdivenler (tip 3 ve tip 4) için geçerlidir.)</w:t>
            </w:r>
          </w:p>
        </w:tc>
        <w:tc>
          <w:tcPr>
            <w:tcW w:w="832" w:type="dxa"/>
            <w:vMerge/>
          </w:tcPr>
          <w:p w14:paraId="730A450B"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6C07AC42" w14:textId="77777777" w:rsidR="00117374" w:rsidRPr="006075BC" w:rsidRDefault="00117374" w:rsidP="005E60F4">
            <w:pPr>
              <w:spacing w:before="100" w:beforeAutospacing="1" w:after="100" w:afterAutospacing="1"/>
              <w:rPr>
                <w:rFonts w:asciiTheme="minorHAnsi" w:hAnsiTheme="minorHAnsi" w:cstheme="minorHAnsi"/>
                <w:bCs/>
                <w:sz w:val="16"/>
                <w:szCs w:val="16"/>
              </w:rPr>
            </w:pPr>
          </w:p>
          <w:p w14:paraId="7D684427"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240B86D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694033D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5032F6D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78F61E2" w14:textId="4E3404B9" w:rsidTr="00C46B23">
        <w:trPr>
          <w:trHeight w:val="347"/>
        </w:trPr>
        <w:tc>
          <w:tcPr>
            <w:tcW w:w="906" w:type="dxa"/>
            <w:vMerge/>
            <w:shd w:val="clear" w:color="auto" w:fill="F2DBDB" w:themeFill="accent2" w:themeFillTint="33"/>
          </w:tcPr>
          <w:p w14:paraId="30956C58" w14:textId="77777777" w:rsidR="00117374" w:rsidRPr="006075BC" w:rsidRDefault="00117374" w:rsidP="005E60F4">
            <w:pPr>
              <w:jc w:val="lowKashida"/>
              <w:rPr>
                <w:rFonts w:asciiTheme="minorHAnsi" w:hAnsiTheme="minorHAnsi" w:cstheme="minorHAnsi"/>
                <w:sz w:val="16"/>
                <w:szCs w:val="16"/>
              </w:rPr>
            </w:pPr>
          </w:p>
        </w:tc>
        <w:tc>
          <w:tcPr>
            <w:tcW w:w="4589" w:type="dxa"/>
          </w:tcPr>
          <w:p w14:paraId="6F6A3027"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Alüminyum veya çelikten yapılmalıdır.(yanan malzeme örneğin ahşaptan yapılmamalı)</w:t>
            </w:r>
          </w:p>
        </w:tc>
        <w:tc>
          <w:tcPr>
            <w:tcW w:w="832" w:type="dxa"/>
            <w:vMerge/>
          </w:tcPr>
          <w:p w14:paraId="57C62D3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68C2A513"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0E43A5E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440DDF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CA601A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07DF5E3" w14:textId="479A3258" w:rsidTr="00C46B23">
        <w:trPr>
          <w:trHeight w:val="347"/>
        </w:trPr>
        <w:tc>
          <w:tcPr>
            <w:tcW w:w="906" w:type="dxa"/>
            <w:vMerge/>
            <w:shd w:val="clear" w:color="auto" w:fill="F2DBDB" w:themeFill="accent2" w:themeFillTint="33"/>
          </w:tcPr>
          <w:p w14:paraId="32AAF431" w14:textId="77777777" w:rsidR="00117374" w:rsidRPr="006075BC" w:rsidRDefault="00117374" w:rsidP="005E60F4">
            <w:pPr>
              <w:jc w:val="lowKashida"/>
              <w:rPr>
                <w:rFonts w:asciiTheme="minorHAnsi" w:hAnsiTheme="minorHAnsi" w:cstheme="minorHAnsi"/>
                <w:sz w:val="16"/>
                <w:szCs w:val="16"/>
              </w:rPr>
            </w:pPr>
          </w:p>
        </w:tc>
        <w:tc>
          <w:tcPr>
            <w:tcW w:w="4589" w:type="dxa"/>
          </w:tcPr>
          <w:p w14:paraId="6366D484"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Uzunluğu durak eşiği seviyesinden dikey olarak asgari 1,10 m yükseklikte olmalıdır.</w:t>
            </w:r>
          </w:p>
        </w:tc>
        <w:tc>
          <w:tcPr>
            <w:tcW w:w="832" w:type="dxa"/>
            <w:vMerge/>
          </w:tcPr>
          <w:p w14:paraId="7AF3A830"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70882A47"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32CAD4E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4" w:type="dxa"/>
          </w:tcPr>
          <w:p w14:paraId="2A56D6D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018A292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B4E9C17" w14:textId="2C5A303D" w:rsidTr="00C46B23">
        <w:trPr>
          <w:trHeight w:val="347"/>
        </w:trPr>
        <w:tc>
          <w:tcPr>
            <w:tcW w:w="906" w:type="dxa"/>
            <w:vMerge/>
            <w:shd w:val="clear" w:color="auto" w:fill="F2DBDB" w:themeFill="accent2" w:themeFillTint="33"/>
          </w:tcPr>
          <w:p w14:paraId="5B4EED3D" w14:textId="77777777" w:rsidR="00117374" w:rsidRPr="006075BC" w:rsidRDefault="00117374" w:rsidP="005E60F4">
            <w:pPr>
              <w:jc w:val="lowKashida"/>
              <w:rPr>
                <w:rFonts w:asciiTheme="minorHAnsi" w:hAnsiTheme="minorHAnsi" w:cstheme="minorHAnsi"/>
                <w:sz w:val="16"/>
                <w:szCs w:val="16"/>
              </w:rPr>
            </w:pPr>
          </w:p>
        </w:tc>
        <w:tc>
          <w:tcPr>
            <w:tcW w:w="4589" w:type="dxa"/>
          </w:tcPr>
          <w:p w14:paraId="7DF02CF3"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 xml:space="preserve">Merdiven dikmelerinin kesit alanı genişliği 35 mm’ </w:t>
            </w:r>
            <w:proofErr w:type="spellStart"/>
            <w:r w:rsidRPr="006075BC">
              <w:rPr>
                <w:rFonts w:asciiTheme="minorHAnsi" w:hAnsiTheme="minorHAnsi" w:cstheme="minorHAnsi"/>
                <w:bCs/>
                <w:sz w:val="16"/>
                <w:szCs w:val="16"/>
              </w:rPr>
              <w:t>yi</w:t>
            </w:r>
            <w:proofErr w:type="spellEnd"/>
            <w:r w:rsidRPr="006075BC">
              <w:rPr>
                <w:rFonts w:asciiTheme="minorHAnsi" w:hAnsiTheme="minorHAnsi" w:cstheme="minorHAnsi"/>
                <w:bCs/>
                <w:sz w:val="16"/>
                <w:szCs w:val="16"/>
              </w:rPr>
              <w:t xml:space="preserve"> aşmamalı ve 100 mm’ </w:t>
            </w:r>
            <w:proofErr w:type="spellStart"/>
            <w:r w:rsidRPr="006075BC">
              <w:rPr>
                <w:rFonts w:asciiTheme="minorHAnsi" w:hAnsiTheme="minorHAnsi" w:cstheme="minorHAnsi"/>
                <w:bCs/>
                <w:sz w:val="16"/>
                <w:szCs w:val="16"/>
              </w:rPr>
              <w:t>yi</w:t>
            </w:r>
            <w:proofErr w:type="spellEnd"/>
            <w:r w:rsidRPr="006075BC">
              <w:rPr>
                <w:rFonts w:asciiTheme="minorHAnsi" w:hAnsiTheme="minorHAnsi" w:cstheme="minorHAnsi"/>
                <w:bCs/>
                <w:sz w:val="16"/>
                <w:szCs w:val="16"/>
              </w:rPr>
              <w:t xml:space="preserve"> derinliği aşmamalıdır.</w:t>
            </w:r>
          </w:p>
        </w:tc>
        <w:tc>
          <w:tcPr>
            <w:tcW w:w="832" w:type="dxa"/>
            <w:vMerge/>
          </w:tcPr>
          <w:p w14:paraId="01F966C9"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57E8CDE9"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193059E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Genişlik : ..... Derinlik : ......</w:t>
            </w:r>
          </w:p>
        </w:tc>
        <w:tc>
          <w:tcPr>
            <w:tcW w:w="2124" w:type="dxa"/>
          </w:tcPr>
          <w:p w14:paraId="6EF515B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AF950E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6F8C096" w14:textId="69A28559" w:rsidTr="00C46B23">
        <w:trPr>
          <w:trHeight w:val="347"/>
        </w:trPr>
        <w:tc>
          <w:tcPr>
            <w:tcW w:w="906" w:type="dxa"/>
            <w:vMerge/>
            <w:shd w:val="clear" w:color="auto" w:fill="F2DBDB" w:themeFill="accent2" w:themeFillTint="33"/>
          </w:tcPr>
          <w:p w14:paraId="21C70862" w14:textId="77777777" w:rsidR="00117374" w:rsidRPr="006075BC" w:rsidRDefault="00117374" w:rsidP="005E60F4">
            <w:pPr>
              <w:jc w:val="lowKashida"/>
              <w:rPr>
                <w:rFonts w:asciiTheme="minorHAnsi" w:hAnsiTheme="minorHAnsi" w:cstheme="minorHAnsi"/>
                <w:sz w:val="16"/>
                <w:szCs w:val="16"/>
              </w:rPr>
            </w:pPr>
          </w:p>
        </w:tc>
        <w:tc>
          <w:tcPr>
            <w:tcW w:w="4589" w:type="dxa"/>
          </w:tcPr>
          <w:p w14:paraId="6B994BE6"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Merdiven basamaklarının en kesiti; asgari 25 mm ve azami 35 mm düz basamağa veya çapa sahip dairesel veya çokgen (kare veya 4 kenardan fazla) olmalıdır.</w:t>
            </w:r>
          </w:p>
        </w:tc>
        <w:tc>
          <w:tcPr>
            <w:tcW w:w="832" w:type="dxa"/>
            <w:vMerge/>
          </w:tcPr>
          <w:p w14:paraId="7301AE83"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2290D074"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2899A52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En kesiti : .....</w:t>
            </w:r>
          </w:p>
        </w:tc>
        <w:tc>
          <w:tcPr>
            <w:tcW w:w="2124" w:type="dxa"/>
          </w:tcPr>
          <w:p w14:paraId="296230D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AE2A97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8C32DA2" w14:textId="048B512F" w:rsidTr="00C46B23">
        <w:trPr>
          <w:trHeight w:val="347"/>
        </w:trPr>
        <w:tc>
          <w:tcPr>
            <w:tcW w:w="906" w:type="dxa"/>
            <w:vMerge/>
            <w:shd w:val="clear" w:color="auto" w:fill="F2DBDB" w:themeFill="accent2" w:themeFillTint="33"/>
          </w:tcPr>
          <w:p w14:paraId="00010679" w14:textId="77777777" w:rsidR="00117374" w:rsidRPr="006075BC" w:rsidRDefault="00117374" w:rsidP="005E60F4">
            <w:pPr>
              <w:jc w:val="lowKashida"/>
              <w:rPr>
                <w:rFonts w:asciiTheme="minorHAnsi" w:hAnsiTheme="minorHAnsi" w:cstheme="minorHAnsi"/>
                <w:sz w:val="16"/>
                <w:szCs w:val="16"/>
              </w:rPr>
            </w:pPr>
          </w:p>
        </w:tc>
        <w:tc>
          <w:tcPr>
            <w:tcW w:w="4589" w:type="dxa"/>
          </w:tcPr>
          <w:p w14:paraId="42620A7A"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Basamaklar genişliği en az 0,28 m ve basamak aralıkları 0,25-0,3 m arasında eşit olmalıdır.</w:t>
            </w:r>
          </w:p>
        </w:tc>
        <w:tc>
          <w:tcPr>
            <w:tcW w:w="832" w:type="dxa"/>
            <w:vMerge/>
          </w:tcPr>
          <w:p w14:paraId="4638BED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09FE219D"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755C3FE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Genişlik : ....... Aralık : .......</w:t>
            </w:r>
          </w:p>
        </w:tc>
        <w:tc>
          <w:tcPr>
            <w:tcW w:w="2124" w:type="dxa"/>
          </w:tcPr>
          <w:p w14:paraId="6F0C5FC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FB6389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2DDF524" w14:textId="3CA5BB64" w:rsidTr="00C46B23">
        <w:trPr>
          <w:trHeight w:val="347"/>
        </w:trPr>
        <w:tc>
          <w:tcPr>
            <w:tcW w:w="906" w:type="dxa"/>
            <w:vMerge/>
            <w:shd w:val="clear" w:color="auto" w:fill="F2DBDB" w:themeFill="accent2" w:themeFillTint="33"/>
          </w:tcPr>
          <w:p w14:paraId="02BA7FB0" w14:textId="77777777" w:rsidR="00117374" w:rsidRPr="006075BC" w:rsidRDefault="00117374" w:rsidP="005E60F4">
            <w:pPr>
              <w:jc w:val="lowKashida"/>
              <w:rPr>
                <w:rFonts w:asciiTheme="minorHAnsi" w:hAnsiTheme="minorHAnsi" w:cstheme="minorHAnsi"/>
                <w:sz w:val="16"/>
                <w:szCs w:val="16"/>
              </w:rPr>
            </w:pPr>
          </w:p>
        </w:tc>
        <w:tc>
          <w:tcPr>
            <w:tcW w:w="4589" w:type="dxa"/>
          </w:tcPr>
          <w:p w14:paraId="47C142A0"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Düşey merdivenlerde, herhangi bir basamağın arkası ile kuyu alt boşluğu duvarı arasında asgari 200 mm net mesafe bulunmalıdır.</w:t>
            </w:r>
          </w:p>
        </w:tc>
        <w:tc>
          <w:tcPr>
            <w:tcW w:w="832" w:type="dxa"/>
            <w:vMerge/>
          </w:tcPr>
          <w:p w14:paraId="5C25DD1A"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33A00B48"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1DDDA50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4" w:type="dxa"/>
          </w:tcPr>
          <w:p w14:paraId="5B107ED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D12D08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B81E42D" w14:textId="15D7C0A3" w:rsidTr="00C46B23">
        <w:trPr>
          <w:trHeight w:val="347"/>
        </w:trPr>
        <w:tc>
          <w:tcPr>
            <w:tcW w:w="906" w:type="dxa"/>
            <w:vMerge/>
            <w:shd w:val="clear" w:color="auto" w:fill="F2DBDB" w:themeFill="accent2" w:themeFillTint="33"/>
          </w:tcPr>
          <w:p w14:paraId="3812180E" w14:textId="77777777" w:rsidR="00117374" w:rsidRPr="006075BC" w:rsidRDefault="00117374" w:rsidP="005E60F4">
            <w:pPr>
              <w:jc w:val="lowKashida"/>
              <w:rPr>
                <w:rFonts w:asciiTheme="minorHAnsi" w:hAnsiTheme="minorHAnsi" w:cstheme="minorHAnsi"/>
                <w:sz w:val="16"/>
                <w:szCs w:val="16"/>
              </w:rPr>
            </w:pPr>
          </w:p>
        </w:tc>
        <w:tc>
          <w:tcPr>
            <w:tcW w:w="4589" w:type="dxa"/>
          </w:tcPr>
          <w:p w14:paraId="2931B0D9"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Durak girişi kenarı ile muhafaza konumundaki merdiven arasındaki mesafe, 800 mm ’den fazla olmamalıdır.</w:t>
            </w:r>
          </w:p>
        </w:tc>
        <w:tc>
          <w:tcPr>
            <w:tcW w:w="832" w:type="dxa"/>
            <w:vMerge/>
          </w:tcPr>
          <w:p w14:paraId="725A2D8D"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08926752"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73927A3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4" w:type="dxa"/>
          </w:tcPr>
          <w:p w14:paraId="5568AB5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105FA0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8B3F33E" w14:textId="2D554C43" w:rsidTr="00C46B23">
        <w:trPr>
          <w:trHeight w:val="347"/>
        </w:trPr>
        <w:tc>
          <w:tcPr>
            <w:tcW w:w="906" w:type="dxa"/>
            <w:vMerge/>
            <w:shd w:val="clear" w:color="auto" w:fill="F2DBDB" w:themeFill="accent2" w:themeFillTint="33"/>
          </w:tcPr>
          <w:p w14:paraId="311B5556" w14:textId="77777777" w:rsidR="00117374" w:rsidRPr="006075BC" w:rsidRDefault="00117374" w:rsidP="005E60F4">
            <w:pPr>
              <w:jc w:val="lowKashida"/>
              <w:rPr>
                <w:rFonts w:asciiTheme="minorHAnsi" w:hAnsiTheme="minorHAnsi" w:cstheme="minorHAnsi"/>
                <w:sz w:val="16"/>
                <w:szCs w:val="16"/>
              </w:rPr>
            </w:pPr>
          </w:p>
        </w:tc>
        <w:tc>
          <w:tcPr>
            <w:tcW w:w="4589" w:type="dxa"/>
          </w:tcPr>
          <w:p w14:paraId="00A5868F"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Durak girişi kenarı ile çalışma konumundaki merdivenin basamak sırasının ortası arasındaki mesafe, kolayca ulaşılabilir olması için azami 600 mm olmalıdır.</w:t>
            </w:r>
          </w:p>
        </w:tc>
        <w:tc>
          <w:tcPr>
            <w:tcW w:w="832" w:type="dxa"/>
            <w:vMerge/>
          </w:tcPr>
          <w:p w14:paraId="6927C5E8"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35E04AB2"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789E65C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4" w:type="dxa"/>
          </w:tcPr>
          <w:p w14:paraId="6FB4733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C5B73E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5C9D937" w14:textId="1B79CB98" w:rsidTr="00C46B23">
        <w:trPr>
          <w:trHeight w:val="347"/>
        </w:trPr>
        <w:tc>
          <w:tcPr>
            <w:tcW w:w="906" w:type="dxa"/>
            <w:vMerge/>
            <w:shd w:val="clear" w:color="auto" w:fill="F2DBDB" w:themeFill="accent2" w:themeFillTint="33"/>
          </w:tcPr>
          <w:p w14:paraId="2A8786A3" w14:textId="77777777" w:rsidR="00117374" w:rsidRPr="006075BC" w:rsidRDefault="00117374" w:rsidP="005E60F4">
            <w:pPr>
              <w:jc w:val="lowKashida"/>
              <w:rPr>
                <w:rFonts w:asciiTheme="minorHAnsi" w:hAnsiTheme="minorHAnsi" w:cstheme="minorHAnsi"/>
                <w:sz w:val="16"/>
                <w:szCs w:val="16"/>
              </w:rPr>
            </w:pPr>
          </w:p>
        </w:tc>
        <w:tc>
          <w:tcPr>
            <w:tcW w:w="4589" w:type="dxa"/>
          </w:tcPr>
          <w:p w14:paraId="2C44F175"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Merdivenin birinci basamak yüksekliği, durak eşiğinin seviyesine mümkün olduğu kadar yakın konumlandırılmalıdır.</w:t>
            </w:r>
          </w:p>
        </w:tc>
        <w:tc>
          <w:tcPr>
            <w:tcW w:w="832" w:type="dxa"/>
            <w:vMerge/>
          </w:tcPr>
          <w:p w14:paraId="6BEFF1F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p>
        </w:tc>
        <w:tc>
          <w:tcPr>
            <w:tcW w:w="937" w:type="dxa"/>
          </w:tcPr>
          <w:p w14:paraId="6F22701D"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1733EB3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3DD37F5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2A8450E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1A8E6D6" w14:textId="31214B3F" w:rsidTr="00C46B23">
        <w:trPr>
          <w:trHeight w:val="347"/>
        </w:trPr>
        <w:tc>
          <w:tcPr>
            <w:tcW w:w="906" w:type="dxa"/>
            <w:shd w:val="clear" w:color="auto" w:fill="F2DBDB" w:themeFill="accent2" w:themeFillTint="33"/>
          </w:tcPr>
          <w:p w14:paraId="5B9F094A"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5.2.2.2</w:t>
            </w:r>
          </w:p>
        </w:tc>
        <w:tc>
          <w:tcPr>
            <w:tcW w:w="4589" w:type="dxa"/>
          </w:tcPr>
          <w:p w14:paraId="7F3454E3"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Kuyuya erişim sağlayan herhangi bir kapıya/kapağa bitişik erişim yolu, kalıcı olarak kurulmuş en az 50 lüks aydınlatma şiddetine sahip elektrik aydınlatması ile aydınlatılmalıdır.</w:t>
            </w:r>
          </w:p>
        </w:tc>
        <w:tc>
          <w:tcPr>
            <w:tcW w:w="832" w:type="dxa"/>
          </w:tcPr>
          <w:p w14:paraId="15A99615"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37" w:type="dxa"/>
          </w:tcPr>
          <w:p w14:paraId="25EF62C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6BADE44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4" w:type="dxa"/>
          </w:tcPr>
          <w:p w14:paraId="091C670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5507DB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4451FB6" w14:textId="5BF48AEF" w:rsidTr="00C46B23">
        <w:trPr>
          <w:trHeight w:val="347"/>
        </w:trPr>
        <w:tc>
          <w:tcPr>
            <w:tcW w:w="906" w:type="dxa"/>
            <w:shd w:val="clear" w:color="auto" w:fill="F2DBDB" w:themeFill="accent2" w:themeFillTint="33"/>
          </w:tcPr>
          <w:p w14:paraId="67AC662C" w14:textId="77777777" w:rsidR="00117374" w:rsidRPr="006075BC" w:rsidRDefault="00117374" w:rsidP="005E60F4">
            <w:pPr>
              <w:tabs>
                <w:tab w:val="left" w:pos="851"/>
              </w:tabs>
              <w:ind w:right="-1"/>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5.3.9.3.5</w:t>
            </w:r>
          </w:p>
          <w:p w14:paraId="5BD89C4B"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FF0E22F" w14:textId="77777777" w:rsidR="00117374" w:rsidRPr="006075BC" w:rsidRDefault="00117374" w:rsidP="005E60F4">
            <w:pPr>
              <w:tabs>
                <w:tab w:val="left" w:pos="851"/>
              </w:tabs>
              <w:ind w:right="-1"/>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7721DEFE" w14:textId="77777777" w:rsidR="00117374" w:rsidRPr="006075BC" w:rsidRDefault="00117374" w:rsidP="005E60F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69749FC5" w14:textId="77777777" w:rsidR="00117374" w:rsidRPr="006075BC" w:rsidRDefault="00117374" w:rsidP="005E60F4">
            <w:pPr>
              <w:tabs>
                <w:tab w:val="left" w:pos="851"/>
              </w:tabs>
              <w:ind w:right="-1"/>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589" w:type="dxa"/>
          </w:tcPr>
          <w:p w14:paraId="3A223F2E"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Giriş kapısı yoksa taşınabilir merdivenden 1,8m yükseklikte azami 0,8 m yatay mesafede durak kapısının kilidi açılabilmelidir. (veya kalıcı bir tertibat kapı kilidini açabilmeli)</w:t>
            </w:r>
          </w:p>
          <w:p w14:paraId="4EDE8FCB"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p>
        </w:tc>
        <w:tc>
          <w:tcPr>
            <w:tcW w:w="832" w:type="dxa"/>
          </w:tcPr>
          <w:p w14:paraId="4B3F2E8B"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37" w:type="dxa"/>
          </w:tcPr>
          <w:p w14:paraId="51E9757E"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044D4B4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244E8B5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4F82D36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F619805" w14:textId="68F51BCA" w:rsidTr="00117374">
        <w:trPr>
          <w:trHeight w:val="347"/>
        </w:trPr>
        <w:tc>
          <w:tcPr>
            <w:tcW w:w="906" w:type="dxa"/>
            <w:shd w:val="clear" w:color="auto" w:fill="F2DBDB" w:themeFill="accent2" w:themeFillTint="33"/>
          </w:tcPr>
          <w:p w14:paraId="1ADE7A69" w14:textId="77777777" w:rsidR="00117374" w:rsidRPr="006075BC" w:rsidRDefault="00117374" w:rsidP="005E60F4">
            <w:pPr>
              <w:jc w:val="lowKashida"/>
              <w:rPr>
                <w:rFonts w:asciiTheme="minorHAnsi" w:hAnsiTheme="minorHAnsi" w:cstheme="minorHAnsi"/>
                <w:sz w:val="16"/>
                <w:szCs w:val="16"/>
              </w:rPr>
            </w:pPr>
          </w:p>
        </w:tc>
        <w:tc>
          <w:tcPr>
            <w:tcW w:w="9550" w:type="dxa"/>
            <w:gridSpan w:val="5"/>
            <w:shd w:val="clear" w:color="auto" w:fill="F2DBDB" w:themeFill="accent2" w:themeFillTint="33"/>
          </w:tcPr>
          <w:p w14:paraId="640ADA32"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Kuyu dibi bakım kumandası</w:t>
            </w:r>
          </w:p>
        </w:tc>
        <w:tc>
          <w:tcPr>
            <w:tcW w:w="1134" w:type="dxa"/>
            <w:shd w:val="clear" w:color="auto" w:fill="F2DBDB" w:themeFill="accent2" w:themeFillTint="33"/>
          </w:tcPr>
          <w:p w14:paraId="1E37FA8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C6EEEF9" w14:textId="64923D2B" w:rsidTr="00C46B23">
        <w:trPr>
          <w:trHeight w:val="765"/>
        </w:trPr>
        <w:tc>
          <w:tcPr>
            <w:tcW w:w="906" w:type="dxa"/>
            <w:shd w:val="clear" w:color="auto" w:fill="F2DBDB" w:themeFill="accent2" w:themeFillTint="33"/>
          </w:tcPr>
          <w:p w14:paraId="2E11A1DA"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5.2.1.5.1 b</w:t>
            </w:r>
          </w:p>
          <w:p w14:paraId="757AFE36"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A774B8A"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1D99B298"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Sığınma alanının 0,30 m içerisinde muayene kumanda istasyonu bulunmalıdır. </w:t>
            </w:r>
          </w:p>
        </w:tc>
        <w:tc>
          <w:tcPr>
            <w:tcW w:w="832" w:type="dxa"/>
          </w:tcPr>
          <w:p w14:paraId="2C65334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416E191E"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7C66F5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4" w:type="dxa"/>
          </w:tcPr>
          <w:p w14:paraId="52A91A9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594182B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7C033E9" w14:textId="413FCBF8" w:rsidTr="00C46B23">
        <w:trPr>
          <w:trHeight w:val="347"/>
        </w:trPr>
        <w:tc>
          <w:tcPr>
            <w:tcW w:w="906" w:type="dxa"/>
            <w:shd w:val="clear" w:color="auto" w:fill="F2DBDB" w:themeFill="accent2" w:themeFillTint="33"/>
          </w:tcPr>
          <w:p w14:paraId="06D29C8E"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5.12.1.5.1.2 a</w:t>
            </w:r>
          </w:p>
          <w:p w14:paraId="58CC9BBF"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3C7FD603"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0F4212F3"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Muayene kumanda istasyonu özellikleri;</w:t>
            </w:r>
          </w:p>
          <w:p w14:paraId="74DDB04B"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Elektrik güvenlik aygıtları için gereklilikleri sağlayan bir anahtar (kontrol çalışma anahtarı). İki konumlu olması gereken bu anahtar, yanlışlıkla çalıştırılmaya karşı korunmuş olmalıdır.</w:t>
            </w:r>
          </w:p>
        </w:tc>
        <w:tc>
          <w:tcPr>
            <w:tcW w:w="832" w:type="dxa"/>
          </w:tcPr>
          <w:p w14:paraId="77C11A0A"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4610E7F2"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19F019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1C0BB23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4780B2C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CC47BD1" w14:textId="2F56386F" w:rsidTr="00C46B23">
        <w:trPr>
          <w:trHeight w:val="347"/>
        </w:trPr>
        <w:tc>
          <w:tcPr>
            <w:tcW w:w="906" w:type="dxa"/>
            <w:shd w:val="clear" w:color="auto" w:fill="F2DBDB" w:themeFill="accent2" w:themeFillTint="33"/>
          </w:tcPr>
          <w:p w14:paraId="73941BE7"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5.12.1.5.2.4 a</w:t>
            </w:r>
          </w:p>
          <w:p w14:paraId="13FF57D8"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45D9B4BD"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4BF78423"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Kontrol çalışma anahtarı üzerinde veya yanında “NORMAL” ve “KONTROL” kelimeleri olmalıdır.</w:t>
            </w:r>
          </w:p>
        </w:tc>
        <w:tc>
          <w:tcPr>
            <w:tcW w:w="832" w:type="dxa"/>
          </w:tcPr>
          <w:p w14:paraId="71950582"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7D014169"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4375CA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4AE9F76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9BFB52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4B11B54" w14:textId="6A951678" w:rsidTr="00C46B23">
        <w:trPr>
          <w:trHeight w:val="347"/>
        </w:trPr>
        <w:tc>
          <w:tcPr>
            <w:tcW w:w="906" w:type="dxa"/>
            <w:shd w:val="clear" w:color="auto" w:fill="F2DBDB" w:themeFill="accent2" w:themeFillTint="33"/>
          </w:tcPr>
          <w:p w14:paraId="68CEB526"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5.12.1.5.1.2 b</w:t>
            </w:r>
          </w:p>
          <w:p w14:paraId="5D0863CC"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25E95FA7"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05075BA5"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Açıkça gösterilen yön yardımıyla kazara çalışmaya karşı korunmuş “YUKARI” yönlü basma butonu ( Buton rengi beyaz üstü siyah ) ve “AŞAĞI” yönlü basma butonu (Buton rengi siyah üstü beyaz) (IEC 60417:2002,5022) olmalıdır. (Çizelge 17 )</w:t>
            </w:r>
          </w:p>
        </w:tc>
        <w:tc>
          <w:tcPr>
            <w:tcW w:w="832" w:type="dxa"/>
          </w:tcPr>
          <w:p w14:paraId="0653717B"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4A35396D"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76E8D7D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DAD841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48BE51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1162358" w14:textId="35E17C7A" w:rsidTr="00C46B23">
        <w:trPr>
          <w:trHeight w:val="347"/>
        </w:trPr>
        <w:tc>
          <w:tcPr>
            <w:tcW w:w="906" w:type="dxa"/>
            <w:shd w:val="clear" w:color="auto" w:fill="F2DBDB" w:themeFill="accent2" w:themeFillTint="33"/>
          </w:tcPr>
          <w:p w14:paraId="79724F76"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5.12.1.5.1.2 d</w:t>
            </w:r>
          </w:p>
          <w:p w14:paraId="315F5BED"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325668E4"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3802CBD8"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Bir durdurma aygıtı.</w:t>
            </w:r>
          </w:p>
        </w:tc>
        <w:tc>
          <w:tcPr>
            <w:tcW w:w="832" w:type="dxa"/>
          </w:tcPr>
          <w:p w14:paraId="5E52EF37"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2EAFF15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2ECA60B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24ECF23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2671206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F913534" w14:textId="5CF3C45C" w:rsidTr="00C46B23">
        <w:trPr>
          <w:trHeight w:val="347"/>
        </w:trPr>
        <w:tc>
          <w:tcPr>
            <w:tcW w:w="906" w:type="dxa"/>
            <w:shd w:val="clear" w:color="auto" w:fill="F2DBDB" w:themeFill="accent2" w:themeFillTint="33"/>
          </w:tcPr>
          <w:p w14:paraId="3956B33F"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5.12.1.5.1.2 c</w:t>
            </w:r>
          </w:p>
          <w:p w14:paraId="4E274E47"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54F2E431"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052902F2"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Kazara çalışmaya karşı korunmuş “ÇALIŞTIR" basma butonu (Buton rengi mavi üstü beyaz) (IEC 60417:2002,5023) olmalıdır. (Çizelge 17 )</w:t>
            </w:r>
          </w:p>
        </w:tc>
        <w:tc>
          <w:tcPr>
            <w:tcW w:w="832" w:type="dxa"/>
          </w:tcPr>
          <w:p w14:paraId="1162BAE9"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13A92A94"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5BD3308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4FF89C4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0EC0F43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5BE7E94" w14:textId="1B648518" w:rsidTr="00C46B23">
        <w:trPr>
          <w:trHeight w:val="347"/>
        </w:trPr>
        <w:tc>
          <w:tcPr>
            <w:tcW w:w="906" w:type="dxa"/>
            <w:shd w:val="clear" w:color="auto" w:fill="F2DBDB" w:themeFill="accent2" w:themeFillTint="33"/>
          </w:tcPr>
          <w:p w14:paraId="50B2CFB3"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5.12.1.5.1.3</w:t>
            </w:r>
          </w:p>
          <w:p w14:paraId="76D6EEA0"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2E8D5FD8"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00A2B4B8"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Kontrol kumanda istasyonu, asgari IPXXD’ </w:t>
            </w:r>
            <w:proofErr w:type="spellStart"/>
            <w:r w:rsidRPr="006075BC">
              <w:rPr>
                <w:rFonts w:asciiTheme="minorHAnsi" w:hAnsiTheme="minorHAnsi" w:cstheme="minorHAnsi"/>
                <w:bCs/>
                <w:sz w:val="16"/>
                <w:szCs w:val="16"/>
              </w:rPr>
              <w:t>nin</w:t>
            </w:r>
            <w:proofErr w:type="spellEnd"/>
            <w:r w:rsidRPr="006075BC">
              <w:rPr>
                <w:rFonts w:asciiTheme="minorHAnsi" w:hAnsiTheme="minorHAnsi" w:cstheme="minorHAnsi"/>
                <w:bCs/>
                <w:sz w:val="16"/>
                <w:szCs w:val="16"/>
              </w:rPr>
              <w:t xml:space="preserve"> (EN 60529) koruma derecesine sahip olmalıdır.(1 mm çapında tel ile içerisine ulaşılamaz.)</w:t>
            </w:r>
          </w:p>
        </w:tc>
        <w:tc>
          <w:tcPr>
            <w:tcW w:w="832" w:type="dxa"/>
          </w:tcPr>
          <w:p w14:paraId="7CFBA2C0"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5C9F8A86"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6F9215E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25F86A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A52B14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5857BA0" w14:textId="5167B62D" w:rsidTr="00C46B23">
        <w:trPr>
          <w:trHeight w:val="347"/>
        </w:trPr>
        <w:tc>
          <w:tcPr>
            <w:tcW w:w="906" w:type="dxa"/>
            <w:shd w:val="clear" w:color="auto" w:fill="F2DBDB" w:themeFill="accent2" w:themeFillTint="33"/>
          </w:tcPr>
          <w:p w14:paraId="680AC489"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5.12.1.5.2.1 i</w:t>
            </w:r>
          </w:p>
          <w:p w14:paraId="0022B4A2"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4E785DCD"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7AB36F17"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Birden fazla kontrol kumanda istasyonu, “</w:t>
            </w:r>
            <w:proofErr w:type="spellStart"/>
            <w:r w:rsidRPr="006075BC">
              <w:rPr>
                <w:rFonts w:asciiTheme="minorHAnsi" w:hAnsiTheme="minorHAnsi" w:cstheme="minorHAnsi"/>
                <w:bCs/>
                <w:sz w:val="16"/>
                <w:szCs w:val="16"/>
              </w:rPr>
              <w:t>KONTROL”e</w:t>
            </w:r>
            <w:proofErr w:type="spellEnd"/>
            <w:r w:rsidRPr="006075BC">
              <w:rPr>
                <w:rFonts w:asciiTheme="minorHAnsi" w:hAnsiTheme="minorHAnsi" w:cstheme="minorHAnsi"/>
                <w:bCs/>
                <w:sz w:val="16"/>
                <w:szCs w:val="16"/>
              </w:rPr>
              <w:t xml:space="preserve"> geçmiş ise, kontrol kumanda istasyonunda aynı basma butonları aynı anda basılmadıkça, bunların herhangi birinden kabini hareket ettirmek mümkün olmamalıdır.</w:t>
            </w:r>
          </w:p>
        </w:tc>
        <w:tc>
          <w:tcPr>
            <w:tcW w:w="832" w:type="dxa"/>
          </w:tcPr>
          <w:p w14:paraId="50B9C9FA"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02866925"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797C647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34261F2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2C4BDF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DD75A33" w14:textId="20B913A9" w:rsidTr="00C46B23">
        <w:trPr>
          <w:trHeight w:val="347"/>
        </w:trPr>
        <w:tc>
          <w:tcPr>
            <w:tcW w:w="906" w:type="dxa"/>
            <w:shd w:val="clear" w:color="auto" w:fill="F2DBDB" w:themeFill="accent2" w:themeFillTint="33"/>
          </w:tcPr>
          <w:p w14:paraId="5CE470E8"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5.10.7.2</w:t>
            </w:r>
          </w:p>
          <w:p w14:paraId="42CC4E92"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32EF0C29" w14:textId="77777777" w:rsidR="00117374" w:rsidRPr="006075BC" w:rsidRDefault="00117374" w:rsidP="005E60F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Kuyu dibinde topraklı priz bulunmalıdır.</w:t>
            </w:r>
          </w:p>
        </w:tc>
        <w:tc>
          <w:tcPr>
            <w:tcW w:w="832" w:type="dxa"/>
          </w:tcPr>
          <w:p w14:paraId="17B2418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2C89DB6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FB39B3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68569D2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7340D3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1F3B69EC" w14:textId="22EADFA1" w:rsidTr="00C46B23">
        <w:trPr>
          <w:trHeight w:val="347"/>
        </w:trPr>
        <w:tc>
          <w:tcPr>
            <w:tcW w:w="906" w:type="dxa"/>
            <w:shd w:val="clear" w:color="auto" w:fill="F2DBDB" w:themeFill="accent2" w:themeFillTint="33"/>
          </w:tcPr>
          <w:p w14:paraId="29AC347D"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5.2.1.6</w:t>
            </w:r>
          </w:p>
        </w:tc>
        <w:tc>
          <w:tcPr>
            <w:tcW w:w="4589" w:type="dxa"/>
          </w:tcPr>
          <w:p w14:paraId="4E6670B5"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Mahsur kalma tehlikesi varsa ve bu mahsur kalma durumu için hiçbir vasıta sağlanmamışsa EN 81-28’e göre sığınma alanından kullanılabilecek alarm başlatma cihazları bulunmalıdır.</w:t>
            </w:r>
          </w:p>
        </w:tc>
        <w:tc>
          <w:tcPr>
            <w:tcW w:w="832" w:type="dxa"/>
          </w:tcPr>
          <w:p w14:paraId="4AFEACAA"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2732D89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64ABE2B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312623E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2791DA4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799F45E" w14:textId="216F0DB7" w:rsidTr="00C46B23">
        <w:trPr>
          <w:trHeight w:val="347"/>
        </w:trPr>
        <w:tc>
          <w:tcPr>
            <w:tcW w:w="906" w:type="dxa"/>
            <w:shd w:val="clear" w:color="auto" w:fill="F2DBDB" w:themeFill="accent2" w:themeFillTint="33"/>
          </w:tcPr>
          <w:p w14:paraId="455B4DE3"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5.12.1.5.2.1 e</w:t>
            </w:r>
          </w:p>
          <w:p w14:paraId="5AC7DE6C"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1.6.2</w:t>
            </w:r>
          </w:p>
          <w:p w14:paraId="40ACB0B9"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3C047ABB"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Kontrol konumunda kontrol çalışma anahtarı, kabin hızı 0,63 m/s’yi aşmamalıdır.</w:t>
            </w:r>
          </w:p>
        </w:tc>
        <w:tc>
          <w:tcPr>
            <w:tcW w:w="832" w:type="dxa"/>
          </w:tcPr>
          <w:p w14:paraId="12E52364"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7B8B636E"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2D72645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187FBD9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C6DE2F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064BF1A" w14:textId="5EAA2F58" w:rsidTr="00C46B23">
        <w:trPr>
          <w:trHeight w:val="347"/>
        </w:trPr>
        <w:tc>
          <w:tcPr>
            <w:tcW w:w="906" w:type="dxa"/>
            <w:shd w:val="clear" w:color="auto" w:fill="F2DBDB" w:themeFill="accent2" w:themeFillTint="33"/>
          </w:tcPr>
          <w:p w14:paraId="6840AD29"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5.12.1.5.2.1 f</w:t>
            </w:r>
          </w:p>
          <w:p w14:paraId="143FF735"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74FB62A6"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589" w:type="dxa"/>
          </w:tcPr>
          <w:p w14:paraId="6B04758F"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Kontrol konumunda kontrol çalışma anahtarı, kuyu alt boşluğundaki herhangi bir ayakta durma alanındaki düşey yükseklik mesafesi 2,0 m veya daha az iken, kabin hızı 0,30 m/s’yi aşmamalıdır.</w:t>
            </w:r>
          </w:p>
        </w:tc>
        <w:tc>
          <w:tcPr>
            <w:tcW w:w="832" w:type="dxa"/>
          </w:tcPr>
          <w:p w14:paraId="251EE783"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2DA44A1B"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2BBCC8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49A1D49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41E7339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69CAE9A" w14:textId="5DB2DB8E" w:rsidTr="00117374">
        <w:trPr>
          <w:trHeight w:val="347"/>
        </w:trPr>
        <w:tc>
          <w:tcPr>
            <w:tcW w:w="906" w:type="dxa"/>
            <w:shd w:val="clear" w:color="auto" w:fill="F2DBDB" w:themeFill="accent2" w:themeFillTint="33"/>
          </w:tcPr>
          <w:p w14:paraId="14042F06" w14:textId="77777777" w:rsidR="00117374" w:rsidRPr="006075BC" w:rsidRDefault="00117374" w:rsidP="005E60F4">
            <w:pPr>
              <w:jc w:val="lowKashida"/>
              <w:rPr>
                <w:rFonts w:asciiTheme="minorHAnsi" w:eastAsiaTheme="minorHAnsi" w:hAnsiTheme="minorHAnsi" w:cstheme="minorHAnsi"/>
                <w:sz w:val="16"/>
                <w:szCs w:val="16"/>
              </w:rPr>
            </w:pPr>
          </w:p>
        </w:tc>
        <w:tc>
          <w:tcPr>
            <w:tcW w:w="9550" w:type="dxa"/>
            <w:gridSpan w:val="5"/>
            <w:shd w:val="clear" w:color="auto" w:fill="F2DBDB" w:themeFill="accent2" w:themeFillTint="33"/>
          </w:tcPr>
          <w:p w14:paraId="7F8CC634"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eastAsiaTheme="minorHAnsi" w:hAnsiTheme="minorHAnsi" w:cstheme="minorHAnsi"/>
                <w:b/>
                <w:sz w:val="16"/>
                <w:szCs w:val="16"/>
              </w:rPr>
              <w:t>Separatör</w:t>
            </w:r>
          </w:p>
        </w:tc>
        <w:tc>
          <w:tcPr>
            <w:tcW w:w="1134" w:type="dxa"/>
            <w:shd w:val="clear" w:color="auto" w:fill="F2DBDB" w:themeFill="accent2" w:themeFillTint="33"/>
          </w:tcPr>
          <w:p w14:paraId="319DBD2A" w14:textId="77777777" w:rsidR="00117374" w:rsidRPr="006075BC" w:rsidRDefault="00117374" w:rsidP="005E60F4">
            <w:pPr>
              <w:spacing w:before="100" w:beforeAutospacing="1" w:after="100" w:afterAutospacing="1"/>
              <w:jc w:val="lowKashida"/>
              <w:rPr>
                <w:rFonts w:asciiTheme="minorHAnsi" w:eastAsiaTheme="minorHAnsi" w:hAnsiTheme="minorHAnsi" w:cstheme="minorHAnsi"/>
                <w:bCs/>
                <w:sz w:val="16"/>
                <w:szCs w:val="16"/>
              </w:rPr>
            </w:pPr>
          </w:p>
        </w:tc>
      </w:tr>
      <w:tr w:rsidR="00117374" w:rsidRPr="006075BC" w14:paraId="7D48DC6A" w14:textId="0B6EC14A" w:rsidTr="00C46B23">
        <w:trPr>
          <w:trHeight w:val="1008"/>
        </w:trPr>
        <w:tc>
          <w:tcPr>
            <w:tcW w:w="906" w:type="dxa"/>
            <w:shd w:val="clear" w:color="auto" w:fill="F2DBDB" w:themeFill="accent2" w:themeFillTint="33"/>
          </w:tcPr>
          <w:p w14:paraId="53E33192"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5.2.5.5.1 b</w:t>
            </w:r>
          </w:p>
          <w:p w14:paraId="4DF18FE5" w14:textId="77777777" w:rsidR="00117374" w:rsidRPr="006075BC" w:rsidRDefault="00117374" w:rsidP="005E60F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4.3</w:t>
            </w:r>
          </w:p>
          <w:p w14:paraId="472A2692" w14:textId="77777777" w:rsidR="00117374" w:rsidRPr="006075BC" w:rsidRDefault="00117374" w:rsidP="005E60F4">
            <w:pPr>
              <w:jc w:val="lowKashida"/>
              <w:rPr>
                <w:rFonts w:asciiTheme="minorHAnsi" w:hAnsiTheme="minorHAnsi" w:cstheme="minorHAnsi"/>
                <w:sz w:val="16"/>
                <w:szCs w:val="16"/>
              </w:rPr>
            </w:pPr>
          </w:p>
        </w:tc>
        <w:tc>
          <w:tcPr>
            <w:tcW w:w="4589" w:type="dxa"/>
          </w:tcPr>
          <w:p w14:paraId="37169BD6"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Karşı ağırlık bölme duvarı (kuyu dibinden en az 2,0 m yükseklik, kuyu dibi ile bölmenin en alt bölümü arası en fazla 0,3 m, genişlik en az karşı ağırlık genişliği) olmalıdır.</w:t>
            </w:r>
          </w:p>
        </w:tc>
        <w:tc>
          <w:tcPr>
            <w:tcW w:w="832" w:type="dxa"/>
          </w:tcPr>
          <w:p w14:paraId="796530B0"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3A09C8DF"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246BF37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w:t>
            </w:r>
          </w:p>
        </w:tc>
        <w:tc>
          <w:tcPr>
            <w:tcW w:w="2124" w:type="dxa"/>
          </w:tcPr>
          <w:p w14:paraId="5C672D7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2F9DCD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67DA396" w14:textId="369B1833" w:rsidTr="00C46B23">
        <w:trPr>
          <w:trHeight w:val="347"/>
        </w:trPr>
        <w:tc>
          <w:tcPr>
            <w:tcW w:w="906" w:type="dxa"/>
            <w:shd w:val="clear" w:color="auto" w:fill="F2DBDB" w:themeFill="accent2" w:themeFillTint="33"/>
          </w:tcPr>
          <w:p w14:paraId="6F3CBDB3"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5.2.5.5.1 c</w:t>
            </w:r>
          </w:p>
          <w:p w14:paraId="08466B26"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4.3</w:t>
            </w:r>
          </w:p>
        </w:tc>
        <w:tc>
          <w:tcPr>
            <w:tcW w:w="4589" w:type="dxa"/>
          </w:tcPr>
          <w:p w14:paraId="108952AB"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Karşı ağırlık rayı ile kuyu duvarı arası 0,3 m’den fazla ise bölme duvarı ile kapatılmalıdır.</w:t>
            </w:r>
          </w:p>
        </w:tc>
        <w:tc>
          <w:tcPr>
            <w:tcW w:w="832" w:type="dxa"/>
          </w:tcPr>
          <w:p w14:paraId="7F3536FE"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378BBC6A" w14:textId="3EBD076E"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06C7F80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40826C3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6FC376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F1FA9FB" w14:textId="44E6C402" w:rsidTr="00C46B23">
        <w:trPr>
          <w:trHeight w:val="347"/>
        </w:trPr>
        <w:tc>
          <w:tcPr>
            <w:tcW w:w="906" w:type="dxa"/>
            <w:shd w:val="clear" w:color="auto" w:fill="F2DBDB" w:themeFill="accent2" w:themeFillTint="33"/>
          </w:tcPr>
          <w:p w14:paraId="7CF9A122"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5.2.5.5.1 g</w:t>
            </w:r>
          </w:p>
          <w:p w14:paraId="0FA787EC"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4.3</w:t>
            </w:r>
          </w:p>
        </w:tc>
        <w:tc>
          <w:tcPr>
            <w:tcW w:w="4589" w:type="dxa"/>
          </w:tcPr>
          <w:p w14:paraId="291611DF"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Herhangi bir noktada 5 cm² yuvarlak/kare alana 300 N’ a karşı yeterli rijitliğe sahip olmalı</w:t>
            </w:r>
          </w:p>
        </w:tc>
        <w:tc>
          <w:tcPr>
            <w:tcW w:w="832" w:type="dxa"/>
          </w:tcPr>
          <w:p w14:paraId="4EB86723"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13597C5D" w14:textId="74D2EF2F"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6B04BCA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2FC6F7D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3FA6D2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0A49502" w14:textId="193A1E47" w:rsidTr="00C46B23">
        <w:trPr>
          <w:trHeight w:val="347"/>
        </w:trPr>
        <w:tc>
          <w:tcPr>
            <w:tcW w:w="906" w:type="dxa"/>
            <w:shd w:val="clear" w:color="auto" w:fill="F2DBDB" w:themeFill="accent2" w:themeFillTint="33"/>
          </w:tcPr>
          <w:p w14:paraId="7CC8F412"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5.2.5.7.1</w:t>
            </w:r>
          </w:p>
          <w:p w14:paraId="44485A57"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589" w:type="dxa"/>
          </w:tcPr>
          <w:p w14:paraId="26BE8290"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Kabin üst boşluğu boyutlarını korumak için kabin en üst durak seviyesinde </w:t>
            </w:r>
            <w:proofErr w:type="spellStart"/>
            <w:r w:rsidRPr="006075BC">
              <w:rPr>
                <w:rFonts w:asciiTheme="minorHAnsi" w:eastAsiaTheme="minorHAnsi" w:hAnsiTheme="minorHAnsi" w:cstheme="minorHAnsi"/>
                <w:bCs/>
                <w:sz w:val="16"/>
                <w:szCs w:val="16"/>
              </w:rPr>
              <w:t>iken,karşı</w:t>
            </w:r>
            <w:proofErr w:type="spellEnd"/>
            <w:r w:rsidRPr="006075BC">
              <w:rPr>
                <w:rFonts w:asciiTheme="minorHAnsi" w:eastAsiaTheme="minorHAnsi" w:hAnsiTheme="minorHAnsi" w:cstheme="minorHAnsi"/>
                <w:bCs/>
                <w:sz w:val="16"/>
                <w:szCs w:val="16"/>
              </w:rPr>
              <w:t xml:space="preserve"> ağırlık ve karşı ağırlık tamponları arasında müsaade edilen azami açıklıkları belirten bir </w:t>
            </w:r>
            <w:proofErr w:type="spellStart"/>
            <w:r w:rsidRPr="006075BC">
              <w:rPr>
                <w:rFonts w:asciiTheme="minorHAnsi" w:eastAsiaTheme="minorHAnsi" w:hAnsiTheme="minorHAnsi" w:cstheme="minorHAnsi"/>
                <w:bCs/>
                <w:sz w:val="16"/>
                <w:szCs w:val="16"/>
              </w:rPr>
              <w:t>işaret,karşı</w:t>
            </w:r>
            <w:proofErr w:type="spellEnd"/>
            <w:r w:rsidRPr="006075BC">
              <w:rPr>
                <w:rFonts w:asciiTheme="minorHAnsi" w:eastAsiaTheme="minorHAnsi" w:hAnsiTheme="minorHAnsi" w:cstheme="minorHAnsi"/>
                <w:bCs/>
                <w:sz w:val="16"/>
                <w:szCs w:val="16"/>
              </w:rPr>
              <w:t xml:space="preserve"> ağırlığı gösteren bölmeye yakın veya üzerine konmalıdır.</w:t>
            </w:r>
          </w:p>
        </w:tc>
        <w:tc>
          <w:tcPr>
            <w:tcW w:w="832" w:type="dxa"/>
          </w:tcPr>
          <w:p w14:paraId="75A3A8AC"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228AD0F0" w14:textId="5B2ED150"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427E43C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00FC0DA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5A84A9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DBFEA54" w14:textId="0442FAB9" w:rsidTr="00C46B23">
        <w:trPr>
          <w:trHeight w:val="347"/>
        </w:trPr>
        <w:tc>
          <w:tcPr>
            <w:tcW w:w="906" w:type="dxa"/>
            <w:shd w:val="clear" w:color="auto" w:fill="F2DBDB" w:themeFill="accent2" w:themeFillTint="33"/>
          </w:tcPr>
          <w:p w14:paraId="24F569A9"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5.2.5.5.1</w:t>
            </w:r>
          </w:p>
          <w:p w14:paraId="75E347F7"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w:t>
            </w:r>
          </w:p>
          <w:p w14:paraId="2B4CCB30"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4.3</w:t>
            </w:r>
          </w:p>
        </w:tc>
        <w:tc>
          <w:tcPr>
            <w:tcW w:w="4589" w:type="dxa"/>
          </w:tcPr>
          <w:p w14:paraId="3C1BBF0A" w14:textId="77777777" w:rsidR="00117374" w:rsidRPr="006075BC" w:rsidRDefault="00117374" w:rsidP="005E60F4">
            <w:pPr>
              <w:pStyle w:val="Default"/>
              <w:rPr>
                <w:rFonts w:asciiTheme="minorHAnsi" w:hAnsiTheme="minorHAnsi" w:cstheme="minorHAnsi"/>
                <w:bCs/>
                <w:color w:val="auto"/>
                <w:sz w:val="16"/>
                <w:szCs w:val="16"/>
              </w:rPr>
            </w:pPr>
            <w:r w:rsidRPr="006075BC">
              <w:rPr>
                <w:rFonts w:asciiTheme="minorHAnsi" w:hAnsiTheme="minorHAnsi" w:cstheme="minorHAnsi"/>
                <w:bCs/>
                <w:color w:val="auto"/>
                <w:sz w:val="16"/>
                <w:szCs w:val="16"/>
              </w:rPr>
              <w:t>Bu bölme duvarı delikli ise, EN ISO 13857 standardı 4.2.4.1 ‘e uymalıdır.</w:t>
            </w:r>
          </w:p>
          <w:p w14:paraId="0F7CAADE" w14:textId="77777777" w:rsidR="00117374" w:rsidRPr="006075BC" w:rsidRDefault="00117374" w:rsidP="005E60F4">
            <w:pPr>
              <w:pStyle w:val="Default"/>
              <w:rPr>
                <w:rFonts w:asciiTheme="minorHAnsi" w:hAnsiTheme="minorHAnsi" w:cstheme="minorHAnsi"/>
                <w:bCs/>
                <w:color w:val="auto"/>
                <w:sz w:val="16"/>
                <w:szCs w:val="16"/>
              </w:rPr>
            </w:pPr>
          </w:p>
          <w:p w14:paraId="3CB3BE05" w14:textId="77777777" w:rsidR="00117374" w:rsidRPr="006075BC" w:rsidRDefault="00117374" w:rsidP="005E60F4">
            <w:pPr>
              <w:pStyle w:val="Default"/>
              <w:rPr>
                <w:rFonts w:asciiTheme="minorHAnsi" w:hAnsiTheme="minorHAnsi" w:cstheme="minorHAnsi"/>
                <w:bCs/>
                <w:color w:val="auto"/>
                <w:sz w:val="16"/>
                <w:szCs w:val="16"/>
              </w:rPr>
            </w:pPr>
            <w:proofErr w:type="spellStart"/>
            <w:r w:rsidRPr="006075BC">
              <w:rPr>
                <w:rFonts w:asciiTheme="minorHAnsi" w:hAnsiTheme="minorHAnsi" w:cstheme="minorHAnsi"/>
                <w:bCs/>
                <w:color w:val="auto"/>
                <w:sz w:val="16"/>
                <w:szCs w:val="16"/>
              </w:rPr>
              <w:t>Sr</w:t>
            </w:r>
            <w:proofErr w:type="spellEnd"/>
            <w:r w:rsidRPr="006075BC">
              <w:rPr>
                <w:rFonts w:asciiTheme="minorHAnsi" w:hAnsiTheme="minorHAnsi" w:cstheme="minorHAnsi"/>
                <w:bCs/>
                <w:color w:val="auto"/>
                <w:sz w:val="16"/>
                <w:szCs w:val="16"/>
              </w:rPr>
              <w:t xml:space="preserve">: bölme ile hareketli parça arası mesafeyi, </w:t>
            </w:r>
          </w:p>
          <w:p w14:paraId="568DA892"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delikli kısmın açıklığını ifade etmektedir.</w:t>
            </w:r>
          </w:p>
          <w:p w14:paraId="1388D251"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noProof/>
                <w:sz w:val="16"/>
                <w:szCs w:val="16"/>
                <w:lang w:eastAsia="tr-TR"/>
              </w:rPr>
              <w:drawing>
                <wp:inline distT="0" distB="0" distL="0" distR="0" wp14:anchorId="5F95F32D" wp14:editId="78135248">
                  <wp:extent cx="3085170" cy="2346960"/>
                  <wp:effectExtent l="19050" t="0" r="93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085170" cy="2346960"/>
                          </a:xfrm>
                          <a:prstGeom prst="rect">
                            <a:avLst/>
                          </a:prstGeom>
                          <a:noFill/>
                          <a:ln w="9525">
                            <a:noFill/>
                            <a:miter lim="800000"/>
                            <a:headEnd/>
                            <a:tailEnd/>
                          </a:ln>
                        </pic:spPr>
                      </pic:pic>
                    </a:graphicData>
                  </a:graphic>
                </wp:inline>
              </w:drawing>
            </w:r>
          </w:p>
        </w:tc>
        <w:tc>
          <w:tcPr>
            <w:tcW w:w="832" w:type="dxa"/>
          </w:tcPr>
          <w:p w14:paraId="02F928C6"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2B9DE203" w14:textId="2E20D1FD"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62F45BC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371546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899399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8575C90" w14:textId="49431A0A" w:rsidTr="00117374">
        <w:trPr>
          <w:trHeight w:val="347"/>
        </w:trPr>
        <w:tc>
          <w:tcPr>
            <w:tcW w:w="906" w:type="dxa"/>
            <w:shd w:val="clear" w:color="auto" w:fill="F2DBDB" w:themeFill="accent2" w:themeFillTint="33"/>
          </w:tcPr>
          <w:p w14:paraId="068D7C79" w14:textId="77777777" w:rsidR="00117374" w:rsidRPr="006075BC" w:rsidRDefault="00117374" w:rsidP="005E60F4">
            <w:pPr>
              <w:jc w:val="lowKashida"/>
              <w:rPr>
                <w:rFonts w:asciiTheme="minorHAnsi" w:eastAsiaTheme="minorHAnsi" w:hAnsiTheme="minorHAnsi" w:cstheme="minorHAnsi"/>
                <w:sz w:val="16"/>
                <w:szCs w:val="16"/>
              </w:rPr>
            </w:pPr>
          </w:p>
        </w:tc>
        <w:tc>
          <w:tcPr>
            <w:tcW w:w="9550" w:type="dxa"/>
            <w:gridSpan w:val="5"/>
            <w:shd w:val="clear" w:color="auto" w:fill="F2DBDB" w:themeFill="accent2" w:themeFillTint="33"/>
          </w:tcPr>
          <w:p w14:paraId="7CECED45"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eastAsiaTheme="minorHAnsi" w:hAnsiTheme="minorHAnsi" w:cstheme="minorHAnsi"/>
                <w:b/>
                <w:sz w:val="16"/>
                <w:szCs w:val="16"/>
              </w:rPr>
              <w:t>Kuyunun altında bulunan hacimlerin veya boşlukların korunması (varsa)</w:t>
            </w:r>
          </w:p>
        </w:tc>
        <w:tc>
          <w:tcPr>
            <w:tcW w:w="1134" w:type="dxa"/>
            <w:shd w:val="clear" w:color="auto" w:fill="F2DBDB" w:themeFill="accent2" w:themeFillTint="33"/>
          </w:tcPr>
          <w:p w14:paraId="2E4AD6B6" w14:textId="77777777" w:rsidR="00117374" w:rsidRPr="006075BC" w:rsidRDefault="00117374" w:rsidP="005E60F4">
            <w:pPr>
              <w:spacing w:before="100" w:beforeAutospacing="1" w:after="100" w:afterAutospacing="1"/>
              <w:jc w:val="lowKashida"/>
              <w:rPr>
                <w:rFonts w:asciiTheme="minorHAnsi" w:eastAsiaTheme="minorHAnsi" w:hAnsiTheme="minorHAnsi" w:cstheme="minorHAnsi"/>
                <w:bCs/>
                <w:sz w:val="16"/>
                <w:szCs w:val="16"/>
              </w:rPr>
            </w:pPr>
          </w:p>
        </w:tc>
      </w:tr>
      <w:tr w:rsidR="00117374" w:rsidRPr="006075BC" w14:paraId="3727074A" w14:textId="081BDF3C" w:rsidTr="00C46B23">
        <w:trPr>
          <w:trHeight w:val="347"/>
        </w:trPr>
        <w:tc>
          <w:tcPr>
            <w:tcW w:w="906" w:type="dxa"/>
            <w:shd w:val="clear" w:color="auto" w:fill="F2DBDB" w:themeFill="accent2" w:themeFillTint="33"/>
          </w:tcPr>
          <w:p w14:paraId="3A86DAC0"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5.2.5.4</w:t>
            </w:r>
          </w:p>
        </w:tc>
        <w:tc>
          <w:tcPr>
            <w:tcW w:w="4589" w:type="dxa"/>
          </w:tcPr>
          <w:p w14:paraId="6282DACE" w14:textId="77777777" w:rsidR="00117374" w:rsidRPr="006075BC" w:rsidRDefault="00117374" w:rsidP="005E60F4">
            <w:pPr>
              <w:autoSpaceDE w:val="0"/>
              <w:autoSpaceDN w:val="0"/>
              <w:adjustRightInd w:val="0"/>
              <w:jc w:val="both"/>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Kuyunun altında erişilebilir boşluklar mevcutsa, kuyu alt boşluğu zemini maruz kalınacak en az 5000 N/m2 ‘ </w:t>
            </w:r>
            <w:proofErr w:type="spellStart"/>
            <w:r w:rsidRPr="006075BC">
              <w:rPr>
                <w:rFonts w:asciiTheme="minorHAnsi" w:eastAsiaTheme="minorHAnsi" w:hAnsiTheme="minorHAnsi" w:cstheme="minorHAnsi"/>
                <w:bCs/>
                <w:sz w:val="16"/>
                <w:szCs w:val="16"/>
              </w:rPr>
              <w:t>lik</w:t>
            </w:r>
            <w:proofErr w:type="spellEnd"/>
            <w:r w:rsidRPr="006075BC">
              <w:rPr>
                <w:rFonts w:asciiTheme="minorHAnsi" w:eastAsiaTheme="minorHAnsi" w:hAnsiTheme="minorHAnsi" w:cstheme="minorHAnsi"/>
                <w:bCs/>
                <w:sz w:val="16"/>
                <w:szCs w:val="16"/>
              </w:rPr>
              <w:t xml:space="preserve"> bir yüke göre tasarlanmalı ve karşı ağırlık veya dengeleme ağırlığı güvenlik tertibatıyla donatılmalıdır.</w:t>
            </w:r>
          </w:p>
        </w:tc>
        <w:tc>
          <w:tcPr>
            <w:tcW w:w="832" w:type="dxa"/>
          </w:tcPr>
          <w:p w14:paraId="5110EF9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11C577FD"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5F98D47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051CA65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04FAF7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1E496599" w14:textId="7C0BBB60" w:rsidTr="00117374">
        <w:trPr>
          <w:trHeight w:val="347"/>
        </w:trPr>
        <w:tc>
          <w:tcPr>
            <w:tcW w:w="906" w:type="dxa"/>
            <w:shd w:val="clear" w:color="auto" w:fill="F2DBDB" w:themeFill="accent2" w:themeFillTint="33"/>
          </w:tcPr>
          <w:p w14:paraId="6F4F82FD" w14:textId="77777777" w:rsidR="00117374" w:rsidRPr="006075BC" w:rsidRDefault="00117374" w:rsidP="005E60F4">
            <w:pPr>
              <w:jc w:val="lowKashida"/>
              <w:rPr>
                <w:rFonts w:asciiTheme="minorHAnsi" w:hAnsiTheme="minorHAnsi" w:cstheme="minorHAnsi"/>
                <w:bCs/>
                <w:sz w:val="16"/>
                <w:szCs w:val="16"/>
              </w:rPr>
            </w:pPr>
          </w:p>
        </w:tc>
        <w:tc>
          <w:tcPr>
            <w:tcW w:w="9550" w:type="dxa"/>
            <w:gridSpan w:val="5"/>
            <w:shd w:val="clear" w:color="auto" w:fill="F2DBDB" w:themeFill="accent2" w:themeFillTint="33"/>
          </w:tcPr>
          <w:p w14:paraId="58610D55"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Kuyu dibi tamponlar</w:t>
            </w:r>
          </w:p>
        </w:tc>
        <w:tc>
          <w:tcPr>
            <w:tcW w:w="1134" w:type="dxa"/>
            <w:shd w:val="clear" w:color="auto" w:fill="F2DBDB" w:themeFill="accent2" w:themeFillTint="33"/>
          </w:tcPr>
          <w:p w14:paraId="69204CD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5FB6322" w14:textId="17306411" w:rsidTr="00C46B23">
        <w:trPr>
          <w:trHeight w:val="347"/>
        </w:trPr>
        <w:tc>
          <w:tcPr>
            <w:tcW w:w="906" w:type="dxa"/>
            <w:shd w:val="clear" w:color="auto" w:fill="F2DBDB" w:themeFill="accent2" w:themeFillTint="33"/>
          </w:tcPr>
          <w:p w14:paraId="00CB71C2" w14:textId="77777777" w:rsidR="00117374" w:rsidRPr="006075BC" w:rsidRDefault="00117374" w:rsidP="005E60F4">
            <w:pPr>
              <w:jc w:val="lowKashida"/>
              <w:rPr>
                <w:rFonts w:asciiTheme="minorHAnsi" w:hAnsiTheme="minorHAnsi" w:cstheme="minorHAnsi"/>
                <w:bCs/>
                <w:sz w:val="16"/>
                <w:szCs w:val="16"/>
              </w:rPr>
            </w:pPr>
            <w:r w:rsidRPr="006075BC">
              <w:rPr>
                <w:rFonts w:asciiTheme="minorHAnsi" w:hAnsiTheme="minorHAnsi" w:cstheme="minorHAnsi"/>
                <w:bCs/>
                <w:sz w:val="16"/>
                <w:szCs w:val="16"/>
              </w:rPr>
              <w:t>5.8.1.1</w:t>
            </w:r>
          </w:p>
          <w:p w14:paraId="17D7C46B" w14:textId="77777777" w:rsidR="00117374" w:rsidRPr="006075BC" w:rsidRDefault="00117374" w:rsidP="005E60F4">
            <w:pPr>
              <w:jc w:val="lowKashida"/>
              <w:rPr>
                <w:rFonts w:asciiTheme="minorHAnsi" w:hAnsiTheme="minorHAnsi" w:cstheme="minorHAnsi"/>
                <w:b/>
                <w:sz w:val="16"/>
                <w:szCs w:val="16"/>
              </w:rPr>
            </w:pPr>
            <w:r w:rsidRPr="006075BC">
              <w:rPr>
                <w:rFonts w:asciiTheme="minorHAnsi" w:hAnsiTheme="minorHAnsi" w:cstheme="minorHAnsi"/>
                <w:b/>
                <w:bCs/>
                <w:sz w:val="16"/>
                <w:szCs w:val="16"/>
              </w:rPr>
              <w:t>Ek-I, 3.3</w:t>
            </w:r>
          </w:p>
        </w:tc>
        <w:tc>
          <w:tcPr>
            <w:tcW w:w="4589" w:type="dxa"/>
          </w:tcPr>
          <w:p w14:paraId="4B970567"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Asansörler, kabinin ve karşı ağırlığın seyrinin en alt sınırında tamponlarla donatılmalıdır. Kabine veya karşı ağırlığa sabitlenmiş tampon/tamponlar bulunması durumunda, tamponun/tamponların kuyu alt boşluğu zemini üzerindeki etki alanı/alanları, yüksekliği 300 mm'den az olmayan engel/engeller (kaide, baba) ile belirgin hâle getirilmelidir. Karşı ağırlık bölme duvarı kuyu alt boşluğu tabanından 50 mm' den fazla uzatılmadığı durumlarda karşı ağırlığa sabitlenmiş tampon/tamponlar için bir engel gerekli değildir.</w:t>
            </w:r>
          </w:p>
        </w:tc>
        <w:tc>
          <w:tcPr>
            <w:tcW w:w="832" w:type="dxa"/>
          </w:tcPr>
          <w:p w14:paraId="7BB71F29"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3B336F37"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3F3E6C9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8D9C8D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67BAE1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2F731F3" w14:textId="41D2F1B0" w:rsidTr="00C46B23">
        <w:trPr>
          <w:trHeight w:val="347"/>
        </w:trPr>
        <w:tc>
          <w:tcPr>
            <w:tcW w:w="906" w:type="dxa"/>
            <w:shd w:val="clear" w:color="auto" w:fill="F2DBDB" w:themeFill="accent2" w:themeFillTint="33"/>
          </w:tcPr>
          <w:p w14:paraId="0816E692" w14:textId="77777777" w:rsidR="00117374" w:rsidRPr="006075BC" w:rsidRDefault="00117374" w:rsidP="005E60F4">
            <w:pPr>
              <w:jc w:val="lowKashida"/>
              <w:rPr>
                <w:rFonts w:asciiTheme="minorHAnsi" w:hAnsiTheme="minorHAnsi" w:cstheme="minorHAnsi"/>
                <w:bCs/>
                <w:sz w:val="16"/>
                <w:szCs w:val="16"/>
              </w:rPr>
            </w:pPr>
            <w:r w:rsidRPr="006075BC">
              <w:rPr>
                <w:rFonts w:asciiTheme="minorHAnsi" w:hAnsiTheme="minorHAnsi" w:cstheme="minorHAnsi"/>
                <w:bCs/>
                <w:sz w:val="16"/>
                <w:szCs w:val="16"/>
              </w:rPr>
              <w:t>5.8.2.1.1.1</w:t>
            </w:r>
          </w:p>
          <w:p w14:paraId="719832FF" w14:textId="77777777" w:rsidR="00117374" w:rsidRPr="006075BC" w:rsidRDefault="00117374" w:rsidP="005E60F4">
            <w:pPr>
              <w:jc w:val="lowKashida"/>
              <w:rPr>
                <w:rFonts w:asciiTheme="minorHAnsi" w:hAnsiTheme="minorHAnsi" w:cstheme="minorHAnsi"/>
                <w:bCs/>
                <w:sz w:val="16"/>
                <w:szCs w:val="16"/>
              </w:rPr>
            </w:pPr>
          </w:p>
        </w:tc>
        <w:tc>
          <w:tcPr>
            <w:tcW w:w="4589" w:type="dxa"/>
          </w:tcPr>
          <w:p w14:paraId="76E9572C"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Doğrusal özelliklere sahip tampon </w:t>
            </w:r>
            <w:proofErr w:type="spellStart"/>
            <w:r w:rsidRPr="006075BC">
              <w:rPr>
                <w:rFonts w:asciiTheme="minorHAnsi" w:hAnsiTheme="minorHAnsi" w:cstheme="minorHAnsi"/>
                <w:bCs/>
                <w:sz w:val="16"/>
                <w:szCs w:val="16"/>
              </w:rPr>
              <w:t>stroku</w:t>
            </w:r>
            <w:proofErr w:type="spellEnd"/>
            <w:r w:rsidRPr="006075BC">
              <w:rPr>
                <w:rFonts w:asciiTheme="minorHAnsi" w:hAnsiTheme="minorHAnsi" w:cstheme="minorHAnsi"/>
                <w:bCs/>
                <w:sz w:val="16"/>
                <w:szCs w:val="16"/>
              </w:rPr>
              <w:t>, 0,135 v2 ve 65 mm’ den az olmamalıdır.</w:t>
            </w:r>
          </w:p>
        </w:tc>
        <w:tc>
          <w:tcPr>
            <w:tcW w:w="832" w:type="dxa"/>
          </w:tcPr>
          <w:p w14:paraId="70C21A9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6183B49A"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4B4615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roofErr w:type="spellStart"/>
            <w:r w:rsidRPr="006075BC">
              <w:rPr>
                <w:rFonts w:asciiTheme="minorHAnsi" w:hAnsiTheme="minorHAnsi" w:cstheme="minorHAnsi"/>
                <w:bCs/>
                <w:sz w:val="16"/>
                <w:szCs w:val="16"/>
              </w:rPr>
              <w:t>Strok</w:t>
            </w:r>
            <w:proofErr w:type="spellEnd"/>
            <w:r w:rsidRPr="006075BC">
              <w:rPr>
                <w:rFonts w:asciiTheme="minorHAnsi" w:hAnsiTheme="minorHAnsi" w:cstheme="minorHAnsi"/>
                <w:bCs/>
                <w:sz w:val="16"/>
                <w:szCs w:val="16"/>
              </w:rPr>
              <w:t xml:space="preserve"> : ....</w:t>
            </w:r>
          </w:p>
        </w:tc>
        <w:tc>
          <w:tcPr>
            <w:tcW w:w="2124" w:type="dxa"/>
          </w:tcPr>
          <w:p w14:paraId="670842C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548EC96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98CA14C" w14:textId="04D12D71" w:rsidTr="00C46B23">
        <w:trPr>
          <w:trHeight w:val="347"/>
        </w:trPr>
        <w:tc>
          <w:tcPr>
            <w:tcW w:w="906" w:type="dxa"/>
            <w:shd w:val="clear" w:color="auto" w:fill="F2DBDB" w:themeFill="accent2" w:themeFillTint="33"/>
          </w:tcPr>
          <w:p w14:paraId="204406B4"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5.8.1.5</w:t>
            </w:r>
          </w:p>
          <w:p w14:paraId="6CC1EF8B"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670FA4A0"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Doğrusal özelliklere sahip enerji biriktiren tipte tamponlar, yalnızca asansörün anma hızı 1 m/s' </w:t>
            </w:r>
            <w:proofErr w:type="spellStart"/>
            <w:r w:rsidRPr="006075BC">
              <w:rPr>
                <w:rFonts w:asciiTheme="minorHAnsi" w:hAnsiTheme="minorHAnsi" w:cstheme="minorHAnsi"/>
                <w:bCs/>
                <w:sz w:val="16"/>
                <w:szCs w:val="16"/>
              </w:rPr>
              <w:t>yi</w:t>
            </w:r>
            <w:proofErr w:type="spellEnd"/>
            <w:r w:rsidRPr="006075BC">
              <w:rPr>
                <w:rFonts w:asciiTheme="minorHAnsi" w:hAnsiTheme="minorHAnsi" w:cstheme="minorHAnsi"/>
                <w:bCs/>
                <w:sz w:val="16"/>
                <w:szCs w:val="16"/>
              </w:rPr>
              <w:t xml:space="preserve"> geçmiyorsa kullanılmalıdır.</w:t>
            </w:r>
          </w:p>
        </w:tc>
        <w:tc>
          <w:tcPr>
            <w:tcW w:w="832" w:type="dxa"/>
          </w:tcPr>
          <w:p w14:paraId="5E2B7526"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443A29A4"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065C559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1F4B5F1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7C9044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5B143FA" w14:textId="25B68C96" w:rsidTr="00C46B23">
        <w:trPr>
          <w:trHeight w:val="347"/>
        </w:trPr>
        <w:tc>
          <w:tcPr>
            <w:tcW w:w="906" w:type="dxa"/>
            <w:shd w:val="clear" w:color="auto" w:fill="F2DBDB" w:themeFill="accent2" w:themeFillTint="33"/>
          </w:tcPr>
          <w:p w14:paraId="13149836"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5.8.2.2.1</w:t>
            </w:r>
          </w:p>
          <w:p w14:paraId="181FFA8E"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1DDBD023"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Enerji dağıtan tipteki tampon </w:t>
            </w:r>
            <w:proofErr w:type="spellStart"/>
            <w:r w:rsidRPr="006075BC">
              <w:rPr>
                <w:rFonts w:asciiTheme="minorHAnsi" w:hAnsiTheme="minorHAnsi" w:cstheme="minorHAnsi"/>
                <w:bCs/>
                <w:sz w:val="16"/>
                <w:szCs w:val="16"/>
              </w:rPr>
              <w:t>stroku</w:t>
            </w:r>
            <w:proofErr w:type="spellEnd"/>
            <w:r w:rsidRPr="006075BC">
              <w:rPr>
                <w:rFonts w:asciiTheme="minorHAnsi" w:hAnsiTheme="minorHAnsi" w:cstheme="minorHAnsi"/>
                <w:bCs/>
                <w:sz w:val="16"/>
                <w:szCs w:val="16"/>
              </w:rPr>
              <w:t>, 0,0674 v2 olmalıdır.</w:t>
            </w:r>
          </w:p>
        </w:tc>
        <w:tc>
          <w:tcPr>
            <w:tcW w:w="832" w:type="dxa"/>
          </w:tcPr>
          <w:p w14:paraId="14CC8B2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060453F5"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6F15953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roofErr w:type="spellStart"/>
            <w:r w:rsidRPr="006075BC">
              <w:rPr>
                <w:rFonts w:asciiTheme="minorHAnsi" w:hAnsiTheme="minorHAnsi" w:cstheme="minorHAnsi"/>
                <w:bCs/>
                <w:sz w:val="16"/>
                <w:szCs w:val="16"/>
              </w:rPr>
              <w:t>Strok</w:t>
            </w:r>
            <w:proofErr w:type="spellEnd"/>
            <w:r w:rsidRPr="006075BC">
              <w:rPr>
                <w:rFonts w:asciiTheme="minorHAnsi" w:hAnsiTheme="minorHAnsi" w:cstheme="minorHAnsi"/>
                <w:bCs/>
                <w:sz w:val="16"/>
                <w:szCs w:val="16"/>
              </w:rPr>
              <w:t xml:space="preserve"> : ....</w:t>
            </w:r>
          </w:p>
        </w:tc>
        <w:tc>
          <w:tcPr>
            <w:tcW w:w="2124" w:type="dxa"/>
          </w:tcPr>
          <w:p w14:paraId="2A0AA6E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73C1A1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1CC99E7" w14:textId="07C144F7" w:rsidTr="00C46B23">
        <w:trPr>
          <w:trHeight w:val="347"/>
        </w:trPr>
        <w:tc>
          <w:tcPr>
            <w:tcW w:w="906" w:type="dxa"/>
            <w:shd w:val="clear" w:color="auto" w:fill="F2DBDB" w:themeFill="accent2" w:themeFillTint="33"/>
          </w:tcPr>
          <w:p w14:paraId="2C89D524"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5.8.2.2.2</w:t>
            </w:r>
          </w:p>
          <w:p w14:paraId="3EC2A1B7"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4BC2C8F0"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2,50 m/s' </w:t>
            </w:r>
            <w:proofErr w:type="spellStart"/>
            <w:r w:rsidRPr="006075BC">
              <w:rPr>
                <w:rFonts w:asciiTheme="minorHAnsi" w:hAnsiTheme="minorHAnsi" w:cstheme="minorHAnsi"/>
                <w:bCs/>
                <w:sz w:val="16"/>
                <w:szCs w:val="16"/>
              </w:rPr>
              <w:t>nin</w:t>
            </w:r>
            <w:proofErr w:type="spellEnd"/>
            <w:r w:rsidRPr="006075BC">
              <w:rPr>
                <w:rFonts w:asciiTheme="minorHAnsi" w:hAnsiTheme="minorHAnsi" w:cstheme="minorHAnsi"/>
                <w:bCs/>
                <w:sz w:val="16"/>
                <w:szCs w:val="16"/>
              </w:rPr>
              <w:t xml:space="preserve"> üzerindeki anma hızları için enerji dağıtan tipteki tampon </w:t>
            </w:r>
            <w:proofErr w:type="spellStart"/>
            <w:r w:rsidRPr="006075BC">
              <w:rPr>
                <w:rFonts w:asciiTheme="minorHAnsi" w:hAnsiTheme="minorHAnsi" w:cstheme="minorHAnsi"/>
                <w:bCs/>
                <w:sz w:val="16"/>
                <w:szCs w:val="16"/>
              </w:rPr>
              <w:t>stroku</w:t>
            </w:r>
            <w:proofErr w:type="spellEnd"/>
            <w:r w:rsidRPr="006075BC">
              <w:rPr>
                <w:rFonts w:asciiTheme="minorHAnsi" w:hAnsiTheme="minorHAnsi" w:cstheme="minorHAnsi"/>
                <w:bCs/>
                <w:sz w:val="16"/>
                <w:szCs w:val="16"/>
              </w:rPr>
              <w:t>, 0,42 m’ den küçük olmamalıdır.</w:t>
            </w:r>
          </w:p>
        </w:tc>
        <w:tc>
          <w:tcPr>
            <w:tcW w:w="832" w:type="dxa"/>
          </w:tcPr>
          <w:p w14:paraId="0AA388C4"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3EC2780F"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45849B6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roofErr w:type="spellStart"/>
            <w:r w:rsidRPr="006075BC">
              <w:rPr>
                <w:rFonts w:asciiTheme="minorHAnsi" w:hAnsiTheme="minorHAnsi" w:cstheme="minorHAnsi"/>
                <w:bCs/>
                <w:sz w:val="16"/>
                <w:szCs w:val="16"/>
              </w:rPr>
              <w:t>Strok</w:t>
            </w:r>
            <w:proofErr w:type="spellEnd"/>
            <w:r w:rsidRPr="006075BC">
              <w:rPr>
                <w:rFonts w:asciiTheme="minorHAnsi" w:hAnsiTheme="minorHAnsi" w:cstheme="minorHAnsi"/>
                <w:bCs/>
                <w:sz w:val="16"/>
                <w:szCs w:val="16"/>
              </w:rPr>
              <w:t xml:space="preserve"> : ....</w:t>
            </w:r>
          </w:p>
        </w:tc>
        <w:tc>
          <w:tcPr>
            <w:tcW w:w="2124" w:type="dxa"/>
          </w:tcPr>
          <w:p w14:paraId="0B4ADB5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C7F671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5DBB6A0" w14:textId="5EA2890A" w:rsidTr="00C46B23">
        <w:trPr>
          <w:trHeight w:val="347"/>
        </w:trPr>
        <w:tc>
          <w:tcPr>
            <w:tcW w:w="906" w:type="dxa"/>
            <w:shd w:val="clear" w:color="auto" w:fill="F2DBDB" w:themeFill="accent2" w:themeFillTint="33"/>
          </w:tcPr>
          <w:p w14:paraId="313906D7"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5.8.1.6</w:t>
            </w:r>
          </w:p>
          <w:p w14:paraId="73C82A5D"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610E1DD4"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Cs/>
                <w:sz w:val="16"/>
                <w:szCs w:val="16"/>
              </w:rPr>
              <w:t>Enerjiyi dağıtan tipte tamponlar, asansörün anma hızı ne olursa olsun kullanılabilir.</w:t>
            </w:r>
          </w:p>
          <w:p w14:paraId="759B4B84"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sz w:val="16"/>
                <w:szCs w:val="16"/>
              </w:rPr>
              <w:t>Emniyet kontağı olmalıdır.(topraklaması olmalıdır.)</w:t>
            </w:r>
          </w:p>
        </w:tc>
        <w:tc>
          <w:tcPr>
            <w:tcW w:w="832" w:type="dxa"/>
          </w:tcPr>
          <w:p w14:paraId="61AD10AB"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47656AEE"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8C3FB2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31863CE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C701A8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EDA2982" w14:textId="13B5807C" w:rsidTr="00C46B23">
        <w:trPr>
          <w:trHeight w:val="347"/>
        </w:trPr>
        <w:tc>
          <w:tcPr>
            <w:tcW w:w="906" w:type="dxa"/>
            <w:shd w:val="clear" w:color="auto" w:fill="F2DBDB" w:themeFill="accent2" w:themeFillTint="33"/>
          </w:tcPr>
          <w:p w14:paraId="58F9D4E4"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5.8.2.1.2.2</w:t>
            </w:r>
          </w:p>
          <w:p w14:paraId="03691496"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7147653A"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Doğrusal olmayan özelliklere sahip tamponlar </w:t>
            </w:r>
            <w:proofErr w:type="spellStart"/>
            <w:r w:rsidRPr="006075BC">
              <w:rPr>
                <w:rFonts w:asciiTheme="minorHAnsi" w:hAnsiTheme="minorHAnsi" w:cstheme="minorHAnsi"/>
                <w:bCs/>
                <w:sz w:val="16"/>
                <w:szCs w:val="16"/>
              </w:rPr>
              <w:t>stroku</w:t>
            </w:r>
            <w:proofErr w:type="spellEnd"/>
            <w:r w:rsidRPr="006075BC">
              <w:rPr>
                <w:rFonts w:asciiTheme="minorHAnsi" w:hAnsiTheme="minorHAnsi" w:cstheme="minorHAnsi"/>
                <w:bCs/>
                <w:sz w:val="16"/>
                <w:szCs w:val="16"/>
              </w:rPr>
              <w:t xml:space="preserve"> tampon yüksekliğinin %90'ı olarak hesaplanır.  </w:t>
            </w:r>
          </w:p>
        </w:tc>
        <w:tc>
          <w:tcPr>
            <w:tcW w:w="832" w:type="dxa"/>
          </w:tcPr>
          <w:p w14:paraId="5B035EC0"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2B56CF2E"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C56F2F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roofErr w:type="spellStart"/>
            <w:r w:rsidRPr="006075BC">
              <w:rPr>
                <w:rFonts w:asciiTheme="minorHAnsi" w:hAnsiTheme="minorHAnsi" w:cstheme="minorHAnsi"/>
                <w:bCs/>
                <w:sz w:val="16"/>
                <w:szCs w:val="16"/>
              </w:rPr>
              <w:t>Strok</w:t>
            </w:r>
            <w:proofErr w:type="spellEnd"/>
            <w:r w:rsidRPr="006075BC">
              <w:rPr>
                <w:rFonts w:asciiTheme="minorHAnsi" w:hAnsiTheme="minorHAnsi" w:cstheme="minorHAnsi"/>
                <w:bCs/>
                <w:sz w:val="16"/>
                <w:szCs w:val="16"/>
              </w:rPr>
              <w:t xml:space="preserve"> : ....</w:t>
            </w:r>
          </w:p>
        </w:tc>
        <w:tc>
          <w:tcPr>
            <w:tcW w:w="2124" w:type="dxa"/>
          </w:tcPr>
          <w:p w14:paraId="6EB41D6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50EE2A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31CCFC9" w14:textId="171AC138" w:rsidTr="00C46B23">
        <w:trPr>
          <w:trHeight w:val="347"/>
        </w:trPr>
        <w:tc>
          <w:tcPr>
            <w:tcW w:w="906" w:type="dxa"/>
            <w:shd w:val="clear" w:color="auto" w:fill="F2DBDB" w:themeFill="accent2" w:themeFillTint="33"/>
          </w:tcPr>
          <w:p w14:paraId="62770F34"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5.8.1.5</w:t>
            </w:r>
          </w:p>
          <w:p w14:paraId="0C8F39D3"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6DAA17C2"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Doğrusal olmayan özelliklere sahip enerji biriktiren tipte tamponlar, yalnızca asansörün anma hızı 1 m/s'yi geçmiyorsa kullanılmalıdır.</w:t>
            </w:r>
          </w:p>
        </w:tc>
        <w:tc>
          <w:tcPr>
            <w:tcW w:w="832" w:type="dxa"/>
          </w:tcPr>
          <w:p w14:paraId="315E71F3"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0F465684"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871B44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D1D2B8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87347E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0C4C59C" w14:textId="799B2CFB" w:rsidTr="00C46B23">
        <w:trPr>
          <w:trHeight w:val="347"/>
        </w:trPr>
        <w:tc>
          <w:tcPr>
            <w:tcW w:w="906" w:type="dxa"/>
            <w:shd w:val="clear" w:color="auto" w:fill="F2DBDB" w:themeFill="accent2" w:themeFillTint="33"/>
          </w:tcPr>
          <w:p w14:paraId="435C2CC2"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5.8.1.7</w:t>
            </w:r>
          </w:p>
          <w:p w14:paraId="422DE70B"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76055F4B"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Doğrusal olmayan özelliklere sahip enerji biriktiren tipteki tamponlar ve enerjiyi yayan tipteki tamponlar güvenlik aksamı olarak kabul edilir ve EN 81-50 gerekliliklere göre doğrulanmalıdır.</w:t>
            </w:r>
          </w:p>
        </w:tc>
        <w:tc>
          <w:tcPr>
            <w:tcW w:w="832" w:type="dxa"/>
          </w:tcPr>
          <w:p w14:paraId="4725B955"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0D43B9BD"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7A39428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01BB129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511989F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792ADA7" w14:textId="5BCE175A" w:rsidTr="00C46B23">
        <w:trPr>
          <w:trHeight w:val="347"/>
        </w:trPr>
        <w:tc>
          <w:tcPr>
            <w:tcW w:w="906" w:type="dxa"/>
            <w:shd w:val="clear" w:color="auto" w:fill="F2DBDB" w:themeFill="accent2" w:themeFillTint="33"/>
          </w:tcPr>
          <w:p w14:paraId="17DD9F3C"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5.8.1.8</w:t>
            </w:r>
          </w:p>
          <w:p w14:paraId="2C3275B1"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26D9D728"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Doğrusal özelliklere sahip olanlar dışındaki tamponlarda (poliüretan ve hidrolik), aşağıdakileri gösteren bir bilgi plakası bulunmalıdır:</w:t>
            </w:r>
          </w:p>
          <w:p w14:paraId="0E1FED01"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 tamponun imalatçısının adı;</w:t>
            </w:r>
          </w:p>
          <w:p w14:paraId="79D4002C"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 tip inceleme belgesi numarası;</w:t>
            </w:r>
          </w:p>
          <w:p w14:paraId="55179CC2"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c) tamponun tipi;</w:t>
            </w:r>
          </w:p>
          <w:p w14:paraId="05E59339"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d) hidrolik tamponlarda akışkanın gösterimi ve türü.</w:t>
            </w:r>
          </w:p>
          <w:p w14:paraId="534DB5E4"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e)CE işareti.</w:t>
            </w:r>
          </w:p>
        </w:tc>
        <w:tc>
          <w:tcPr>
            <w:tcW w:w="832" w:type="dxa"/>
          </w:tcPr>
          <w:p w14:paraId="6747D0E8"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49262F65"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58F50AB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4BA9AE5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0C62BD0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0E48BA8" w14:textId="42F972A8" w:rsidTr="00C46B23">
        <w:trPr>
          <w:trHeight w:val="347"/>
        </w:trPr>
        <w:tc>
          <w:tcPr>
            <w:tcW w:w="906" w:type="dxa"/>
            <w:shd w:val="clear" w:color="auto" w:fill="F2DBDB" w:themeFill="accent2" w:themeFillTint="33"/>
          </w:tcPr>
          <w:p w14:paraId="611CBC47" w14:textId="77777777" w:rsidR="00117374" w:rsidRPr="006075BC" w:rsidRDefault="00117374" w:rsidP="005E60F4">
            <w:pPr>
              <w:jc w:val="lowKashida"/>
              <w:rPr>
                <w:rFonts w:asciiTheme="minorHAnsi" w:hAnsiTheme="minorHAnsi" w:cstheme="minorHAnsi"/>
                <w:bCs/>
                <w:sz w:val="16"/>
                <w:szCs w:val="16"/>
              </w:rPr>
            </w:pPr>
          </w:p>
        </w:tc>
        <w:tc>
          <w:tcPr>
            <w:tcW w:w="4589" w:type="dxa"/>
          </w:tcPr>
          <w:p w14:paraId="266FDD1D"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Kullanılan tamponların kapasitesi asansör beyan yükü ile uyumlu olmalıdır.</w:t>
            </w:r>
          </w:p>
        </w:tc>
        <w:tc>
          <w:tcPr>
            <w:tcW w:w="832" w:type="dxa"/>
          </w:tcPr>
          <w:p w14:paraId="2C827BE6"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24D802A5"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0DEA307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6C52D5E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6B05FB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20D91F6" w14:textId="6754AA4C" w:rsidTr="00C46B23">
        <w:trPr>
          <w:trHeight w:val="347"/>
        </w:trPr>
        <w:tc>
          <w:tcPr>
            <w:tcW w:w="906" w:type="dxa"/>
            <w:shd w:val="clear" w:color="auto" w:fill="F2DBDB" w:themeFill="accent2" w:themeFillTint="33"/>
          </w:tcPr>
          <w:p w14:paraId="1ACE8161" w14:textId="77777777" w:rsidR="00117374" w:rsidRPr="006075BC" w:rsidRDefault="00117374" w:rsidP="005E60F4">
            <w:pPr>
              <w:jc w:val="lowKashida"/>
              <w:rPr>
                <w:rFonts w:asciiTheme="minorHAnsi" w:hAnsiTheme="minorHAnsi" w:cstheme="minorHAnsi"/>
                <w:bCs/>
                <w:sz w:val="16"/>
                <w:szCs w:val="16"/>
              </w:rPr>
            </w:pPr>
          </w:p>
        </w:tc>
        <w:tc>
          <w:tcPr>
            <w:tcW w:w="4589" w:type="dxa"/>
          </w:tcPr>
          <w:p w14:paraId="7F461571"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Kabin en üst kat seviyesinde iken karşı ağırlığın tampona teması önlenmelidir.</w:t>
            </w:r>
          </w:p>
        </w:tc>
        <w:tc>
          <w:tcPr>
            <w:tcW w:w="832" w:type="dxa"/>
          </w:tcPr>
          <w:p w14:paraId="3EB17A86"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39B644DE"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207CB87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6BBE63F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616161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44DB114" w14:textId="0859C966" w:rsidTr="00C46B23">
        <w:trPr>
          <w:trHeight w:val="347"/>
        </w:trPr>
        <w:tc>
          <w:tcPr>
            <w:tcW w:w="906" w:type="dxa"/>
            <w:shd w:val="clear" w:color="auto" w:fill="F2DBDB" w:themeFill="accent2" w:themeFillTint="33"/>
          </w:tcPr>
          <w:p w14:paraId="5DA549D4" w14:textId="77777777" w:rsidR="00117374" w:rsidRPr="006075BC" w:rsidRDefault="00117374" w:rsidP="005E60F4">
            <w:pPr>
              <w:jc w:val="lowKashida"/>
              <w:rPr>
                <w:rFonts w:asciiTheme="minorHAnsi" w:hAnsiTheme="minorHAnsi" w:cstheme="minorHAnsi"/>
                <w:bCs/>
                <w:sz w:val="16"/>
                <w:szCs w:val="16"/>
              </w:rPr>
            </w:pPr>
          </w:p>
        </w:tc>
        <w:tc>
          <w:tcPr>
            <w:tcW w:w="4589" w:type="dxa"/>
          </w:tcPr>
          <w:p w14:paraId="290E4474"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Tampon kaideleri sabit olmalı ve ray ekseninde olmalıdır.</w:t>
            </w:r>
          </w:p>
        </w:tc>
        <w:tc>
          <w:tcPr>
            <w:tcW w:w="832" w:type="dxa"/>
          </w:tcPr>
          <w:p w14:paraId="2364D8FB"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6EE4C98E"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5A154B8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7DFED56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78FF02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3957B21" w14:textId="67FCAE14" w:rsidTr="00C46B23">
        <w:trPr>
          <w:trHeight w:val="347"/>
        </w:trPr>
        <w:tc>
          <w:tcPr>
            <w:tcW w:w="906" w:type="dxa"/>
            <w:shd w:val="clear" w:color="auto" w:fill="F2DBDB" w:themeFill="accent2" w:themeFillTint="33"/>
          </w:tcPr>
          <w:p w14:paraId="238F0C08" w14:textId="77777777" w:rsidR="00117374" w:rsidRPr="006075BC" w:rsidRDefault="00117374" w:rsidP="005E60F4">
            <w:pPr>
              <w:jc w:val="lowKashida"/>
              <w:rPr>
                <w:rFonts w:asciiTheme="minorHAnsi" w:hAnsiTheme="minorHAnsi" w:cstheme="minorHAnsi"/>
                <w:bCs/>
                <w:sz w:val="16"/>
                <w:szCs w:val="16"/>
              </w:rPr>
            </w:pPr>
          </w:p>
        </w:tc>
        <w:tc>
          <w:tcPr>
            <w:tcW w:w="4589" w:type="dxa"/>
          </w:tcPr>
          <w:p w14:paraId="41CD587C"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Kabin ve karşı ağırlık altına uygun pozisyonda tampon çarpma plakası bulunmalıdır.</w:t>
            </w:r>
          </w:p>
        </w:tc>
        <w:tc>
          <w:tcPr>
            <w:tcW w:w="832" w:type="dxa"/>
          </w:tcPr>
          <w:p w14:paraId="7DC8751E"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0E420B91"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16C2835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3F351C8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3AF322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543026C" w14:textId="532493F5" w:rsidTr="00117374">
        <w:trPr>
          <w:trHeight w:val="347"/>
        </w:trPr>
        <w:tc>
          <w:tcPr>
            <w:tcW w:w="906" w:type="dxa"/>
            <w:shd w:val="clear" w:color="auto" w:fill="F2DBDB" w:themeFill="accent2" w:themeFillTint="33"/>
          </w:tcPr>
          <w:p w14:paraId="48A19161" w14:textId="77777777" w:rsidR="00117374" w:rsidRPr="006075BC" w:rsidRDefault="00117374" w:rsidP="005E60F4">
            <w:pPr>
              <w:tabs>
                <w:tab w:val="left" w:pos="851"/>
              </w:tabs>
              <w:ind w:right="-1"/>
              <w:jc w:val="lowKashida"/>
              <w:rPr>
                <w:rFonts w:asciiTheme="minorHAnsi" w:hAnsiTheme="minorHAnsi" w:cstheme="minorHAnsi"/>
                <w:sz w:val="16"/>
                <w:szCs w:val="16"/>
              </w:rPr>
            </w:pPr>
          </w:p>
        </w:tc>
        <w:tc>
          <w:tcPr>
            <w:tcW w:w="9550" w:type="dxa"/>
            <w:gridSpan w:val="5"/>
            <w:shd w:val="clear" w:color="auto" w:fill="F2DBDB" w:themeFill="accent2" w:themeFillTint="33"/>
          </w:tcPr>
          <w:p w14:paraId="795321C2"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Dengeleme araçları (varsa)</w:t>
            </w:r>
          </w:p>
        </w:tc>
        <w:tc>
          <w:tcPr>
            <w:tcW w:w="1134" w:type="dxa"/>
            <w:shd w:val="clear" w:color="auto" w:fill="F2DBDB" w:themeFill="accent2" w:themeFillTint="33"/>
          </w:tcPr>
          <w:p w14:paraId="3D4CECE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1B8078BF" w14:textId="4B293E06" w:rsidTr="00C46B23">
        <w:trPr>
          <w:trHeight w:val="347"/>
        </w:trPr>
        <w:tc>
          <w:tcPr>
            <w:tcW w:w="906" w:type="dxa"/>
            <w:shd w:val="clear" w:color="auto" w:fill="F2DBDB" w:themeFill="accent2" w:themeFillTint="33"/>
          </w:tcPr>
          <w:p w14:paraId="76C08EEC" w14:textId="77777777" w:rsidR="00117374" w:rsidRPr="006075BC" w:rsidRDefault="00117374" w:rsidP="005E60F4">
            <w:pPr>
              <w:tabs>
                <w:tab w:val="left" w:pos="851"/>
              </w:tabs>
              <w:ind w:right="-1"/>
              <w:jc w:val="lowKashida"/>
              <w:rPr>
                <w:rFonts w:asciiTheme="minorHAnsi" w:hAnsiTheme="minorHAnsi" w:cstheme="minorHAnsi"/>
                <w:sz w:val="16"/>
                <w:szCs w:val="16"/>
              </w:rPr>
            </w:pPr>
            <w:r w:rsidRPr="006075BC">
              <w:rPr>
                <w:rFonts w:asciiTheme="minorHAnsi" w:hAnsiTheme="minorHAnsi" w:cstheme="minorHAnsi"/>
                <w:sz w:val="16"/>
                <w:szCs w:val="16"/>
              </w:rPr>
              <w:t>5.5.6.1 d</w:t>
            </w:r>
          </w:p>
          <w:p w14:paraId="5437DB96"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589" w:type="dxa"/>
          </w:tcPr>
          <w:p w14:paraId="7DEFDA09"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1,75 m/s' </w:t>
            </w:r>
            <w:proofErr w:type="spellStart"/>
            <w:r w:rsidRPr="006075BC">
              <w:rPr>
                <w:rFonts w:asciiTheme="minorHAnsi" w:hAnsiTheme="minorHAnsi" w:cstheme="minorHAnsi"/>
                <w:bCs/>
                <w:sz w:val="16"/>
                <w:szCs w:val="16"/>
              </w:rPr>
              <w:t>yi</w:t>
            </w:r>
            <w:proofErr w:type="spellEnd"/>
            <w:r w:rsidRPr="006075BC">
              <w:rPr>
                <w:rFonts w:asciiTheme="minorHAnsi" w:hAnsiTheme="minorHAnsi" w:cstheme="minorHAnsi"/>
                <w:bCs/>
                <w:sz w:val="16"/>
                <w:szCs w:val="16"/>
              </w:rPr>
              <w:t xml:space="preserve"> aşan anma hızları için </w:t>
            </w:r>
            <w:proofErr w:type="spellStart"/>
            <w:r w:rsidRPr="006075BC">
              <w:rPr>
                <w:rFonts w:asciiTheme="minorHAnsi" w:hAnsiTheme="minorHAnsi" w:cstheme="minorHAnsi"/>
                <w:bCs/>
                <w:sz w:val="16"/>
                <w:szCs w:val="16"/>
              </w:rPr>
              <w:t>germesiz</w:t>
            </w:r>
            <w:proofErr w:type="spellEnd"/>
            <w:r w:rsidRPr="006075BC">
              <w:rPr>
                <w:rFonts w:asciiTheme="minorHAnsi" w:hAnsiTheme="minorHAnsi" w:cstheme="minorHAnsi"/>
                <w:bCs/>
                <w:sz w:val="16"/>
                <w:szCs w:val="16"/>
              </w:rPr>
              <w:t xml:space="preserve"> dengeleme araçları, dönüşün yakınında </w:t>
            </w:r>
            <w:proofErr w:type="spellStart"/>
            <w:r w:rsidRPr="006075BC">
              <w:rPr>
                <w:rFonts w:asciiTheme="minorHAnsi" w:hAnsiTheme="minorHAnsi" w:cstheme="minorHAnsi"/>
                <w:bCs/>
                <w:sz w:val="16"/>
                <w:szCs w:val="16"/>
              </w:rPr>
              <w:t>kılavuzlanmalıdır</w:t>
            </w:r>
            <w:proofErr w:type="spellEnd"/>
            <w:r w:rsidRPr="006075BC">
              <w:rPr>
                <w:rFonts w:asciiTheme="minorHAnsi" w:hAnsiTheme="minorHAnsi" w:cstheme="minorHAnsi"/>
                <w:bCs/>
                <w:sz w:val="16"/>
                <w:szCs w:val="16"/>
              </w:rPr>
              <w:t>.</w:t>
            </w:r>
          </w:p>
        </w:tc>
        <w:tc>
          <w:tcPr>
            <w:tcW w:w="832" w:type="dxa"/>
          </w:tcPr>
          <w:p w14:paraId="758C9596"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B,D</w:t>
            </w:r>
          </w:p>
        </w:tc>
        <w:tc>
          <w:tcPr>
            <w:tcW w:w="937" w:type="dxa"/>
          </w:tcPr>
          <w:p w14:paraId="2D538152"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7794FAE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296B7BF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083D396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C6CBF00" w14:textId="2FD11537" w:rsidTr="00C46B23">
        <w:trPr>
          <w:trHeight w:val="347"/>
        </w:trPr>
        <w:tc>
          <w:tcPr>
            <w:tcW w:w="906" w:type="dxa"/>
            <w:shd w:val="clear" w:color="auto" w:fill="F2DBDB" w:themeFill="accent2" w:themeFillTint="33"/>
          </w:tcPr>
          <w:p w14:paraId="2AA4F714" w14:textId="77777777" w:rsidR="00117374" w:rsidRPr="006075BC" w:rsidRDefault="00117374" w:rsidP="005E60F4">
            <w:pPr>
              <w:rPr>
                <w:rFonts w:asciiTheme="minorHAnsi" w:hAnsiTheme="minorHAnsi" w:cstheme="minorHAnsi"/>
                <w:sz w:val="16"/>
                <w:szCs w:val="16"/>
              </w:rPr>
            </w:pPr>
            <w:r w:rsidRPr="006075BC">
              <w:rPr>
                <w:rFonts w:asciiTheme="minorHAnsi" w:hAnsiTheme="minorHAnsi" w:cstheme="minorHAnsi"/>
                <w:sz w:val="16"/>
                <w:szCs w:val="16"/>
              </w:rPr>
              <w:t>5.5.6.1 a</w:t>
            </w:r>
          </w:p>
          <w:p w14:paraId="15A77CE1"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589" w:type="dxa"/>
          </w:tcPr>
          <w:p w14:paraId="556E8992"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3,0 m/s' </w:t>
            </w:r>
            <w:proofErr w:type="spellStart"/>
            <w:r w:rsidRPr="006075BC">
              <w:rPr>
                <w:rFonts w:asciiTheme="minorHAnsi" w:hAnsiTheme="minorHAnsi" w:cstheme="minorHAnsi"/>
                <w:bCs/>
                <w:sz w:val="16"/>
                <w:szCs w:val="16"/>
              </w:rPr>
              <w:t>yi</w:t>
            </w:r>
            <w:proofErr w:type="spellEnd"/>
            <w:r w:rsidRPr="006075BC">
              <w:rPr>
                <w:rFonts w:asciiTheme="minorHAnsi" w:hAnsiTheme="minorHAnsi" w:cstheme="minorHAnsi"/>
                <w:bCs/>
                <w:sz w:val="16"/>
                <w:szCs w:val="16"/>
              </w:rPr>
              <w:t xml:space="preserve"> aşmayan anma hızları için, zincirler, halatlar veya kayışlar gibi araçlar kullanılabilir.</w:t>
            </w:r>
          </w:p>
        </w:tc>
        <w:tc>
          <w:tcPr>
            <w:tcW w:w="832" w:type="dxa"/>
          </w:tcPr>
          <w:p w14:paraId="0CA08AF9"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B,D</w:t>
            </w:r>
          </w:p>
        </w:tc>
        <w:tc>
          <w:tcPr>
            <w:tcW w:w="937" w:type="dxa"/>
          </w:tcPr>
          <w:p w14:paraId="06001946"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4CD6495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3C8E10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0327BA2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9DB2D47" w14:textId="261DDFA3" w:rsidTr="00C46B23">
        <w:trPr>
          <w:trHeight w:val="347"/>
        </w:trPr>
        <w:tc>
          <w:tcPr>
            <w:tcW w:w="906" w:type="dxa"/>
            <w:shd w:val="clear" w:color="auto" w:fill="F2DBDB" w:themeFill="accent2" w:themeFillTint="33"/>
          </w:tcPr>
          <w:p w14:paraId="52E84275" w14:textId="77777777" w:rsidR="00117374" w:rsidRPr="006075BC" w:rsidRDefault="00117374" w:rsidP="005E60F4">
            <w:pPr>
              <w:rPr>
                <w:rFonts w:asciiTheme="minorHAnsi" w:hAnsiTheme="minorHAnsi" w:cstheme="minorHAnsi"/>
                <w:sz w:val="16"/>
                <w:szCs w:val="16"/>
              </w:rPr>
            </w:pPr>
            <w:r w:rsidRPr="006075BC">
              <w:rPr>
                <w:rFonts w:asciiTheme="minorHAnsi" w:hAnsiTheme="minorHAnsi" w:cstheme="minorHAnsi"/>
                <w:sz w:val="16"/>
                <w:szCs w:val="16"/>
              </w:rPr>
              <w:t>5.5.6.1 b</w:t>
            </w:r>
          </w:p>
          <w:p w14:paraId="334A6C14"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589" w:type="dxa"/>
          </w:tcPr>
          <w:p w14:paraId="4921127B"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3,0 m/s' </w:t>
            </w:r>
            <w:proofErr w:type="spellStart"/>
            <w:r w:rsidRPr="006075BC">
              <w:rPr>
                <w:rFonts w:asciiTheme="minorHAnsi" w:hAnsiTheme="minorHAnsi" w:cstheme="minorHAnsi"/>
                <w:bCs/>
                <w:sz w:val="16"/>
                <w:szCs w:val="16"/>
              </w:rPr>
              <w:t>yi</w:t>
            </w:r>
            <w:proofErr w:type="spellEnd"/>
            <w:r w:rsidRPr="006075BC">
              <w:rPr>
                <w:rFonts w:asciiTheme="minorHAnsi" w:hAnsiTheme="minorHAnsi" w:cstheme="minorHAnsi"/>
                <w:bCs/>
                <w:sz w:val="16"/>
                <w:szCs w:val="16"/>
              </w:rPr>
              <w:t xml:space="preserve"> aşan anma hızları için dengeleme halatları sağlanmalıdır.</w:t>
            </w:r>
          </w:p>
        </w:tc>
        <w:tc>
          <w:tcPr>
            <w:tcW w:w="832" w:type="dxa"/>
          </w:tcPr>
          <w:p w14:paraId="14CEE303"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B,D</w:t>
            </w:r>
          </w:p>
        </w:tc>
        <w:tc>
          <w:tcPr>
            <w:tcW w:w="937" w:type="dxa"/>
          </w:tcPr>
          <w:p w14:paraId="5FE793E6"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5221C60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74B6F4D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31925C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708BF60" w14:textId="56CBA25A" w:rsidTr="00C46B23">
        <w:trPr>
          <w:trHeight w:val="347"/>
        </w:trPr>
        <w:tc>
          <w:tcPr>
            <w:tcW w:w="906" w:type="dxa"/>
            <w:shd w:val="clear" w:color="auto" w:fill="F2DBDB" w:themeFill="accent2" w:themeFillTint="33"/>
          </w:tcPr>
          <w:p w14:paraId="5864C28D" w14:textId="77777777" w:rsidR="00117374" w:rsidRPr="006075BC" w:rsidRDefault="00117374" w:rsidP="005E60F4">
            <w:pPr>
              <w:rPr>
                <w:rFonts w:asciiTheme="minorHAnsi" w:hAnsiTheme="minorHAnsi" w:cstheme="minorHAnsi"/>
                <w:sz w:val="16"/>
                <w:szCs w:val="16"/>
              </w:rPr>
            </w:pPr>
            <w:r w:rsidRPr="006075BC">
              <w:rPr>
                <w:rFonts w:asciiTheme="minorHAnsi" w:hAnsiTheme="minorHAnsi" w:cstheme="minorHAnsi"/>
                <w:sz w:val="16"/>
                <w:szCs w:val="16"/>
              </w:rPr>
              <w:t>5.5.6.1 c</w:t>
            </w:r>
          </w:p>
          <w:p w14:paraId="2C88792F"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589" w:type="dxa"/>
          </w:tcPr>
          <w:p w14:paraId="0A9DD160"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Anma hızı 3,5 m/s' </w:t>
            </w:r>
            <w:proofErr w:type="spellStart"/>
            <w:r w:rsidRPr="006075BC">
              <w:rPr>
                <w:rFonts w:asciiTheme="minorHAnsi" w:hAnsiTheme="minorHAnsi" w:cstheme="minorHAnsi"/>
                <w:bCs/>
                <w:sz w:val="16"/>
                <w:szCs w:val="16"/>
              </w:rPr>
              <w:t>yi</w:t>
            </w:r>
            <w:proofErr w:type="spellEnd"/>
            <w:r w:rsidRPr="006075BC">
              <w:rPr>
                <w:rFonts w:asciiTheme="minorHAnsi" w:hAnsiTheme="minorHAnsi" w:cstheme="minorHAnsi"/>
                <w:bCs/>
                <w:sz w:val="16"/>
                <w:szCs w:val="16"/>
              </w:rPr>
              <w:t xml:space="preserve"> aşan asansörler için, ilave olarak bir geri tepmeyi önleme aygıtı bulunmalıdır; geri tepmeyi önleme aygıtının çalışması, asansör makinesinin bir elektrik güvenlik aygıtı tarafından durdurulmasını başlatmalıdır.</w:t>
            </w:r>
          </w:p>
        </w:tc>
        <w:tc>
          <w:tcPr>
            <w:tcW w:w="832" w:type="dxa"/>
          </w:tcPr>
          <w:p w14:paraId="6376066C"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B,D</w:t>
            </w:r>
          </w:p>
        </w:tc>
        <w:tc>
          <w:tcPr>
            <w:tcW w:w="937" w:type="dxa"/>
          </w:tcPr>
          <w:p w14:paraId="41E14011"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7963960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7C8074A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5D204D1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7C4534B" w14:textId="3B39F82B" w:rsidTr="00C46B23">
        <w:trPr>
          <w:trHeight w:val="347"/>
        </w:trPr>
        <w:tc>
          <w:tcPr>
            <w:tcW w:w="906" w:type="dxa"/>
            <w:shd w:val="clear" w:color="auto" w:fill="F2DBDB" w:themeFill="accent2" w:themeFillTint="33"/>
          </w:tcPr>
          <w:p w14:paraId="55A2BE6F" w14:textId="77777777" w:rsidR="00117374" w:rsidRPr="006075BC" w:rsidRDefault="00117374" w:rsidP="005E60F4">
            <w:pPr>
              <w:tabs>
                <w:tab w:val="left" w:pos="851"/>
              </w:tabs>
              <w:ind w:right="-1"/>
              <w:jc w:val="lowKashida"/>
              <w:rPr>
                <w:rFonts w:asciiTheme="minorHAnsi" w:hAnsiTheme="minorHAnsi" w:cstheme="minorHAnsi"/>
                <w:sz w:val="16"/>
                <w:szCs w:val="16"/>
              </w:rPr>
            </w:pPr>
            <w:r w:rsidRPr="006075BC">
              <w:rPr>
                <w:rFonts w:asciiTheme="minorHAnsi" w:hAnsiTheme="minorHAnsi" w:cstheme="minorHAnsi"/>
                <w:sz w:val="16"/>
                <w:szCs w:val="16"/>
              </w:rPr>
              <w:t>5.5.6.2 c</w:t>
            </w:r>
          </w:p>
          <w:p w14:paraId="5F708C21"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589" w:type="dxa"/>
          </w:tcPr>
          <w:p w14:paraId="7BBCA5BA"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Gergi makaralarının bölüm çapı ile dengeleme halatlarının anma çapı arasındaki oran en az 30 olmalıdır.</w:t>
            </w:r>
          </w:p>
        </w:tc>
        <w:tc>
          <w:tcPr>
            <w:tcW w:w="832" w:type="dxa"/>
          </w:tcPr>
          <w:p w14:paraId="0F2EC550"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B,D</w:t>
            </w:r>
          </w:p>
        </w:tc>
        <w:tc>
          <w:tcPr>
            <w:tcW w:w="937" w:type="dxa"/>
          </w:tcPr>
          <w:p w14:paraId="1054418B"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0B631CC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7454E43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9F265C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E026E98" w14:textId="23379388" w:rsidTr="00117374">
        <w:trPr>
          <w:trHeight w:val="347"/>
        </w:trPr>
        <w:tc>
          <w:tcPr>
            <w:tcW w:w="906" w:type="dxa"/>
            <w:shd w:val="clear" w:color="auto" w:fill="F2DBDB" w:themeFill="accent2" w:themeFillTint="33"/>
          </w:tcPr>
          <w:p w14:paraId="41BC565D"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p>
        </w:tc>
        <w:tc>
          <w:tcPr>
            <w:tcW w:w="9550" w:type="dxa"/>
            <w:gridSpan w:val="5"/>
            <w:shd w:val="clear" w:color="auto" w:fill="F2DBDB" w:themeFill="accent2" w:themeFillTint="33"/>
          </w:tcPr>
          <w:p w14:paraId="7149F9D6" w14:textId="77777777" w:rsidR="00117374" w:rsidRPr="006075BC" w:rsidRDefault="00117374" w:rsidP="005E60F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Ayırıcı bölme (varsa)</w:t>
            </w:r>
          </w:p>
        </w:tc>
        <w:tc>
          <w:tcPr>
            <w:tcW w:w="1134" w:type="dxa"/>
            <w:shd w:val="clear" w:color="auto" w:fill="F2DBDB" w:themeFill="accent2" w:themeFillTint="33"/>
          </w:tcPr>
          <w:p w14:paraId="26239522" w14:textId="77777777" w:rsidR="00117374" w:rsidRPr="006075BC" w:rsidRDefault="00117374" w:rsidP="005E60F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7A389E3C" w14:textId="3E1D1331" w:rsidTr="00C46B23">
        <w:trPr>
          <w:trHeight w:val="347"/>
        </w:trPr>
        <w:tc>
          <w:tcPr>
            <w:tcW w:w="906" w:type="dxa"/>
            <w:shd w:val="clear" w:color="auto" w:fill="F2DBDB" w:themeFill="accent2" w:themeFillTint="33"/>
          </w:tcPr>
          <w:p w14:paraId="7E598DC3"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5.2.5.5.2</w:t>
            </w:r>
          </w:p>
          <w:p w14:paraId="4CA07C28"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3C7F05C"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685CCD7D" w14:textId="77777777" w:rsidR="00117374" w:rsidRPr="006075BC" w:rsidRDefault="00117374" w:rsidP="005E60F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 kuyusunda birden fazla asansör  varsa, farklı asansörlere ait hareketli parçalar arasında ayırıcı bölme bulunmalıdır.</w:t>
            </w:r>
          </w:p>
        </w:tc>
        <w:tc>
          <w:tcPr>
            <w:tcW w:w="832" w:type="dxa"/>
          </w:tcPr>
          <w:p w14:paraId="4B442CF8"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117E09E7"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2B4E944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009BF5F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C76107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D05E038" w14:textId="5862CB58" w:rsidTr="00C46B23">
        <w:trPr>
          <w:trHeight w:val="347"/>
        </w:trPr>
        <w:tc>
          <w:tcPr>
            <w:tcW w:w="906" w:type="dxa"/>
            <w:shd w:val="clear" w:color="auto" w:fill="F2DBDB" w:themeFill="accent2" w:themeFillTint="33"/>
          </w:tcPr>
          <w:p w14:paraId="691B4DE5"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5.2.5.5.2</w:t>
            </w:r>
          </w:p>
          <w:p w14:paraId="5788375C"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FC0B737"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3F4176F2" w14:textId="77777777" w:rsidR="00117374" w:rsidRPr="006075BC" w:rsidRDefault="00117374" w:rsidP="005E60F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Ayırıcı bölme delikli malzemeden yapılmışsa, EN 13857 4.2.4.1 dikkate alınmalıdır.</w:t>
            </w:r>
          </w:p>
        </w:tc>
        <w:tc>
          <w:tcPr>
            <w:tcW w:w="832" w:type="dxa"/>
          </w:tcPr>
          <w:p w14:paraId="4D7D0412"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5011FE6E"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5D5A9E4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7876B4E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11FE3A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AEACA57" w14:textId="1F6C9093" w:rsidTr="00C46B23">
        <w:trPr>
          <w:trHeight w:val="347"/>
        </w:trPr>
        <w:tc>
          <w:tcPr>
            <w:tcW w:w="906" w:type="dxa"/>
            <w:shd w:val="clear" w:color="auto" w:fill="F2DBDB" w:themeFill="accent2" w:themeFillTint="33"/>
          </w:tcPr>
          <w:p w14:paraId="6577C571" w14:textId="77777777" w:rsidR="00117374" w:rsidRPr="006075BC" w:rsidRDefault="00117374" w:rsidP="005E60F4">
            <w:pPr>
              <w:autoSpaceDE w:val="0"/>
              <w:autoSpaceDN w:val="0"/>
              <w:adjustRightInd w:val="0"/>
              <w:jc w:val="lowKashida"/>
              <w:rPr>
                <w:rFonts w:asciiTheme="minorHAnsi" w:hAnsiTheme="minorHAnsi" w:cstheme="minorHAnsi"/>
                <w:b/>
                <w:sz w:val="16"/>
                <w:szCs w:val="16"/>
              </w:rPr>
            </w:pPr>
            <w:r w:rsidRPr="006075BC">
              <w:rPr>
                <w:rFonts w:asciiTheme="minorHAnsi" w:hAnsiTheme="minorHAnsi" w:cstheme="minorHAnsi"/>
                <w:sz w:val="16"/>
                <w:szCs w:val="16"/>
              </w:rPr>
              <w:t>5.2.5.5.2</w:t>
            </w:r>
            <w:r w:rsidRPr="006075BC">
              <w:rPr>
                <w:rFonts w:asciiTheme="minorHAnsi" w:hAnsiTheme="minorHAnsi" w:cstheme="minorHAnsi"/>
                <w:b/>
                <w:sz w:val="16"/>
                <w:szCs w:val="16"/>
              </w:rPr>
              <w:t xml:space="preserve"> </w:t>
            </w:r>
          </w:p>
          <w:p w14:paraId="3EDE7F0E"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78BD115A"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084F9EA9" w14:textId="77777777" w:rsidR="00117374" w:rsidRPr="006075BC" w:rsidRDefault="00117374" w:rsidP="005E60F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Ayırıcı bölme, yuvarlak veya kare kesitte 5 cm2’ </w:t>
            </w:r>
            <w:proofErr w:type="spellStart"/>
            <w:r w:rsidRPr="006075BC">
              <w:rPr>
                <w:rFonts w:asciiTheme="minorHAnsi" w:eastAsiaTheme="minorHAnsi" w:hAnsiTheme="minorHAnsi" w:cstheme="minorHAnsi"/>
                <w:sz w:val="16"/>
                <w:szCs w:val="16"/>
              </w:rPr>
              <w:t>lik</w:t>
            </w:r>
            <w:proofErr w:type="spellEnd"/>
            <w:r w:rsidRPr="006075BC">
              <w:rPr>
                <w:rFonts w:asciiTheme="minorHAnsi" w:eastAsiaTheme="minorHAnsi" w:hAnsiTheme="minorHAnsi" w:cstheme="minorHAnsi"/>
                <w:sz w:val="16"/>
                <w:szCs w:val="16"/>
              </w:rPr>
              <w:t xml:space="preserve"> bir alana eşit olarak dağıtılmış 300 N' </w:t>
            </w:r>
            <w:proofErr w:type="spellStart"/>
            <w:r w:rsidRPr="006075BC">
              <w:rPr>
                <w:rFonts w:asciiTheme="minorHAnsi" w:eastAsiaTheme="minorHAnsi" w:hAnsiTheme="minorHAnsi" w:cstheme="minorHAnsi"/>
                <w:sz w:val="16"/>
                <w:szCs w:val="16"/>
              </w:rPr>
              <w:t>luk</w:t>
            </w:r>
            <w:proofErr w:type="spellEnd"/>
            <w:r w:rsidRPr="006075BC">
              <w:rPr>
                <w:rFonts w:asciiTheme="minorHAnsi" w:eastAsiaTheme="minorHAnsi" w:hAnsiTheme="minorHAnsi" w:cstheme="minorHAnsi"/>
                <w:sz w:val="16"/>
                <w:szCs w:val="16"/>
              </w:rPr>
              <w:t xml:space="preserve"> bir kuvvet, herhangi bir noktasına dik açıda uygulandığında, sapma göstererek hareketli kısımlarla çarpışmamasını sağlayacak yeterli rijitliğe sahip olmalıdır.</w:t>
            </w:r>
          </w:p>
        </w:tc>
        <w:tc>
          <w:tcPr>
            <w:tcW w:w="832" w:type="dxa"/>
          </w:tcPr>
          <w:p w14:paraId="718681B3"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502A94BB" w14:textId="77777777" w:rsidR="00117374" w:rsidRPr="006075BC" w:rsidRDefault="00117374" w:rsidP="000C5BF5">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0C98A89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787AC5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22F31F4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119AE56E" w14:textId="6403083B" w:rsidTr="00C46B23">
        <w:trPr>
          <w:trHeight w:val="347"/>
        </w:trPr>
        <w:tc>
          <w:tcPr>
            <w:tcW w:w="906" w:type="dxa"/>
            <w:shd w:val="clear" w:color="auto" w:fill="F2DBDB" w:themeFill="accent2" w:themeFillTint="33"/>
          </w:tcPr>
          <w:p w14:paraId="6C612B71"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5.2.5.5.2.1</w:t>
            </w:r>
          </w:p>
          <w:p w14:paraId="66CC84F6"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F15B565"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0EDCD057" w14:textId="77777777" w:rsidR="00117374" w:rsidRPr="006075BC" w:rsidRDefault="00117374" w:rsidP="005E60F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Ayırıcı bölme, kuyu alt boşluğu zemininden 0,30 m mesafe içinden en alt durak zemininin 2,5 m üstünde bir yüksekliğe kadar uzanmalıdır. Genişlik, bir kuyu alt boşluğundan diğerine erişimi engellemek için yeterli olmalıdır.</w:t>
            </w:r>
          </w:p>
        </w:tc>
        <w:tc>
          <w:tcPr>
            <w:tcW w:w="832" w:type="dxa"/>
          </w:tcPr>
          <w:p w14:paraId="48315B9E"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28949737"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6779D22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4" w:type="dxa"/>
          </w:tcPr>
          <w:p w14:paraId="477FEC5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35FB6C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5B0A387" w14:textId="69F47125" w:rsidTr="00C46B23">
        <w:trPr>
          <w:trHeight w:val="347"/>
        </w:trPr>
        <w:tc>
          <w:tcPr>
            <w:tcW w:w="906" w:type="dxa"/>
            <w:shd w:val="clear" w:color="auto" w:fill="F2DBDB" w:themeFill="accent2" w:themeFillTint="33"/>
          </w:tcPr>
          <w:p w14:paraId="7E60714B"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5.2.5.5.2.2</w:t>
            </w:r>
          </w:p>
          <w:p w14:paraId="54E73D43"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6260649"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2.1</w:t>
            </w:r>
          </w:p>
        </w:tc>
        <w:tc>
          <w:tcPr>
            <w:tcW w:w="4589" w:type="dxa"/>
          </w:tcPr>
          <w:p w14:paraId="3BCBFB48" w14:textId="77777777" w:rsidR="00117374" w:rsidRPr="006075BC" w:rsidRDefault="00117374" w:rsidP="005E60F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Herhangi bir korkuluğun iç kenarı ile bitişik bir asansörün hareketli kısmı (kabin, karşı ağırlık veya dengeleme ağırlığı) arasındaki yatay mesafe 0,50 m' den az ise ayırıcı bölme kuyunun tüm yüksekliği boyunca uzanmalıdır. Bu ayırıcı bölme, en az hareketli kısmın genişliğinde olmalı ve kuyu yüksekliği boyunca her bir tarafta ilave 0,10 m uzatılmalıdır.</w:t>
            </w:r>
          </w:p>
        </w:tc>
        <w:tc>
          <w:tcPr>
            <w:tcW w:w="832" w:type="dxa"/>
          </w:tcPr>
          <w:p w14:paraId="1B73CE0D"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44B49AD8" w14:textId="77777777" w:rsidR="00117374" w:rsidRPr="006075BC" w:rsidRDefault="00117374" w:rsidP="000C5BF5">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1068" w:type="dxa"/>
          </w:tcPr>
          <w:p w14:paraId="5FA52D4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Yatay : .....</w:t>
            </w:r>
          </w:p>
        </w:tc>
        <w:tc>
          <w:tcPr>
            <w:tcW w:w="2124" w:type="dxa"/>
          </w:tcPr>
          <w:p w14:paraId="5EC7E53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1A58BC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5029866" w14:textId="26EF59DC" w:rsidTr="00117374">
        <w:trPr>
          <w:trHeight w:val="347"/>
        </w:trPr>
        <w:tc>
          <w:tcPr>
            <w:tcW w:w="906" w:type="dxa"/>
            <w:shd w:val="clear" w:color="auto" w:fill="F2DBDB" w:themeFill="accent2" w:themeFillTint="33"/>
          </w:tcPr>
          <w:p w14:paraId="547E4F41" w14:textId="77777777" w:rsidR="00117374" w:rsidRPr="006075BC" w:rsidRDefault="00117374" w:rsidP="005E60F4">
            <w:pPr>
              <w:jc w:val="lowKashida"/>
              <w:rPr>
                <w:rFonts w:asciiTheme="minorHAnsi" w:eastAsiaTheme="minorHAnsi" w:hAnsiTheme="minorHAnsi" w:cstheme="minorHAnsi"/>
                <w:sz w:val="16"/>
                <w:szCs w:val="16"/>
              </w:rPr>
            </w:pPr>
          </w:p>
        </w:tc>
        <w:tc>
          <w:tcPr>
            <w:tcW w:w="9550" w:type="dxa"/>
            <w:gridSpan w:val="5"/>
            <w:shd w:val="clear" w:color="auto" w:fill="F2DBDB" w:themeFill="accent2" w:themeFillTint="33"/>
          </w:tcPr>
          <w:p w14:paraId="0CB348F5"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Hız regülatörü halatı ve gergi tertibatı</w:t>
            </w:r>
          </w:p>
        </w:tc>
        <w:tc>
          <w:tcPr>
            <w:tcW w:w="1134" w:type="dxa"/>
            <w:shd w:val="clear" w:color="auto" w:fill="F2DBDB" w:themeFill="accent2" w:themeFillTint="33"/>
          </w:tcPr>
          <w:p w14:paraId="4757123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6AE95CE" w14:textId="72633BF2" w:rsidTr="00C46B23">
        <w:trPr>
          <w:trHeight w:val="347"/>
        </w:trPr>
        <w:tc>
          <w:tcPr>
            <w:tcW w:w="906" w:type="dxa"/>
            <w:shd w:val="clear" w:color="auto" w:fill="F2DBDB" w:themeFill="accent2" w:themeFillTint="33"/>
          </w:tcPr>
          <w:p w14:paraId="5F9D6023"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5.5.7.1</w:t>
            </w:r>
          </w:p>
          <w:p w14:paraId="337E0BD0"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589" w:type="dxa"/>
          </w:tcPr>
          <w:p w14:paraId="0597F006"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Hız regülatörü gergi ağırlığı makarasının koruması (Şahıs yaralanması, halatın makaralardan çıkması, halat ve makara arasına cisimlerin girmesi)</w:t>
            </w:r>
          </w:p>
        </w:tc>
        <w:tc>
          <w:tcPr>
            <w:tcW w:w="832" w:type="dxa"/>
          </w:tcPr>
          <w:p w14:paraId="30DFD845"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37" w:type="dxa"/>
          </w:tcPr>
          <w:p w14:paraId="16788A7D" w14:textId="77777777" w:rsidR="00117374" w:rsidRPr="006075BC" w:rsidRDefault="00117374" w:rsidP="005E60F4">
            <w:pPr>
              <w:rPr>
                <w:rFonts w:asciiTheme="minorHAnsi" w:hAnsiTheme="minorHAnsi" w:cstheme="minorHAnsi"/>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2965927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38B0836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3FF9CF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3117E7F6" w14:textId="60347DED" w:rsidTr="00C46B23">
        <w:trPr>
          <w:trHeight w:val="386"/>
        </w:trPr>
        <w:tc>
          <w:tcPr>
            <w:tcW w:w="906" w:type="dxa"/>
            <w:shd w:val="clear" w:color="auto" w:fill="F2DBDB" w:themeFill="accent2" w:themeFillTint="33"/>
          </w:tcPr>
          <w:p w14:paraId="52B5FC4A"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5.6.2.2.1.3</w:t>
            </w:r>
          </w:p>
          <w:p w14:paraId="2A9C97C6"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589" w:type="dxa"/>
          </w:tcPr>
          <w:p w14:paraId="54774831"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 xml:space="preserve">Hız regülatörü halatı, bir germe ağırlığı ile bir makara tarafından gerilmelidir. Bu makara ya da onun germe ağırlığı </w:t>
            </w:r>
            <w:proofErr w:type="spellStart"/>
            <w:r w:rsidRPr="006075BC">
              <w:rPr>
                <w:rFonts w:asciiTheme="minorHAnsi" w:hAnsiTheme="minorHAnsi" w:cstheme="minorHAnsi"/>
                <w:sz w:val="16"/>
                <w:szCs w:val="16"/>
              </w:rPr>
              <w:t>kılavuzlanmalıdır</w:t>
            </w:r>
            <w:proofErr w:type="spellEnd"/>
            <w:r w:rsidRPr="006075BC">
              <w:rPr>
                <w:rFonts w:asciiTheme="minorHAnsi" w:hAnsiTheme="minorHAnsi" w:cstheme="minorHAnsi"/>
                <w:sz w:val="16"/>
                <w:szCs w:val="16"/>
              </w:rPr>
              <w:t>.</w:t>
            </w:r>
          </w:p>
        </w:tc>
        <w:tc>
          <w:tcPr>
            <w:tcW w:w="832" w:type="dxa"/>
          </w:tcPr>
          <w:p w14:paraId="7F1961A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0BC44C6A"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04B4450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12C8815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58CFC5A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33CFB8E" w14:textId="35DED90F" w:rsidTr="00C46B23">
        <w:trPr>
          <w:trHeight w:val="386"/>
        </w:trPr>
        <w:tc>
          <w:tcPr>
            <w:tcW w:w="906" w:type="dxa"/>
            <w:shd w:val="clear" w:color="auto" w:fill="F2DBDB" w:themeFill="accent2" w:themeFillTint="33"/>
          </w:tcPr>
          <w:p w14:paraId="7D2AA905"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5.6.2.2.1.3</w:t>
            </w:r>
          </w:p>
          <w:p w14:paraId="68A33128"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589" w:type="dxa"/>
          </w:tcPr>
          <w:p w14:paraId="57A1AD9C"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 xml:space="preserve">Hız regülatörü EN 12385-5 de belirtilen bir tel halat ile tahrik edilmeli ve halatın asgari kopma yükü, halat tahrikli tipteki hız regülatörü için 0,2’ye eşit bir </w:t>
            </w:r>
            <w:proofErr w:type="spellStart"/>
            <w:r w:rsidRPr="006075BC">
              <w:rPr>
                <w:rFonts w:asciiTheme="minorHAnsi" w:hAnsiTheme="minorHAnsi" w:cstheme="minorHAnsi"/>
                <w:sz w:val="16"/>
                <w:szCs w:val="16"/>
              </w:rPr>
              <w:t>μmax</w:t>
            </w:r>
            <w:proofErr w:type="spellEnd"/>
            <w:r w:rsidRPr="006075BC">
              <w:rPr>
                <w:rFonts w:asciiTheme="minorHAnsi" w:hAnsiTheme="minorHAnsi" w:cstheme="minorHAnsi"/>
                <w:sz w:val="16"/>
                <w:szCs w:val="16"/>
              </w:rPr>
              <w:t xml:space="preserve"> sürtünme faktörü dikkate alınarak, hız regülatörünün devreye girdiği anda regülatörün halatında oluşan çekme kuvveti ile, en az 8 güvenlik faktörü ile bulunmuş olmalıdır.</w:t>
            </w:r>
          </w:p>
        </w:tc>
        <w:tc>
          <w:tcPr>
            <w:tcW w:w="832" w:type="dxa"/>
          </w:tcPr>
          <w:p w14:paraId="708E30F4"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19F90770"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019F24D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154F4B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4139E72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6027B48" w14:textId="65664AD7" w:rsidTr="00C46B23">
        <w:trPr>
          <w:trHeight w:val="386"/>
        </w:trPr>
        <w:tc>
          <w:tcPr>
            <w:tcW w:w="906" w:type="dxa"/>
            <w:shd w:val="clear" w:color="auto" w:fill="F2DBDB" w:themeFill="accent2" w:themeFillTint="33"/>
          </w:tcPr>
          <w:p w14:paraId="158B4B2F"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5.6.2.2.1.6</w:t>
            </w:r>
          </w:p>
          <w:p w14:paraId="1BD00053"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p w14:paraId="15A9371D"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3.4</w:t>
            </w:r>
          </w:p>
        </w:tc>
        <w:tc>
          <w:tcPr>
            <w:tcW w:w="4589" w:type="dxa"/>
          </w:tcPr>
          <w:p w14:paraId="17B4078A"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Kabin hız regülatörü halatının kopması veya aşırı uzaması durumunda bir elektrik güvenlik tertibatı asansörün motorunu durdurmalıdır. (topraklaması olmalıdır.)</w:t>
            </w:r>
          </w:p>
        </w:tc>
        <w:tc>
          <w:tcPr>
            <w:tcW w:w="832" w:type="dxa"/>
          </w:tcPr>
          <w:p w14:paraId="7091EEDB"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29852A77"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74BAE813"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416620B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2051FB5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17C5415" w14:textId="0424EFC9" w:rsidTr="00C46B23">
        <w:trPr>
          <w:trHeight w:val="386"/>
        </w:trPr>
        <w:tc>
          <w:tcPr>
            <w:tcW w:w="906" w:type="dxa"/>
            <w:shd w:val="clear" w:color="auto" w:fill="F2DBDB" w:themeFill="accent2" w:themeFillTint="33"/>
          </w:tcPr>
          <w:p w14:paraId="2840285D"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5.6.2.2.1.3</w:t>
            </w:r>
          </w:p>
          <w:p w14:paraId="40593BE5" w14:textId="77777777" w:rsidR="00117374" w:rsidRPr="006075BC" w:rsidRDefault="00117374" w:rsidP="005E60F4">
            <w:pPr>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589" w:type="dxa"/>
          </w:tcPr>
          <w:p w14:paraId="3A5B9E4D"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Hız regülatörü halatı için makaraların bölüm çapı ile halatın anma çapı arasındaki oran en az 30 olmalıdır.</w:t>
            </w:r>
          </w:p>
        </w:tc>
        <w:tc>
          <w:tcPr>
            <w:tcW w:w="832" w:type="dxa"/>
          </w:tcPr>
          <w:p w14:paraId="67D4CF34"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6A1DF8E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AE3595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1EE63B4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80FB30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858282C" w14:textId="2D551367" w:rsidTr="00C46B23">
        <w:trPr>
          <w:trHeight w:val="386"/>
        </w:trPr>
        <w:tc>
          <w:tcPr>
            <w:tcW w:w="906" w:type="dxa"/>
            <w:shd w:val="clear" w:color="auto" w:fill="F2DBDB" w:themeFill="accent2" w:themeFillTint="33"/>
          </w:tcPr>
          <w:p w14:paraId="19B25BD5" w14:textId="77777777" w:rsidR="00117374" w:rsidRPr="006075BC" w:rsidRDefault="00117374" w:rsidP="005E60F4">
            <w:pPr>
              <w:jc w:val="lowKashida"/>
              <w:rPr>
                <w:rFonts w:asciiTheme="minorHAnsi" w:eastAsiaTheme="minorHAnsi" w:hAnsiTheme="minorHAnsi" w:cstheme="minorHAnsi"/>
                <w:sz w:val="16"/>
                <w:szCs w:val="16"/>
              </w:rPr>
            </w:pPr>
          </w:p>
        </w:tc>
        <w:tc>
          <w:tcPr>
            <w:tcW w:w="4589" w:type="dxa"/>
          </w:tcPr>
          <w:p w14:paraId="6A79C8AE" w14:textId="77777777" w:rsidR="00117374" w:rsidRPr="006075BC" w:rsidRDefault="00117374" w:rsidP="005E60F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(varsa) Bu maddelerin hepsi karşı ağırlık güvenlik tertibatı bulunması durumunda da kontrol edilir.</w:t>
            </w:r>
          </w:p>
        </w:tc>
        <w:tc>
          <w:tcPr>
            <w:tcW w:w="832" w:type="dxa"/>
          </w:tcPr>
          <w:p w14:paraId="5D14996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37" w:type="dxa"/>
          </w:tcPr>
          <w:p w14:paraId="7A4F0DCA"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45D0EFC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7B8A6BD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3D61EC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24AE5C5" w14:textId="386863C8" w:rsidTr="00117374">
        <w:trPr>
          <w:trHeight w:val="425"/>
        </w:trPr>
        <w:tc>
          <w:tcPr>
            <w:tcW w:w="906" w:type="dxa"/>
            <w:shd w:val="clear" w:color="auto" w:fill="F2DBDB" w:themeFill="accent2" w:themeFillTint="33"/>
          </w:tcPr>
          <w:p w14:paraId="3909C646"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p>
        </w:tc>
        <w:tc>
          <w:tcPr>
            <w:tcW w:w="9550" w:type="dxa"/>
            <w:gridSpan w:val="5"/>
            <w:shd w:val="clear" w:color="auto" w:fill="F2DBDB" w:themeFill="accent2" w:themeFillTint="33"/>
          </w:tcPr>
          <w:p w14:paraId="47083E4D" w14:textId="77777777" w:rsidR="00117374" w:rsidRPr="006075BC" w:rsidRDefault="00117374" w:rsidP="005E60F4">
            <w:pPr>
              <w:spacing w:before="100" w:beforeAutospacing="1" w:after="100" w:afterAutospacing="1"/>
              <w:jc w:val="lowKashida"/>
              <w:rPr>
                <w:rFonts w:asciiTheme="minorHAnsi" w:hAnsiTheme="minorHAnsi" w:cstheme="minorHAnsi"/>
                <w:b/>
                <w:sz w:val="16"/>
                <w:szCs w:val="16"/>
              </w:rPr>
            </w:pPr>
            <w:r w:rsidRPr="006075BC">
              <w:rPr>
                <w:rFonts w:asciiTheme="minorHAnsi" w:eastAsiaTheme="minorHAnsi" w:hAnsiTheme="minorHAnsi" w:cstheme="minorHAnsi"/>
                <w:b/>
                <w:sz w:val="16"/>
                <w:szCs w:val="16"/>
              </w:rPr>
              <w:t>Kuyu dibi sığınma alanları ve güvenlik mesafeleri</w:t>
            </w:r>
          </w:p>
        </w:tc>
        <w:tc>
          <w:tcPr>
            <w:tcW w:w="1134" w:type="dxa"/>
            <w:shd w:val="clear" w:color="auto" w:fill="F2DBDB" w:themeFill="accent2" w:themeFillTint="33"/>
          </w:tcPr>
          <w:p w14:paraId="17C8CA2C" w14:textId="77777777" w:rsidR="00117374" w:rsidRPr="006075BC" w:rsidRDefault="00117374" w:rsidP="005E60F4">
            <w:pPr>
              <w:spacing w:before="100" w:beforeAutospacing="1" w:after="100" w:afterAutospacing="1"/>
              <w:jc w:val="lowKashida"/>
              <w:rPr>
                <w:rFonts w:asciiTheme="minorHAnsi" w:eastAsiaTheme="minorHAnsi" w:hAnsiTheme="minorHAnsi" w:cstheme="minorHAnsi"/>
                <w:bCs/>
                <w:sz w:val="16"/>
                <w:szCs w:val="16"/>
              </w:rPr>
            </w:pPr>
          </w:p>
        </w:tc>
      </w:tr>
      <w:tr w:rsidR="00117374" w:rsidRPr="006075BC" w14:paraId="2AEE119F" w14:textId="0D00BDA6" w:rsidTr="00C46B23">
        <w:trPr>
          <w:trHeight w:val="425"/>
        </w:trPr>
        <w:tc>
          <w:tcPr>
            <w:tcW w:w="906" w:type="dxa"/>
            <w:shd w:val="clear" w:color="auto" w:fill="F2DBDB" w:themeFill="accent2" w:themeFillTint="33"/>
          </w:tcPr>
          <w:p w14:paraId="2E5D6938"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p>
        </w:tc>
        <w:tc>
          <w:tcPr>
            <w:tcW w:w="4589" w:type="dxa"/>
          </w:tcPr>
          <w:p w14:paraId="509A5B17"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Sınır güvenlik kesicileri için  karşı ağırlık tamponu - çarpma plakası arası mesafe ve  kabin tamponu - çarpma plakası arası mesafe alınmalıdır.</w:t>
            </w:r>
          </w:p>
        </w:tc>
        <w:tc>
          <w:tcPr>
            <w:tcW w:w="832" w:type="dxa"/>
          </w:tcPr>
          <w:p w14:paraId="4CA561B6"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37" w:type="dxa"/>
          </w:tcPr>
          <w:p w14:paraId="7FA27395"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6390D9F"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Karşı ağırlık tamponu ve çarpma plakası arası mesafe : …..                  Kabin tamponu ve çarpma plakası arası mesafe: ……..</w:t>
            </w:r>
          </w:p>
        </w:tc>
        <w:tc>
          <w:tcPr>
            <w:tcW w:w="2124" w:type="dxa"/>
          </w:tcPr>
          <w:p w14:paraId="25CC5538"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0783D9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DC7C472" w14:textId="4FE034E8" w:rsidTr="00C46B23">
        <w:trPr>
          <w:trHeight w:val="425"/>
        </w:trPr>
        <w:tc>
          <w:tcPr>
            <w:tcW w:w="906" w:type="dxa"/>
            <w:vMerge w:val="restart"/>
            <w:shd w:val="clear" w:color="auto" w:fill="F2DBDB" w:themeFill="accent2" w:themeFillTint="33"/>
          </w:tcPr>
          <w:p w14:paraId="0A26D728"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5.2.5.8.1</w:t>
            </w:r>
          </w:p>
          <w:p w14:paraId="0F18DD92"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2.2</w:t>
            </w:r>
          </w:p>
          <w:p w14:paraId="47F8DAD1" w14:textId="77777777" w:rsidR="00117374" w:rsidRPr="006075BC" w:rsidRDefault="00117374" w:rsidP="005E60F4">
            <w:pPr>
              <w:autoSpaceDE w:val="0"/>
              <w:autoSpaceDN w:val="0"/>
              <w:adjustRightInd w:val="0"/>
              <w:jc w:val="lowKashida"/>
              <w:rPr>
                <w:rFonts w:asciiTheme="minorHAnsi" w:hAnsiTheme="minorHAnsi" w:cstheme="minorHAnsi"/>
                <w:b/>
                <w:sz w:val="16"/>
                <w:szCs w:val="16"/>
              </w:rPr>
            </w:pPr>
          </w:p>
        </w:tc>
        <w:tc>
          <w:tcPr>
            <w:tcW w:w="4589" w:type="dxa"/>
          </w:tcPr>
          <w:p w14:paraId="30EF6748"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Kuyu alt boşluğu sığınma alanı (girişten okunabilir işaret, kişi sayısı ve duruş tipi)Birden fazla sığınma boşluğu bulunması durumunda, bunlar aynı tipte olmalı ve birbirine karışmamalıdır.</w:t>
            </w:r>
          </w:p>
        </w:tc>
        <w:tc>
          <w:tcPr>
            <w:tcW w:w="832" w:type="dxa"/>
          </w:tcPr>
          <w:p w14:paraId="6B5A0973"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782967E0"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6782FA2D"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26C48FA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675A7AC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A582473" w14:textId="1524FD9C" w:rsidTr="00C46B23">
        <w:trPr>
          <w:trHeight w:val="423"/>
        </w:trPr>
        <w:tc>
          <w:tcPr>
            <w:tcW w:w="906" w:type="dxa"/>
            <w:vMerge/>
            <w:shd w:val="clear" w:color="auto" w:fill="F2DBDB" w:themeFill="accent2" w:themeFillTint="33"/>
          </w:tcPr>
          <w:p w14:paraId="53C82DE4"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p>
        </w:tc>
        <w:tc>
          <w:tcPr>
            <w:tcW w:w="4589" w:type="dxa"/>
          </w:tcPr>
          <w:p w14:paraId="419573EC"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Kabin göre en alt konumdayken, kuyu alt boşluğu zemininde Çizelge 4'ten seçilen bir sığınma boşluğunun barındırılabileceği en az bir adet açık alan sağlanmalıdır.</w:t>
            </w:r>
          </w:p>
          <w:p w14:paraId="1D8CF463"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p>
          <w:p w14:paraId="438830AA"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noProof/>
                <w:sz w:val="16"/>
                <w:szCs w:val="16"/>
                <w:lang w:eastAsia="tr-TR"/>
              </w:rPr>
              <w:drawing>
                <wp:inline distT="0" distB="0" distL="0" distR="0" wp14:anchorId="6D03CB22" wp14:editId="4594D7B4">
                  <wp:extent cx="769620" cy="538211"/>
                  <wp:effectExtent l="19050" t="0" r="0" b="0"/>
                  <wp:docPr id="1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2178" cy="540000"/>
                          </a:xfrm>
                          <a:prstGeom prst="rect">
                            <a:avLst/>
                          </a:prstGeom>
                          <a:noFill/>
                          <a:ln>
                            <a:noFill/>
                          </a:ln>
                        </pic:spPr>
                      </pic:pic>
                    </a:graphicData>
                  </a:graphic>
                </wp:inline>
              </w:drawing>
            </w:r>
            <w:r w:rsidRPr="006075BC">
              <w:rPr>
                <w:rFonts w:asciiTheme="minorHAnsi" w:eastAsiaTheme="minorHAnsi" w:hAnsiTheme="minorHAnsi" w:cstheme="minorHAnsi"/>
                <w:bCs/>
                <w:noProof/>
                <w:sz w:val="16"/>
                <w:szCs w:val="16"/>
                <w:lang w:eastAsia="tr-TR"/>
              </w:rPr>
              <w:drawing>
                <wp:inline distT="0" distB="0" distL="0" distR="0" wp14:anchorId="7A23F412" wp14:editId="50575504">
                  <wp:extent cx="887781" cy="540000"/>
                  <wp:effectExtent l="0" t="0" r="7620" b="0"/>
                  <wp:docPr id="2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7781" cy="540000"/>
                          </a:xfrm>
                          <a:prstGeom prst="rect">
                            <a:avLst/>
                          </a:prstGeom>
                          <a:noFill/>
                          <a:ln>
                            <a:noFill/>
                          </a:ln>
                        </pic:spPr>
                      </pic:pic>
                    </a:graphicData>
                  </a:graphic>
                </wp:inline>
              </w:drawing>
            </w:r>
            <w:r w:rsidRPr="006075BC">
              <w:rPr>
                <w:rFonts w:asciiTheme="minorHAnsi" w:eastAsiaTheme="minorHAnsi" w:hAnsiTheme="minorHAnsi" w:cstheme="minorHAnsi"/>
                <w:bCs/>
                <w:noProof/>
                <w:sz w:val="16"/>
                <w:szCs w:val="16"/>
                <w:lang w:eastAsia="tr-TR"/>
              </w:rPr>
              <w:drawing>
                <wp:inline distT="0" distB="0" distL="0" distR="0" wp14:anchorId="41656BAC" wp14:editId="6AE06A91">
                  <wp:extent cx="863200" cy="540000"/>
                  <wp:effectExtent l="0" t="0" r="0" b="0"/>
                  <wp:docPr id="2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3200" cy="540000"/>
                          </a:xfrm>
                          <a:prstGeom prst="rect">
                            <a:avLst/>
                          </a:prstGeom>
                          <a:noFill/>
                          <a:ln>
                            <a:noFill/>
                          </a:ln>
                        </pic:spPr>
                      </pic:pic>
                    </a:graphicData>
                  </a:graphic>
                </wp:inline>
              </w:drawing>
            </w:r>
            <w:r w:rsidRPr="006075BC">
              <w:rPr>
                <w:rFonts w:asciiTheme="minorHAnsi" w:eastAsiaTheme="minorHAnsi" w:hAnsiTheme="minorHAnsi" w:cstheme="minorHAnsi"/>
                <w:bCs/>
                <w:noProof/>
                <w:sz w:val="16"/>
                <w:szCs w:val="16"/>
                <w:lang w:eastAsia="tr-TR"/>
              </w:rPr>
              <w:drawing>
                <wp:inline distT="0" distB="0" distL="0" distR="0" wp14:anchorId="3E6528A6" wp14:editId="49D53867">
                  <wp:extent cx="575310" cy="312183"/>
                  <wp:effectExtent l="19050" t="0" r="0" b="0"/>
                  <wp:docPr id="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76758" cy="312969"/>
                          </a:xfrm>
                          <a:prstGeom prst="rect">
                            <a:avLst/>
                          </a:prstGeom>
                          <a:noFill/>
                          <a:ln w="9525">
                            <a:noFill/>
                            <a:miter lim="800000"/>
                            <a:headEnd/>
                            <a:tailEnd/>
                          </a:ln>
                        </pic:spPr>
                      </pic:pic>
                    </a:graphicData>
                  </a:graphic>
                </wp:inline>
              </w:drawing>
            </w:r>
          </w:p>
          <w:p w14:paraId="5ABFB429"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        Tip 1                     –       Tip 2                     –       Tip 3</w:t>
            </w:r>
          </w:p>
          <w:p w14:paraId="076F70E6"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Dik duruş                     Çömelmiş                             Yan Yatmış</w:t>
            </w:r>
          </w:p>
          <w:p w14:paraId="594ADF86"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Vaziyetteki                 </w:t>
            </w:r>
            <w:proofErr w:type="spellStart"/>
            <w:r w:rsidRPr="006075BC">
              <w:rPr>
                <w:rFonts w:asciiTheme="minorHAnsi" w:eastAsiaTheme="minorHAnsi" w:hAnsiTheme="minorHAnsi" w:cstheme="minorHAnsi"/>
                <w:bCs/>
                <w:sz w:val="16"/>
                <w:szCs w:val="16"/>
              </w:rPr>
              <w:t>vaziyetteki</w:t>
            </w:r>
            <w:proofErr w:type="spellEnd"/>
          </w:p>
          <w:p w14:paraId="286E0BD2"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duruş                             </w:t>
            </w:r>
            <w:proofErr w:type="spellStart"/>
            <w:r w:rsidRPr="006075BC">
              <w:rPr>
                <w:rFonts w:asciiTheme="minorHAnsi" w:eastAsiaTheme="minorHAnsi" w:hAnsiTheme="minorHAnsi" w:cstheme="minorHAnsi"/>
                <w:bCs/>
                <w:sz w:val="16"/>
                <w:szCs w:val="16"/>
              </w:rPr>
              <w:t>duruş</w:t>
            </w:r>
            <w:proofErr w:type="spellEnd"/>
          </w:p>
          <w:p w14:paraId="20C83F99"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(0,40 x 0,50x 200) m - (0,50 x 0,70x100) m- (0.70 x 1,0x50) m</w:t>
            </w:r>
          </w:p>
        </w:tc>
        <w:tc>
          <w:tcPr>
            <w:tcW w:w="832" w:type="dxa"/>
          </w:tcPr>
          <w:p w14:paraId="3D3C8EE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5743D25E" w14:textId="77777777" w:rsidR="00117374" w:rsidRPr="006075BC" w:rsidRDefault="00117374" w:rsidP="005E60F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1068" w:type="dxa"/>
          </w:tcPr>
          <w:p w14:paraId="5FEA49C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Seçilen Güvenlik Alanı Sayısı: …………                   Ölçü: …….x…….x…...</w:t>
            </w:r>
          </w:p>
        </w:tc>
        <w:tc>
          <w:tcPr>
            <w:tcW w:w="2124" w:type="dxa"/>
          </w:tcPr>
          <w:p w14:paraId="3A1DF54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472210E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4B36585" w14:textId="00F04A57" w:rsidTr="00C46B23">
        <w:trPr>
          <w:trHeight w:val="347"/>
        </w:trPr>
        <w:tc>
          <w:tcPr>
            <w:tcW w:w="906" w:type="dxa"/>
            <w:shd w:val="clear" w:color="auto" w:fill="F2DBDB" w:themeFill="accent2" w:themeFillTint="33"/>
          </w:tcPr>
          <w:p w14:paraId="127B2054"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
                <w:sz w:val="16"/>
                <w:szCs w:val="16"/>
              </w:rPr>
              <w:t>Ek-I, 2.2</w:t>
            </w:r>
          </w:p>
        </w:tc>
        <w:tc>
          <w:tcPr>
            <w:tcW w:w="4589" w:type="dxa"/>
          </w:tcPr>
          <w:p w14:paraId="1893F41C"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Bu sığınma boşluğu sağlanmıyor ise </w:t>
            </w:r>
            <w:r w:rsidRPr="006075BC">
              <w:rPr>
                <w:rFonts w:asciiTheme="minorHAnsi" w:hAnsiTheme="minorHAnsi" w:cstheme="minorHAnsi"/>
                <w:sz w:val="16"/>
                <w:szCs w:val="16"/>
                <w:lang w:eastAsia="tr-TR"/>
              </w:rPr>
              <w:t>riskin önlenmesi için farklı uygulanabilir  yöntemler (bkz. TS EN 12100 ve TS EN ISO 14798)</w:t>
            </w:r>
          </w:p>
        </w:tc>
        <w:tc>
          <w:tcPr>
            <w:tcW w:w="832" w:type="dxa"/>
          </w:tcPr>
          <w:p w14:paraId="7F08957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075BA28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617788E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41CD1BE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D6090D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73131451" w14:textId="1CA192E0" w:rsidTr="00C46B23">
        <w:trPr>
          <w:trHeight w:val="658"/>
        </w:trPr>
        <w:tc>
          <w:tcPr>
            <w:tcW w:w="906" w:type="dxa"/>
            <w:shd w:val="clear" w:color="auto" w:fill="F2DBDB" w:themeFill="accent2" w:themeFillTint="33"/>
          </w:tcPr>
          <w:p w14:paraId="214A96E7"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5.2.5.8.2</w:t>
            </w:r>
          </w:p>
          <w:p w14:paraId="458BF1DC" w14:textId="77777777" w:rsidR="00117374" w:rsidRPr="006075BC" w:rsidRDefault="00117374" w:rsidP="005E60F4">
            <w:pPr>
              <w:rPr>
                <w:rFonts w:asciiTheme="minorHAnsi" w:hAnsiTheme="minorHAnsi" w:cstheme="minorHAnsi"/>
                <w:sz w:val="16"/>
                <w:szCs w:val="16"/>
              </w:rPr>
            </w:pPr>
            <w:r w:rsidRPr="006075BC">
              <w:rPr>
                <w:rFonts w:asciiTheme="minorHAnsi" w:hAnsiTheme="minorHAnsi" w:cstheme="minorHAnsi"/>
                <w:b/>
                <w:sz w:val="16"/>
                <w:szCs w:val="16"/>
              </w:rPr>
              <w:t>Ek-I, 2.2</w:t>
            </w:r>
          </w:p>
        </w:tc>
        <w:tc>
          <w:tcPr>
            <w:tcW w:w="4589" w:type="dxa"/>
          </w:tcPr>
          <w:p w14:paraId="24CA6BE0" w14:textId="77777777" w:rsidR="00117374" w:rsidRPr="006075BC" w:rsidRDefault="00117374" w:rsidP="005E60F4">
            <w:pPr>
              <w:autoSpaceDE w:val="0"/>
              <w:autoSpaceDN w:val="0"/>
              <w:adjustRightInd w:val="0"/>
              <w:jc w:val="both"/>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Kuyu tabanı ile kabinin en alt kısımları arasında en az 0,5 m düşey mesafe olmalıdır.</w:t>
            </w:r>
          </w:p>
        </w:tc>
        <w:tc>
          <w:tcPr>
            <w:tcW w:w="832" w:type="dxa"/>
          </w:tcPr>
          <w:p w14:paraId="049939E2"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054E4DD9"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280D40E5"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Kabinin en alt kısmı ile zemin arası mesafe : ……. </w:t>
            </w:r>
          </w:p>
        </w:tc>
        <w:tc>
          <w:tcPr>
            <w:tcW w:w="2124" w:type="dxa"/>
          </w:tcPr>
          <w:p w14:paraId="1F7F5A7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p w14:paraId="73BEA028" w14:textId="77777777" w:rsidR="00117374" w:rsidRPr="006075BC" w:rsidRDefault="00117374" w:rsidP="005E60F4">
            <w:pPr>
              <w:jc w:val="lowKashida"/>
              <w:rPr>
                <w:rFonts w:asciiTheme="minorHAnsi" w:hAnsiTheme="minorHAnsi" w:cstheme="minorHAnsi"/>
                <w:sz w:val="16"/>
                <w:szCs w:val="16"/>
              </w:rPr>
            </w:pPr>
          </w:p>
        </w:tc>
        <w:tc>
          <w:tcPr>
            <w:tcW w:w="1134" w:type="dxa"/>
          </w:tcPr>
          <w:p w14:paraId="7D8C69A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6855D0E" w14:textId="0EBD74A3" w:rsidTr="00C46B23">
        <w:trPr>
          <w:trHeight w:val="1068"/>
        </w:trPr>
        <w:tc>
          <w:tcPr>
            <w:tcW w:w="906" w:type="dxa"/>
            <w:shd w:val="clear" w:color="auto" w:fill="F2DBDB" w:themeFill="accent2" w:themeFillTint="33"/>
          </w:tcPr>
          <w:p w14:paraId="3DFF55F2"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5.2.5.8.2</w:t>
            </w:r>
          </w:p>
          <w:p w14:paraId="0790FBC2"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2.2</w:t>
            </w:r>
          </w:p>
        </w:tc>
        <w:tc>
          <w:tcPr>
            <w:tcW w:w="4589" w:type="dxa"/>
          </w:tcPr>
          <w:p w14:paraId="601708F5" w14:textId="77777777" w:rsidR="00117374" w:rsidRPr="006075BC" w:rsidRDefault="00117374" w:rsidP="005E60F4">
            <w:pPr>
              <w:autoSpaceDE w:val="0"/>
              <w:autoSpaceDN w:val="0"/>
              <w:adjustRightInd w:val="0"/>
              <w:jc w:val="both"/>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Düşey mesafe bitişik duvara 15 cm yatay mesafede kabinin dikey sürgülü kapı parçaları veya eteğinin parçaları asgari 10 cm’ye kadar azaltma olabilir.</w:t>
            </w:r>
          </w:p>
          <w:p w14:paraId="6EBF83C8" w14:textId="77777777" w:rsidR="00117374" w:rsidRPr="006075BC" w:rsidRDefault="00117374" w:rsidP="005E60F4">
            <w:pPr>
              <w:autoSpaceDE w:val="0"/>
              <w:autoSpaceDN w:val="0"/>
              <w:adjustRightInd w:val="0"/>
              <w:jc w:val="both"/>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Düşey mesafe bitişik duvara 15 cm yatay mesafeden fazla ise  kabinin dikey sürgülü kapı parçaları veya eteğinin parçaları asgari 50 cm olmalıdır.</w:t>
            </w:r>
          </w:p>
        </w:tc>
        <w:tc>
          <w:tcPr>
            <w:tcW w:w="832" w:type="dxa"/>
          </w:tcPr>
          <w:p w14:paraId="442F7542"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6BB24A81"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1E1156D"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Etek sacı ve kuyu zemini arası mesafe : ……….</w:t>
            </w:r>
          </w:p>
        </w:tc>
        <w:tc>
          <w:tcPr>
            <w:tcW w:w="2124" w:type="dxa"/>
          </w:tcPr>
          <w:p w14:paraId="22FFB31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53047F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6EFC725" w14:textId="78468647" w:rsidTr="00C46B23">
        <w:trPr>
          <w:trHeight w:val="731"/>
        </w:trPr>
        <w:tc>
          <w:tcPr>
            <w:tcW w:w="906" w:type="dxa"/>
            <w:shd w:val="clear" w:color="auto" w:fill="F2DBDB" w:themeFill="accent2" w:themeFillTint="33"/>
          </w:tcPr>
          <w:p w14:paraId="054FBFAD"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5.2.5.8.2</w:t>
            </w:r>
          </w:p>
          <w:p w14:paraId="5F78FE4D"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b/>
                <w:sz w:val="16"/>
                <w:szCs w:val="16"/>
              </w:rPr>
              <w:t>Ek-I, 2.2</w:t>
            </w:r>
          </w:p>
        </w:tc>
        <w:tc>
          <w:tcPr>
            <w:tcW w:w="4589" w:type="dxa"/>
          </w:tcPr>
          <w:p w14:paraId="3FC0C17D" w14:textId="77777777" w:rsidR="00117374" w:rsidRPr="006075BC" w:rsidRDefault="00117374" w:rsidP="005E60F4">
            <w:pPr>
              <w:autoSpaceDE w:val="0"/>
              <w:autoSpaceDN w:val="0"/>
              <w:adjustRightInd w:val="0"/>
              <w:jc w:val="both"/>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Düşey mesafe kabin çerçevesi parçaları, güvenlik tertibatları, kılavuz pabuçları, oturma tertibatları için kılavuz raylardan azami yatay mesafe içinde, Şekil 6 ve 7'ye uygun olmalıdır.</w:t>
            </w:r>
          </w:p>
          <w:p w14:paraId="60CBB95E" w14:textId="77777777" w:rsidR="00117374" w:rsidRPr="006075BC" w:rsidRDefault="00117374" w:rsidP="005E60F4">
            <w:pPr>
              <w:autoSpaceDE w:val="0"/>
              <w:autoSpaceDN w:val="0"/>
              <w:adjustRightInd w:val="0"/>
              <w:jc w:val="both"/>
              <w:rPr>
                <w:rFonts w:asciiTheme="minorHAnsi" w:eastAsiaTheme="minorHAnsi" w:hAnsiTheme="minorHAnsi" w:cstheme="minorHAnsi"/>
                <w:bCs/>
                <w:sz w:val="16"/>
                <w:szCs w:val="16"/>
              </w:rPr>
            </w:pPr>
            <w:r w:rsidRPr="006075BC">
              <w:rPr>
                <w:rFonts w:asciiTheme="minorHAnsi" w:eastAsiaTheme="minorHAnsi" w:hAnsiTheme="minorHAnsi" w:cstheme="minorHAnsi"/>
                <w:bCs/>
                <w:noProof/>
                <w:sz w:val="16"/>
                <w:szCs w:val="16"/>
                <w:lang w:eastAsia="tr-TR"/>
              </w:rPr>
              <w:drawing>
                <wp:inline distT="0" distB="0" distL="0" distR="0" wp14:anchorId="13E1A7EE" wp14:editId="52F40723">
                  <wp:extent cx="1413510" cy="1386840"/>
                  <wp:effectExtent l="19050" t="0" r="0" b="0"/>
                  <wp:docPr id="2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1413510" cy="1386840"/>
                          </a:xfrm>
                          <a:prstGeom prst="rect">
                            <a:avLst/>
                          </a:prstGeom>
                          <a:noFill/>
                          <a:ln w="9525">
                            <a:noFill/>
                            <a:miter lim="800000"/>
                            <a:headEnd/>
                            <a:tailEnd/>
                          </a:ln>
                        </pic:spPr>
                      </pic:pic>
                    </a:graphicData>
                  </a:graphic>
                </wp:inline>
              </w:drawing>
            </w:r>
            <w:r w:rsidRPr="006075BC">
              <w:rPr>
                <w:rFonts w:asciiTheme="minorHAnsi" w:eastAsiaTheme="minorHAnsi" w:hAnsiTheme="minorHAnsi" w:cstheme="minorHAnsi"/>
                <w:bCs/>
                <w:noProof/>
                <w:sz w:val="16"/>
                <w:szCs w:val="16"/>
                <w:lang w:eastAsia="tr-TR"/>
              </w:rPr>
              <w:drawing>
                <wp:inline distT="0" distB="0" distL="0" distR="0" wp14:anchorId="76C2B3F6" wp14:editId="267ED3F0">
                  <wp:extent cx="1619250" cy="1240649"/>
                  <wp:effectExtent l="19050" t="0" r="0" b="0"/>
                  <wp:docPr id="2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1622168" cy="1242884"/>
                          </a:xfrm>
                          <a:prstGeom prst="rect">
                            <a:avLst/>
                          </a:prstGeom>
                          <a:noFill/>
                          <a:ln w="9525">
                            <a:noFill/>
                            <a:miter lim="800000"/>
                            <a:headEnd/>
                            <a:tailEnd/>
                          </a:ln>
                        </pic:spPr>
                      </pic:pic>
                    </a:graphicData>
                  </a:graphic>
                </wp:inline>
              </w:drawing>
            </w:r>
          </w:p>
        </w:tc>
        <w:tc>
          <w:tcPr>
            <w:tcW w:w="832" w:type="dxa"/>
          </w:tcPr>
          <w:p w14:paraId="029326A4"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623E0CB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017B7A1F"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Güvenlik tertibatları, kılavuz pabuçları  için kılavuz raylar ile kuyu zemini arası mesafe : …….</w:t>
            </w:r>
          </w:p>
          <w:p w14:paraId="7908980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9BC46A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449A5C0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8614245" w14:textId="70C9A40D" w:rsidTr="00C46B23">
        <w:trPr>
          <w:trHeight w:val="731"/>
        </w:trPr>
        <w:tc>
          <w:tcPr>
            <w:tcW w:w="906" w:type="dxa"/>
            <w:shd w:val="clear" w:color="auto" w:fill="F2DBDB" w:themeFill="accent2" w:themeFillTint="33"/>
          </w:tcPr>
          <w:p w14:paraId="57B792AF" w14:textId="77777777" w:rsidR="00117374" w:rsidRPr="006075BC" w:rsidRDefault="00117374" w:rsidP="005E60F4">
            <w:pPr>
              <w:jc w:val="lowKashida"/>
              <w:rPr>
                <w:rFonts w:asciiTheme="minorHAnsi" w:hAnsiTheme="minorHAnsi" w:cstheme="minorHAnsi"/>
                <w:sz w:val="16"/>
                <w:szCs w:val="16"/>
              </w:rPr>
            </w:pPr>
          </w:p>
        </w:tc>
        <w:tc>
          <w:tcPr>
            <w:tcW w:w="4589" w:type="dxa"/>
          </w:tcPr>
          <w:p w14:paraId="38831EEA" w14:textId="77777777" w:rsidR="00117374" w:rsidRPr="006075BC" w:rsidRDefault="00117374" w:rsidP="005E60F4">
            <w:pPr>
              <w:autoSpaceDE w:val="0"/>
              <w:autoSpaceDN w:val="0"/>
              <w:adjustRightInd w:val="0"/>
              <w:jc w:val="both"/>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(varsa) Kuyu boşluğunda sabit yüksek kısımlar arasında serbest düşey mesafe örneğin en yüksek konumda dengeleme halatı gergi tertibatı, hidrolik kaldırma ünitesi destekleri, borular ve diğer bağlantı parçaları ve kabinin en kısa parçaları, en az 0,30 m olmalıdır.</w:t>
            </w:r>
          </w:p>
        </w:tc>
        <w:tc>
          <w:tcPr>
            <w:tcW w:w="832" w:type="dxa"/>
          </w:tcPr>
          <w:p w14:paraId="1945BA99"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37" w:type="dxa"/>
          </w:tcPr>
          <w:p w14:paraId="23142CEA"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580BE2B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eastAsiaTheme="minorHAnsi" w:hAnsiTheme="minorHAnsi" w:cstheme="minorHAnsi"/>
                <w:bCs/>
                <w:sz w:val="16"/>
                <w:szCs w:val="16"/>
              </w:rPr>
              <w:t>(varsa) Kuyu zeminine sabitlenen en yüksek parçalar ile kabinin en alt kısmı arası mesafe :…….</w:t>
            </w:r>
          </w:p>
        </w:tc>
        <w:tc>
          <w:tcPr>
            <w:tcW w:w="2124" w:type="dxa"/>
          </w:tcPr>
          <w:p w14:paraId="5B05CB9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02A77E5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FC4EEE" w:rsidRPr="006075BC" w14:paraId="106DA80C" w14:textId="6EA572A4" w:rsidTr="00297E1D">
        <w:trPr>
          <w:trHeight w:val="347"/>
        </w:trPr>
        <w:tc>
          <w:tcPr>
            <w:tcW w:w="906" w:type="dxa"/>
            <w:shd w:val="clear" w:color="auto" w:fill="F2DBDB" w:themeFill="accent2" w:themeFillTint="33"/>
          </w:tcPr>
          <w:p w14:paraId="16380AB0" w14:textId="77777777" w:rsidR="00FC4EEE" w:rsidRPr="006075BC" w:rsidRDefault="00FC4EEE" w:rsidP="005E60F4">
            <w:pPr>
              <w:jc w:val="lowKashida"/>
              <w:rPr>
                <w:rFonts w:asciiTheme="minorHAnsi" w:hAnsiTheme="minorHAnsi" w:cstheme="minorHAnsi"/>
                <w:sz w:val="16"/>
                <w:szCs w:val="16"/>
              </w:rPr>
            </w:pPr>
          </w:p>
        </w:tc>
        <w:tc>
          <w:tcPr>
            <w:tcW w:w="10684" w:type="dxa"/>
            <w:gridSpan w:val="6"/>
            <w:shd w:val="clear" w:color="auto" w:fill="F2DBDB" w:themeFill="accent2" w:themeFillTint="33"/>
          </w:tcPr>
          <w:p w14:paraId="5C2BE488" w14:textId="78672EB8" w:rsidR="00FC4EEE" w:rsidRPr="006075BC" w:rsidRDefault="00FC4EEE" w:rsidP="005E60F4">
            <w:pPr>
              <w:spacing w:before="100" w:beforeAutospacing="1" w:after="100" w:afterAutospacing="1"/>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
                <w:sz w:val="16"/>
                <w:szCs w:val="16"/>
              </w:rPr>
              <w:t>Kabin koruma eteği</w:t>
            </w:r>
          </w:p>
        </w:tc>
      </w:tr>
      <w:tr w:rsidR="00117374" w:rsidRPr="006075BC" w14:paraId="7D3DB22A" w14:textId="1AEB15FE" w:rsidTr="00C46B23">
        <w:trPr>
          <w:trHeight w:val="347"/>
        </w:trPr>
        <w:tc>
          <w:tcPr>
            <w:tcW w:w="906" w:type="dxa"/>
            <w:shd w:val="clear" w:color="auto" w:fill="F2DBDB" w:themeFill="accent2" w:themeFillTint="33"/>
          </w:tcPr>
          <w:p w14:paraId="59D49B04"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5.4.5.1</w:t>
            </w:r>
          </w:p>
          <w:p w14:paraId="4C4BCD4E"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589" w:type="dxa"/>
          </w:tcPr>
          <w:p w14:paraId="131015E9"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Her kabin eşiğine, karşısındaki net durak kapısının en az tam genişliğinde uzanan bir koruma eteği sacı monte edilmelidir. Bu düşey bölüm, yatay düzlemle en az 60° </w:t>
            </w:r>
            <w:proofErr w:type="spellStart"/>
            <w:r w:rsidRPr="006075BC">
              <w:rPr>
                <w:rFonts w:asciiTheme="minorHAnsi" w:eastAsiaTheme="minorHAnsi" w:hAnsiTheme="minorHAnsi" w:cstheme="minorHAnsi"/>
                <w:bCs/>
                <w:sz w:val="16"/>
                <w:szCs w:val="16"/>
              </w:rPr>
              <w:t>lik</w:t>
            </w:r>
            <w:proofErr w:type="spellEnd"/>
            <w:r w:rsidRPr="006075BC">
              <w:rPr>
                <w:rFonts w:asciiTheme="minorHAnsi" w:eastAsiaTheme="minorHAnsi" w:hAnsiTheme="minorHAnsi" w:cstheme="minorHAnsi"/>
                <w:bCs/>
                <w:sz w:val="16"/>
                <w:szCs w:val="16"/>
              </w:rPr>
              <w:t xml:space="preserve"> açı yapan bir pah ile aşağıya doğru uzatılmalıdır. Bu pahın yatay düzlemden olan çıkıntısı 20 mm' den az olmamalıdır.</w:t>
            </w:r>
          </w:p>
        </w:tc>
        <w:tc>
          <w:tcPr>
            <w:tcW w:w="832" w:type="dxa"/>
          </w:tcPr>
          <w:p w14:paraId="6B2546B0"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A,C,D</w:t>
            </w:r>
          </w:p>
        </w:tc>
        <w:tc>
          <w:tcPr>
            <w:tcW w:w="937" w:type="dxa"/>
          </w:tcPr>
          <w:p w14:paraId="1015ACE0"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2A95C63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Pah çıkıntı : ....</w:t>
            </w:r>
          </w:p>
        </w:tc>
        <w:tc>
          <w:tcPr>
            <w:tcW w:w="2124" w:type="dxa"/>
          </w:tcPr>
          <w:p w14:paraId="4EE3338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47B769E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6541206F" w14:textId="6267427F" w:rsidTr="00C46B23">
        <w:trPr>
          <w:trHeight w:val="347"/>
        </w:trPr>
        <w:tc>
          <w:tcPr>
            <w:tcW w:w="906" w:type="dxa"/>
            <w:shd w:val="clear" w:color="auto" w:fill="F2DBDB" w:themeFill="accent2" w:themeFillTint="33"/>
          </w:tcPr>
          <w:p w14:paraId="42E8DE75"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5.4.5.1</w:t>
            </w:r>
          </w:p>
          <w:p w14:paraId="7AAB093D"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589" w:type="dxa"/>
          </w:tcPr>
          <w:p w14:paraId="0E8E6818"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Koruma eteğinin yüzü üzerindeki herhangi bir çıkıntı, örneğin bağlantı kısımları gibi, 5 mm' </w:t>
            </w:r>
            <w:proofErr w:type="spellStart"/>
            <w:r w:rsidRPr="006075BC">
              <w:rPr>
                <w:rFonts w:asciiTheme="minorHAnsi" w:eastAsiaTheme="minorHAnsi" w:hAnsiTheme="minorHAnsi" w:cstheme="minorHAnsi"/>
                <w:bCs/>
                <w:sz w:val="16"/>
                <w:szCs w:val="16"/>
              </w:rPr>
              <w:t>yi</w:t>
            </w:r>
            <w:proofErr w:type="spellEnd"/>
            <w:r w:rsidRPr="006075BC">
              <w:rPr>
                <w:rFonts w:asciiTheme="minorHAnsi" w:eastAsiaTheme="minorHAnsi" w:hAnsiTheme="minorHAnsi" w:cstheme="minorHAnsi"/>
                <w:bCs/>
                <w:sz w:val="16"/>
                <w:szCs w:val="16"/>
              </w:rPr>
              <w:t xml:space="preserve"> aşmamalıdır. 2 mm' </w:t>
            </w:r>
            <w:proofErr w:type="spellStart"/>
            <w:r w:rsidRPr="006075BC">
              <w:rPr>
                <w:rFonts w:asciiTheme="minorHAnsi" w:eastAsiaTheme="minorHAnsi" w:hAnsiTheme="minorHAnsi" w:cstheme="minorHAnsi"/>
                <w:bCs/>
                <w:sz w:val="16"/>
                <w:szCs w:val="16"/>
              </w:rPr>
              <w:t>yi</w:t>
            </w:r>
            <w:proofErr w:type="spellEnd"/>
            <w:r w:rsidRPr="006075BC">
              <w:rPr>
                <w:rFonts w:asciiTheme="minorHAnsi" w:eastAsiaTheme="minorHAnsi" w:hAnsiTheme="minorHAnsi" w:cstheme="minorHAnsi"/>
                <w:bCs/>
                <w:sz w:val="16"/>
                <w:szCs w:val="16"/>
              </w:rPr>
              <w:t xml:space="preserve"> aşan çıkıntılar, yatayla en az 75°lik bir açı yapacak şekilde </w:t>
            </w:r>
            <w:proofErr w:type="spellStart"/>
            <w:r w:rsidRPr="006075BC">
              <w:rPr>
                <w:rFonts w:asciiTheme="minorHAnsi" w:eastAsiaTheme="minorHAnsi" w:hAnsiTheme="minorHAnsi" w:cstheme="minorHAnsi"/>
                <w:bCs/>
                <w:sz w:val="16"/>
                <w:szCs w:val="16"/>
              </w:rPr>
              <w:t>pahlanmalıdır</w:t>
            </w:r>
            <w:proofErr w:type="spellEnd"/>
            <w:r w:rsidRPr="006075BC">
              <w:rPr>
                <w:rFonts w:asciiTheme="minorHAnsi" w:eastAsiaTheme="minorHAnsi" w:hAnsiTheme="minorHAnsi" w:cstheme="minorHAnsi"/>
                <w:bCs/>
                <w:sz w:val="16"/>
                <w:szCs w:val="16"/>
              </w:rPr>
              <w:t>.</w:t>
            </w:r>
          </w:p>
        </w:tc>
        <w:tc>
          <w:tcPr>
            <w:tcW w:w="832" w:type="dxa"/>
          </w:tcPr>
          <w:p w14:paraId="083C08CF"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A,C,D</w:t>
            </w:r>
          </w:p>
        </w:tc>
        <w:tc>
          <w:tcPr>
            <w:tcW w:w="937" w:type="dxa"/>
          </w:tcPr>
          <w:p w14:paraId="022AA77F"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96872C0"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770711C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2E6EF215"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4619A901" w14:textId="7149D157" w:rsidTr="00C46B23">
        <w:trPr>
          <w:trHeight w:val="347"/>
        </w:trPr>
        <w:tc>
          <w:tcPr>
            <w:tcW w:w="906" w:type="dxa"/>
            <w:shd w:val="clear" w:color="auto" w:fill="F2DBDB" w:themeFill="accent2" w:themeFillTint="33"/>
          </w:tcPr>
          <w:p w14:paraId="0E861DF7"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5.4.5.2</w:t>
            </w:r>
          </w:p>
          <w:p w14:paraId="4A3845D3"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589" w:type="dxa"/>
          </w:tcPr>
          <w:p w14:paraId="6BDB9939"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Düşey kısmın yüksekliği en az 0,75 m olmalıdır. </w:t>
            </w:r>
          </w:p>
        </w:tc>
        <w:tc>
          <w:tcPr>
            <w:tcW w:w="832" w:type="dxa"/>
          </w:tcPr>
          <w:p w14:paraId="62921D49" w14:textId="77777777" w:rsidR="00117374" w:rsidRPr="006075BC" w:rsidRDefault="00117374" w:rsidP="005E60F4">
            <w:pPr>
              <w:jc w:val="center"/>
              <w:rPr>
                <w:rFonts w:asciiTheme="minorHAnsi" w:hAnsiTheme="minorHAnsi" w:cstheme="minorHAnsi"/>
                <w:sz w:val="16"/>
                <w:szCs w:val="16"/>
              </w:rPr>
            </w:pPr>
            <w:r w:rsidRPr="006075BC">
              <w:rPr>
                <w:rFonts w:asciiTheme="minorHAnsi" w:hAnsiTheme="minorHAnsi" w:cstheme="minorHAnsi"/>
                <w:bCs/>
                <w:sz w:val="16"/>
                <w:szCs w:val="16"/>
              </w:rPr>
              <w:t>A,C,D</w:t>
            </w:r>
          </w:p>
        </w:tc>
        <w:tc>
          <w:tcPr>
            <w:tcW w:w="937" w:type="dxa"/>
          </w:tcPr>
          <w:p w14:paraId="1A7A63D8"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645525A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4" w:type="dxa"/>
          </w:tcPr>
          <w:p w14:paraId="3191EC0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7F0DBE9"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82B49B7" w14:textId="2E31434D" w:rsidTr="00C46B23">
        <w:trPr>
          <w:trHeight w:val="347"/>
        </w:trPr>
        <w:tc>
          <w:tcPr>
            <w:tcW w:w="906" w:type="dxa"/>
            <w:shd w:val="clear" w:color="auto" w:fill="F2DBDB" w:themeFill="accent2" w:themeFillTint="33"/>
          </w:tcPr>
          <w:p w14:paraId="617575FC" w14:textId="77777777" w:rsidR="00117374" w:rsidRPr="006075BC" w:rsidRDefault="00117374" w:rsidP="005E60F4">
            <w:pPr>
              <w:jc w:val="lowKashida"/>
              <w:rPr>
                <w:rFonts w:asciiTheme="minorHAnsi" w:hAnsiTheme="minorHAnsi" w:cstheme="minorHAnsi"/>
                <w:sz w:val="16"/>
                <w:szCs w:val="16"/>
              </w:rPr>
            </w:pPr>
            <w:r w:rsidRPr="006075BC">
              <w:rPr>
                <w:rFonts w:asciiTheme="minorHAnsi" w:hAnsiTheme="minorHAnsi" w:cstheme="minorHAnsi"/>
                <w:sz w:val="16"/>
                <w:szCs w:val="16"/>
              </w:rPr>
              <w:t>5.4.5.3</w:t>
            </w:r>
          </w:p>
          <w:p w14:paraId="723C3097" w14:textId="77777777" w:rsidR="00117374" w:rsidRPr="006075BC" w:rsidRDefault="00117374" w:rsidP="005E60F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589" w:type="dxa"/>
          </w:tcPr>
          <w:p w14:paraId="0A210E37"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Yuvarlak veya kare kesitli 5 cm2’ </w:t>
            </w:r>
            <w:proofErr w:type="spellStart"/>
            <w:r w:rsidRPr="006075BC">
              <w:rPr>
                <w:rFonts w:asciiTheme="minorHAnsi" w:eastAsiaTheme="minorHAnsi" w:hAnsiTheme="minorHAnsi" w:cstheme="minorHAnsi"/>
                <w:bCs/>
                <w:sz w:val="16"/>
                <w:szCs w:val="16"/>
              </w:rPr>
              <w:t>lik</w:t>
            </w:r>
            <w:proofErr w:type="spellEnd"/>
            <w:r w:rsidRPr="006075BC">
              <w:rPr>
                <w:rFonts w:asciiTheme="minorHAnsi" w:eastAsiaTheme="minorHAnsi" w:hAnsiTheme="minorHAnsi" w:cstheme="minorHAnsi"/>
                <w:bCs/>
                <w:sz w:val="16"/>
                <w:szCs w:val="16"/>
              </w:rPr>
              <w:t xml:space="preserve"> bir alana eşit olarak dağılan 300 N’ </w:t>
            </w:r>
            <w:proofErr w:type="spellStart"/>
            <w:r w:rsidRPr="006075BC">
              <w:rPr>
                <w:rFonts w:asciiTheme="minorHAnsi" w:eastAsiaTheme="minorHAnsi" w:hAnsiTheme="minorHAnsi" w:cstheme="minorHAnsi"/>
                <w:bCs/>
                <w:sz w:val="16"/>
                <w:szCs w:val="16"/>
              </w:rPr>
              <w:t>luk</w:t>
            </w:r>
            <w:proofErr w:type="spellEnd"/>
            <w:r w:rsidRPr="006075BC">
              <w:rPr>
                <w:rFonts w:asciiTheme="minorHAnsi" w:eastAsiaTheme="minorHAnsi" w:hAnsiTheme="minorHAnsi" w:cstheme="minorHAnsi"/>
                <w:bCs/>
                <w:sz w:val="16"/>
                <w:szCs w:val="16"/>
              </w:rPr>
              <w:t xml:space="preserve"> bir kuvvet, koruma eteğinin durak tarafından, düşey kesitin alt kenarı boyunca herhangi bir noktada dik açılarda uygulandığında, aşağıdakiler olmaksızın koruma eteği bu kuvvete dayanmalıdır:</w:t>
            </w:r>
          </w:p>
          <w:p w14:paraId="312B031D"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a) 1 mm’ den daha büyük kalıcı deformasyon;</w:t>
            </w:r>
          </w:p>
          <w:p w14:paraId="5A232CAD" w14:textId="77777777" w:rsidR="00117374" w:rsidRPr="006075BC" w:rsidRDefault="00117374" w:rsidP="005E60F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b) 35 mm’ den daha büyük elastik deformasyon.</w:t>
            </w:r>
          </w:p>
        </w:tc>
        <w:tc>
          <w:tcPr>
            <w:tcW w:w="832" w:type="dxa"/>
          </w:tcPr>
          <w:p w14:paraId="1275CB15"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37" w:type="dxa"/>
          </w:tcPr>
          <w:p w14:paraId="4BFC9D20"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3524ACD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5B069FB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32EFA9A7"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2B179A53" w14:textId="2F4C4CDA" w:rsidTr="00C46B23">
        <w:trPr>
          <w:trHeight w:val="347"/>
        </w:trPr>
        <w:tc>
          <w:tcPr>
            <w:tcW w:w="906" w:type="dxa"/>
            <w:shd w:val="clear" w:color="auto" w:fill="F2DBDB" w:themeFill="accent2" w:themeFillTint="33"/>
          </w:tcPr>
          <w:p w14:paraId="1FB7B777" w14:textId="77777777" w:rsidR="00117374" w:rsidRPr="006075BC" w:rsidRDefault="00117374" w:rsidP="005E60F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5.4.7.6</w:t>
            </w:r>
          </w:p>
        </w:tc>
        <w:tc>
          <w:tcPr>
            <w:tcW w:w="4589" w:type="dxa"/>
          </w:tcPr>
          <w:p w14:paraId="66061CBB"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u w:val="single"/>
              </w:rPr>
              <w:t>Kabin altına sabitlenmiş kasnaklar veya dişliler varsa</w:t>
            </w:r>
            <w:r w:rsidRPr="006075BC">
              <w:rPr>
                <w:rFonts w:asciiTheme="minorHAnsi" w:eastAsiaTheme="minorHAnsi" w:hAnsiTheme="minorHAnsi" w:cstheme="minorHAnsi"/>
                <w:bCs/>
                <w:sz w:val="16"/>
                <w:szCs w:val="16"/>
              </w:rPr>
              <w:t>, korumaya sahip olmalı (Halatın makaralardan çıkması, halat ve makara arasına cisimlerin girmesi)</w:t>
            </w:r>
          </w:p>
        </w:tc>
        <w:tc>
          <w:tcPr>
            <w:tcW w:w="832" w:type="dxa"/>
          </w:tcPr>
          <w:p w14:paraId="13891D3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37" w:type="dxa"/>
          </w:tcPr>
          <w:p w14:paraId="0E333E79"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5EF059DC"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45B425B6"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1D2D113A"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06C21BE5" w14:textId="64FAA33A" w:rsidTr="00C46B23">
        <w:trPr>
          <w:trHeight w:val="347"/>
        </w:trPr>
        <w:tc>
          <w:tcPr>
            <w:tcW w:w="906" w:type="dxa"/>
            <w:shd w:val="clear" w:color="auto" w:fill="F2DBDB" w:themeFill="accent2" w:themeFillTint="33"/>
          </w:tcPr>
          <w:p w14:paraId="43882883" w14:textId="77777777" w:rsidR="00117374" w:rsidRPr="006075BC" w:rsidRDefault="00117374" w:rsidP="005E60F4">
            <w:pPr>
              <w:autoSpaceDE w:val="0"/>
              <w:autoSpaceDN w:val="0"/>
              <w:adjustRightInd w:val="0"/>
              <w:jc w:val="lowKashida"/>
              <w:rPr>
                <w:rFonts w:asciiTheme="minorHAnsi" w:hAnsiTheme="minorHAnsi" w:cstheme="minorHAnsi"/>
                <w:bCs/>
                <w:sz w:val="16"/>
                <w:szCs w:val="16"/>
              </w:rPr>
            </w:pPr>
          </w:p>
        </w:tc>
        <w:tc>
          <w:tcPr>
            <w:tcW w:w="4589" w:type="dxa"/>
          </w:tcPr>
          <w:p w14:paraId="5986F292" w14:textId="77777777" w:rsidR="00117374" w:rsidRPr="006075BC" w:rsidRDefault="00117374" w:rsidP="005E60F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Kabine bağlı olan bükülgen kablo zemine temas etmemeli ve düşey konumda kabine bağlanmalıdır.</w:t>
            </w:r>
          </w:p>
        </w:tc>
        <w:tc>
          <w:tcPr>
            <w:tcW w:w="832" w:type="dxa"/>
          </w:tcPr>
          <w:p w14:paraId="2914A1BC"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178D62D8"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2615BF21"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2B52137B"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7E54DB02"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r w:rsidR="00117374" w:rsidRPr="006075BC" w14:paraId="56C96889" w14:textId="1862CDFF" w:rsidTr="00C46B23">
        <w:trPr>
          <w:trHeight w:val="347"/>
        </w:trPr>
        <w:tc>
          <w:tcPr>
            <w:tcW w:w="906" w:type="dxa"/>
            <w:shd w:val="clear" w:color="auto" w:fill="F2DBDB" w:themeFill="accent2" w:themeFillTint="33"/>
          </w:tcPr>
          <w:p w14:paraId="5FB4DB3C" w14:textId="77777777" w:rsidR="00117374" w:rsidRPr="006075BC" w:rsidRDefault="00117374" w:rsidP="005E60F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5.2.1.9</w:t>
            </w:r>
          </w:p>
          <w:p w14:paraId="384B6BBB" w14:textId="77777777" w:rsidR="00117374" w:rsidRPr="006075BC" w:rsidRDefault="00117374" w:rsidP="005E60F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589" w:type="dxa"/>
          </w:tcPr>
          <w:p w14:paraId="4070C418" w14:textId="77777777" w:rsidR="00117374" w:rsidRPr="006075BC" w:rsidRDefault="00117374" w:rsidP="005E60F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Kuyu duvarları ve zemin yüzeyleri toz oluşturmayan(örneğin, beton, tuğla veya briket gibi), kaygan olmayan, su sızdırmayan dayanıklı malzemeden yapılmalı ve zemin yaklaşık aynı seviyede olmalıdır.</w:t>
            </w:r>
          </w:p>
        </w:tc>
        <w:tc>
          <w:tcPr>
            <w:tcW w:w="832" w:type="dxa"/>
          </w:tcPr>
          <w:p w14:paraId="411F9A6B"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37" w:type="dxa"/>
          </w:tcPr>
          <w:p w14:paraId="7473E292" w14:textId="77777777" w:rsidR="00117374" w:rsidRPr="006075BC" w:rsidRDefault="00117374" w:rsidP="005E60F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1068" w:type="dxa"/>
          </w:tcPr>
          <w:p w14:paraId="1CC7E3DE"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2124" w:type="dxa"/>
          </w:tcPr>
          <w:p w14:paraId="3B7D739F"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c>
          <w:tcPr>
            <w:tcW w:w="1134" w:type="dxa"/>
          </w:tcPr>
          <w:p w14:paraId="21856344" w14:textId="77777777" w:rsidR="00117374" w:rsidRPr="006075BC" w:rsidRDefault="00117374" w:rsidP="005E60F4">
            <w:pPr>
              <w:spacing w:before="100" w:beforeAutospacing="1" w:after="100" w:afterAutospacing="1"/>
              <w:jc w:val="lowKashida"/>
              <w:rPr>
                <w:rFonts w:asciiTheme="minorHAnsi" w:hAnsiTheme="minorHAnsi" w:cstheme="minorHAnsi"/>
                <w:bCs/>
                <w:sz w:val="16"/>
                <w:szCs w:val="16"/>
              </w:rPr>
            </w:pPr>
          </w:p>
        </w:tc>
      </w:tr>
    </w:tbl>
    <w:p w14:paraId="07BC3E71" w14:textId="4B39B8FC" w:rsidR="001F3D36" w:rsidRPr="006075BC" w:rsidRDefault="001F3D36">
      <w:pPr>
        <w:rPr>
          <w:rFonts w:asciiTheme="minorHAnsi" w:hAnsiTheme="minorHAnsi" w:cstheme="minorHAnsi"/>
          <w:sz w:val="16"/>
          <w:szCs w:val="16"/>
        </w:rPr>
      </w:pPr>
    </w:p>
    <w:tbl>
      <w:tblPr>
        <w:tblStyle w:val="KlavuzTablo1Ak-Vurgu51"/>
        <w:tblpPr w:leftFromText="141" w:rightFromText="141" w:vertAnchor="text" w:horzAnchor="margin" w:tblpX="74" w:tblpY="65"/>
        <w:tblW w:w="11590" w:type="dxa"/>
        <w:tblLayout w:type="fixed"/>
        <w:tblLook w:val="0000" w:firstRow="0" w:lastRow="0" w:firstColumn="0" w:lastColumn="0" w:noHBand="0" w:noVBand="0"/>
      </w:tblPr>
      <w:tblGrid>
        <w:gridCol w:w="851"/>
        <w:gridCol w:w="4644"/>
        <w:gridCol w:w="850"/>
        <w:gridCol w:w="993"/>
        <w:gridCol w:w="992"/>
        <w:gridCol w:w="2126"/>
        <w:gridCol w:w="1134"/>
      </w:tblGrid>
      <w:tr w:rsidR="00117374" w:rsidRPr="006075BC" w14:paraId="59175203" w14:textId="3D4F055E" w:rsidTr="003326E1">
        <w:trPr>
          <w:trHeight w:val="347"/>
        </w:trPr>
        <w:tc>
          <w:tcPr>
            <w:tcW w:w="851" w:type="dxa"/>
            <w:shd w:val="clear" w:color="auto" w:fill="F2DBDB" w:themeFill="accent2" w:themeFillTint="33"/>
          </w:tcPr>
          <w:p w14:paraId="5BB4336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5.12.1.5.2.2</w:t>
            </w:r>
          </w:p>
          <w:p w14:paraId="2B2461F7" w14:textId="77777777" w:rsidR="00117374" w:rsidRPr="006075BC" w:rsidRDefault="00117374" w:rsidP="00117374">
            <w:pPr>
              <w:autoSpaceDE w:val="0"/>
              <w:autoSpaceDN w:val="0"/>
              <w:adjustRightInd w:val="0"/>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2DCF040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79D9EBA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Asansörün normal çalışmaya geri dönüşü, ancak kontrol çalışma anahtarının/anahtarlarının normale getirilmesi ve elektrikli tekrar ilk ayar konumuna getirme (reset) tertibatı kuyu dışından çalıştırıldığında mümkün olmalıdır.</w:t>
            </w:r>
          </w:p>
        </w:tc>
        <w:tc>
          <w:tcPr>
            <w:tcW w:w="850" w:type="dxa"/>
          </w:tcPr>
          <w:p w14:paraId="3831B26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596836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A3C83D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E9A1B5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B8DC8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F3293F" w14:textId="29456F2B" w:rsidTr="003326E1">
        <w:trPr>
          <w:trHeight w:val="347"/>
        </w:trPr>
        <w:tc>
          <w:tcPr>
            <w:tcW w:w="851" w:type="dxa"/>
            <w:shd w:val="clear" w:color="auto" w:fill="F2DBDB" w:themeFill="accent2" w:themeFillTint="33"/>
          </w:tcPr>
          <w:p w14:paraId="6EB2178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5.11.2.2.1</w:t>
            </w:r>
          </w:p>
        </w:tc>
        <w:tc>
          <w:tcPr>
            <w:tcW w:w="4644" w:type="dxa"/>
          </w:tcPr>
          <w:p w14:paraId="413D791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Güvenlik kontakları, asgari koruma derecesi IP4X (EN 60529:1992) ve bu amaç için uygun mekanik dayanıklı olmalıdır.</w:t>
            </w:r>
          </w:p>
        </w:tc>
        <w:tc>
          <w:tcPr>
            <w:tcW w:w="850" w:type="dxa"/>
          </w:tcPr>
          <w:p w14:paraId="6E5B930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4A23DF9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D4657E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EA66EB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7C6920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FC4EEE" w:rsidRPr="006075BC" w14:paraId="2757652E" w14:textId="47DCBC02" w:rsidTr="001F38C2">
        <w:trPr>
          <w:trHeight w:val="502"/>
        </w:trPr>
        <w:tc>
          <w:tcPr>
            <w:tcW w:w="851" w:type="dxa"/>
            <w:shd w:val="clear" w:color="auto" w:fill="F2DBDB" w:themeFill="accent2" w:themeFillTint="33"/>
          </w:tcPr>
          <w:p w14:paraId="68820E9B" w14:textId="5D2DFA8F" w:rsidR="00FC4EEE" w:rsidRPr="006075BC" w:rsidRDefault="00FC4EEE" w:rsidP="00FC4EEE">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STD MADDE NO</w:t>
            </w:r>
          </w:p>
        </w:tc>
        <w:tc>
          <w:tcPr>
            <w:tcW w:w="4644" w:type="dxa"/>
            <w:shd w:val="clear" w:color="auto" w:fill="F2DBDB" w:themeFill="accent2" w:themeFillTint="33"/>
          </w:tcPr>
          <w:p w14:paraId="597B9B3E" w14:textId="6D240171" w:rsidR="00FC4EEE" w:rsidRPr="006075BC" w:rsidRDefault="00FC4EEE" w:rsidP="00FC4EEE">
            <w:pPr>
              <w:autoSpaceDE w:val="0"/>
              <w:autoSpaceDN w:val="0"/>
              <w:adjustRightInd w:val="0"/>
              <w:jc w:val="center"/>
              <w:rPr>
                <w:rFonts w:asciiTheme="minorHAnsi" w:eastAsiaTheme="minorHAnsi" w:hAnsiTheme="minorHAnsi" w:cstheme="minorHAnsi"/>
                <w:sz w:val="16"/>
                <w:szCs w:val="16"/>
              </w:rPr>
            </w:pPr>
            <w:r w:rsidRPr="006075BC">
              <w:rPr>
                <w:rFonts w:asciiTheme="minorHAnsi" w:hAnsiTheme="minorHAnsi" w:cstheme="minorHAnsi"/>
                <w:b/>
                <w:sz w:val="16"/>
                <w:szCs w:val="16"/>
              </w:rPr>
              <w:t>KABİN İÇİ DEĞERLENDİRME KRİTERLERİ</w:t>
            </w:r>
          </w:p>
        </w:tc>
        <w:tc>
          <w:tcPr>
            <w:tcW w:w="850" w:type="dxa"/>
            <w:shd w:val="clear" w:color="auto" w:fill="F2DBDB" w:themeFill="accent2" w:themeFillTint="33"/>
          </w:tcPr>
          <w:p w14:paraId="75FF78E7" w14:textId="3316BD36" w:rsidR="00FC4EEE" w:rsidRPr="006075BC" w:rsidRDefault="00FC4EEE" w:rsidP="00FC4EEE">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93" w:type="dxa"/>
            <w:shd w:val="clear" w:color="auto" w:fill="F2DBDB" w:themeFill="accent2" w:themeFillTint="33"/>
          </w:tcPr>
          <w:p w14:paraId="7498E68E" w14:textId="77777777"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574F65CD" w14:textId="28D1D20B"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Uygun Değil (×) Uygulanmaz           (-)</w:t>
            </w:r>
          </w:p>
        </w:tc>
        <w:tc>
          <w:tcPr>
            <w:tcW w:w="992" w:type="dxa"/>
            <w:shd w:val="clear" w:color="auto" w:fill="F2DBDB" w:themeFill="accent2" w:themeFillTint="33"/>
          </w:tcPr>
          <w:p w14:paraId="1C01536C" w14:textId="3763BBD0"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6" w:type="dxa"/>
            <w:tcBorders>
              <w:top w:val="single" w:sz="4" w:space="0" w:color="auto"/>
            </w:tcBorders>
            <w:shd w:val="clear" w:color="auto" w:fill="F2DBDB" w:themeFill="accent2" w:themeFillTint="33"/>
          </w:tcPr>
          <w:p w14:paraId="79EA29ED" w14:textId="26CA5E5E"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7A256BAB" w14:textId="3C92FF0F"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highlight w:val="cyan"/>
              </w:rPr>
              <w:t xml:space="preserve">BU SÜTUN E VE H1 SON KONTROLCÜ İZLEMESİNDEMADDE TEYİT AMAÇLIDIR </w:t>
            </w:r>
          </w:p>
        </w:tc>
      </w:tr>
      <w:tr w:rsidR="00117374" w:rsidRPr="006075BC" w14:paraId="1FAC96F9" w14:textId="08A08240" w:rsidTr="003326E1">
        <w:trPr>
          <w:trHeight w:val="347"/>
        </w:trPr>
        <w:tc>
          <w:tcPr>
            <w:tcW w:w="851" w:type="dxa"/>
            <w:shd w:val="clear" w:color="auto" w:fill="F2DBDB" w:themeFill="accent2" w:themeFillTint="33"/>
          </w:tcPr>
          <w:p w14:paraId="5ED167C2"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5.4.1</w:t>
            </w:r>
          </w:p>
          <w:p w14:paraId="22865359"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1.2</w:t>
            </w:r>
          </w:p>
        </w:tc>
        <w:tc>
          <w:tcPr>
            <w:tcW w:w="4644" w:type="dxa"/>
          </w:tcPr>
          <w:p w14:paraId="163836F4"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Kabinin içinin net yüksekliği en az 2 m olmalıdır.</w:t>
            </w:r>
          </w:p>
        </w:tc>
        <w:tc>
          <w:tcPr>
            <w:tcW w:w="850" w:type="dxa"/>
          </w:tcPr>
          <w:p w14:paraId="05A0FC4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C,D,E</w:t>
            </w:r>
          </w:p>
        </w:tc>
        <w:tc>
          <w:tcPr>
            <w:tcW w:w="993" w:type="dxa"/>
          </w:tcPr>
          <w:p w14:paraId="0BFA9D7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876984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6" w:type="dxa"/>
          </w:tcPr>
          <w:p w14:paraId="68BC6CF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0B17FE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748BA08" w14:textId="0485AD86" w:rsidTr="003326E1">
        <w:trPr>
          <w:trHeight w:val="347"/>
        </w:trPr>
        <w:tc>
          <w:tcPr>
            <w:tcW w:w="851" w:type="dxa"/>
            <w:shd w:val="clear" w:color="auto" w:fill="F2DBDB" w:themeFill="accent2" w:themeFillTint="33"/>
          </w:tcPr>
          <w:p w14:paraId="3B288920" w14:textId="77777777" w:rsidR="00117374" w:rsidRPr="006075BC" w:rsidRDefault="00117374" w:rsidP="00117374">
            <w:pPr>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1D21731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Kullanılabilir kabin alanı, anma yükü, yolcu sayısı</w:t>
            </w:r>
          </w:p>
        </w:tc>
        <w:tc>
          <w:tcPr>
            <w:tcW w:w="1134" w:type="dxa"/>
            <w:shd w:val="clear" w:color="auto" w:fill="F2DBDB" w:themeFill="accent2" w:themeFillTint="33"/>
          </w:tcPr>
          <w:p w14:paraId="175E9BE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792EE6D" w14:textId="23901642" w:rsidTr="003326E1">
        <w:trPr>
          <w:trHeight w:val="347"/>
        </w:trPr>
        <w:tc>
          <w:tcPr>
            <w:tcW w:w="851" w:type="dxa"/>
            <w:shd w:val="clear" w:color="auto" w:fill="F2DBDB" w:themeFill="accent2" w:themeFillTint="33"/>
          </w:tcPr>
          <w:p w14:paraId="2C1590BC"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5.4.2.1.2</w:t>
            </w:r>
          </w:p>
          <w:p w14:paraId="525E4F3E"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p w14:paraId="0712DA4A" w14:textId="77777777" w:rsidR="00117374" w:rsidRPr="006075BC" w:rsidRDefault="00117374" w:rsidP="00117374">
            <w:pPr>
              <w:jc w:val="lowKashida"/>
              <w:rPr>
                <w:rFonts w:asciiTheme="minorHAnsi" w:eastAsiaTheme="minorHAnsi" w:hAnsiTheme="minorHAnsi" w:cstheme="minorHAnsi"/>
                <w:sz w:val="16"/>
                <w:szCs w:val="16"/>
              </w:rPr>
            </w:pPr>
          </w:p>
          <w:p w14:paraId="794CF769"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5.4.2.1.3</w:t>
            </w:r>
          </w:p>
          <w:p w14:paraId="18BC6FA2"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p w14:paraId="1013505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4FFD5C0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45BFD37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6B1FE65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41D4E30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1F16B01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446EBB7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671BE01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33717E5F"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5.4.2.1.3</w:t>
            </w:r>
          </w:p>
          <w:p w14:paraId="2409C114"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Çizelge 6</w:t>
            </w:r>
          </w:p>
          <w:p w14:paraId="2540E972" w14:textId="77777777" w:rsidR="00117374" w:rsidRPr="006075BC" w:rsidRDefault="00117374" w:rsidP="00117374">
            <w:pPr>
              <w:jc w:val="lowKashida"/>
              <w:rPr>
                <w:rFonts w:asciiTheme="minorHAnsi" w:hAnsiTheme="minorHAnsi" w:cstheme="minorHAnsi"/>
                <w:b/>
                <w:sz w:val="16"/>
                <w:szCs w:val="16"/>
              </w:rPr>
            </w:pPr>
            <w:r w:rsidRPr="006075BC">
              <w:rPr>
                <w:rFonts w:asciiTheme="minorHAnsi" w:hAnsiTheme="minorHAnsi" w:cstheme="minorHAnsi"/>
                <w:b/>
                <w:sz w:val="16"/>
                <w:szCs w:val="16"/>
              </w:rPr>
              <w:t>Ek-I, 1.2</w:t>
            </w:r>
          </w:p>
          <w:p w14:paraId="46487156" w14:textId="77777777" w:rsidR="00117374" w:rsidRPr="006075BC" w:rsidRDefault="00117374" w:rsidP="00117374">
            <w:pPr>
              <w:jc w:val="lowKashida"/>
              <w:rPr>
                <w:rFonts w:asciiTheme="minorHAnsi" w:eastAsiaTheme="minorHAnsi" w:hAnsiTheme="minorHAnsi" w:cstheme="minorHAnsi"/>
                <w:sz w:val="16"/>
                <w:szCs w:val="16"/>
              </w:rPr>
            </w:pPr>
          </w:p>
          <w:p w14:paraId="6430CF8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5.4.2.3.1</w:t>
            </w:r>
          </w:p>
          <w:p w14:paraId="3F972FD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Çizelge 8</w:t>
            </w:r>
          </w:p>
          <w:p w14:paraId="2613EA6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tc>
        <w:tc>
          <w:tcPr>
            <w:tcW w:w="4644" w:type="dxa"/>
          </w:tcPr>
          <w:p w14:paraId="651374CF"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 xml:space="preserve">Kabin alanı, (tamamlamalar hariç) zeminden 1 m yükseklikte duvardan duvara ölçülmelidir. </w:t>
            </w:r>
          </w:p>
          <w:p w14:paraId="367526C8"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Giriş kasası dikmeleri arasında kullanılabilir alan bulunan yerlerde, kapılar kapalı olduğunda ;</w:t>
            </w:r>
          </w:p>
          <w:p w14:paraId="475D8A9E"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-Alanın herhangi bir kapı panelinden 100 mm' ye eşit veya bundan küçük bir derinlikte olduğu yerlerde (çoklu panelli kapılarda hızlı ve yavaş kapılar da dâhil), bu alan zemin alanından hariç tutulmalıdır.</w:t>
            </w:r>
          </w:p>
          <w:p w14:paraId="6A9B9F92"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-Alan 100 mm' den daha fazla derinlikte olduğunda, toplam kullanılabilir alan zemin alanı içine dâhil edilmelidir.</w:t>
            </w:r>
          </w:p>
          <w:tbl>
            <w:tblPr>
              <w:tblW w:w="5083" w:type="dxa"/>
              <w:tblCellSpacing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4A0" w:firstRow="1" w:lastRow="0" w:firstColumn="1" w:lastColumn="0" w:noHBand="0" w:noVBand="1"/>
            </w:tblPr>
            <w:tblGrid>
              <w:gridCol w:w="592"/>
              <w:gridCol w:w="591"/>
              <w:gridCol w:w="91"/>
              <w:gridCol w:w="591"/>
              <w:gridCol w:w="595"/>
              <w:gridCol w:w="229"/>
              <w:gridCol w:w="596"/>
              <w:gridCol w:w="596"/>
              <w:gridCol w:w="596"/>
              <w:gridCol w:w="599"/>
              <w:gridCol w:w="7"/>
            </w:tblGrid>
            <w:tr w:rsidR="00117374" w:rsidRPr="006075BC" w14:paraId="71947DE5" w14:textId="77777777" w:rsidTr="00195A1E">
              <w:trPr>
                <w:trHeight w:val="171"/>
                <w:tblCellSpacing w:w="0" w:type="dxa"/>
              </w:trPr>
              <w:tc>
                <w:tcPr>
                  <w:tcW w:w="2463" w:type="dxa"/>
                  <w:gridSpan w:val="5"/>
                  <w:vAlign w:val="center"/>
                </w:tcPr>
                <w:p w14:paraId="6F458B83" w14:textId="77777777" w:rsidR="00117374" w:rsidRPr="006075BC" w:rsidRDefault="00117374" w:rsidP="006075BC">
                  <w:pPr>
                    <w:framePr w:hSpace="141" w:wrap="around" w:vAnchor="text" w:hAnchor="margin" w:x="74" w:y="65"/>
                    <w:ind w:right="34"/>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Beyan yükü ve kabinin azami kullanılabilir alanı</w:t>
                  </w:r>
                </w:p>
              </w:tc>
              <w:tc>
                <w:tcPr>
                  <w:tcW w:w="229" w:type="dxa"/>
                  <w:vMerge w:val="restart"/>
                  <w:vAlign w:val="center"/>
                </w:tcPr>
                <w:p w14:paraId="5A061ADF"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r w:rsidRPr="006075BC">
                    <w:rPr>
                      <w:rFonts w:asciiTheme="minorHAnsi" w:hAnsiTheme="minorHAnsi" w:cstheme="minorHAnsi"/>
                      <w:sz w:val="16"/>
                      <w:szCs w:val="16"/>
                      <w:lang w:eastAsia="tr-TR"/>
                    </w:rPr>
                    <w:t> </w:t>
                  </w:r>
                </w:p>
              </w:tc>
              <w:tc>
                <w:tcPr>
                  <w:tcW w:w="2391" w:type="dxa"/>
                  <w:gridSpan w:val="5"/>
                  <w:vAlign w:val="center"/>
                </w:tcPr>
                <w:p w14:paraId="3741C7A3" w14:textId="77777777" w:rsidR="00117374" w:rsidRPr="006075BC" w:rsidRDefault="00117374" w:rsidP="006075BC">
                  <w:pPr>
                    <w:framePr w:hSpace="141" w:wrap="around" w:vAnchor="text" w:hAnchor="margin" w:x="74" w:y="65"/>
                    <w:ind w:right="34"/>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İnsan sayıları ve kabinin asgari kullanılabilir alanı</w:t>
                  </w:r>
                </w:p>
              </w:tc>
            </w:tr>
            <w:tr w:rsidR="00117374" w:rsidRPr="006075BC" w14:paraId="58703381" w14:textId="77777777" w:rsidTr="00195A1E">
              <w:trPr>
                <w:gridAfter w:val="1"/>
                <w:wAfter w:w="7" w:type="dxa"/>
                <w:trHeight w:val="171"/>
                <w:tblCellSpacing w:w="0" w:type="dxa"/>
              </w:trPr>
              <w:tc>
                <w:tcPr>
                  <w:tcW w:w="592" w:type="dxa"/>
                  <w:vAlign w:val="center"/>
                  <w:hideMark/>
                </w:tcPr>
                <w:p w14:paraId="68AEB78B" w14:textId="77777777" w:rsidR="00117374" w:rsidRPr="006075BC" w:rsidRDefault="00117374" w:rsidP="006075BC">
                  <w:pPr>
                    <w:framePr w:hSpace="141" w:wrap="around" w:vAnchor="text" w:hAnchor="margin" w:x="74" w:y="65"/>
                    <w:jc w:val="center"/>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Kg</w:t>
                  </w:r>
                </w:p>
              </w:tc>
              <w:tc>
                <w:tcPr>
                  <w:tcW w:w="592" w:type="dxa"/>
                  <w:vAlign w:val="center"/>
                </w:tcPr>
                <w:p w14:paraId="11C44B5B" w14:textId="77777777" w:rsidR="00117374" w:rsidRPr="006075BC" w:rsidRDefault="00117374" w:rsidP="006075BC">
                  <w:pPr>
                    <w:framePr w:hSpace="141" w:wrap="around" w:vAnchor="text" w:hAnchor="margin" w:x="74" w:y="65"/>
                    <w:jc w:val="center"/>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M</w:t>
                  </w:r>
                  <w:r w:rsidRPr="006075BC">
                    <w:rPr>
                      <w:rFonts w:asciiTheme="minorHAnsi" w:hAnsiTheme="minorHAnsi" w:cstheme="minorHAnsi"/>
                      <w:b/>
                      <w:sz w:val="16"/>
                      <w:szCs w:val="16"/>
                      <w:vertAlign w:val="superscript"/>
                      <w:lang w:eastAsia="tr-TR"/>
                    </w:rPr>
                    <w:t>2</w:t>
                  </w:r>
                </w:p>
              </w:tc>
              <w:tc>
                <w:tcPr>
                  <w:tcW w:w="91" w:type="dxa"/>
                  <w:vMerge w:val="restart"/>
                  <w:vAlign w:val="center"/>
                  <w:hideMark/>
                </w:tcPr>
                <w:p w14:paraId="328B9F34" w14:textId="77777777" w:rsidR="00117374" w:rsidRPr="006075BC" w:rsidRDefault="00117374" w:rsidP="006075BC">
                  <w:pPr>
                    <w:framePr w:hSpace="141" w:wrap="around" w:vAnchor="text" w:hAnchor="margin" w:x="74" w:y="65"/>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 </w:t>
                  </w:r>
                </w:p>
              </w:tc>
              <w:tc>
                <w:tcPr>
                  <w:tcW w:w="592" w:type="dxa"/>
                  <w:vAlign w:val="center"/>
                </w:tcPr>
                <w:p w14:paraId="316749C2" w14:textId="77777777" w:rsidR="00117374" w:rsidRPr="006075BC" w:rsidRDefault="00117374" w:rsidP="006075BC">
                  <w:pPr>
                    <w:framePr w:hSpace="141" w:wrap="around" w:vAnchor="text" w:hAnchor="margin" w:x="74" w:y="65"/>
                    <w:jc w:val="center"/>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Kg</w:t>
                  </w:r>
                </w:p>
              </w:tc>
              <w:tc>
                <w:tcPr>
                  <w:tcW w:w="592" w:type="dxa"/>
                  <w:vAlign w:val="center"/>
                </w:tcPr>
                <w:p w14:paraId="62857656" w14:textId="77777777" w:rsidR="00117374" w:rsidRPr="006075BC" w:rsidRDefault="00117374" w:rsidP="006075BC">
                  <w:pPr>
                    <w:framePr w:hSpace="141" w:wrap="around" w:vAnchor="text" w:hAnchor="margin" w:x="74" w:y="65"/>
                    <w:jc w:val="center"/>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M</w:t>
                  </w:r>
                  <w:r w:rsidRPr="006075BC">
                    <w:rPr>
                      <w:rFonts w:asciiTheme="minorHAnsi" w:hAnsiTheme="minorHAnsi" w:cstheme="minorHAnsi"/>
                      <w:b/>
                      <w:sz w:val="16"/>
                      <w:szCs w:val="16"/>
                      <w:vertAlign w:val="superscript"/>
                      <w:lang w:eastAsia="tr-TR"/>
                    </w:rPr>
                    <w:t>2</w:t>
                  </w:r>
                </w:p>
              </w:tc>
              <w:tc>
                <w:tcPr>
                  <w:tcW w:w="229" w:type="dxa"/>
                  <w:vMerge/>
                  <w:vAlign w:val="center"/>
                </w:tcPr>
                <w:p w14:paraId="3519996F"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32200926" w14:textId="77777777" w:rsidR="00117374" w:rsidRPr="006075BC" w:rsidRDefault="00117374" w:rsidP="006075BC">
                  <w:pPr>
                    <w:framePr w:hSpace="141" w:wrap="around" w:vAnchor="text" w:hAnchor="margin" w:x="74" w:y="65"/>
                    <w:jc w:val="center"/>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Kişi</w:t>
                  </w:r>
                </w:p>
              </w:tc>
              <w:tc>
                <w:tcPr>
                  <w:tcW w:w="597" w:type="dxa"/>
                  <w:vAlign w:val="center"/>
                </w:tcPr>
                <w:p w14:paraId="120BB7C5" w14:textId="77777777" w:rsidR="00117374" w:rsidRPr="006075BC" w:rsidRDefault="00117374" w:rsidP="006075BC">
                  <w:pPr>
                    <w:framePr w:hSpace="141" w:wrap="around" w:vAnchor="text" w:hAnchor="margin" w:x="74" w:y="65"/>
                    <w:jc w:val="center"/>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M</w:t>
                  </w:r>
                  <w:r w:rsidRPr="006075BC">
                    <w:rPr>
                      <w:rFonts w:asciiTheme="minorHAnsi" w:hAnsiTheme="minorHAnsi" w:cstheme="minorHAnsi"/>
                      <w:b/>
                      <w:sz w:val="16"/>
                      <w:szCs w:val="16"/>
                      <w:vertAlign w:val="superscript"/>
                      <w:lang w:eastAsia="tr-TR"/>
                    </w:rPr>
                    <w:t>2</w:t>
                  </w:r>
                </w:p>
              </w:tc>
              <w:tc>
                <w:tcPr>
                  <w:tcW w:w="597" w:type="dxa"/>
                  <w:vAlign w:val="center"/>
                </w:tcPr>
                <w:p w14:paraId="6695C68C" w14:textId="77777777" w:rsidR="00117374" w:rsidRPr="006075BC" w:rsidRDefault="00117374" w:rsidP="006075BC">
                  <w:pPr>
                    <w:framePr w:hSpace="141" w:wrap="around" w:vAnchor="text" w:hAnchor="margin" w:x="74" w:y="65"/>
                    <w:jc w:val="center"/>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Kişi</w:t>
                  </w:r>
                </w:p>
              </w:tc>
              <w:tc>
                <w:tcPr>
                  <w:tcW w:w="597" w:type="dxa"/>
                  <w:vAlign w:val="center"/>
                </w:tcPr>
                <w:p w14:paraId="1AEEDBBA" w14:textId="77777777" w:rsidR="00117374" w:rsidRPr="006075BC" w:rsidRDefault="00117374" w:rsidP="006075BC">
                  <w:pPr>
                    <w:framePr w:hSpace="141" w:wrap="around" w:vAnchor="text" w:hAnchor="margin" w:x="74" w:y="65"/>
                    <w:jc w:val="center"/>
                    <w:rPr>
                      <w:rFonts w:asciiTheme="minorHAnsi" w:hAnsiTheme="minorHAnsi" w:cstheme="minorHAnsi"/>
                      <w:b/>
                      <w:sz w:val="16"/>
                      <w:szCs w:val="16"/>
                      <w:lang w:eastAsia="tr-TR"/>
                    </w:rPr>
                  </w:pPr>
                  <w:r w:rsidRPr="006075BC">
                    <w:rPr>
                      <w:rFonts w:asciiTheme="minorHAnsi" w:hAnsiTheme="minorHAnsi" w:cstheme="minorHAnsi"/>
                      <w:b/>
                      <w:sz w:val="16"/>
                      <w:szCs w:val="16"/>
                      <w:lang w:eastAsia="tr-TR"/>
                    </w:rPr>
                    <w:t>M</w:t>
                  </w:r>
                  <w:r w:rsidRPr="006075BC">
                    <w:rPr>
                      <w:rFonts w:asciiTheme="minorHAnsi" w:hAnsiTheme="minorHAnsi" w:cstheme="minorHAnsi"/>
                      <w:b/>
                      <w:sz w:val="16"/>
                      <w:szCs w:val="16"/>
                      <w:vertAlign w:val="superscript"/>
                      <w:lang w:eastAsia="tr-TR"/>
                    </w:rPr>
                    <w:t>2</w:t>
                  </w:r>
                </w:p>
              </w:tc>
            </w:tr>
            <w:tr w:rsidR="00117374" w:rsidRPr="006075BC" w14:paraId="12172603" w14:textId="77777777" w:rsidTr="00195A1E">
              <w:trPr>
                <w:gridAfter w:val="1"/>
                <w:wAfter w:w="7" w:type="dxa"/>
                <w:trHeight w:val="171"/>
                <w:tblCellSpacing w:w="0" w:type="dxa"/>
              </w:trPr>
              <w:tc>
                <w:tcPr>
                  <w:tcW w:w="592" w:type="dxa"/>
                  <w:vAlign w:val="center"/>
                  <w:hideMark/>
                </w:tcPr>
                <w:p w14:paraId="6374B9E5"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100</w:t>
                  </w:r>
                </w:p>
              </w:tc>
              <w:tc>
                <w:tcPr>
                  <w:tcW w:w="592" w:type="dxa"/>
                  <w:vAlign w:val="center"/>
                </w:tcPr>
                <w:p w14:paraId="100C84D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0,37</w:t>
                  </w:r>
                </w:p>
              </w:tc>
              <w:tc>
                <w:tcPr>
                  <w:tcW w:w="91" w:type="dxa"/>
                  <w:vMerge/>
                  <w:vAlign w:val="center"/>
                  <w:hideMark/>
                </w:tcPr>
                <w:p w14:paraId="4B504514"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6176F378"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900</w:t>
                  </w:r>
                </w:p>
              </w:tc>
              <w:tc>
                <w:tcPr>
                  <w:tcW w:w="592" w:type="dxa"/>
                  <w:vAlign w:val="center"/>
                </w:tcPr>
                <w:p w14:paraId="2B672F51"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2,20</w:t>
                  </w:r>
                </w:p>
              </w:tc>
              <w:tc>
                <w:tcPr>
                  <w:tcW w:w="229" w:type="dxa"/>
                  <w:vMerge/>
                  <w:vAlign w:val="center"/>
                </w:tcPr>
                <w:p w14:paraId="308EFF68"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78E90F78"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w:t>
                  </w:r>
                </w:p>
              </w:tc>
              <w:tc>
                <w:tcPr>
                  <w:tcW w:w="597" w:type="dxa"/>
                  <w:vAlign w:val="center"/>
                </w:tcPr>
                <w:p w14:paraId="200374DE"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0,28</w:t>
                  </w:r>
                </w:p>
              </w:tc>
              <w:tc>
                <w:tcPr>
                  <w:tcW w:w="597" w:type="dxa"/>
                  <w:vAlign w:val="center"/>
                </w:tcPr>
                <w:p w14:paraId="3FA72F4E"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11</w:t>
                  </w:r>
                </w:p>
              </w:tc>
              <w:tc>
                <w:tcPr>
                  <w:tcW w:w="597" w:type="dxa"/>
                  <w:vAlign w:val="center"/>
                </w:tcPr>
                <w:p w14:paraId="0BCEA831"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1,87</w:t>
                  </w:r>
                </w:p>
              </w:tc>
            </w:tr>
            <w:tr w:rsidR="00117374" w:rsidRPr="006075BC" w14:paraId="4A60FB56" w14:textId="77777777" w:rsidTr="00195A1E">
              <w:trPr>
                <w:gridAfter w:val="1"/>
                <w:wAfter w:w="7" w:type="dxa"/>
                <w:trHeight w:val="171"/>
                <w:tblCellSpacing w:w="0" w:type="dxa"/>
              </w:trPr>
              <w:tc>
                <w:tcPr>
                  <w:tcW w:w="592" w:type="dxa"/>
                  <w:vAlign w:val="center"/>
                  <w:hideMark/>
                </w:tcPr>
                <w:p w14:paraId="1D19FC2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180</w:t>
                  </w:r>
                </w:p>
              </w:tc>
              <w:tc>
                <w:tcPr>
                  <w:tcW w:w="592" w:type="dxa"/>
                  <w:vAlign w:val="center"/>
                </w:tcPr>
                <w:p w14:paraId="08EA834A"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0,58</w:t>
                  </w:r>
                </w:p>
              </w:tc>
              <w:tc>
                <w:tcPr>
                  <w:tcW w:w="91" w:type="dxa"/>
                  <w:vMerge/>
                  <w:vAlign w:val="center"/>
                  <w:hideMark/>
                </w:tcPr>
                <w:p w14:paraId="27BB66AE"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5B5EEEE9"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975</w:t>
                  </w:r>
                </w:p>
              </w:tc>
              <w:tc>
                <w:tcPr>
                  <w:tcW w:w="592" w:type="dxa"/>
                  <w:vAlign w:val="center"/>
                </w:tcPr>
                <w:p w14:paraId="64004858"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2,35</w:t>
                  </w:r>
                </w:p>
              </w:tc>
              <w:tc>
                <w:tcPr>
                  <w:tcW w:w="229" w:type="dxa"/>
                  <w:vMerge/>
                  <w:vAlign w:val="center"/>
                </w:tcPr>
                <w:p w14:paraId="79E440CA"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44968A02"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w:t>
                  </w:r>
                </w:p>
              </w:tc>
              <w:tc>
                <w:tcPr>
                  <w:tcW w:w="597" w:type="dxa"/>
                  <w:vAlign w:val="center"/>
                </w:tcPr>
                <w:p w14:paraId="5E3935AF"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0,49</w:t>
                  </w:r>
                </w:p>
              </w:tc>
              <w:tc>
                <w:tcPr>
                  <w:tcW w:w="597" w:type="dxa"/>
                  <w:vAlign w:val="center"/>
                </w:tcPr>
                <w:p w14:paraId="53CD54F0"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12</w:t>
                  </w:r>
                </w:p>
              </w:tc>
              <w:tc>
                <w:tcPr>
                  <w:tcW w:w="597" w:type="dxa"/>
                  <w:vAlign w:val="center"/>
                </w:tcPr>
                <w:p w14:paraId="07405747"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2,01</w:t>
                  </w:r>
                </w:p>
              </w:tc>
            </w:tr>
            <w:tr w:rsidR="00117374" w:rsidRPr="006075BC" w14:paraId="7E266966" w14:textId="77777777" w:rsidTr="00195A1E">
              <w:trPr>
                <w:gridAfter w:val="1"/>
                <w:wAfter w:w="7" w:type="dxa"/>
                <w:trHeight w:val="171"/>
                <w:tblCellSpacing w:w="0" w:type="dxa"/>
              </w:trPr>
              <w:tc>
                <w:tcPr>
                  <w:tcW w:w="592" w:type="dxa"/>
                  <w:vAlign w:val="center"/>
                </w:tcPr>
                <w:p w14:paraId="0596E318"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225</w:t>
                  </w:r>
                </w:p>
              </w:tc>
              <w:tc>
                <w:tcPr>
                  <w:tcW w:w="592" w:type="dxa"/>
                  <w:vAlign w:val="center"/>
                </w:tcPr>
                <w:p w14:paraId="0892C2D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0,70</w:t>
                  </w:r>
                </w:p>
              </w:tc>
              <w:tc>
                <w:tcPr>
                  <w:tcW w:w="91" w:type="dxa"/>
                  <w:vMerge/>
                  <w:vAlign w:val="center"/>
                </w:tcPr>
                <w:p w14:paraId="0148C77D"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6019A7AD"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1000</w:t>
                  </w:r>
                </w:p>
              </w:tc>
              <w:tc>
                <w:tcPr>
                  <w:tcW w:w="592" w:type="dxa"/>
                  <w:vAlign w:val="center"/>
                </w:tcPr>
                <w:p w14:paraId="53428A90"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2,40</w:t>
                  </w:r>
                </w:p>
              </w:tc>
              <w:tc>
                <w:tcPr>
                  <w:tcW w:w="229" w:type="dxa"/>
                  <w:vMerge/>
                  <w:vAlign w:val="center"/>
                </w:tcPr>
                <w:p w14:paraId="3ACA9F23"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0A47DFFA"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3</w:t>
                  </w:r>
                </w:p>
              </w:tc>
              <w:tc>
                <w:tcPr>
                  <w:tcW w:w="597" w:type="dxa"/>
                  <w:vAlign w:val="center"/>
                </w:tcPr>
                <w:p w14:paraId="026840A2"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0,60</w:t>
                  </w:r>
                </w:p>
              </w:tc>
              <w:tc>
                <w:tcPr>
                  <w:tcW w:w="597" w:type="dxa"/>
                  <w:vAlign w:val="center"/>
                </w:tcPr>
                <w:p w14:paraId="74842CEA"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13</w:t>
                  </w:r>
                </w:p>
              </w:tc>
              <w:tc>
                <w:tcPr>
                  <w:tcW w:w="597" w:type="dxa"/>
                  <w:vAlign w:val="center"/>
                </w:tcPr>
                <w:p w14:paraId="0DBBF158"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2,15</w:t>
                  </w:r>
                </w:p>
              </w:tc>
            </w:tr>
            <w:tr w:rsidR="00117374" w:rsidRPr="006075BC" w14:paraId="1E8977E6" w14:textId="77777777" w:rsidTr="00195A1E">
              <w:trPr>
                <w:gridAfter w:val="1"/>
                <w:wAfter w:w="7" w:type="dxa"/>
                <w:trHeight w:val="171"/>
                <w:tblCellSpacing w:w="0" w:type="dxa"/>
              </w:trPr>
              <w:tc>
                <w:tcPr>
                  <w:tcW w:w="592" w:type="dxa"/>
                  <w:vAlign w:val="center"/>
                </w:tcPr>
                <w:p w14:paraId="22A6633F"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300</w:t>
                  </w:r>
                </w:p>
              </w:tc>
              <w:tc>
                <w:tcPr>
                  <w:tcW w:w="592" w:type="dxa"/>
                  <w:vAlign w:val="center"/>
                </w:tcPr>
                <w:p w14:paraId="643A1EA8"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0,90</w:t>
                  </w:r>
                </w:p>
              </w:tc>
              <w:tc>
                <w:tcPr>
                  <w:tcW w:w="91" w:type="dxa"/>
                  <w:vMerge/>
                  <w:vAlign w:val="center"/>
                  <w:hideMark/>
                </w:tcPr>
                <w:p w14:paraId="24B70AC5"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1D24E516"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1050</w:t>
                  </w:r>
                </w:p>
              </w:tc>
              <w:tc>
                <w:tcPr>
                  <w:tcW w:w="592" w:type="dxa"/>
                  <w:vAlign w:val="center"/>
                </w:tcPr>
                <w:p w14:paraId="2B753557"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2,50</w:t>
                  </w:r>
                </w:p>
              </w:tc>
              <w:tc>
                <w:tcPr>
                  <w:tcW w:w="229" w:type="dxa"/>
                  <w:vMerge/>
                  <w:vAlign w:val="center"/>
                </w:tcPr>
                <w:p w14:paraId="4A8C14DC"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7B0915FB"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4</w:t>
                  </w:r>
                </w:p>
              </w:tc>
              <w:tc>
                <w:tcPr>
                  <w:tcW w:w="597" w:type="dxa"/>
                  <w:vAlign w:val="center"/>
                </w:tcPr>
                <w:p w14:paraId="269D4B20"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0,79</w:t>
                  </w:r>
                </w:p>
              </w:tc>
              <w:tc>
                <w:tcPr>
                  <w:tcW w:w="597" w:type="dxa"/>
                  <w:vAlign w:val="center"/>
                </w:tcPr>
                <w:p w14:paraId="7B57D7B9"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14</w:t>
                  </w:r>
                </w:p>
              </w:tc>
              <w:tc>
                <w:tcPr>
                  <w:tcW w:w="597" w:type="dxa"/>
                  <w:vAlign w:val="center"/>
                </w:tcPr>
                <w:p w14:paraId="73FBD0E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2,29</w:t>
                  </w:r>
                </w:p>
              </w:tc>
            </w:tr>
            <w:tr w:rsidR="00117374" w:rsidRPr="006075BC" w14:paraId="18875D0A" w14:textId="77777777" w:rsidTr="00195A1E">
              <w:trPr>
                <w:gridAfter w:val="1"/>
                <w:wAfter w:w="7" w:type="dxa"/>
                <w:trHeight w:val="171"/>
                <w:tblCellSpacing w:w="0" w:type="dxa"/>
              </w:trPr>
              <w:tc>
                <w:tcPr>
                  <w:tcW w:w="592" w:type="dxa"/>
                  <w:vAlign w:val="center"/>
                </w:tcPr>
                <w:p w14:paraId="1AC96788"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375</w:t>
                  </w:r>
                </w:p>
              </w:tc>
              <w:tc>
                <w:tcPr>
                  <w:tcW w:w="592" w:type="dxa"/>
                  <w:vAlign w:val="center"/>
                </w:tcPr>
                <w:p w14:paraId="3B958FFE"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1,10</w:t>
                  </w:r>
                </w:p>
              </w:tc>
              <w:tc>
                <w:tcPr>
                  <w:tcW w:w="91" w:type="dxa"/>
                  <w:vMerge/>
                  <w:vAlign w:val="center"/>
                  <w:hideMark/>
                </w:tcPr>
                <w:p w14:paraId="73C1D6F7"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6E60BDCF"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1125</w:t>
                  </w:r>
                </w:p>
              </w:tc>
              <w:tc>
                <w:tcPr>
                  <w:tcW w:w="592" w:type="dxa"/>
                  <w:vAlign w:val="center"/>
                </w:tcPr>
                <w:p w14:paraId="105EA69D"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2,65</w:t>
                  </w:r>
                </w:p>
              </w:tc>
              <w:tc>
                <w:tcPr>
                  <w:tcW w:w="229" w:type="dxa"/>
                  <w:vMerge/>
                  <w:vAlign w:val="center"/>
                </w:tcPr>
                <w:p w14:paraId="1A2A849E"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6C2E61FC"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5</w:t>
                  </w:r>
                </w:p>
              </w:tc>
              <w:tc>
                <w:tcPr>
                  <w:tcW w:w="597" w:type="dxa"/>
                  <w:vAlign w:val="center"/>
                </w:tcPr>
                <w:p w14:paraId="4A71F06A"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0,98</w:t>
                  </w:r>
                </w:p>
              </w:tc>
              <w:tc>
                <w:tcPr>
                  <w:tcW w:w="597" w:type="dxa"/>
                  <w:vAlign w:val="center"/>
                </w:tcPr>
                <w:p w14:paraId="1020F3B1"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15</w:t>
                  </w:r>
                </w:p>
              </w:tc>
              <w:tc>
                <w:tcPr>
                  <w:tcW w:w="597" w:type="dxa"/>
                  <w:vAlign w:val="center"/>
                </w:tcPr>
                <w:p w14:paraId="5B319754"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2,43</w:t>
                  </w:r>
                </w:p>
              </w:tc>
            </w:tr>
            <w:tr w:rsidR="00117374" w:rsidRPr="006075BC" w14:paraId="49560234" w14:textId="77777777" w:rsidTr="00195A1E">
              <w:trPr>
                <w:gridAfter w:val="1"/>
                <w:wAfter w:w="7" w:type="dxa"/>
                <w:trHeight w:val="171"/>
                <w:tblCellSpacing w:w="0" w:type="dxa"/>
              </w:trPr>
              <w:tc>
                <w:tcPr>
                  <w:tcW w:w="592" w:type="dxa"/>
                  <w:vAlign w:val="center"/>
                </w:tcPr>
                <w:p w14:paraId="1C091536"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400</w:t>
                  </w:r>
                </w:p>
              </w:tc>
              <w:tc>
                <w:tcPr>
                  <w:tcW w:w="592" w:type="dxa"/>
                  <w:vAlign w:val="center"/>
                </w:tcPr>
                <w:p w14:paraId="237F8486"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1,17</w:t>
                  </w:r>
                </w:p>
              </w:tc>
              <w:tc>
                <w:tcPr>
                  <w:tcW w:w="91" w:type="dxa"/>
                  <w:vMerge/>
                  <w:vAlign w:val="center"/>
                  <w:hideMark/>
                </w:tcPr>
                <w:p w14:paraId="6E0BBC3A"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5340FC1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1200</w:t>
                  </w:r>
                </w:p>
              </w:tc>
              <w:tc>
                <w:tcPr>
                  <w:tcW w:w="592" w:type="dxa"/>
                  <w:vAlign w:val="center"/>
                </w:tcPr>
                <w:p w14:paraId="7F133A3E"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2,80</w:t>
                  </w:r>
                </w:p>
              </w:tc>
              <w:tc>
                <w:tcPr>
                  <w:tcW w:w="229" w:type="dxa"/>
                  <w:vMerge/>
                  <w:vAlign w:val="center"/>
                </w:tcPr>
                <w:p w14:paraId="1FAE5875"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7E8444C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6</w:t>
                  </w:r>
                </w:p>
              </w:tc>
              <w:tc>
                <w:tcPr>
                  <w:tcW w:w="597" w:type="dxa"/>
                  <w:vAlign w:val="center"/>
                </w:tcPr>
                <w:p w14:paraId="334ED8E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1,17</w:t>
                  </w:r>
                </w:p>
              </w:tc>
              <w:tc>
                <w:tcPr>
                  <w:tcW w:w="597" w:type="dxa"/>
                  <w:vAlign w:val="center"/>
                </w:tcPr>
                <w:p w14:paraId="72E3539B"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16</w:t>
                  </w:r>
                </w:p>
              </w:tc>
              <w:tc>
                <w:tcPr>
                  <w:tcW w:w="597" w:type="dxa"/>
                  <w:vAlign w:val="center"/>
                </w:tcPr>
                <w:p w14:paraId="160B44AB"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2,57</w:t>
                  </w:r>
                </w:p>
              </w:tc>
            </w:tr>
            <w:tr w:rsidR="00117374" w:rsidRPr="006075BC" w14:paraId="3972E8FB" w14:textId="77777777" w:rsidTr="00195A1E">
              <w:trPr>
                <w:gridAfter w:val="1"/>
                <w:wAfter w:w="7" w:type="dxa"/>
                <w:trHeight w:val="171"/>
                <w:tblCellSpacing w:w="0" w:type="dxa"/>
              </w:trPr>
              <w:tc>
                <w:tcPr>
                  <w:tcW w:w="592" w:type="dxa"/>
                  <w:vAlign w:val="center"/>
                </w:tcPr>
                <w:p w14:paraId="039F5392"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450</w:t>
                  </w:r>
                </w:p>
              </w:tc>
              <w:tc>
                <w:tcPr>
                  <w:tcW w:w="592" w:type="dxa"/>
                  <w:vAlign w:val="center"/>
                </w:tcPr>
                <w:p w14:paraId="1255B0E1"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1,30</w:t>
                  </w:r>
                </w:p>
              </w:tc>
              <w:tc>
                <w:tcPr>
                  <w:tcW w:w="91" w:type="dxa"/>
                  <w:vMerge/>
                  <w:vAlign w:val="center"/>
                  <w:hideMark/>
                </w:tcPr>
                <w:p w14:paraId="7C6F5AFC"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57027F0A"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1275</w:t>
                  </w:r>
                </w:p>
              </w:tc>
              <w:tc>
                <w:tcPr>
                  <w:tcW w:w="592" w:type="dxa"/>
                  <w:vAlign w:val="center"/>
                </w:tcPr>
                <w:p w14:paraId="15D08877"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2,95</w:t>
                  </w:r>
                </w:p>
              </w:tc>
              <w:tc>
                <w:tcPr>
                  <w:tcW w:w="229" w:type="dxa"/>
                  <w:vMerge/>
                  <w:vAlign w:val="center"/>
                </w:tcPr>
                <w:p w14:paraId="7C0FEAEF"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09B4CB6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7</w:t>
                  </w:r>
                </w:p>
              </w:tc>
              <w:tc>
                <w:tcPr>
                  <w:tcW w:w="597" w:type="dxa"/>
                  <w:vAlign w:val="center"/>
                </w:tcPr>
                <w:p w14:paraId="77EB527A"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1,31</w:t>
                  </w:r>
                </w:p>
              </w:tc>
              <w:tc>
                <w:tcPr>
                  <w:tcW w:w="597" w:type="dxa"/>
                  <w:vAlign w:val="center"/>
                </w:tcPr>
                <w:p w14:paraId="19C81765"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17</w:t>
                  </w:r>
                </w:p>
              </w:tc>
              <w:tc>
                <w:tcPr>
                  <w:tcW w:w="597" w:type="dxa"/>
                  <w:vAlign w:val="center"/>
                </w:tcPr>
                <w:p w14:paraId="2C3647F2"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2,71</w:t>
                  </w:r>
                </w:p>
              </w:tc>
            </w:tr>
            <w:tr w:rsidR="00117374" w:rsidRPr="006075BC" w14:paraId="4A4BF27D" w14:textId="77777777" w:rsidTr="00195A1E">
              <w:trPr>
                <w:gridAfter w:val="1"/>
                <w:wAfter w:w="7" w:type="dxa"/>
                <w:trHeight w:val="171"/>
                <w:tblCellSpacing w:w="0" w:type="dxa"/>
              </w:trPr>
              <w:tc>
                <w:tcPr>
                  <w:tcW w:w="592" w:type="dxa"/>
                  <w:vAlign w:val="center"/>
                </w:tcPr>
                <w:p w14:paraId="0860A567"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525</w:t>
                  </w:r>
                </w:p>
              </w:tc>
              <w:tc>
                <w:tcPr>
                  <w:tcW w:w="592" w:type="dxa"/>
                  <w:vAlign w:val="center"/>
                </w:tcPr>
                <w:p w14:paraId="7EB60714"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1,45</w:t>
                  </w:r>
                </w:p>
              </w:tc>
              <w:tc>
                <w:tcPr>
                  <w:tcW w:w="91" w:type="dxa"/>
                  <w:vMerge/>
                  <w:vAlign w:val="center"/>
                  <w:hideMark/>
                </w:tcPr>
                <w:p w14:paraId="283A7FFB"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674C8172"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1350</w:t>
                  </w:r>
                </w:p>
              </w:tc>
              <w:tc>
                <w:tcPr>
                  <w:tcW w:w="592" w:type="dxa"/>
                  <w:vAlign w:val="center"/>
                </w:tcPr>
                <w:p w14:paraId="7D0ED444"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3,10</w:t>
                  </w:r>
                </w:p>
              </w:tc>
              <w:tc>
                <w:tcPr>
                  <w:tcW w:w="229" w:type="dxa"/>
                  <w:vMerge/>
                  <w:vAlign w:val="center"/>
                </w:tcPr>
                <w:p w14:paraId="3CF23D73"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342C2B49"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8</w:t>
                  </w:r>
                </w:p>
              </w:tc>
              <w:tc>
                <w:tcPr>
                  <w:tcW w:w="597" w:type="dxa"/>
                  <w:vAlign w:val="center"/>
                </w:tcPr>
                <w:p w14:paraId="1D856670"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1,45</w:t>
                  </w:r>
                </w:p>
              </w:tc>
              <w:tc>
                <w:tcPr>
                  <w:tcW w:w="597" w:type="dxa"/>
                  <w:vAlign w:val="center"/>
                </w:tcPr>
                <w:p w14:paraId="21B7A524"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18</w:t>
                  </w:r>
                </w:p>
              </w:tc>
              <w:tc>
                <w:tcPr>
                  <w:tcW w:w="597" w:type="dxa"/>
                  <w:vAlign w:val="center"/>
                </w:tcPr>
                <w:p w14:paraId="1D471060"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2,85</w:t>
                  </w:r>
                </w:p>
              </w:tc>
            </w:tr>
            <w:tr w:rsidR="00117374" w:rsidRPr="006075BC" w14:paraId="59368BA5" w14:textId="77777777" w:rsidTr="00195A1E">
              <w:trPr>
                <w:gridAfter w:val="1"/>
                <w:wAfter w:w="7" w:type="dxa"/>
                <w:trHeight w:val="171"/>
                <w:tblCellSpacing w:w="0" w:type="dxa"/>
              </w:trPr>
              <w:tc>
                <w:tcPr>
                  <w:tcW w:w="592" w:type="dxa"/>
                  <w:vAlign w:val="center"/>
                </w:tcPr>
                <w:p w14:paraId="5EA2876A"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600</w:t>
                  </w:r>
                </w:p>
              </w:tc>
              <w:tc>
                <w:tcPr>
                  <w:tcW w:w="592" w:type="dxa"/>
                  <w:vAlign w:val="center"/>
                </w:tcPr>
                <w:p w14:paraId="1C31DDD4"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1,60</w:t>
                  </w:r>
                </w:p>
              </w:tc>
              <w:tc>
                <w:tcPr>
                  <w:tcW w:w="91" w:type="dxa"/>
                  <w:vMerge/>
                  <w:vAlign w:val="center"/>
                  <w:hideMark/>
                </w:tcPr>
                <w:p w14:paraId="4017CC35"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6C01DDF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1425</w:t>
                  </w:r>
                </w:p>
              </w:tc>
              <w:tc>
                <w:tcPr>
                  <w:tcW w:w="592" w:type="dxa"/>
                  <w:vAlign w:val="center"/>
                </w:tcPr>
                <w:p w14:paraId="1EACA52C"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3,25</w:t>
                  </w:r>
                </w:p>
              </w:tc>
              <w:tc>
                <w:tcPr>
                  <w:tcW w:w="229" w:type="dxa"/>
                  <w:vMerge/>
                  <w:vAlign w:val="center"/>
                </w:tcPr>
                <w:p w14:paraId="6049400E"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752B4654"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9</w:t>
                  </w:r>
                </w:p>
              </w:tc>
              <w:tc>
                <w:tcPr>
                  <w:tcW w:w="597" w:type="dxa"/>
                  <w:vAlign w:val="center"/>
                </w:tcPr>
                <w:p w14:paraId="1835FE47"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1,59</w:t>
                  </w:r>
                </w:p>
              </w:tc>
              <w:tc>
                <w:tcPr>
                  <w:tcW w:w="597" w:type="dxa"/>
                  <w:vAlign w:val="center"/>
                </w:tcPr>
                <w:p w14:paraId="6A68A3B6"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19</w:t>
                  </w:r>
                </w:p>
              </w:tc>
              <w:tc>
                <w:tcPr>
                  <w:tcW w:w="597" w:type="dxa"/>
                  <w:vAlign w:val="center"/>
                </w:tcPr>
                <w:p w14:paraId="4B5D669E"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2,99</w:t>
                  </w:r>
                </w:p>
              </w:tc>
            </w:tr>
            <w:tr w:rsidR="00117374" w:rsidRPr="006075BC" w14:paraId="26D433B7" w14:textId="77777777" w:rsidTr="00195A1E">
              <w:trPr>
                <w:gridAfter w:val="1"/>
                <w:wAfter w:w="7" w:type="dxa"/>
                <w:trHeight w:val="171"/>
                <w:tblCellSpacing w:w="0" w:type="dxa"/>
              </w:trPr>
              <w:tc>
                <w:tcPr>
                  <w:tcW w:w="592" w:type="dxa"/>
                  <w:vAlign w:val="center"/>
                </w:tcPr>
                <w:p w14:paraId="1C98276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630</w:t>
                  </w:r>
                </w:p>
              </w:tc>
              <w:tc>
                <w:tcPr>
                  <w:tcW w:w="592" w:type="dxa"/>
                  <w:vAlign w:val="center"/>
                </w:tcPr>
                <w:p w14:paraId="142BD0C4"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1,66</w:t>
                  </w:r>
                </w:p>
              </w:tc>
              <w:tc>
                <w:tcPr>
                  <w:tcW w:w="91" w:type="dxa"/>
                  <w:vMerge/>
                  <w:vAlign w:val="center"/>
                  <w:hideMark/>
                </w:tcPr>
                <w:p w14:paraId="6FF4B3D6"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19A40145"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1500</w:t>
                  </w:r>
                </w:p>
              </w:tc>
              <w:tc>
                <w:tcPr>
                  <w:tcW w:w="592" w:type="dxa"/>
                  <w:vAlign w:val="center"/>
                </w:tcPr>
                <w:p w14:paraId="43D17687"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3,40</w:t>
                  </w:r>
                </w:p>
              </w:tc>
              <w:tc>
                <w:tcPr>
                  <w:tcW w:w="229" w:type="dxa"/>
                  <w:vMerge/>
                  <w:vAlign w:val="center"/>
                </w:tcPr>
                <w:p w14:paraId="55BCF74D"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7" w:type="dxa"/>
                  <w:vAlign w:val="center"/>
                </w:tcPr>
                <w:p w14:paraId="4D683225"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10</w:t>
                  </w:r>
                </w:p>
              </w:tc>
              <w:tc>
                <w:tcPr>
                  <w:tcW w:w="597" w:type="dxa"/>
                  <w:vAlign w:val="center"/>
                </w:tcPr>
                <w:p w14:paraId="315881DF"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1,73</w:t>
                  </w:r>
                </w:p>
              </w:tc>
              <w:tc>
                <w:tcPr>
                  <w:tcW w:w="597" w:type="dxa"/>
                  <w:vAlign w:val="center"/>
                </w:tcPr>
                <w:p w14:paraId="2B7B05FB"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20</w:t>
                  </w:r>
                </w:p>
              </w:tc>
              <w:tc>
                <w:tcPr>
                  <w:tcW w:w="597" w:type="dxa"/>
                  <w:vAlign w:val="center"/>
                </w:tcPr>
                <w:p w14:paraId="29A129FA"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3,13</w:t>
                  </w:r>
                </w:p>
              </w:tc>
            </w:tr>
            <w:tr w:rsidR="00117374" w:rsidRPr="006075BC" w14:paraId="2D4EDB94" w14:textId="77777777" w:rsidTr="00195A1E">
              <w:trPr>
                <w:gridAfter w:val="1"/>
                <w:wAfter w:w="4" w:type="dxa"/>
                <w:trHeight w:val="171"/>
                <w:tblCellSpacing w:w="0" w:type="dxa"/>
              </w:trPr>
              <w:tc>
                <w:tcPr>
                  <w:tcW w:w="592" w:type="dxa"/>
                  <w:vAlign w:val="center"/>
                </w:tcPr>
                <w:p w14:paraId="35D0A96E"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675</w:t>
                  </w:r>
                </w:p>
              </w:tc>
              <w:tc>
                <w:tcPr>
                  <w:tcW w:w="592" w:type="dxa"/>
                  <w:vAlign w:val="center"/>
                </w:tcPr>
                <w:p w14:paraId="2100B269"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1,75</w:t>
                  </w:r>
                </w:p>
              </w:tc>
              <w:tc>
                <w:tcPr>
                  <w:tcW w:w="91" w:type="dxa"/>
                  <w:vMerge/>
                  <w:vAlign w:val="center"/>
                  <w:hideMark/>
                </w:tcPr>
                <w:p w14:paraId="32C92AA1"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6A753D1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1600</w:t>
                  </w:r>
                </w:p>
              </w:tc>
              <w:tc>
                <w:tcPr>
                  <w:tcW w:w="592" w:type="dxa"/>
                  <w:vAlign w:val="center"/>
                </w:tcPr>
                <w:p w14:paraId="2EB4F2E5"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3,56</w:t>
                  </w:r>
                </w:p>
              </w:tc>
              <w:tc>
                <w:tcPr>
                  <w:tcW w:w="229" w:type="dxa"/>
                  <w:vMerge/>
                  <w:vAlign w:val="center"/>
                </w:tcPr>
                <w:p w14:paraId="6ED711BB"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2391" w:type="dxa"/>
                  <w:gridSpan w:val="4"/>
                  <w:vMerge w:val="restart"/>
                </w:tcPr>
                <w:p w14:paraId="4BD02B45" w14:textId="77777777" w:rsidR="00117374" w:rsidRPr="006075BC" w:rsidRDefault="00117374" w:rsidP="006075BC">
                  <w:pPr>
                    <w:framePr w:hSpace="141" w:wrap="around" w:vAnchor="text" w:hAnchor="margin" w:x="74" w:y="65"/>
                    <w:ind w:right="34"/>
                    <w:rPr>
                      <w:rFonts w:asciiTheme="minorHAnsi" w:hAnsiTheme="minorHAnsi" w:cstheme="minorHAnsi"/>
                      <w:sz w:val="16"/>
                      <w:szCs w:val="16"/>
                      <w:lang w:eastAsia="tr-TR"/>
                    </w:rPr>
                  </w:pPr>
                  <w:r w:rsidRPr="006075BC">
                    <w:rPr>
                      <w:rFonts w:asciiTheme="minorHAnsi" w:hAnsiTheme="minorHAnsi" w:cstheme="minorHAnsi"/>
                      <w:sz w:val="16"/>
                      <w:szCs w:val="16"/>
                      <w:lang w:eastAsia="tr-TR"/>
                    </w:rPr>
                    <w:t>- 20 kişiden fazla için kişi başına 0,115 m2 İlave,</w:t>
                  </w:r>
                </w:p>
                <w:p w14:paraId="0C18C51F" w14:textId="77777777" w:rsidR="00117374" w:rsidRPr="006075BC" w:rsidRDefault="00117374" w:rsidP="006075BC">
                  <w:pPr>
                    <w:framePr w:hSpace="141" w:wrap="around" w:vAnchor="text" w:hAnchor="margin" w:x="74" w:y="65"/>
                    <w:ind w:right="34"/>
                    <w:rPr>
                      <w:rFonts w:asciiTheme="minorHAnsi" w:hAnsiTheme="minorHAnsi" w:cstheme="minorHAnsi"/>
                      <w:sz w:val="16"/>
                      <w:szCs w:val="16"/>
                      <w:lang w:eastAsia="tr-TR"/>
                    </w:rPr>
                  </w:pPr>
                </w:p>
              </w:tc>
            </w:tr>
            <w:tr w:rsidR="00117374" w:rsidRPr="006075BC" w14:paraId="319B34E8" w14:textId="77777777" w:rsidTr="00195A1E">
              <w:trPr>
                <w:gridAfter w:val="1"/>
                <w:wAfter w:w="4" w:type="dxa"/>
                <w:trHeight w:val="171"/>
                <w:tblCellSpacing w:w="0" w:type="dxa"/>
              </w:trPr>
              <w:tc>
                <w:tcPr>
                  <w:tcW w:w="592" w:type="dxa"/>
                  <w:vAlign w:val="center"/>
                </w:tcPr>
                <w:p w14:paraId="454A81C6"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750</w:t>
                  </w:r>
                </w:p>
              </w:tc>
              <w:tc>
                <w:tcPr>
                  <w:tcW w:w="592" w:type="dxa"/>
                  <w:vAlign w:val="center"/>
                </w:tcPr>
                <w:p w14:paraId="56616DEF"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1,90</w:t>
                  </w:r>
                </w:p>
              </w:tc>
              <w:tc>
                <w:tcPr>
                  <w:tcW w:w="91" w:type="dxa"/>
                  <w:vMerge/>
                  <w:vAlign w:val="center"/>
                  <w:hideMark/>
                </w:tcPr>
                <w:p w14:paraId="72C33DF7"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472D2C42"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2000</w:t>
                  </w:r>
                </w:p>
              </w:tc>
              <w:tc>
                <w:tcPr>
                  <w:tcW w:w="592" w:type="dxa"/>
                  <w:vAlign w:val="center"/>
                </w:tcPr>
                <w:p w14:paraId="2B07BFD0"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4,20</w:t>
                  </w:r>
                </w:p>
              </w:tc>
              <w:tc>
                <w:tcPr>
                  <w:tcW w:w="229" w:type="dxa"/>
                  <w:vMerge/>
                  <w:vAlign w:val="center"/>
                </w:tcPr>
                <w:p w14:paraId="63564E40"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2391" w:type="dxa"/>
                  <w:gridSpan w:val="4"/>
                  <w:vMerge/>
                  <w:vAlign w:val="center"/>
                </w:tcPr>
                <w:p w14:paraId="0104D63B"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p>
              </w:tc>
            </w:tr>
            <w:tr w:rsidR="00117374" w:rsidRPr="006075BC" w14:paraId="1D972E56" w14:textId="77777777" w:rsidTr="00195A1E">
              <w:trPr>
                <w:gridAfter w:val="1"/>
                <w:wAfter w:w="4" w:type="dxa"/>
                <w:trHeight w:val="171"/>
                <w:tblCellSpacing w:w="0" w:type="dxa"/>
              </w:trPr>
              <w:tc>
                <w:tcPr>
                  <w:tcW w:w="592" w:type="dxa"/>
                  <w:vAlign w:val="center"/>
                </w:tcPr>
                <w:p w14:paraId="2A4966D9"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800</w:t>
                  </w:r>
                </w:p>
              </w:tc>
              <w:tc>
                <w:tcPr>
                  <w:tcW w:w="592" w:type="dxa"/>
                  <w:vAlign w:val="center"/>
                </w:tcPr>
                <w:p w14:paraId="5CFB6B82"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2,00</w:t>
                  </w:r>
                </w:p>
              </w:tc>
              <w:tc>
                <w:tcPr>
                  <w:tcW w:w="91" w:type="dxa"/>
                  <w:vMerge/>
                  <w:vAlign w:val="center"/>
                  <w:hideMark/>
                </w:tcPr>
                <w:p w14:paraId="34584629"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398872A7"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2500</w:t>
                  </w:r>
                </w:p>
              </w:tc>
              <w:tc>
                <w:tcPr>
                  <w:tcW w:w="592" w:type="dxa"/>
                  <w:vAlign w:val="center"/>
                </w:tcPr>
                <w:p w14:paraId="42A34FC1"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5,00</w:t>
                  </w:r>
                </w:p>
              </w:tc>
              <w:tc>
                <w:tcPr>
                  <w:tcW w:w="229" w:type="dxa"/>
                  <w:vMerge/>
                  <w:vAlign w:val="center"/>
                </w:tcPr>
                <w:p w14:paraId="0E3765D9"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2391" w:type="dxa"/>
                  <w:gridSpan w:val="4"/>
                  <w:vMerge/>
                  <w:vAlign w:val="center"/>
                </w:tcPr>
                <w:p w14:paraId="7E4AFB49"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p>
              </w:tc>
            </w:tr>
            <w:tr w:rsidR="00117374" w:rsidRPr="006075BC" w14:paraId="26B0EB70" w14:textId="77777777" w:rsidTr="00195A1E">
              <w:trPr>
                <w:gridAfter w:val="1"/>
                <w:wAfter w:w="4" w:type="dxa"/>
                <w:trHeight w:val="171"/>
                <w:tblCellSpacing w:w="0" w:type="dxa"/>
              </w:trPr>
              <w:tc>
                <w:tcPr>
                  <w:tcW w:w="592" w:type="dxa"/>
                  <w:vAlign w:val="center"/>
                </w:tcPr>
                <w:p w14:paraId="4BD954CF"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825</w:t>
                  </w:r>
                </w:p>
              </w:tc>
              <w:tc>
                <w:tcPr>
                  <w:tcW w:w="592" w:type="dxa"/>
                  <w:vAlign w:val="center"/>
                </w:tcPr>
                <w:p w14:paraId="6B97728C"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2,05</w:t>
                  </w:r>
                </w:p>
              </w:tc>
              <w:tc>
                <w:tcPr>
                  <w:tcW w:w="91" w:type="dxa"/>
                  <w:vMerge/>
                  <w:vAlign w:val="center"/>
                  <w:hideMark/>
                </w:tcPr>
                <w:p w14:paraId="2C124D89"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592" w:type="dxa"/>
                  <w:vAlign w:val="center"/>
                </w:tcPr>
                <w:p w14:paraId="5535512B"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w:t>
                  </w:r>
                </w:p>
              </w:tc>
              <w:tc>
                <w:tcPr>
                  <w:tcW w:w="592" w:type="dxa"/>
                  <w:vAlign w:val="center"/>
                </w:tcPr>
                <w:p w14:paraId="7977B4A3"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r w:rsidRPr="006075BC">
                    <w:rPr>
                      <w:rFonts w:asciiTheme="minorHAnsi" w:hAnsiTheme="minorHAnsi" w:cstheme="minorHAnsi"/>
                      <w:sz w:val="16"/>
                      <w:szCs w:val="16"/>
                      <w:lang w:eastAsia="tr-TR"/>
                    </w:rPr>
                    <w:t>-</w:t>
                  </w:r>
                </w:p>
              </w:tc>
              <w:tc>
                <w:tcPr>
                  <w:tcW w:w="229" w:type="dxa"/>
                  <w:vMerge/>
                  <w:vAlign w:val="center"/>
                </w:tcPr>
                <w:p w14:paraId="0059BF24"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2391" w:type="dxa"/>
                  <w:gridSpan w:val="4"/>
                  <w:vMerge/>
                  <w:vAlign w:val="center"/>
                </w:tcPr>
                <w:p w14:paraId="0E06672D"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p>
              </w:tc>
            </w:tr>
            <w:tr w:rsidR="00117374" w:rsidRPr="006075BC" w14:paraId="27A51E0C" w14:textId="77777777" w:rsidTr="00195A1E">
              <w:trPr>
                <w:trHeight w:val="171"/>
                <w:tblCellSpacing w:w="0" w:type="dxa"/>
              </w:trPr>
              <w:tc>
                <w:tcPr>
                  <w:tcW w:w="2463" w:type="dxa"/>
                  <w:gridSpan w:val="5"/>
                  <w:vAlign w:val="center"/>
                </w:tcPr>
                <w:p w14:paraId="6C44F179" w14:textId="77777777" w:rsidR="00117374" w:rsidRPr="006075BC" w:rsidRDefault="00117374" w:rsidP="006075BC">
                  <w:pPr>
                    <w:framePr w:hSpace="141" w:wrap="around" w:vAnchor="text" w:hAnchor="margin" w:x="74" w:y="65"/>
                    <w:ind w:right="34"/>
                    <w:rPr>
                      <w:rFonts w:asciiTheme="minorHAnsi" w:hAnsiTheme="minorHAnsi" w:cstheme="minorHAnsi"/>
                      <w:sz w:val="16"/>
                      <w:szCs w:val="16"/>
                      <w:lang w:eastAsia="tr-TR"/>
                    </w:rPr>
                  </w:pPr>
                  <w:r w:rsidRPr="006075BC">
                    <w:rPr>
                      <w:rFonts w:asciiTheme="minorHAnsi" w:hAnsiTheme="minorHAnsi" w:cstheme="minorHAnsi"/>
                      <w:sz w:val="16"/>
                      <w:szCs w:val="16"/>
                      <w:lang w:eastAsia="tr-TR"/>
                    </w:rPr>
                    <w:t>- 2500 kg sonrası, her bir ilave 100 kg’a 0,16 m</w:t>
                  </w:r>
                  <w:r w:rsidRPr="006075BC">
                    <w:rPr>
                      <w:rFonts w:asciiTheme="minorHAnsi" w:hAnsiTheme="minorHAnsi" w:cstheme="minorHAnsi"/>
                      <w:sz w:val="16"/>
                      <w:szCs w:val="16"/>
                      <w:vertAlign w:val="superscript"/>
                      <w:lang w:eastAsia="tr-TR"/>
                    </w:rPr>
                    <w:t>2</w:t>
                  </w:r>
                  <w:r w:rsidRPr="006075BC">
                    <w:rPr>
                      <w:rFonts w:asciiTheme="minorHAnsi" w:hAnsiTheme="minorHAnsi" w:cstheme="minorHAnsi"/>
                      <w:sz w:val="16"/>
                      <w:szCs w:val="16"/>
                      <w:lang w:eastAsia="tr-TR"/>
                    </w:rPr>
                    <w:t>,</w:t>
                  </w:r>
                </w:p>
                <w:p w14:paraId="2BF08D71"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r w:rsidRPr="006075BC">
                    <w:rPr>
                      <w:rFonts w:asciiTheme="minorHAnsi" w:hAnsiTheme="minorHAnsi" w:cstheme="minorHAnsi"/>
                      <w:sz w:val="16"/>
                      <w:szCs w:val="16"/>
                      <w:lang w:eastAsia="tr-TR"/>
                    </w:rPr>
                    <w:t>- Ara yükler doğrusal enterpolasyonla belirlenir.</w:t>
                  </w:r>
                </w:p>
              </w:tc>
              <w:tc>
                <w:tcPr>
                  <w:tcW w:w="229" w:type="dxa"/>
                  <w:vAlign w:val="center"/>
                </w:tcPr>
                <w:p w14:paraId="466F03D6" w14:textId="77777777" w:rsidR="00117374" w:rsidRPr="006075BC" w:rsidRDefault="00117374" w:rsidP="006075BC">
                  <w:pPr>
                    <w:framePr w:hSpace="141" w:wrap="around" w:vAnchor="text" w:hAnchor="margin" w:x="74" w:y="65"/>
                    <w:rPr>
                      <w:rFonts w:asciiTheme="minorHAnsi" w:hAnsiTheme="minorHAnsi" w:cstheme="minorHAnsi"/>
                      <w:sz w:val="16"/>
                      <w:szCs w:val="16"/>
                      <w:lang w:eastAsia="tr-TR"/>
                    </w:rPr>
                  </w:pPr>
                </w:p>
              </w:tc>
              <w:tc>
                <w:tcPr>
                  <w:tcW w:w="2391" w:type="dxa"/>
                  <w:gridSpan w:val="5"/>
                  <w:vAlign w:val="center"/>
                </w:tcPr>
                <w:p w14:paraId="2BF31624" w14:textId="77777777" w:rsidR="00117374" w:rsidRPr="006075BC" w:rsidRDefault="00117374" w:rsidP="006075BC">
                  <w:pPr>
                    <w:framePr w:hSpace="141" w:wrap="around" w:vAnchor="text" w:hAnchor="margin" w:x="74" w:y="65"/>
                    <w:jc w:val="center"/>
                    <w:rPr>
                      <w:rFonts w:asciiTheme="minorHAnsi" w:hAnsiTheme="minorHAnsi" w:cstheme="minorHAnsi"/>
                      <w:sz w:val="16"/>
                      <w:szCs w:val="16"/>
                      <w:lang w:eastAsia="tr-TR"/>
                    </w:rPr>
                  </w:pPr>
                </w:p>
              </w:tc>
            </w:tr>
          </w:tbl>
          <w:p w14:paraId="047E8A5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850" w:type="dxa"/>
          </w:tcPr>
          <w:p w14:paraId="058D757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1EDEF0A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69C2FB8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7838411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2126AB9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B,C,D,E</w:t>
            </w:r>
          </w:p>
        </w:tc>
        <w:tc>
          <w:tcPr>
            <w:tcW w:w="993" w:type="dxa"/>
          </w:tcPr>
          <w:p w14:paraId="6390657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3590676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7FDAF17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0D6D69E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39845B1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5A8817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p w14:paraId="4C7A82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p w14:paraId="12FF69C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p w14:paraId="6B895FD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p w14:paraId="102E9A9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Genişlik : .....      Derinlik : ......    Kabin alanı : .....   (varsa) Kapı panel alanı : .......</w:t>
            </w:r>
          </w:p>
        </w:tc>
        <w:tc>
          <w:tcPr>
            <w:tcW w:w="2126" w:type="dxa"/>
          </w:tcPr>
          <w:p w14:paraId="66EC700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9B2A8E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E059F95" w14:textId="0607B331" w:rsidTr="003326E1">
        <w:trPr>
          <w:trHeight w:val="347"/>
        </w:trPr>
        <w:tc>
          <w:tcPr>
            <w:tcW w:w="851" w:type="dxa"/>
            <w:shd w:val="clear" w:color="auto" w:fill="F2DBDB" w:themeFill="accent2" w:themeFillTint="33"/>
          </w:tcPr>
          <w:p w14:paraId="7AD18750"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5.4.2.3.2</w:t>
            </w:r>
          </w:p>
          <w:p w14:paraId="5340FF59"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 xml:space="preserve">Ek-I, 1.2 </w:t>
            </w:r>
          </w:p>
          <w:p w14:paraId="7F90D9C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eastAsiaTheme="minorHAnsi" w:hAnsiTheme="minorHAnsi" w:cstheme="minorHAnsi"/>
                <w:b/>
                <w:sz w:val="16"/>
                <w:szCs w:val="16"/>
              </w:rPr>
              <w:t>Ek-I, 1.6.2</w:t>
            </w:r>
          </w:p>
          <w:p w14:paraId="72FF054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5.1</w:t>
            </w:r>
          </w:p>
        </w:tc>
        <w:tc>
          <w:tcPr>
            <w:tcW w:w="4644" w:type="dxa"/>
          </w:tcPr>
          <w:p w14:paraId="3C7A3CF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 xml:space="preserve">Kabin içinde monte edenin ismi, imal yılı, </w:t>
            </w:r>
            <w:r w:rsidRPr="006075BC">
              <w:rPr>
                <w:rFonts w:asciiTheme="minorHAnsi" w:eastAsiaTheme="minorHAnsi" w:hAnsiTheme="minorHAnsi" w:cstheme="minorHAnsi"/>
                <w:sz w:val="16"/>
                <w:szCs w:val="16"/>
              </w:rPr>
              <w:t>montaj seri numarası, beyan yükü ve insan sayısı belirtilmelidir.</w:t>
            </w:r>
          </w:p>
          <w:p w14:paraId="38810D1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İmalatçının/monte eden yüklenicinin ismi: .....</w:t>
            </w:r>
          </w:p>
          <w:p w14:paraId="49E125B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Montaj seri numarası: .....</w:t>
            </w:r>
          </w:p>
          <w:p w14:paraId="5D71CEC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İmal yılı : ....</w:t>
            </w:r>
          </w:p>
          <w:p w14:paraId="7217741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Asansörün kilogram cinsinden anma yükü : .....              Kişi sayısı : ....</w:t>
            </w:r>
          </w:p>
        </w:tc>
        <w:tc>
          <w:tcPr>
            <w:tcW w:w="850" w:type="dxa"/>
          </w:tcPr>
          <w:p w14:paraId="08CCE26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B,C,D,E</w:t>
            </w:r>
          </w:p>
        </w:tc>
        <w:tc>
          <w:tcPr>
            <w:tcW w:w="993" w:type="dxa"/>
          </w:tcPr>
          <w:p w14:paraId="3717749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9E0D4D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2126" w:type="dxa"/>
          </w:tcPr>
          <w:p w14:paraId="615326D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072148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EC16BCB" w14:textId="638A3B95" w:rsidTr="003326E1">
        <w:trPr>
          <w:trHeight w:val="347"/>
        </w:trPr>
        <w:tc>
          <w:tcPr>
            <w:tcW w:w="851" w:type="dxa"/>
            <w:shd w:val="clear" w:color="auto" w:fill="F2DBDB" w:themeFill="accent2" w:themeFillTint="33"/>
          </w:tcPr>
          <w:p w14:paraId="48C7E7AD"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5.4.2.3.2</w:t>
            </w:r>
          </w:p>
          <w:p w14:paraId="380FBBC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1.2</w:t>
            </w:r>
          </w:p>
          <w:p w14:paraId="4EA48D2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tc>
        <w:tc>
          <w:tcPr>
            <w:tcW w:w="4644" w:type="dxa"/>
          </w:tcPr>
          <w:p w14:paraId="19C7D74E"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 kg... KİŞİ.” şeklinde veya ağırlık ve kişiler için piktogramlar kullanılarak yapılmalıdır.</w:t>
            </w:r>
          </w:p>
          <w:p w14:paraId="229B7F6A"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Büyük harfler ve rakamlar ve piktogramlar için 10 mm;</w:t>
            </w:r>
          </w:p>
          <w:p w14:paraId="4273C23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Küçük harfler için 7 mm.</w:t>
            </w:r>
          </w:p>
        </w:tc>
        <w:tc>
          <w:tcPr>
            <w:tcW w:w="850" w:type="dxa"/>
          </w:tcPr>
          <w:p w14:paraId="6DEDFD4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B,C,D,E</w:t>
            </w:r>
          </w:p>
        </w:tc>
        <w:tc>
          <w:tcPr>
            <w:tcW w:w="993" w:type="dxa"/>
          </w:tcPr>
          <w:p w14:paraId="5E1BB74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853417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D0332D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91CBA5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525240A" w14:textId="6E257511" w:rsidTr="003326E1">
        <w:trPr>
          <w:trHeight w:val="347"/>
        </w:trPr>
        <w:tc>
          <w:tcPr>
            <w:tcW w:w="851" w:type="dxa"/>
            <w:shd w:val="clear" w:color="auto" w:fill="F2DBDB" w:themeFill="accent2" w:themeFillTint="33"/>
          </w:tcPr>
          <w:p w14:paraId="3D512BD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6E0C339E" w14:textId="77777777" w:rsidR="00117374" w:rsidRPr="006075BC" w:rsidRDefault="00117374" w:rsidP="0011737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Kabinin duvarları, zemini ve üstü</w:t>
            </w:r>
          </w:p>
        </w:tc>
        <w:tc>
          <w:tcPr>
            <w:tcW w:w="1134" w:type="dxa"/>
            <w:shd w:val="clear" w:color="auto" w:fill="F2DBDB" w:themeFill="accent2" w:themeFillTint="33"/>
          </w:tcPr>
          <w:p w14:paraId="2E0908B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49CBA66" w14:textId="2BA0DC01" w:rsidTr="003326E1">
        <w:trPr>
          <w:trHeight w:val="347"/>
        </w:trPr>
        <w:tc>
          <w:tcPr>
            <w:tcW w:w="851" w:type="dxa"/>
            <w:shd w:val="clear" w:color="auto" w:fill="F2DBDB" w:themeFill="accent2" w:themeFillTint="33"/>
          </w:tcPr>
          <w:p w14:paraId="5CE4865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5.4.3.1</w:t>
            </w:r>
          </w:p>
          <w:p w14:paraId="4602E1B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p w14:paraId="7799299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49DCEA4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Kabin, normal erişimi için girişler, acil durum giriş kapakları ve havalandırma kanalları hariç, duvarlarla, zeminle ve tavanla tamamen kapatılmış olmalıdır.</w:t>
            </w:r>
          </w:p>
        </w:tc>
        <w:tc>
          <w:tcPr>
            <w:tcW w:w="850" w:type="dxa"/>
          </w:tcPr>
          <w:p w14:paraId="3B14ABF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2316EEF7"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41DA3C5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C49C1C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524E5A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4C00B34" w14:textId="038C43D1" w:rsidTr="003326E1">
        <w:trPr>
          <w:trHeight w:val="347"/>
        </w:trPr>
        <w:tc>
          <w:tcPr>
            <w:tcW w:w="851" w:type="dxa"/>
            <w:shd w:val="clear" w:color="auto" w:fill="F2DBDB" w:themeFill="accent2" w:themeFillTint="33"/>
          </w:tcPr>
          <w:p w14:paraId="6BA7CEA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5.4.3.2.2</w:t>
            </w:r>
          </w:p>
          <w:p w14:paraId="1FB05A6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p w14:paraId="4B87F03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3917319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Kabinin her bir duvarı</w:t>
            </w:r>
            <w:r w:rsidRPr="006075BC">
              <w:rPr>
                <w:rFonts w:asciiTheme="minorHAnsi" w:eastAsiaTheme="minorHAnsi" w:hAnsiTheme="minorHAnsi" w:cstheme="minorHAnsi"/>
                <w:sz w:val="16"/>
                <w:szCs w:val="16"/>
              </w:rPr>
              <w:t>,</w:t>
            </w:r>
            <w:r w:rsidRPr="006075BC">
              <w:rPr>
                <w:rFonts w:asciiTheme="minorHAnsi" w:hAnsiTheme="minorHAnsi" w:cstheme="minorHAnsi"/>
                <w:sz w:val="16"/>
                <w:szCs w:val="16"/>
              </w:rPr>
              <w:t xml:space="preserve"> içten dışa doğru herhangi bir noktada dik olarak 5 cm²’ </w:t>
            </w:r>
            <w:proofErr w:type="spellStart"/>
            <w:r w:rsidRPr="006075BC">
              <w:rPr>
                <w:rFonts w:asciiTheme="minorHAnsi" w:hAnsiTheme="minorHAnsi" w:cstheme="minorHAnsi"/>
                <w:sz w:val="16"/>
                <w:szCs w:val="16"/>
              </w:rPr>
              <w:t>lik</w:t>
            </w:r>
            <w:proofErr w:type="spellEnd"/>
            <w:r w:rsidRPr="006075BC">
              <w:rPr>
                <w:rFonts w:asciiTheme="minorHAnsi" w:hAnsiTheme="minorHAnsi" w:cstheme="minorHAnsi"/>
                <w:sz w:val="16"/>
                <w:szCs w:val="16"/>
              </w:rPr>
              <w:t xml:space="preserve"> yuvarlak/kare bir alana 300N bir kuvvet uygulandığında 1mm’den büyük kalıcı ve 15 mm’ den büyük elastik şekil değişikliği olmadan dayanabilmelidir.</w:t>
            </w:r>
          </w:p>
        </w:tc>
        <w:tc>
          <w:tcPr>
            <w:tcW w:w="850" w:type="dxa"/>
          </w:tcPr>
          <w:p w14:paraId="49D55B5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191F213B"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A4AA6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CE1928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712693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CFEFF9A" w14:textId="585B36F9" w:rsidTr="003326E1">
        <w:trPr>
          <w:trHeight w:val="347"/>
        </w:trPr>
        <w:tc>
          <w:tcPr>
            <w:tcW w:w="851" w:type="dxa"/>
            <w:shd w:val="clear" w:color="auto" w:fill="F2DBDB" w:themeFill="accent2" w:themeFillTint="33"/>
          </w:tcPr>
          <w:p w14:paraId="067ABDF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5.4.3.2.2</w:t>
            </w:r>
          </w:p>
          <w:p w14:paraId="2DD6216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p w14:paraId="0ACCCF4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6E39971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Kabinin her bir duvarı</w:t>
            </w:r>
            <w:r w:rsidRPr="006075BC">
              <w:rPr>
                <w:rFonts w:asciiTheme="minorHAnsi" w:eastAsiaTheme="minorHAnsi" w:hAnsiTheme="minorHAnsi" w:cstheme="minorHAnsi"/>
                <w:sz w:val="16"/>
                <w:szCs w:val="16"/>
              </w:rPr>
              <w:t>,</w:t>
            </w:r>
            <w:r w:rsidRPr="006075BC">
              <w:rPr>
                <w:rFonts w:asciiTheme="minorHAnsi" w:hAnsiTheme="minorHAnsi" w:cstheme="minorHAnsi"/>
                <w:sz w:val="16"/>
                <w:szCs w:val="16"/>
              </w:rPr>
              <w:t xml:space="preserve"> içten dışa doğru herhangi bir noktada dik olarak 100 cm²’ </w:t>
            </w:r>
            <w:proofErr w:type="spellStart"/>
            <w:r w:rsidRPr="006075BC">
              <w:rPr>
                <w:rFonts w:asciiTheme="minorHAnsi" w:hAnsiTheme="minorHAnsi" w:cstheme="minorHAnsi"/>
                <w:sz w:val="16"/>
                <w:szCs w:val="16"/>
              </w:rPr>
              <w:t>lik</w:t>
            </w:r>
            <w:proofErr w:type="spellEnd"/>
            <w:r w:rsidRPr="006075BC">
              <w:rPr>
                <w:rFonts w:asciiTheme="minorHAnsi" w:hAnsiTheme="minorHAnsi" w:cstheme="minorHAnsi"/>
                <w:sz w:val="16"/>
                <w:szCs w:val="16"/>
              </w:rPr>
              <w:t xml:space="preserve"> yuvarlak/kare bir alana 1000N’luk bir kuvvet uygulandığında, kalıcı 1 mm’ den büyük biçim değiştirmemelidir.</w:t>
            </w:r>
          </w:p>
        </w:tc>
        <w:tc>
          <w:tcPr>
            <w:tcW w:w="850" w:type="dxa"/>
          </w:tcPr>
          <w:p w14:paraId="3266FAB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33AD2DE6"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5C6AE3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2164FC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E58E00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BF395EE" w14:textId="72981448" w:rsidTr="003326E1">
        <w:trPr>
          <w:trHeight w:val="347"/>
        </w:trPr>
        <w:tc>
          <w:tcPr>
            <w:tcW w:w="851" w:type="dxa"/>
            <w:shd w:val="clear" w:color="auto" w:fill="F2DBDB" w:themeFill="accent2" w:themeFillTint="33"/>
          </w:tcPr>
          <w:p w14:paraId="4DA071E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5.4.3.2.3</w:t>
            </w:r>
          </w:p>
          <w:p w14:paraId="1F3F0CF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p w14:paraId="50E1AD0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7CB8006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Camdan yapılmış veya kısmen camdan yapılmış kabin duvarları lamine olmalıdır.</w:t>
            </w:r>
          </w:p>
        </w:tc>
        <w:tc>
          <w:tcPr>
            <w:tcW w:w="850" w:type="dxa"/>
          </w:tcPr>
          <w:p w14:paraId="39F4F40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05423412"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57D4384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37F0BC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F4F0BE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AB0F5D9" w14:textId="2687D583" w:rsidTr="003326E1">
        <w:trPr>
          <w:trHeight w:val="347"/>
        </w:trPr>
        <w:tc>
          <w:tcPr>
            <w:tcW w:w="851" w:type="dxa"/>
            <w:shd w:val="clear" w:color="auto" w:fill="F2DBDB" w:themeFill="accent2" w:themeFillTint="33"/>
          </w:tcPr>
          <w:p w14:paraId="0ACB8DA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5.4.3.2.5</w:t>
            </w:r>
          </w:p>
          <w:p w14:paraId="3E04F58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p w14:paraId="5F4B79E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6D8F9E0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Cam paneller, aşağıdaki bilgileri veren işaretlere sahip olmalıdır:</w:t>
            </w:r>
          </w:p>
          <w:p w14:paraId="39AE64F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tedarikçinin ismi ve ticari markası;</w:t>
            </w:r>
          </w:p>
          <w:p w14:paraId="7263F2E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cam tipi;</w:t>
            </w:r>
          </w:p>
          <w:p w14:paraId="7F6B6BD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c) kalınlık (ör. 8/8/0,76 mm).</w:t>
            </w:r>
          </w:p>
        </w:tc>
        <w:tc>
          <w:tcPr>
            <w:tcW w:w="850" w:type="dxa"/>
          </w:tcPr>
          <w:p w14:paraId="5714761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470219C1"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6A2E81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Tedarikçinin ismi ve ticari markası: .....</w:t>
            </w:r>
          </w:p>
          <w:p w14:paraId="22AD9DA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Cam tipi: ..... Kalınlık : ........</w:t>
            </w:r>
          </w:p>
        </w:tc>
        <w:tc>
          <w:tcPr>
            <w:tcW w:w="2126" w:type="dxa"/>
          </w:tcPr>
          <w:p w14:paraId="7986FD5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416D87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F51093E" w14:textId="3B7AE07D" w:rsidTr="003326E1">
        <w:trPr>
          <w:trHeight w:val="347"/>
        </w:trPr>
        <w:tc>
          <w:tcPr>
            <w:tcW w:w="851" w:type="dxa"/>
            <w:shd w:val="clear" w:color="auto" w:fill="F2DBDB" w:themeFill="accent2" w:themeFillTint="33"/>
          </w:tcPr>
          <w:p w14:paraId="01D4758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5.4.3.3</w:t>
            </w:r>
          </w:p>
          <w:p w14:paraId="4EAE756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1.2</w:t>
            </w:r>
          </w:p>
          <w:p w14:paraId="15DA6F0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77E10C2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Camları, zeminden 1,10 m yükseklikten daha aşağıda yerleştirilmiş olan kabin duvarlarında 0,90 m ile 1,10 m arasında yükseklikte bir el tutamağı bulunmalıdır. Bu tutamak camdan bağımsız olarak sabitlenmelidir.</w:t>
            </w:r>
          </w:p>
        </w:tc>
        <w:tc>
          <w:tcPr>
            <w:tcW w:w="850" w:type="dxa"/>
          </w:tcPr>
          <w:p w14:paraId="0F9CBE2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0B382482"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3DD3B2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6" w:type="dxa"/>
          </w:tcPr>
          <w:p w14:paraId="5932722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402E90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6E69985" w14:textId="2EB2DF01" w:rsidTr="003326E1">
        <w:trPr>
          <w:trHeight w:val="347"/>
        </w:trPr>
        <w:tc>
          <w:tcPr>
            <w:tcW w:w="851" w:type="dxa"/>
            <w:shd w:val="clear" w:color="auto" w:fill="F2DBDB" w:themeFill="accent2" w:themeFillTint="33"/>
          </w:tcPr>
          <w:p w14:paraId="62DC84A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5.4.4</w:t>
            </w:r>
          </w:p>
          <w:p w14:paraId="40D93775"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1.2</w:t>
            </w:r>
          </w:p>
          <w:p w14:paraId="68315FF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493B661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gövdesinin destek yapısı alev almayan malzemelerden yapılmalıdır.</w:t>
            </w:r>
          </w:p>
          <w:p w14:paraId="06C9492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zemini, duvar ve tavan bitirmeleri için seçilen malzemeler, aşağıdaki sıralandığı gibi,</w:t>
            </w:r>
          </w:p>
          <w:p w14:paraId="7307C56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EN 13501-1:2007+A1:2009'un gerekliliklerini karşılamalıdır:</w:t>
            </w:r>
          </w:p>
          <w:p w14:paraId="0C2D5D7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Zemin kaplaması: Cfl-s2;</w:t>
            </w:r>
          </w:p>
          <w:p w14:paraId="4367255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Duvar: C-s2, d1;</w:t>
            </w:r>
          </w:p>
          <w:p w14:paraId="6710AAF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Tavan: C-s2, d0.</w:t>
            </w:r>
          </w:p>
          <w:p w14:paraId="057C75B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Son kat boyalar, duvarların üzerinde 0,30 mm' ye kadar olan lamineler ve çalışma aygıtları gibi donanımlar, aydınlatma ve göstergeler yukarıdaki gerekliliklerden muaftır.</w:t>
            </w:r>
          </w:p>
        </w:tc>
        <w:tc>
          <w:tcPr>
            <w:tcW w:w="850" w:type="dxa"/>
          </w:tcPr>
          <w:p w14:paraId="12BCC41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6EBBCC05"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58ECC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Zemin kaplaması : .....                    Duvar : .....              Tavan : ......</w:t>
            </w:r>
          </w:p>
        </w:tc>
        <w:tc>
          <w:tcPr>
            <w:tcW w:w="2126" w:type="dxa"/>
          </w:tcPr>
          <w:p w14:paraId="4259B7A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F21F00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79E4851" w14:textId="7401D4AB" w:rsidTr="003326E1">
        <w:trPr>
          <w:trHeight w:val="347"/>
        </w:trPr>
        <w:tc>
          <w:tcPr>
            <w:tcW w:w="851" w:type="dxa"/>
            <w:shd w:val="clear" w:color="auto" w:fill="F2DBDB" w:themeFill="accent2" w:themeFillTint="33"/>
          </w:tcPr>
          <w:p w14:paraId="579C4AB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5.4.4</w:t>
            </w:r>
          </w:p>
          <w:p w14:paraId="21EB7905"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1.2</w:t>
            </w:r>
          </w:p>
          <w:p w14:paraId="618E782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31A53B8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Aynalar veya diğer cam kaplamalar, kabin içinde kullanıldıklarında kırılırlarsa, EN 12600:2002'ye göre mod B veya C'ye uygun olmalıdırlar.</w:t>
            </w:r>
          </w:p>
        </w:tc>
        <w:tc>
          <w:tcPr>
            <w:tcW w:w="850" w:type="dxa"/>
          </w:tcPr>
          <w:p w14:paraId="2AE87F9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3473480D"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59FFB2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572FE9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54890B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7121E15" w14:textId="4BE3B7C8" w:rsidTr="003326E1">
        <w:trPr>
          <w:trHeight w:val="347"/>
        </w:trPr>
        <w:tc>
          <w:tcPr>
            <w:tcW w:w="851" w:type="dxa"/>
            <w:shd w:val="clear" w:color="auto" w:fill="F2DBDB" w:themeFill="accent2" w:themeFillTint="33"/>
          </w:tcPr>
          <w:p w14:paraId="1E49144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749AF0BB"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Kabin havalandırması</w:t>
            </w:r>
          </w:p>
        </w:tc>
        <w:tc>
          <w:tcPr>
            <w:tcW w:w="1134" w:type="dxa"/>
            <w:shd w:val="clear" w:color="auto" w:fill="F2DBDB" w:themeFill="accent2" w:themeFillTint="33"/>
          </w:tcPr>
          <w:p w14:paraId="7A0E598E"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42122D34" w14:textId="138E9DFD" w:rsidTr="003326E1">
        <w:trPr>
          <w:trHeight w:val="347"/>
        </w:trPr>
        <w:tc>
          <w:tcPr>
            <w:tcW w:w="851" w:type="dxa"/>
            <w:shd w:val="clear" w:color="auto" w:fill="F2DBDB" w:themeFill="accent2" w:themeFillTint="33"/>
          </w:tcPr>
          <w:p w14:paraId="0D18F80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5.4.9.1</w:t>
            </w:r>
          </w:p>
          <w:p w14:paraId="11F0DE4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4.7</w:t>
            </w:r>
          </w:p>
        </w:tc>
        <w:tc>
          <w:tcPr>
            <w:tcW w:w="4644" w:type="dxa"/>
          </w:tcPr>
          <w:p w14:paraId="608BC4D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Kabinin üst ve alt kısımlarında havalandırma açıklıkları bulunmalıdır.</w:t>
            </w:r>
          </w:p>
        </w:tc>
        <w:tc>
          <w:tcPr>
            <w:tcW w:w="850" w:type="dxa"/>
          </w:tcPr>
          <w:p w14:paraId="6D0B931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7017E161"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5F2E2D4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98B5A4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14FC10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C50D67D" w14:textId="4BAE4799" w:rsidTr="003326E1">
        <w:trPr>
          <w:trHeight w:val="347"/>
        </w:trPr>
        <w:tc>
          <w:tcPr>
            <w:tcW w:w="851" w:type="dxa"/>
            <w:shd w:val="clear" w:color="auto" w:fill="F2DBDB" w:themeFill="accent2" w:themeFillTint="33"/>
          </w:tcPr>
          <w:p w14:paraId="4E5D099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5.4.9.2</w:t>
            </w:r>
          </w:p>
          <w:p w14:paraId="6244EC2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4.7</w:t>
            </w:r>
          </w:p>
        </w:tc>
        <w:tc>
          <w:tcPr>
            <w:tcW w:w="4644" w:type="dxa"/>
          </w:tcPr>
          <w:p w14:paraId="09252E6D"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Kabinin üst kısmında yer alan havalandırma açıklıklarının etkili alanı, kullanılabilir kabin alanının en az %1'i olmalıdır  ve aynı durum kabinin alt kısmındaki açıklıklar için de geçerlidir. Kabin kapılarının etrafındaki boşluklar havalandırma deliklerinin alanının hesaplanmasında, gerekli etkili alanın %50'sine kadar karşıladığı kabul edilebilir.</w:t>
            </w:r>
          </w:p>
        </w:tc>
        <w:tc>
          <w:tcPr>
            <w:tcW w:w="850" w:type="dxa"/>
          </w:tcPr>
          <w:p w14:paraId="7272C84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387A9DAB"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52FF7A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E0837C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7FD88A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7F4C0E9" w14:textId="54715BB8" w:rsidTr="003326E1">
        <w:trPr>
          <w:trHeight w:val="347"/>
        </w:trPr>
        <w:tc>
          <w:tcPr>
            <w:tcW w:w="851" w:type="dxa"/>
            <w:shd w:val="clear" w:color="auto" w:fill="F2DBDB" w:themeFill="accent2" w:themeFillTint="33"/>
          </w:tcPr>
          <w:p w14:paraId="1441434B"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5.4.9.3</w:t>
            </w:r>
          </w:p>
          <w:p w14:paraId="26BF4B7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4.7</w:t>
            </w:r>
          </w:p>
        </w:tc>
        <w:tc>
          <w:tcPr>
            <w:tcW w:w="4644" w:type="dxa"/>
          </w:tcPr>
          <w:p w14:paraId="13BF0F6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Havalandırma açıklıkları, iç kısımdan, kabin duvarları içinden 10 mm çapında düz rijit bir çubuk geçirmenin mümkün olmayacağı şekilde yapılmalı veya düzenlenmelidir.</w:t>
            </w:r>
          </w:p>
        </w:tc>
        <w:tc>
          <w:tcPr>
            <w:tcW w:w="850" w:type="dxa"/>
          </w:tcPr>
          <w:p w14:paraId="23BF20A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7654D459"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2F635C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1D448A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BD879E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45BF926" w14:textId="5AC8BD59" w:rsidTr="003326E1">
        <w:trPr>
          <w:trHeight w:val="347"/>
        </w:trPr>
        <w:tc>
          <w:tcPr>
            <w:tcW w:w="851" w:type="dxa"/>
            <w:shd w:val="clear" w:color="auto" w:fill="F2DBDB" w:themeFill="accent2" w:themeFillTint="33"/>
          </w:tcPr>
          <w:p w14:paraId="239956A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4C9D29DE"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Kabin aydınlatması</w:t>
            </w:r>
          </w:p>
        </w:tc>
        <w:tc>
          <w:tcPr>
            <w:tcW w:w="1134" w:type="dxa"/>
            <w:shd w:val="clear" w:color="auto" w:fill="F2DBDB" w:themeFill="accent2" w:themeFillTint="33"/>
          </w:tcPr>
          <w:p w14:paraId="6214EEE6"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463B8DF0" w14:textId="581DD927" w:rsidTr="003326E1">
        <w:trPr>
          <w:trHeight w:val="347"/>
        </w:trPr>
        <w:tc>
          <w:tcPr>
            <w:tcW w:w="851" w:type="dxa"/>
            <w:shd w:val="clear" w:color="auto" w:fill="F2DBDB" w:themeFill="accent2" w:themeFillTint="33"/>
          </w:tcPr>
          <w:p w14:paraId="1771F5E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5.4.10.1</w:t>
            </w:r>
          </w:p>
          <w:p w14:paraId="09F47E1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4.8</w:t>
            </w:r>
          </w:p>
        </w:tc>
        <w:tc>
          <w:tcPr>
            <w:tcW w:w="4644" w:type="dxa"/>
          </w:tcPr>
          <w:p w14:paraId="0396B91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herhangi bir duvardan 100 mm'den az mesafede olmayacak şekilde zemin üzerinde 1 m yükseklikle ve kumanda aygıtları üzerinde en az 100 lüks bir ışık şiddeti sağlayan, kalıcı olarak monte edilmiş elektrik aydınlatması ile donatılmalıdır.</w:t>
            </w:r>
            <w:r w:rsidRPr="006075BC">
              <w:rPr>
                <w:rFonts w:asciiTheme="minorHAnsi" w:hAnsiTheme="minorHAnsi" w:cstheme="minorHAnsi"/>
                <w:bCs/>
                <w:sz w:val="16"/>
                <w:szCs w:val="16"/>
              </w:rPr>
              <w:t>(lüksmetre en kuvvetli ışığa doğru yöneltilir.)</w:t>
            </w:r>
          </w:p>
        </w:tc>
        <w:tc>
          <w:tcPr>
            <w:tcW w:w="850" w:type="dxa"/>
          </w:tcPr>
          <w:p w14:paraId="484659D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4DF0EAA3"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2E665A2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79CD24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C2080B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06113E4" w14:textId="55F6B443" w:rsidTr="003326E1">
        <w:trPr>
          <w:trHeight w:val="347"/>
        </w:trPr>
        <w:tc>
          <w:tcPr>
            <w:tcW w:w="851" w:type="dxa"/>
            <w:shd w:val="clear" w:color="auto" w:fill="F2DBDB" w:themeFill="accent2" w:themeFillTint="33"/>
          </w:tcPr>
          <w:p w14:paraId="75C1071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5.4.10.3</w:t>
            </w:r>
          </w:p>
          <w:p w14:paraId="093A654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204B75B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Kabinin park hâlinde olduğu ve kapıların kapalı olduğu zaman haricinde kabin sürekli olarak aydınlatılmalıdır.</w:t>
            </w:r>
          </w:p>
        </w:tc>
        <w:tc>
          <w:tcPr>
            <w:tcW w:w="850" w:type="dxa"/>
          </w:tcPr>
          <w:p w14:paraId="09EF8DB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461BE9EA"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37E9805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3ED444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46E48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877E727" w14:textId="45E51D9B" w:rsidTr="003326E1">
        <w:trPr>
          <w:trHeight w:val="322"/>
        </w:trPr>
        <w:tc>
          <w:tcPr>
            <w:tcW w:w="851" w:type="dxa"/>
            <w:shd w:val="clear" w:color="auto" w:fill="F2DBDB" w:themeFill="accent2" w:themeFillTint="33"/>
          </w:tcPr>
          <w:p w14:paraId="7744B8D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5.4.10.2</w:t>
            </w:r>
          </w:p>
        </w:tc>
        <w:tc>
          <w:tcPr>
            <w:tcW w:w="4644" w:type="dxa"/>
          </w:tcPr>
          <w:p w14:paraId="2274E87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En az iki tane paralel bağlı lamba bulunmalıdır.</w:t>
            </w:r>
          </w:p>
        </w:tc>
        <w:tc>
          <w:tcPr>
            <w:tcW w:w="850" w:type="dxa"/>
          </w:tcPr>
          <w:p w14:paraId="7A076343"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A,C,D,E</w:t>
            </w:r>
          </w:p>
        </w:tc>
        <w:tc>
          <w:tcPr>
            <w:tcW w:w="993" w:type="dxa"/>
          </w:tcPr>
          <w:p w14:paraId="08780478"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7F501E4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FA6437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1ADAA5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2C80043" w14:textId="7E6C75B6" w:rsidTr="003326E1">
        <w:trPr>
          <w:trHeight w:val="347"/>
        </w:trPr>
        <w:tc>
          <w:tcPr>
            <w:tcW w:w="851" w:type="dxa"/>
            <w:shd w:val="clear" w:color="auto" w:fill="F2DBDB" w:themeFill="accent2" w:themeFillTint="33"/>
          </w:tcPr>
          <w:p w14:paraId="5AEBADB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5.4.10.4</w:t>
            </w:r>
          </w:p>
          <w:p w14:paraId="1E742A90"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 xml:space="preserve">Ek-I, 4.8  </w:t>
            </w:r>
          </w:p>
          <w:p w14:paraId="69918B0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4.9</w:t>
            </w:r>
          </w:p>
        </w:tc>
        <w:tc>
          <w:tcPr>
            <w:tcW w:w="4644" w:type="dxa"/>
          </w:tcPr>
          <w:p w14:paraId="0F90B9D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1h boyunca en az 5 lüks bir aydınlatma şiddeti sağlayabilecek, otomatik olarak yeniden şarj edilebilir bir acil durum beslemesi olan acil durum ışıkları bulunmalıdır:</w:t>
            </w:r>
          </w:p>
          <w:p w14:paraId="3E36E69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kabindeki her alarm başlatma aygıtında;</w:t>
            </w:r>
          </w:p>
          <w:p w14:paraId="5B3A0FF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zeminden 1m yükseklikte, kabinin merkezinde;</w:t>
            </w:r>
          </w:p>
          <w:p w14:paraId="5D845FE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Bu aydınlatma, normal aydınlatma beslemesinin arızasında otomatik olarak devreye girmelidir.</w:t>
            </w:r>
          </w:p>
        </w:tc>
        <w:tc>
          <w:tcPr>
            <w:tcW w:w="850" w:type="dxa"/>
          </w:tcPr>
          <w:p w14:paraId="3A5F4E6C"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A,C,D,E</w:t>
            </w:r>
          </w:p>
        </w:tc>
        <w:tc>
          <w:tcPr>
            <w:tcW w:w="993" w:type="dxa"/>
          </w:tcPr>
          <w:p w14:paraId="75505F98"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27704CA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A3A1F1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1ECCA7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AFCD98D" w14:textId="14203809" w:rsidTr="003326E1">
        <w:trPr>
          <w:trHeight w:val="347"/>
        </w:trPr>
        <w:tc>
          <w:tcPr>
            <w:tcW w:w="851" w:type="dxa"/>
            <w:shd w:val="clear" w:color="auto" w:fill="F2DBDB" w:themeFill="accent2" w:themeFillTint="33"/>
          </w:tcPr>
          <w:p w14:paraId="0DBEDFB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6E981224"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Acil durum alarm aygıtı ve çift yönlü haberleşme sistemi</w:t>
            </w:r>
          </w:p>
        </w:tc>
        <w:tc>
          <w:tcPr>
            <w:tcW w:w="1134" w:type="dxa"/>
            <w:shd w:val="clear" w:color="auto" w:fill="F2DBDB" w:themeFill="accent2" w:themeFillTint="33"/>
          </w:tcPr>
          <w:p w14:paraId="33126DF6"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7ED611CE" w14:textId="65115526" w:rsidTr="003326E1">
        <w:trPr>
          <w:trHeight w:val="347"/>
        </w:trPr>
        <w:tc>
          <w:tcPr>
            <w:tcW w:w="851" w:type="dxa"/>
            <w:shd w:val="clear" w:color="auto" w:fill="F2DBDB" w:themeFill="accent2" w:themeFillTint="33"/>
          </w:tcPr>
          <w:p w14:paraId="3132D46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5.12.3.1</w:t>
            </w:r>
          </w:p>
          <w:p w14:paraId="060B7FF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p w14:paraId="0239B719"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4.9</w:t>
            </w:r>
          </w:p>
          <w:p w14:paraId="7B31F7A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4.5</w:t>
            </w:r>
          </w:p>
        </w:tc>
        <w:tc>
          <w:tcPr>
            <w:tcW w:w="4644" w:type="dxa"/>
          </w:tcPr>
          <w:p w14:paraId="46F7672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Bir kurtarma hizmetiyle iki taraflı ses iletişimine izin veren kalıcı teması sağlayan EN 81-28’e uygun bir uzaktan alarm sistemi kurulmalıdır.</w:t>
            </w:r>
          </w:p>
        </w:tc>
        <w:tc>
          <w:tcPr>
            <w:tcW w:w="850" w:type="dxa"/>
          </w:tcPr>
          <w:p w14:paraId="1C3D9365"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014C5B1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94E58B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IMEI: .............</w:t>
            </w:r>
          </w:p>
        </w:tc>
        <w:tc>
          <w:tcPr>
            <w:tcW w:w="2126" w:type="dxa"/>
          </w:tcPr>
          <w:p w14:paraId="7DAD5D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4FC8A6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2C84293" w14:textId="4755F445" w:rsidTr="003326E1">
        <w:trPr>
          <w:trHeight w:val="347"/>
        </w:trPr>
        <w:tc>
          <w:tcPr>
            <w:tcW w:w="851" w:type="dxa"/>
            <w:shd w:val="clear" w:color="auto" w:fill="F2DBDB" w:themeFill="accent2" w:themeFillTint="33"/>
          </w:tcPr>
          <w:p w14:paraId="7576043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5.12.3.2</w:t>
            </w:r>
          </w:p>
          <w:p w14:paraId="4B8DBAD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p w14:paraId="17453E0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4.9</w:t>
            </w:r>
          </w:p>
          <w:p w14:paraId="5669FC7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4.5</w:t>
            </w:r>
          </w:p>
        </w:tc>
        <w:tc>
          <w:tcPr>
            <w:tcW w:w="4644" w:type="dxa"/>
          </w:tcPr>
          <w:p w14:paraId="3B07649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içi ile acil durum çalışmasının yürütüldüğü yer arasında doğrudan sesli haberleşmenin mümkün olmadığı veya asansörün hareket yolu mesafesinin 30 m’yi geçtiği durumlarda, kabin içi ile acil durum çalışmasının yürütüldüğü yer arasında acil durum kaynağından beslenen çift</w:t>
            </w:r>
          </w:p>
          <w:p w14:paraId="25AA6B9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yönlü haberleşme sistemi veya benzeri bir sistem tesis edilmelidir.</w:t>
            </w:r>
          </w:p>
        </w:tc>
        <w:tc>
          <w:tcPr>
            <w:tcW w:w="850" w:type="dxa"/>
          </w:tcPr>
          <w:p w14:paraId="15ED5F70"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4E73034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D51D8D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7F7A6D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788E20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EA75BD8" w14:textId="6953A352" w:rsidTr="003326E1">
        <w:trPr>
          <w:trHeight w:val="347"/>
        </w:trPr>
        <w:tc>
          <w:tcPr>
            <w:tcW w:w="851" w:type="dxa"/>
            <w:shd w:val="clear" w:color="auto" w:fill="F2DBDB" w:themeFill="accent2" w:themeFillTint="33"/>
          </w:tcPr>
          <w:p w14:paraId="47AECB4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17B966B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eastAsiaTheme="minorHAnsi" w:hAnsiTheme="minorHAnsi" w:cstheme="minorHAnsi"/>
                <w:bCs/>
                <w:sz w:val="16"/>
                <w:szCs w:val="16"/>
              </w:rPr>
              <w:t>Kumanda butonları ve göstergeler</w:t>
            </w:r>
          </w:p>
        </w:tc>
        <w:tc>
          <w:tcPr>
            <w:tcW w:w="1134" w:type="dxa"/>
            <w:shd w:val="clear" w:color="auto" w:fill="F2DBDB" w:themeFill="accent2" w:themeFillTint="33"/>
          </w:tcPr>
          <w:p w14:paraId="48AD61E5"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bCs/>
                <w:sz w:val="16"/>
                <w:szCs w:val="16"/>
              </w:rPr>
            </w:pPr>
          </w:p>
        </w:tc>
      </w:tr>
      <w:tr w:rsidR="00117374" w:rsidRPr="006075BC" w14:paraId="49146032" w14:textId="3E91779E" w:rsidTr="003326E1">
        <w:trPr>
          <w:trHeight w:val="347"/>
        </w:trPr>
        <w:tc>
          <w:tcPr>
            <w:tcW w:w="851" w:type="dxa"/>
            <w:shd w:val="clear" w:color="auto" w:fill="F2DBDB" w:themeFill="accent2" w:themeFillTint="33"/>
          </w:tcPr>
          <w:p w14:paraId="357B389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5.12.1.1.2</w:t>
            </w:r>
          </w:p>
          <w:p w14:paraId="53380CB8"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1.6.2</w:t>
            </w:r>
          </w:p>
          <w:p w14:paraId="284CCA5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24FAF06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rPr>
              <w:t>Kumanda tertibatlarının fonksiyonu açıkça tanımlanmalıdır.</w:t>
            </w:r>
          </w:p>
        </w:tc>
        <w:tc>
          <w:tcPr>
            <w:tcW w:w="850" w:type="dxa"/>
          </w:tcPr>
          <w:p w14:paraId="49E56AD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0141C37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2F510B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E8E02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DA6B1A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671C3A3" w14:textId="2EFB2C6A" w:rsidTr="003326E1">
        <w:trPr>
          <w:trHeight w:val="347"/>
        </w:trPr>
        <w:tc>
          <w:tcPr>
            <w:tcW w:w="851" w:type="dxa"/>
            <w:shd w:val="clear" w:color="auto" w:fill="F2DBDB" w:themeFill="accent2" w:themeFillTint="33"/>
          </w:tcPr>
          <w:p w14:paraId="2DBB4D4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5.12.1.1.3</w:t>
            </w:r>
          </w:p>
          <w:p w14:paraId="0590AB4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p w14:paraId="1A08BB9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5C12153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Görünür uyarılar veya sinyaller, kabin içerisindeki bir kişinin asansörün hangi durakta durduğunu fark etmesine olanak sağlamalıdır.</w:t>
            </w:r>
          </w:p>
        </w:tc>
        <w:tc>
          <w:tcPr>
            <w:tcW w:w="850" w:type="dxa"/>
          </w:tcPr>
          <w:p w14:paraId="3CC45B4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53EFC35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0267C3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F77EAA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4E3AE0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B900A49" w14:textId="5D9751D9" w:rsidTr="003326E1">
        <w:trPr>
          <w:trHeight w:val="347"/>
        </w:trPr>
        <w:tc>
          <w:tcPr>
            <w:tcW w:w="851" w:type="dxa"/>
            <w:shd w:val="clear" w:color="auto" w:fill="F2DBDB" w:themeFill="accent2" w:themeFillTint="33"/>
          </w:tcPr>
          <w:p w14:paraId="156B1C2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5.12.1.1.1</w:t>
            </w:r>
          </w:p>
          <w:p w14:paraId="4924F3F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p w14:paraId="29B1249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0BD5ECC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Sarı renk, alarm başlatma aygıtı dışında başka bir kumanda aygıtı için kullanılmamalıdır.</w:t>
            </w:r>
          </w:p>
        </w:tc>
        <w:tc>
          <w:tcPr>
            <w:tcW w:w="850" w:type="dxa"/>
          </w:tcPr>
          <w:p w14:paraId="28EA71E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4520874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BF393C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A7813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12BEAD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CDF677C" w14:textId="5CDD215B" w:rsidTr="003326E1">
        <w:trPr>
          <w:trHeight w:val="347"/>
        </w:trPr>
        <w:tc>
          <w:tcPr>
            <w:tcW w:w="851" w:type="dxa"/>
            <w:shd w:val="clear" w:color="auto" w:fill="F2DBDB" w:themeFill="accent2" w:themeFillTint="33"/>
          </w:tcPr>
          <w:p w14:paraId="2FE759A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5.3.6.3</w:t>
            </w:r>
          </w:p>
          <w:p w14:paraId="5966376D"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169247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79A7E6B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394A778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78D97FA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kapıları otomatik güç ile çalışıyorsa kabinin içinde bir kumanda butonu, kabin durakta olduğunda kapılarını yeniden açmasına imkân vermelidir.</w:t>
            </w:r>
          </w:p>
          <w:p w14:paraId="4B02967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noProof/>
                <w:sz w:val="16"/>
                <w:szCs w:val="16"/>
                <w:lang w:eastAsia="tr-TR"/>
              </w:rPr>
              <w:drawing>
                <wp:anchor distT="0" distB="0" distL="114300" distR="114300" simplePos="0" relativeHeight="251656704" behindDoc="0" locked="0" layoutInCell="1" allowOverlap="1" wp14:anchorId="6A95637E" wp14:editId="55A92C10">
                  <wp:simplePos x="0" y="0"/>
                  <wp:positionH relativeFrom="column">
                    <wp:posOffset>2922905</wp:posOffset>
                  </wp:positionH>
                  <wp:positionV relativeFrom="paragraph">
                    <wp:posOffset>91440</wp:posOffset>
                  </wp:positionV>
                  <wp:extent cx="270510" cy="83820"/>
                  <wp:effectExtent l="19050" t="0" r="0" b="0"/>
                  <wp:wrapNone/>
                  <wp:docPr id="27" name="Resim 172880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510" cy="83820"/>
                          </a:xfrm>
                          <a:prstGeom prst="rect">
                            <a:avLst/>
                          </a:prstGeom>
                          <a:noFill/>
                          <a:ln w="9525">
                            <a:noFill/>
                            <a:miter lim="800000"/>
                            <a:headEnd/>
                            <a:tailEnd/>
                          </a:ln>
                        </pic:spPr>
                      </pic:pic>
                    </a:graphicData>
                  </a:graphic>
                </wp:anchor>
              </w:drawing>
            </w:r>
          </w:p>
        </w:tc>
        <w:tc>
          <w:tcPr>
            <w:tcW w:w="850" w:type="dxa"/>
          </w:tcPr>
          <w:p w14:paraId="3D54001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A93710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564061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94B67F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A55857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41F5516" w14:textId="2DECEA50" w:rsidTr="003326E1">
        <w:trPr>
          <w:trHeight w:val="347"/>
        </w:trPr>
        <w:tc>
          <w:tcPr>
            <w:tcW w:w="851" w:type="dxa"/>
            <w:shd w:val="clear" w:color="auto" w:fill="F2DBDB" w:themeFill="accent2" w:themeFillTint="33"/>
          </w:tcPr>
          <w:p w14:paraId="5191DF3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642CC21A"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Kapılar</w:t>
            </w:r>
          </w:p>
        </w:tc>
        <w:tc>
          <w:tcPr>
            <w:tcW w:w="1134" w:type="dxa"/>
            <w:shd w:val="clear" w:color="auto" w:fill="F2DBDB" w:themeFill="accent2" w:themeFillTint="33"/>
          </w:tcPr>
          <w:p w14:paraId="74E5C39E"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5DF19141" w14:textId="2D8E8C52" w:rsidTr="003326E1">
        <w:trPr>
          <w:trHeight w:val="347"/>
        </w:trPr>
        <w:tc>
          <w:tcPr>
            <w:tcW w:w="851" w:type="dxa"/>
            <w:shd w:val="clear" w:color="auto" w:fill="F2DBDB" w:themeFill="accent2" w:themeFillTint="33"/>
          </w:tcPr>
          <w:p w14:paraId="610FE73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5.3.4.1</w:t>
            </w:r>
          </w:p>
          <w:p w14:paraId="3A25E1A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1.5.2</w:t>
            </w:r>
          </w:p>
          <w:p w14:paraId="5A4D9D4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6E96903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21268FE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5F6A69C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Kabin eşiği ile durak kapısı eşiği arasındaki yatay açıklık 35 mm’ </w:t>
            </w:r>
            <w:proofErr w:type="spellStart"/>
            <w:r w:rsidRPr="006075BC">
              <w:rPr>
                <w:rFonts w:asciiTheme="minorHAnsi" w:eastAsiaTheme="minorHAnsi" w:hAnsiTheme="minorHAnsi" w:cstheme="minorHAnsi"/>
                <w:sz w:val="16"/>
                <w:szCs w:val="16"/>
              </w:rPr>
              <w:t>yi</w:t>
            </w:r>
            <w:proofErr w:type="spellEnd"/>
            <w:r w:rsidRPr="006075BC">
              <w:rPr>
                <w:rFonts w:asciiTheme="minorHAnsi" w:eastAsiaTheme="minorHAnsi" w:hAnsiTheme="minorHAnsi" w:cstheme="minorHAnsi"/>
                <w:sz w:val="16"/>
                <w:szCs w:val="16"/>
              </w:rPr>
              <w:t xml:space="preserve"> aşmamalıdır.</w:t>
            </w:r>
          </w:p>
        </w:tc>
        <w:tc>
          <w:tcPr>
            <w:tcW w:w="850" w:type="dxa"/>
          </w:tcPr>
          <w:p w14:paraId="1067E1BD"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7C4BD43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41949E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Yatay : ....</w:t>
            </w:r>
          </w:p>
        </w:tc>
        <w:tc>
          <w:tcPr>
            <w:tcW w:w="2126" w:type="dxa"/>
          </w:tcPr>
          <w:p w14:paraId="5934E99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0A9EC7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BBDE8AA" w14:textId="21E0B645" w:rsidTr="003326E1">
        <w:trPr>
          <w:trHeight w:val="347"/>
        </w:trPr>
        <w:tc>
          <w:tcPr>
            <w:tcW w:w="851" w:type="dxa"/>
            <w:shd w:val="clear" w:color="auto" w:fill="F2DBDB" w:themeFill="accent2" w:themeFillTint="33"/>
          </w:tcPr>
          <w:p w14:paraId="175E573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5.3.6.2.2.1 a</w:t>
            </w:r>
          </w:p>
          <w:p w14:paraId="1943877C"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EB1589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04A1849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43672FA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689BDB01" w14:textId="4660F839"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Durak ve/veya kabin kapısının ve buna/bunlara rijit olarak bağlanmış mekanik elemanların kinetik enerjisinin ortalama kapanma hızında ölçülen değeri 10 </w:t>
            </w:r>
            <w:proofErr w:type="spellStart"/>
            <w:r w:rsidRPr="006075BC">
              <w:rPr>
                <w:rFonts w:asciiTheme="minorHAnsi" w:eastAsiaTheme="minorHAnsi" w:hAnsiTheme="minorHAnsi" w:cstheme="minorHAnsi"/>
                <w:sz w:val="16"/>
                <w:szCs w:val="16"/>
              </w:rPr>
              <w:t>J’ü</w:t>
            </w:r>
            <w:proofErr w:type="spellEnd"/>
            <w:r w:rsidRPr="006075BC">
              <w:rPr>
                <w:rFonts w:asciiTheme="minorHAnsi" w:eastAsiaTheme="minorHAnsi" w:hAnsiTheme="minorHAnsi" w:cstheme="minorHAnsi"/>
                <w:sz w:val="16"/>
                <w:szCs w:val="16"/>
              </w:rPr>
              <w:t xml:space="preserve"> aşmamalıdır.</w:t>
            </w:r>
            <w:r w:rsidRPr="006075BC">
              <w:rPr>
                <w:rFonts w:asciiTheme="minorHAnsi" w:hAnsiTheme="minorHAnsi" w:cstheme="minorHAnsi"/>
                <w:bCs/>
                <w:sz w:val="16"/>
                <w:szCs w:val="16"/>
              </w:rPr>
              <w:t xml:space="preserve"> </w:t>
            </w:r>
          </w:p>
          <w:p w14:paraId="4D221AD6" w14:textId="7CEDC993"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850" w:type="dxa"/>
          </w:tcPr>
          <w:p w14:paraId="306C503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464F45D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A36675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Değer : .....</w:t>
            </w:r>
          </w:p>
        </w:tc>
        <w:tc>
          <w:tcPr>
            <w:tcW w:w="2126" w:type="dxa"/>
          </w:tcPr>
          <w:p w14:paraId="4426B3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4BD3B4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40693EA" w14:textId="2A97CDD7" w:rsidTr="003326E1">
        <w:trPr>
          <w:trHeight w:val="347"/>
        </w:trPr>
        <w:tc>
          <w:tcPr>
            <w:tcW w:w="851" w:type="dxa"/>
            <w:shd w:val="clear" w:color="auto" w:fill="F2DBDB" w:themeFill="accent2" w:themeFillTint="33"/>
          </w:tcPr>
          <w:p w14:paraId="5F937E99"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5.3.6.2.2.1 a</w:t>
            </w:r>
          </w:p>
          <w:p w14:paraId="386CA04E"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A4E9951"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745C8F1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1DEB51CF"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67AE38D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Bir sürgülü kapının ortalama kapanma hızı, hareket mesafesinin tümü üzerinden hesaplanır ancak aşağıda belirtilenler bu değerden düşülür:</w:t>
            </w:r>
          </w:p>
          <w:p w14:paraId="21C80E6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1) merkezî kapanan kapılarda, her hareket yolu sonunda 25 mm;</w:t>
            </w:r>
          </w:p>
          <w:p w14:paraId="12DDBEB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2) yana kapanan kapılarda, her hareket yolu sonunda 50 mm.</w:t>
            </w:r>
          </w:p>
        </w:tc>
        <w:tc>
          <w:tcPr>
            <w:tcW w:w="850" w:type="dxa"/>
          </w:tcPr>
          <w:p w14:paraId="5FEA53E3"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3BA10A6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C18CA3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E126D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CC069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F9750B0" w14:textId="1CA2F102" w:rsidTr="003326E1">
        <w:trPr>
          <w:trHeight w:val="347"/>
        </w:trPr>
        <w:tc>
          <w:tcPr>
            <w:tcW w:w="851" w:type="dxa"/>
            <w:shd w:val="clear" w:color="auto" w:fill="F2DBDB" w:themeFill="accent2" w:themeFillTint="33"/>
          </w:tcPr>
          <w:p w14:paraId="7B653A77"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5.3.6.2.2.1 b</w:t>
            </w:r>
          </w:p>
          <w:p w14:paraId="7580EBDA"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DE4F783"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03F85D6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6A23A875"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7502764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Bir koruyucu aygıt, kapının/kapıların kapanma hareketi esnasında bir kişinin kapı girişinden geçmesi durumunda kapının/kapıların otomatik olarak yeniden açılmasını başlatmalıdır. Bu koruyucu aygıt, kapı kapanma aralığının son 20 mm’sinde devre dışı bırakılabilir.</w:t>
            </w:r>
          </w:p>
        </w:tc>
        <w:tc>
          <w:tcPr>
            <w:tcW w:w="850" w:type="dxa"/>
          </w:tcPr>
          <w:p w14:paraId="7A7F8F13"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0AA0C8A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53EBF8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34595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204A76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AC44721" w14:textId="7797E84C" w:rsidTr="003326E1">
        <w:trPr>
          <w:trHeight w:val="347"/>
        </w:trPr>
        <w:tc>
          <w:tcPr>
            <w:tcW w:w="851" w:type="dxa"/>
            <w:shd w:val="clear" w:color="auto" w:fill="F2DBDB" w:themeFill="accent2" w:themeFillTint="33"/>
          </w:tcPr>
          <w:p w14:paraId="6AFF6AF8"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5.3.6.2.2.1 b</w:t>
            </w:r>
          </w:p>
          <w:p w14:paraId="63B78FD2"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4156281"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1370A1F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630255EC"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6BA72CB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Koruyucu aygıt (örneğin ışık perdesi), kabin kapısı eşiği üzerinden en az 25 ila 1600 mm'lik bir açıklık mesafesini kapsamalıdır.</w:t>
            </w:r>
          </w:p>
        </w:tc>
        <w:tc>
          <w:tcPr>
            <w:tcW w:w="850" w:type="dxa"/>
          </w:tcPr>
          <w:p w14:paraId="076BCE4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DD5A3F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7FFB4E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CB3BD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9B7947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9C1B880" w14:textId="32C644A9" w:rsidTr="003326E1">
        <w:trPr>
          <w:trHeight w:val="347"/>
        </w:trPr>
        <w:tc>
          <w:tcPr>
            <w:tcW w:w="851" w:type="dxa"/>
            <w:shd w:val="clear" w:color="auto" w:fill="F2DBDB" w:themeFill="accent2" w:themeFillTint="33"/>
          </w:tcPr>
          <w:p w14:paraId="36E99F85"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5.3.6.2.2.1 b</w:t>
            </w:r>
          </w:p>
          <w:p w14:paraId="3B9985B0"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BAA78A6"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25E3254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16195495"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64CE986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Koruyucu aygıt, asgari 50 mm çapındaki engelleri tespit edebilmelidir.</w:t>
            </w:r>
          </w:p>
        </w:tc>
        <w:tc>
          <w:tcPr>
            <w:tcW w:w="850" w:type="dxa"/>
          </w:tcPr>
          <w:p w14:paraId="64BA14DD"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51BF53E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401A04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D6F815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B44D52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542CE33" w14:textId="1AB2C14B" w:rsidTr="003326E1">
        <w:trPr>
          <w:trHeight w:val="347"/>
        </w:trPr>
        <w:tc>
          <w:tcPr>
            <w:tcW w:w="851" w:type="dxa"/>
            <w:shd w:val="clear" w:color="auto" w:fill="F2DBDB" w:themeFill="accent2" w:themeFillTint="33"/>
          </w:tcPr>
          <w:p w14:paraId="17CFF4CC"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5.3.6.2.2.1 b</w:t>
            </w:r>
          </w:p>
          <w:p w14:paraId="1FEEF7F9"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DABD856"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34971CA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24332277"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58BDE30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Kapı kapanırken, kalıcı engelleri ortadan kaldırmak için koruma aygıtı önceden belirlenmiş bir sürenin sonrasında devre dışı kalabilir.</w:t>
            </w:r>
          </w:p>
        </w:tc>
        <w:tc>
          <w:tcPr>
            <w:tcW w:w="850" w:type="dxa"/>
          </w:tcPr>
          <w:p w14:paraId="07BA8AEA"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1A6FD58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F6051F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D3494F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6AE18A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B178F70" w14:textId="6FF4F0FF" w:rsidTr="003326E1">
        <w:trPr>
          <w:trHeight w:val="347"/>
        </w:trPr>
        <w:tc>
          <w:tcPr>
            <w:tcW w:w="851" w:type="dxa"/>
            <w:shd w:val="clear" w:color="auto" w:fill="F2DBDB" w:themeFill="accent2" w:themeFillTint="33"/>
          </w:tcPr>
          <w:p w14:paraId="0EED3C8B"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5.3.6.2.2.1 b</w:t>
            </w:r>
          </w:p>
          <w:p w14:paraId="3E3854F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1.5.2</w:t>
            </w:r>
          </w:p>
          <w:p w14:paraId="121FA77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2.3</w:t>
            </w:r>
          </w:p>
          <w:p w14:paraId="6367B0F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1BFC7A1A"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3FE4FBC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Koruyucu aygıtın devre dışı bırakılması veya arızası durumunda, asansör çalışmaya devam ediyorsa, kapıların kinetik enerjisi 4 J ile sınırlandırılmalı ve kapının/kapıların her kapanışında bir akustik sinyal çalışmalıdır.</w:t>
            </w:r>
          </w:p>
        </w:tc>
        <w:tc>
          <w:tcPr>
            <w:tcW w:w="850" w:type="dxa"/>
          </w:tcPr>
          <w:p w14:paraId="4E9BF44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FF84D9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3C4AFD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B9A576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2CE4C2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371C9EB" w14:textId="5F4CC5E4" w:rsidTr="003326E1">
        <w:trPr>
          <w:trHeight w:val="347"/>
        </w:trPr>
        <w:tc>
          <w:tcPr>
            <w:tcW w:w="851" w:type="dxa"/>
            <w:shd w:val="clear" w:color="auto" w:fill="F2DBDB" w:themeFill="accent2" w:themeFillTint="33"/>
          </w:tcPr>
          <w:p w14:paraId="31E69C0C"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5.3.6.2.2.1 c</w:t>
            </w:r>
          </w:p>
          <w:p w14:paraId="76FD427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CEB9B5B"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2.1</w:t>
            </w:r>
          </w:p>
          <w:p w14:paraId="25B3E0E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00C6E418"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692923B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Kapının kapanmasını engellemek için gerekli kuvvet etkisi, kapının hareket seyrinin üçte birlik kısmı haricinde 150 </w:t>
            </w:r>
            <w:proofErr w:type="spellStart"/>
            <w:r w:rsidRPr="006075BC">
              <w:rPr>
                <w:rFonts w:asciiTheme="minorHAnsi" w:eastAsiaTheme="minorHAnsi" w:hAnsiTheme="minorHAnsi" w:cstheme="minorHAnsi"/>
                <w:sz w:val="16"/>
                <w:szCs w:val="16"/>
              </w:rPr>
              <w:t>N’u</w:t>
            </w:r>
            <w:proofErr w:type="spellEnd"/>
            <w:r w:rsidRPr="006075BC">
              <w:rPr>
                <w:rFonts w:asciiTheme="minorHAnsi" w:eastAsiaTheme="minorHAnsi" w:hAnsiTheme="minorHAnsi" w:cstheme="minorHAnsi"/>
                <w:sz w:val="16"/>
                <w:szCs w:val="16"/>
              </w:rPr>
              <w:t xml:space="preserve"> aşmamalıdır.</w:t>
            </w:r>
          </w:p>
        </w:tc>
        <w:tc>
          <w:tcPr>
            <w:tcW w:w="850" w:type="dxa"/>
          </w:tcPr>
          <w:p w14:paraId="6A4C09C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21F3A7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312725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Kuvvet : ......</w:t>
            </w:r>
          </w:p>
        </w:tc>
        <w:tc>
          <w:tcPr>
            <w:tcW w:w="2126" w:type="dxa"/>
          </w:tcPr>
          <w:p w14:paraId="75B8892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F50A5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0B2A3A2" w14:textId="73E91781" w:rsidTr="003326E1">
        <w:trPr>
          <w:trHeight w:val="347"/>
        </w:trPr>
        <w:tc>
          <w:tcPr>
            <w:tcW w:w="851" w:type="dxa"/>
            <w:shd w:val="clear" w:color="auto" w:fill="F2DBDB" w:themeFill="accent2" w:themeFillTint="33"/>
          </w:tcPr>
          <w:p w14:paraId="7F5C1635"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5.3.6.2.2.1 d</w:t>
            </w:r>
          </w:p>
          <w:p w14:paraId="0ACCE74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1.5.2</w:t>
            </w:r>
          </w:p>
          <w:p w14:paraId="71D1DB6B"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2.1</w:t>
            </w:r>
          </w:p>
          <w:p w14:paraId="1ADB9A6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75BEFEB6"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3B3E8D2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Kapı kapanma hareketinin önlenmesi, kapının yeniden açılmasını başlatmalıdır.</w:t>
            </w:r>
            <w:r w:rsidRPr="006075BC">
              <w:rPr>
                <w:rFonts w:asciiTheme="minorHAnsi" w:hAnsiTheme="minorHAnsi" w:cstheme="minorHAnsi"/>
                <w:bCs/>
                <w:sz w:val="16"/>
                <w:szCs w:val="16"/>
              </w:rPr>
              <w:t xml:space="preserve"> (tam açılması gerekli değil)</w:t>
            </w:r>
          </w:p>
        </w:tc>
        <w:tc>
          <w:tcPr>
            <w:tcW w:w="850" w:type="dxa"/>
          </w:tcPr>
          <w:p w14:paraId="69B9963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FC38FC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C704F3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B9BBD1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037961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BF80048" w14:textId="7F84DAB8" w:rsidTr="003326E1">
        <w:trPr>
          <w:trHeight w:val="347"/>
        </w:trPr>
        <w:tc>
          <w:tcPr>
            <w:tcW w:w="851" w:type="dxa"/>
            <w:shd w:val="clear" w:color="auto" w:fill="F2DBDB" w:themeFill="accent2" w:themeFillTint="33"/>
          </w:tcPr>
          <w:p w14:paraId="603C23C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5.3.13.1</w:t>
            </w:r>
          </w:p>
          <w:p w14:paraId="7E34EC9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1.5.2</w:t>
            </w:r>
          </w:p>
          <w:p w14:paraId="4F65791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02E2E9D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563143A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kapısı açık iken, asansörün çalışmaması ve harekete devam etmemesi gerekir.</w:t>
            </w:r>
          </w:p>
        </w:tc>
        <w:tc>
          <w:tcPr>
            <w:tcW w:w="850" w:type="dxa"/>
          </w:tcPr>
          <w:p w14:paraId="3AFC5A9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7E2D5C2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D352E9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C4847D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6C7CF2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D6D97CC" w14:textId="5A633DB9" w:rsidTr="003326E1">
        <w:trPr>
          <w:trHeight w:val="347"/>
        </w:trPr>
        <w:tc>
          <w:tcPr>
            <w:tcW w:w="851" w:type="dxa"/>
            <w:shd w:val="clear" w:color="auto" w:fill="F2DBDB" w:themeFill="accent2" w:themeFillTint="33"/>
          </w:tcPr>
          <w:p w14:paraId="642F9E9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5.3.13.2</w:t>
            </w:r>
          </w:p>
          <w:p w14:paraId="11E448A0"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7DC2CAF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34F118F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2058385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kapısının kapalı kalmasını sağlayan bir elektrikli güvenlik tertibatı olmalıdır.</w:t>
            </w:r>
          </w:p>
        </w:tc>
        <w:tc>
          <w:tcPr>
            <w:tcW w:w="850" w:type="dxa"/>
          </w:tcPr>
          <w:p w14:paraId="73753AD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735E310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F8BAFE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CE94E4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C43B64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A7AF061" w14:textId="3CB493FD" w:rsidTr="003326E1">
        <w:trPr>
          <w:trHeight w:val="347"/>
        </w:trPr>
        <w:tc>
          <w:tcPr>
            <w:tcW w:w="851" w:type="dxa"/>
            <w:shd w:val="clear" w:color="auto" w:fill="F2DBDB" w:themeFill="accent2" w:themeFillTint="33"/>
          </w:tcPr>
          <w:p w14:paraId="40652CF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047A36D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Kabin kapısının elektriksel olarak denetlenmesi ve kat seviyesi dışında açılmaması gerekiyor.</w:t>
            </w:r>
          </w:p>
        </w:tc>
        <w:tc>
          <w:tcPr>
            <w:tcW w:w="850" w:type="dxa"/>
          </w:tcPr>
          <w:p w14:paraId="5F96209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1D6DBFF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66B130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4C6677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69E34B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0B1A591" w14:textId="2E592839" w:rsidTr="003326E1">
        <w:trPr>
          <w:trHeight w:val="347"/>
        </w:trPr>
        <w:tc>
          <w:tcPr>
            <w:tcW w:w="851" w:type="dxa"/>
            <w:shd w:val="clear" w:color="auto" w:fill="F2DBDB" w:themeFill="accent2" w:themeFillTint="33"/>
          </w:tcPr>
          <w:p w14:paraId="0964980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5.2.5.3.1</w:t>
            </w:r>
          </w:p>
          <w:p w14:paraId="7328EF6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475185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1B34687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Asansörün çalışması, seviyeleme/</w:t>
            </w:r>
            <w:proofErr w:type="spellStart"/>
            <w:r w:rsidRPr="006075BC">
              <w:rPr>
                <w:rFonts w:asciiTheme="minorHAnsi" w:eastAsiaTheme="minorHAnsi" w:hAnsiTheme="minorHAnsi" w:cstheme="minorHAnsi"/>
                <w:sz w:val="16"/>
                <w:szCs w:val="16"/>
              </w:rPr>
              <w:t>Bypas</w:t>
            </w:r>
            <w:proofErr w:type="spellEnd"/>
            <w:r w:rsidRPr="006075BC">
              <w:rPr>
                <w:rFonts w:asciiTheme="minorHAnsi" w:eastAsiaTheme="minorHAnsi" w:hAnsiTheme="minorHAnsi" w:cstheme="minorHAnsi"/>
                <w:sz w:val="16"/>
                <w:szCs w:val="16"/>
              </w:rPr>
              <w:t xml:space="preserve"> durumları haricinde, ilgili kabin kapısının kilitlenmesine otomatik olarak bağlı olmalıdır. Bu kilitleme, bir elektrik güvenlik aygıtı ile onaylanmalıdır.</w:t>
            </w:r>
          </w:p>
        </w:tc>
        <w:tc>
          <w:tcPr>
            <w:tcW w:w="850" w:type="dxa"/>
          </w:tcPr>
          <w:p w14:paraId="4497D44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FB6783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62F7F9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3ED65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D68E12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E16AF4D" w14:textId="2B929C31" w:rsidTr="003326E1">
        <w:trPr>
          <w:trHeight w:val="347"/>
        </w:trPr>
        <w:tc>
          <w:tcPr>
            <w:tcW w:w="851" w:type="dxa"/>
            <w:shd w:val="clear" w:color="auto" w:fill="F2DBDB" w:themeFill="accent2" w:themeFillTint="33"/>
          </w:tcPr>
          <w:p w14:paraId="4A297CF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5.3.1.4</w:t>
            </w:r>
          </w:p>
          <w:p w14:paraId="34AC395E"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E21ADF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7D1C400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3FD28366"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Kapılar kapalı iken, kapı panelleri arasındaki veya paneller ve dikmeler veya kapı üst pervazı veya eşikler arasındaki boşluk, 6 mm'yi aşmamalıdır. Aşınma nedeniyle bu değer, camdan yapılmış kapılar haricinde, 10 mm’ye ulaşabilir. Bu açıklıklar, varsa girintinin arkasından ölçülür.</w:t>
            </w:r>
          </w:p>
        </w:tc>
        <w:tc>
          <w:tcPr>
            <w:tcW w:w="850" w:type="dxa"/>
          </w:tcPr>
          <w:p w14:paraId="0A07B4F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64B5A06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6D745E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BA117B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27EC3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638E223" w14:textId="441B9B84" w:rsidTr="003326E1">
        <w:trPr>
          <w:trHeight w:val="347"/>
        </w:trPr>
        <w:tc>
          <w:tcPr>
            <w:tcW w:w="851" w:type="dxa"/>
            <w:shd w:val="clear" w:color="auto" w:fill="F2DBDB" w:themeFill="accent2" w:themeFillTint="33"/>
          </w:tcPr>
          <w:p w14:paraId="274FFA2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Cs/>
                <w:sz w:val="16"/>
                <w:szCs w:val="16"/>
              </w:rPr>
              <w:t>5.3.5.3.3</w:t>
            </w:r>
          </w:p>
        </w:tc>
        <w:tc>
          <w:tcPr>
            <w:tcW w:w="4644" w:type="dxa"/>
          </w:tcPr>
          <w:p w14:paraId="423DB56A"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Yatay sürgülü kapıların ve katlanır kapılarının öndeki durak kapısı panelinin/panellerinin açılma yönünde 150 </w:t>
            </w:r>
            <w:proofErr w:type="spellStart"/>
            <w:r w:rsidRPr="006075BC">
              <w:rPr>
                <w:rFonts w:asciiTheme="minorHAnsi" w:hAnsiTheme="minorHAnsi" w:cstheme="minorHAnsi"/>
                <w:bCs/>
                <w:sz w:val="16"/>
                <w:szCs w:val="16"/>
              </w:rPr>
              <w:t>N'luk</w:t>
            </w:r>
            <w:proofErr w:type="spellEnd"/>
            <w:r w:rsidRPr="006075BC">
              <w:rPr>
                <w:rFonts w:asciiTheme="minorHAnsi" w:hAnsiTheme="minorHAnsi" w:cstheme="minorHAnsi"/>
                <w:bCs/>
                <w:sz w:val="16"/>
                <w:szCs w:val="16"/>
              </w:rPr>
              <w:t xml:space="preserve"> bir manuel kuvvet uygulandığında, en uygunsuz noktada, açıklıklar 6 mm’yi aşabilir, ancak aşağıda verilen değerleri aşmamalıdır:</w:t>
            </w:r>
          </w:p>
          <w:p w14:paraId="54658344"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 yana açılan kapılar için 30 mm;</w:t>
            </w:r>
          </w:p>
          <w:p w14:paraId="5569A6C9"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 merkezî (ortadan) açılan kapılar için toplamda 45 mm.</w:t>
            </w:r>
          </w:p>
        </w:tc>
        <w:tc>
          <w:tcPr>
            <w:tcW w:w="850" w:type="dxa"/>
          </w:tcPr>
          <w:p w14:paraId="51305A1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46FDF65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7E0E98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A6B02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229E0E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C6919B7" w14:textId="4BA608D6" w:rsidTr="003326E1">
        <w:trPr>
          <w:trHeight w:val="347"/>
        </w:trPr>
        <w:tc>
          <w:tcPr>
            <w:tcW w:w="851" w:type="dxa"/>
            <w:shd w:val="clear" w:color="auto" w:fill="F2DBDB" w:themeFill="accent2" w:themeFillTint="33"/>
          </w:tcPr>
          <w:p w14:paraId="2F4849A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5.10.5.1.1</w:t>
            </w:r>
          </w:p>
          <w:p w14:paraId="033D9B6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6D807AB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Ana anahtarın kapanması kabin aydınlatması ve havalandırmasını kesmemelidir.</w:t>
            </w:r>
          </w:p>
        </w:tc>
        <w:tc>
          <w:tcPr>
            <w:tcW w:w="850" w:type="dxa"/>
          </w:tcPr>
          <w:p w14:paraId="74EFA6D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8DFEB5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154E1E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06ACDE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BADCA9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E8176CB" w14:textId="1541DC53" w:rsidTr="003326E1">
        <w:trPr>
          <w:trHeight w:val="347"/>
        </w:trPr>
        <w:tc>
          <w:tcPr>
            <w:tcW w:w="851" w:type="dxa"/>
            <w:shd w:val="clear" w:color="auto" w:fill="F2DBDB" w:themeFill="accent2" w:themeFillTint="33"/>
          </w:tcPr>
          <w:p w14:paraId="270C475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5.12.1.1.4</w:t>
            </w:r>
          </w:p>
          <w:p w14:paraId="1D18ACF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r w:rsidRPr="006075BC">
              <w:rPr>
                <w:rFonts w:asciiTheme="minorHAnsi" w:eastAsiaTheme="minorHAnsi" w:hAnsiTheme="minorHAnsi" w:cstheme="minorHAnsi"/>
                <w:sz w:val="16"/>
                <w:szCs w:val="16"/>
              </w:rPr>
              <w:t xml:space="preserve">  </w:t>
            </w:r>
          </w:p>
          <w:p w14:paraId="56B1597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6.3.12</w:t>
            </w:r>
          </w:p>
        </w:tc>
        <w:tc>
          <w:tcPr>
            <w:tcW w:w="4644" w:type="dxa"/>
          </w:tcPr>
          <w:p w14:paraId="6CC16E1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Kabinin durma doğruluğu tüm katlarda ve ara katların her iki yönünde (en fazla ±10 mm)</w:t>
            </w:r>
          </w:p>
        </w:tc>
        <w:tc>
          <w:tcPr>
            <w:tcW w:w="850" w:type="dxa"/>
          </w:tcPr>
          <w:p w14:paraId="53A83B1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7F0EFE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1302A0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FC89ED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AAE0A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705A979" w14:textId="21E82D2E" w:rsidTr="003326E1">
        <w:trPr>
          <w:trHeight w:val="347"/>
        </w:trPr>
        <w:tc>
          <w:tcPr>
            <w:tcW w:w="851" w:type="dxa"/>
            <w:shd w:val="clear" w:color="auto" w:fill="F2DBDB" w:themeFill="accent2" w:themeFillTint="33"/>
          </w:tcPr>
          <w:p w14:paraId="37B70C6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5.12.1.1.4</w:t>
            </w:r>
          </w:p>
          <w:p w14:paraId="0464CB2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29D16B6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Kabinin katlarda kat seviyesinden ± 20 mm kayması durumunda otomatik seviyeleme olmalıdır.</w:t>
            </w:r>
          </w:p>
        </w:tc>
        <w:tc>
          <w:tcPr>
            <w:tcW w:w="850" w:type="dxa"/>
          </w:tcPr>
          <w:p w14:paraId="62134EE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9C5C12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28F4CC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E81722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31A0A1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0AE635" w14:textId="7900E52C" w:rsidTr="003326E1">
        <w:trPr>
          <w:trHeight w:val="347"/>
        </w:trPr>
        <w:tc>
          <w:tcPr>
            <w:tcW w:w="851" w:type="dxa"/>
            <w:shd w:val="clear" w:color="auto" w:fill="F2DBDB" w:themeFill="accent2" w:themeFillTint="33"/>
          </w:tcPr>
          <w:p w14:paraId="1F43563C"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5.3.3.1</w:t>
            </w:r>
          </w:p>
          <w:p w14:paraId="754FF60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79DD677"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2.1</w:t>
            </w:r>
          </w:p>
          <w:p w14:paraId="1D3952F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3B31CA38"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Durak ve kabin eşiklerinin dayanımı (İnsan taşıma </w:t>
            </w:r>
            <w:proofErr w:type="spellStart"/>
            <w:r w:rsidRPr="006075BC">
              <w:rPr>
                <w:rFonts w:asciiTheme="minorHAnsi" w:hAnsiTheme="minorHAnsi" w:cstheme="minorHAnsi"/>
                <w:bCs/>
                <w:sz w:val="16"/>
                <w:szCs w:val="16"/>
              </w:rPr>
              <w:t>F</w:t>
            </w:r>
            <w:r w:rsidRPr="006075BC">
              <w:rPr>
                <w:rFonts w:asciiTheme="minorHAnsi" w:hAnsiTheme="minorHAnsi" w:cstheme="minorHAnsi"/>
                <w:bCs/>
                <w:sz w:val="16"/>
                <w:szCs w:val="16"/>
                <w:vertAlign w:val="subscript"/>
              </w:rPr>
              <w:t>s</w:t>
            </w:r>
            <w:proofErr w:type="spellEnd"/>
            <w:r w:rsidRPr="006075BC">
              <w:rPr>
                <w:rFonts w:asciiTheme="minorHAnsi" w:hAnsiTheme="minorHAnsi" w:cstheme="minorHAnsi"/>
                <w:bCs/>
                <w:sz w:val="16"/>
                <w:szCs w:val="16"/>
              </w:rPr>
              <w:t>=0,4.g</w:t>
            </w:r>
            <w:r w:rsidRPr="006075BC">
              <w:rPr>
                <w:rFonts w:asciiTheme="minorHAnsi" w:hAnsiTheme="minorHAnsi" w:cstheme="minorHAnsi"/>
                <w:bCs/>
                <w:sz w:val="16"/>
                <w:szCs w:val="16"/>
                <w:vertAlign w:val="subscript"/>
              </w:rPr>
              <w:t>n</w:t>
            </w:r>
            <w:r w:rsidRPr="006075BC">
              <w:rPr>
                <w:rFonts w:asciiTheme="minorHAnsi" w:hAnsiTheme="minorHAnsi" w:cstheme="minorHAnsi"/>
                <w:bCs/>
                <w:sz w:val="16"/>
                <w:szCs w:val="16"/>
              </w:rPr>
              <w:t xml:space="preserve">.Q, Yük Taşıma </w:t>
            </w:r>
            <w:proofErr w:type="spellStart"/>
            <w:r w:rsidRPr="006075BC">
              <w:rPr>
                <w:rFonts w:asciiTheme="minorHAnsi" w:hAnsiTheme="minorHAnsi" w:cstheme="minorHAnsi"/>
                <w:bCs/>
                <w:sz w:val="16"/>
                <w:szCs w:val="16"/>
              </w:rPr>
              <w:t>F</w:t>
            </w:r>
            <w:r w:rsidRPr="006075BC">
              <w:rPr>
                <w:rFonts w:asciiTheme="minorHAnsi" w:hAnsiTheme="minorHAnsi" w:cstheme="minorHAnsi"/>
                <w:bCs/>
                <w:sz w:val="16"/>
                <w:szCs w:val="16"/>
                <w:vertAlign w:val="subscript"/>
              </w:rPr>
              <w:t>s</w:t>
            </w:r>
            <w:proofErr w:type="spellEnd"/>
            <w:r w:rsidRPr="006075BC">
              <w:rPr>
                <w:rFonts w:asciiTheme="minorHAnsi" w:hAnsiTheme="minorHAnsi" w:cstheme="minorHAnsi"/>
                <w:bCs/>
                <w:sz w:val="16"/>
                <w:szCs w:val="16"/>
              </w:rPr>
              <w:t>=0,6.g</w:t>
            </w:r>
            <w:r w:rsidRPr="006075BC">
              <w:rPr>
                <w:rFonts w:asciiTheme="minorHAnsi" w:hAnsiTheme="minorHAnsi" w:cstheme="minorHAnsi"/>
                <w:bCs/>
                <w:sz w:val="16"/>
                <w:szCs w:val="16"/>
                <w:vertAlign w:val="subscript"/>
              </w:rPr>
              <w:t>n</w:t>
            </w:r>
            <w:r w:rsidRPr="006075BC">
              <w:rPr>
                <w:rFonts w:asciiTheme="minorHAnsi" w:hAnsiTheme="minorHAnsi" w:cstheme="minorHAnsi"/>
                <w:bCs/>
                <w:sz w:val="16"/>
                <w:szCs w:val="16"/>
              </w:rPr>
              <w:t>.Q)</w:t>
            </w:r>
          </w:p>
          <w:p w14:paraId="0027880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Her durak eşiği önünde verilen hafif ters eğim, kuyu içine su girmesini önlemeli,</w:t>
            </w:r>
          </w:p>
        </w:tc>
        <w:tc>
          <w:tcPr>
            <w:tcW w:w="850" w:type="dxa"/>
          </w:tcPr>
          <w:p w14:paraId="079B666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C,D</w:t>
            </w:r>
          </w:p>
        </w:tc>
        <w:tc>
          <w:tcPr>
            <w:tcW w:w="993" w:type="dxa"/>
          </w:tcPr>
          <w:p w14:paraId="6FB3D3F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0D8419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359A48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264AF4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FC4EEE" w:rsidRPr="006075BC" w14:paraId="4C3E958E" w14:textId="5BA474EE" w:rsidTr="00F95CE9">
        <w:trPr>
          <w:trHeight w:val="347"/>
        </w:trPr>
        <w:tc>
          <w:tcPr>
            <w:tcW w:w="851" w:type="dxa"/>
            <w:shd w:val="clear" w:color="auto" w:fill="F2DBDB" w:themeFill="accent2" w:themeFillTint="33"/>
          </w:tcPr>
          <w:p w14:paraId="1A2E3415" w14:textId="3F2FB48A" w:rsidR="00FC4EEE" w:rsidRPr="006075BC" w:rsidRDefault="00FC4EEE" w:rsidP="00FC4EEE">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STD MADDE NO</w:t>
            </w:r>
          </w:p>
        </w:tc>
        <w:tc>
          <w:tcPr>
            <w:tcW w:w="4644" w:type="dxa"/>
            <w:shd w:val="clear" w:color="auto" w:fill="F2DBDB" w:themeFill="accent2" w:themeFillTint="33"/>
          </w:tcPr>
          <w:p w14:paraId="7990BF47" w14:textId="216BF597" w:rsidR="00FC4EEE" w:rsidRPr="006075BC" w:rsidRDefault="00FC4EEE" w:rsidP="00FC4EEE">
            <w:pPr>
              <w:autoSpaceDE w:val="0"/>
              <w:autoSpaceDN w:val="0"/>
              <w:adjustRightInd w:val="0"/>
              <w:jc w:val="center"/>
              <w:rPr>
                <w:rFonts w:asciiTheme="minorHAnsi" w:eastAsiaTheme="minorHAnsi" w:hAnsiTheme="minorHAnsi" w:cstheme="minorHAnsi"/>
                <w:sz w:val="16"/>
                <w:szCs w:val="16"/>
              </w:rPr>
            </w:pPr>
            <w:r w:rsidRPr="006075BC">
              <w:rPr>
                <w:rFonts w:asciiTheme="minorHAnsi" w:hAnsiTheme="minorHAnsi" w:cstheme="minorHAnsi"/>
                <w:b/>
                <w:sz w:val="16"/>
                <w:szCs w:val="16"/>
              </w:rPr>
              <w:t>KABİN ÜSTÜ VE KUYU BOYU DEĞERLENDİRME KRİTERLERİ</w:t>
            </w:r>
          </w:p>
        </w:tc>
        <w:tc>
          <w:tcPr>
            <w:tcW w:w="850" w:type="dxa"/>
            <w:shd w:val="clear" w:color="auto" w:fill="F2DBDB" w:themeFill="accent2" w:themeFillTint="33"/>
          </w:tcPr>
          <w:p w14:paraId="4106EE3B" w14:textId="645AE515" w:rsidR="00FC4EEE" w:rsidRPr="006075BC" w:rsidRDefault="00FC4EEE" w:rsidP="00FC4EEE">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93" w:type="dxa"/>
            <w:shd w:val="clear" w:color="auto" w:fill="F2DBDB" w:themeFill="accent2" w:themeFillTint="33"/>
          </w:tcPr>
          <w:p w14:paraId="15EBA715" w14:textId="77777777"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69E0E907" w14:textId="0C758349" w:rsidR="00FC4EEE" w:rsidRPr="006075BC" w:rsidRDefault="00FC4EEE" w:rsidP="00FC4EEE">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Uygun Değil (×) Uygulanmaz           (-)</w:t>
            </w:r>
          </w:p>
        </w:tc>
        <w:tc>
          <w:tcPr>
            <w:tcW w:w="992" w:type="dxa"/>
            <w:shd w:val="clear" w:color="auto" w:fill="F2DBDB" w:themeFill="accent2" w:themeFillTint="33"/>
          </w:tcPr>
          <w:p w14:paraId="7458AA66" w14:textId="3ABFA847"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6" w:type="dxa"/>
            <w:tcBorders>
              <w:top w:val="single" w:sz="4" w:space="0" w:color="auto"/>
            </w:tcBorders>
            <w:shd w:val="clear" w:color="auto" w:fill="F2DBDB" w:themeFill="accent2" w:themeFillTint="33"/>
          </w:tcPr>
          <w:p w14:paraId="088E0ABC" w14:textId="6462C4AE" w:rsidR="00FC4EEE" w:rsidRPr="006075BC" w:rsidRDefault="00FC4EEE" w:rsidP="00FC4EEE">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4F26B543" w14:textId="3C203608"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highlight w:val="cyan"/>
              </w:rPr>
              <w:t xml:space="preserve">BU SÜTUN E VE H1 SON KONTROLCÜ İZLEMESİNDEMADDE TEYİT AMAÇLIDIR </w:t>
            </w:r>
          </w:p>
        </w:tc>
      </w:tr>
      <w:tr w:rsidR="00117374" w:rsidRPr="006075BC" w14:paraId="4DAD29FF" w14:textId="1B04AD46" w:rsidTr="003326E1">
        <w:trPr>
          <w:trHeight w:val="347"/>
        </w:trPr>
        <w:tc>
          <w:tcPr>
            <w:tcW w:w="851" w:type="dxa"/>
            <w:shd w:val="clear" w:color="auto" w:fill="F2DBDB" w:themeFill="accent2" w:themeFillTint="33"/>
          </w:tcPr>
          <w:p w14:paraId="17FC387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420ED278" w14:textId="77777777" w:rsidR="00117374" w:rsidRPr="006075BC" w:rsidRDefault="00117374" w:rsidP="0011737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Kabin üstündeki bakım kumandası</w:t>
            </w:r>
          </w:p>
        </w:tc>
        <w:tc>
          <w:tcPr>
            <w:tcW w:w="1134" w:type="dxa"/>
            <w:shd w:val="clear" w:color="auto" w:fill="F2DBDB" w:themeFill="accent2" w:themeFillTint="33"/>
          </w:tcPr>
          <w:p w14:paraId="1D7819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F4590DE" w14:textId="2373E02F" w:rsidTr="003326E1">
        <w:trPr>
          <w:trHeight w:val="347"/>
        </w:trPr>
        <w:tc>
          <w:tcPr>
            <w:tcW w:w="851" w:type="dxa"/>
            <w:shd w:val="clear" w:color="auto" w:fill="F2DBDB" w:themeFill="accent2" w:themeFillTint="33"/>
          </w:tcPr>
          <w:p w14:paraId="073104C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5.4.8 a</w:t>
            </w:r>
          </w:p>
        </w:tc>
        <w:tc>
          <w:tcPr>
            <w:tcW w:w="4644" w:type="dxa"/>
          </w:tcPr>
          <w:p w14:paraId="7E90809B"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Bir sığınma boşluğundan yatay olarak 0,30 m içinde çalıştırılabilen kumanda aygıtı bulunmalıdır.</w:t>
            </w:r>
          </w:p>
        </w:tc>
        <w:tc>
          <w:tcPr>
            <w:tcW w:w="850" w:type="dxa"/>
          </w:tcPr>
          <w:p w14:paraId="08A2BD5D"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A,B,D,E</w:t>
            </w:r>
          </w:p>
        </w:tc>
        <w:tc>
          <w:tcPr>
            <w:tcW w:w="993" w:type="dxa"/>
          </w:tcPr>
          <w:p w14:paraId="6647406C"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67F4C7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6" w:type="dxa"/>
          </w:tcPr>
          <w:p w14:paraId="6CA489C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6C3B6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A045C1D" w14:textId="662F871A" w:rsidTr="003326E1">
        <w:trPr>
          <w:trHeight w:val="347"/>
        </w:trPr>
        <w:tc>
          <w:tcPr>
            <w:tcW w:w="851" w:type="dxa"/>
            <w:shd w:val="clear" w:color="auto" w:fill="F2DBDB" w:themeFill="accent2" w:themeFillTint="33"/>
          </w:tcPr>
          <w:p w14:paraId="2AD39A3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5.4.8 b</w:t>
            </w:r>
          </w:p>
        </w:tc>
        <w:tc>
          <w:tcPr>
            <w:tcW w:w="4644" w:type="dxa"/>
          </w:tcPr>
          <w:p w14:paraId="12D137A2"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Kontrol veya bakım personeli için giriş noktasından 1m’den daha fazla olmayan , kolayca </w:t>
            </w:r>
            <w:proofErr w:type="spellStart"/>
            <w:r w:rsidRPr="006075BC">
              <w:rPr>
                <w:rFonts w:asciiTheme="minorHAnsi" w:hAnsiTheme="minorHAnsi" w:cstheme="minorHAnsi"/>
                <w:bCs/>
                <w:sz w:val="16"/>
                <w:szCs w:val="16"/>
              </w:rPr>
              <w:t>erişilebilir,iki</w:t>
            </w:r>
            <w:proofErr w:type="spellEnd"/>
            <w:r w:rsidRPr="006075BC">
              <w:rPr>
                <w:rFonts w:asciiTheme="minorHAnsi" w:hAnsiTheme="minorHAnsi" w:cstheme="minorHAnsi"/>
                <w:bCs/>
                <w:sz w:val="16"/>
                <w:szCs w:val="16"/>
              </w:rPr>
              <w:t xml:space="preserve"> konumda kararlı ve yanlışlıkla çalışmaya karşı korunmuş  bir durdurma aygıtı bulunmalıdır.</w:t>
            </w:r>
          </w:p>
          <w:p w14:paraId="7F500608"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Bu aygıt, erişim noktasından 1m'den daha uzağa yerleştirilmemişse, kontrol çalışması kumandasının yanında bulunan aygıt olabilir.</w:t>
            </w:r>
          </w:p>
        </w:tc>
        <w:tc>
          <w:tcPr>
            <w:tcW w:w="850" w:type="dxa"/>
          </w:tcPr>
          <w:p w14:paraId="3C046C59"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A,B,D,E</w:t>
            </w:r>
          </w:p>
        </w:tc>
        <w:tc>
          <w:tcPr>
            <w:tcW w:w="993" w:type="dxa"/>
          </w:tcPr>
          <w:p w14:paraId="10BD6D86"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E1F635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6" w:type="dxa"/>
          </w:tcPr>
          <w:p w14:paraId="2532697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85EE27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B13AC48" w14:textId="7B239A6A" w:rsidTr="003326E1">
        <w:trPr>
          <w:trHeight w:val="347"/>
        </w:trPr>
        <w:tc>
          <w:tcPr>
            <w:tcW w:w="851" w:type="dxa"/>
            <w:shd w:val="clear" w:color="auto" w:fill="F2DBDB" w:themeFill="accent2" w:themeFillTint="33"/>
          </w:tcPr>
          <w:p w14:paraId="344E774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5.12.1.1.1.1</w:t>
            </w:r>
          </w:p>
          <w:p w14:paraId="41421E0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p w14:paraId="2087DB5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16F5C9A2"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Kabin üstü durdurma anahtarının üstünde veya yakınında, “DUR/STOP” kelimesi olmalıdır.</w:t>
            </w:r>
          </w:p>
        </w:tc>
        <w:tc>
          <w:tcPr>
            <w:tcW w:w="850" w:type="dxa"/>
          </w:tcPr>
          <w:p w14:paraId="6E451474"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6B2EA6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7BEAEF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94C317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FE7DFE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E585CC1" w14:textId="1D846886" w:rsidTr="003326E1">
        <w:trPr>
          <w:trHeight w:val="347"/>
        </w:trPr>
        <w:tc>
          <w:tcPr>
            <w:tcW w:w="851" w:type="dxa"/>
            <w:shd w:val="clear" w:color="auto" w:fill="F2DBDB" w:themeFill="accent2" w:themeFillTint="33"/>
          </w:tcPr>
          <w:p w14:paraId="2CC5032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5.4.8 c</w:t>
            </w:r>
          </w:p>
        </w:tc>
        <w:tc>
          <w:tcPr>
            <w:tcW w:w="4644" w:type="dxa"/>
          </w:tcPr>
          <w:p w14:paraId="1D169D1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Topraklı priz çıkışı bulunmalıdır.</w:t>
            </w:r>
          </w:p>
        </w:tc>
        <w:tc>
          <w:tcPr>
            <w:tcW w:w="850" w:type="dxa"/>
          </w:tcPr>
          <w:p w14:paraId="0795AF3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146E7585"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6C9F21D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FE1391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BAA8F7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738CF81" w14:textId="594F415E" w:rsidTr="003326E1">
        <w:trPr>
          <w:trHeight w:val="347"/>
        </w:trPr>
        <w:tc>
          <w:tcPr>
            <w:tcW w:w="851" w:type="dxa"/>
            <w:shd w:val="clear" w:color="auto" w:fill="F2DBDB" w:themeFill="accent2" w:themeFillTint="33"/>
          </w:tcPr>
          <w:p w14:paraId="4EEB4ECD"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5.12.1.5.1.2 a</w:t>
            </w:r>
          </w:p>
          <w:p w14:paraId="343ADD86"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p w14:paraId="5151295B"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31AC736F"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Muayene kumanda istasyonu özellikleri;</w:t>
            </w:r>
          </w:p>
          <w:p w14:paraId="3FD527F7"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Elektrik güvenlik aygıtları için gereklilikleri sağlayan bir anahtar (kontrol çalışma anahtarı). İki konumlu olması gereken bu anahtar, yanlışlıkla çalıştırılmaya karşı korunmuş olmalıdır.</w:t>
            </w:r>
          </w:p>
        </w:tc>
        <w:tc>
          <w:tcPr>
            <w:tcW w:w="850" w:type="dxa"/>
          </w:tcPr>
          <w:p w14:paraId="6F6B02D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775A248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838A1F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FAA66D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08B8B5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FA3CA68" w14:textId="146D5A6E" w:rsidTr="003326E1">
        <w:trPr>
          <w:trHeight w:val="347"/>
        </w:trPr>
        <w:tc>
          <w:tcPr>
            <w:tcW w:w="851" w:type="dxa"/>
            <w:shd w:val="clear" w:color="auto" w:fill="F2DBDB" w:themeFill="accent2" w:themeFillTint="33"/>
          </w:tcPr>
          <w:p w14:paraId="797D4992"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5.12.1.5.2.4 a</w:t>
            </w:r>
          </w:p>
          <w:p w14:paraId="567C71B4"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p w14:paraId="7F22F668" w14:textId="77777777" w:rsidR="00117374" w:rsidRPr="006075BC" w:rsidRDefault="00117374" w:rsidP="00117374">
            <w:pPr>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7B53E2D2"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Kontrol çalışma anahtarı üzerinde veya yanında “NORMAL” ve “KONTROL” kelimeleri olmalıdır.</w:t>
            </w:r>
          </w:p>
        </w:tc>
        <w:tc>
          <w:tcPr>
            <w:tcW w:w="850" w:type="dxa"/>
          </w:tcPr>
          <w:p w14:paraId="5C3199FC"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75ED309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76DD4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B87466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232EEE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9F2E3DF" w14:textId="3704C015" w:rsidTr="003326E1">
        <w:trPr>
          <w:trHeight w:val="347"/>
        </w:trPr>
        <w:tc>
          <w:tcPr>
            <w:tcW w:w="851" w:type="dxa"/>
            <w:shd w:val="clear" w:color="auto" w:fill="F2DBDB" w:themeFill="accent2" w:themeFillTint="33"/>
          </w:tcPr>
          <w:p w14:paraId="5998E972"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5.12.1.5.1.2 b</w:t>
            </w:r>
          </w:p>
          <w:p w14:paraId="5A40A94F"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1.6.2</w:t>
            </w:r>
          </w:p>
          <w:p w14:paraId="7DAC0EF1"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4CC62C2F"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Açıkça gösterilen yön yardımıyla kazara çalışmaya karşı korunmuş “YUKARI” yönlü basma butonu ( Buton rengi beyaz üstü siyah ) ve “AŞAĞI” yönlü basma butonu (Buton rengi siyah üstü beyaz) (IEC 60417:2002,5022) olmalıdır. (Çizelge 17 )</w:t>
            </w:r>
          </w:p>
        </w:tc>
        <w:tc>
          <w:tcPr>
            <w:tcW w:w="850" w:type="dxa"/>
          </w:tcPr>
          <w:p w14:paraId="6999F1F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51E5A53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1FF35A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6BADE6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C49B22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6EA3966" w14:textId="42438749" w:rsidTr="003326E1">
        <w:trPr>
          <w:trHeight w:val="347"/>
        </w:trPr>
        <w:tc>
          <w:tcPr>
            <w:tcW w:w="851" w:type="dxa"/>
            <w:shd w:val="clear" w:color="auto" w:fill="F2DBDB" w:themeFill="accent2" w:themeFillTint="33"/>
          </w:tcPr>
          <w:p w14:paraId="661C9C4E"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5.12.1.5.1.2 c</w:t>
            </w:r>
          </w:p>
          <w:p w14:paraId="72A54250" w14:textId="77777777" w:rsidR="00117374" w:rsidRPr="006075BC" w:rsidRDefault="00117374" w:rsidP="0011737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48EDD912"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67AD517E"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Kazara çalışmaya karşı korunmuş “ÇALIŞTIR" basma butonu (Buton rengi mavi üstü beyaz) (IEC 60417:2002,5023) olmalıdır. (Çizelge 17 )</w:t>
            </w:r>
          </w:p>
        </w:tc>
        <w:tc>
          <w:tcPr>
            <w:tcW w:w="850" w:type="dxa"/>
          </w:tcPr>
          <w:p w14:paraId="7F1C3353"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77E9EE3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4647F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E7F5B9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3A9D98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C94E40D" w14:textId="160BF4DB" w:rsidTr="003326E1">
        <w:trPr>
          <w:trHeight w:val="347"/>
        </w:trPr>
        <w:tc>
          <w:tcPr>
            <w:tcW w:w="851" w:type="dxa"/>
            <w:shd w:val="clear" w:color="auto" w:fill="F2DBDB" w:themeFill="accent2" w:themeFillTint="33"/>
          </w:tcPr>
          <w:p w14:paraId="12A8F412"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5.12.1.5.1.3</w:t>
            </w:r>
          </w:p>
          <w:p w14:paraId="76A80D4F" w14:textId="77777777" w:rsidR="00117374" w:rsidRPr="006075BC" w:rsidRDefault="00117374" w:rsidP="0011737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28138770"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103F915B"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Kontrol kumanda istasyonu, asgari IPXXD’ </w:t>
            </w:r>
            <w:proofErr w:type="spellStart"/>
            <w:r w:rsidRPr="006075BC">
              <w:rPr>
                <w:rFonts w:asciiTheme="minorHAnsi" w:hAnsiTheme="minorHAnsi" w:cstheme="minorHAnsi"/>
                <w:bCs/>
                <w:sz w:val="16"/>
                <w:szCs w:val="16"/>
              </w:rPr>
              <w:t>nin</w:t>
            </w:r>
            <w:proofErr w:type="spellEnd"/>
            <w:r w:rsidRPr="006075BC">
              <w:rPr>
                <w:rFonts w:asciiTheme="minorHAnsi" w:hAnsiTheme="minorHAnsi" w:cstheme="minorHAnsi"/>
                <w:bCs/>
                <w:sz w:val="16"/>
                <w:szCs w:val="16"/>
              </w:rPr>
              <w:t xml:space="preserve"> (EN 60529) koruma derecesine sahip olmalıdır.(1 mm çapında tel ile içerisine ulaşılamaz.)</w:t>
            </w:r>
          </w:p>
        </w:tc>
        <w:tc>
          <w:tcPr>
            <w:tcW w:w="850" w:type="dxa"/>
          </w:tcPr>
          <w:p w14:paraId="71B81657"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3E3DEFF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92C4B1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348D80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3BD27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A3E7A5" w14:textId="6AB3D1C0" w:rsidTr="003326E1">
        <w:trPr>
          <w:trHeight w:val="347"/>
        </w:trPr>
        <w:tc>
          <w:tcPr>
            <w:tcW w:w="851" w:type="dxa"/>
            <w:shd w:val="clear" w:color="auto" w:fill="F2DBDB" w:themeFill="accent2" w:themeFillTint="33"/>
          </w:tcPr>
          <w:p w14:paraId="76FDC08E"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5.12.1.5.2.1 i</w:t>
            </w:r>
          </w:p>
          <w:p w14:paraId="7FD0EEE9" w14:textId="77777777" w:rsidR="00117374" w:rsidRPr="006075BC" w:rsidRDefault="00117374" w:rsidP="0011737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0D6A4D12"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421B58B9"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Birden fazla kontrol kumanda istasyonu, “</w:t>
            </w:r>
            <w:proofErr w:type="spellStart"/>
            <w:r w:rsidRPr="006075BC">
              <w:rPr>
                <w:rFonts w:asciiTheme="minorHAnsi" w:hAnsiTheme="minorHAnsi" w:cstheme="minorHAnsi"/>
                <w:bCs/>
                <w:sz w:val="16"/>
                <w:szCs w:val="16"/>
              </w:rPr>
              <w:t>KONTROL”e</w:t>
            </w:r>
            <w:proofErr w:type="spellEnd"/>
            <w:r w:rsidRPr="006075BC">
              <w:rPr>
                <w:rFonts w:asciiTheme="minorHAnsi" w:hAnsiTheme="minorHAnsi" w:cstheme="minorHAnsi"/>
                <w:bCs/>
                <w:sz w:val="16"/>
                <w:szCs w:val="16"/>
              </w:rPr>
              <w:t xml:space="preserve"> geçmiş ise, kontrol kumanda istasyonunda aynı basma butonları aynı anda basılmadıkça, bunların herhangi birinden kabini hareket ettirmek mümkün olmamalıdır.</w:t>
            </w:r>
          </w:p>
        </w:tc>
        <w:tc>
          <w:tcPr>
            <w:tcW w:w="850" w:type="dxa"/>
          </w:tcPr>
          <w:p w14:paraId="2E2778FD"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3B595C3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E32E5A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1A0D1F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F829F7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391E62F" w14:textId="212CADF0" w:rsidTr="003326E1">
        <w:trPr>
          <w:trHeight w:val="347"/>
        </w:trPr>
        <w:tc>
          <w:tcPr>
            <w:tcW w:w="851" w:type="dxa"/>
            <w:shd w:val="clear" w:color="auto" w:fill="F2DBDB" w:themeFill="accent2" w:themeFillTint="33"/>
          </w:tcPr>
          <w:p w14:paraId="07FA6289"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5.12.1.5.2.1</w:t>
            </w:r>
          </w:p>
          <w:p w14:paraId="2BA2E116" w14:textId="77777777" w:rsidR="00117374" w:rsidRPr="006075BC" w:rsidRDefault="00117374" w:rsidP="0011737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22A1DAA1"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364D1536"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Kabin üstü bakım kumandası devreye alındığında, otomatik kapıların kumandaları dahil, normal kumandalar, elektrikli elle kumanda ve varsa yükleme rampası hareketi kumandası devre dışı kalmalıdır.</w:t>
            </w:r>
          </w:p>
        </w:tc>
        <w:tc>
          <w:tcPr>
            <w:tcW w:w="850" w:type="dxa"/>
          </w:tcPr>
          <w:p w14:paraId="46339C16"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44F7C38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014A2C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2B48CF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A19A6E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B662450" w14:textId="5523E5A5" w:rsidTr="003326E1">
        <w:trPr>
          <w:trHeight w:val="347"/>
        </w:trPr>
        <w:tc>
          <w:tcPr>
            <w:tcW w:w="851" w:type="dxa"/>
            <w:shd w:val="clear" w:color="auto" w:fill="F2DBDB" w:themeFill="accent2" w:themeFillTint="33"/>
          </w:tcPr>
          <w:p w14:paraId="4F3860DB"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5.12.1.5.2.1 g</w:t>
            </w:r>
          </w:p>
          <w:p w14:paraId="40E88BD9" w14:textId="77777777" w:rsidR="00117374" w:rsidRPr="006075BC" w:rsidRDefault="00117374" w:rsidP="0011737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3449D8F4"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1014C94F"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Bakım kumandası devrede iken , normal kabin seyir sınırları aşılmamalıdır, yani normal çalışmada durma konumları aşılmamalıdır.</w:t>
            </w:r>
          </w:p>
        </w:tc>
        <w:tc>
          <w:tcPr>
            <w:tcW w:w="850" w:type="dxa"/>
          </w:tcPr>
          <w:p w14:paraId="087B85D0"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05C9333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2BD7BE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A46062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D2DD7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06CBA1F" w14:textId="42C2DD39" w:rsidTr="003326E1">
        <w:trPr>
          <w:trHeight w:val="347"/>
        </w:trPr>
        <w:tc>
          <w:tcPr>
            <w:tcW w:w="851" w:type="dxa"/>
            <w:shd w:val="clear" w:color="auto" w:fill="F2DBDB" w:themeFill="accent2" w:themeFillTint="33"/>
          </w:tcPr>
          <w:p w14:paraId="588BE25C"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5.12.1.5.2.1 h</w:t>
            </w:r>
          </w:p>
          <w:p w14:paraId="0977C056"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1.6.2</w:t>
            </w:r>
          </w:p>
        </w:tc>
        <w:tc>
          <w:tcPr>
            <w:tcW w:w="4644" w:type="dxa"/>
          </w:tcPr>
          <w:p w14:paraId="521A5FB5"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Bakım kumandası devrede iken ,asansörün çalışması güvenlik aygıtlarına bağlı kalmalıdır.</w:t>
            </w:r>
          </w:p>
        </w:tc>
        <w:tc>
          <w:tcPr>
            <w:tcW w:w="850" w:type="dxa"/>
          </w:tcPr>
          <w:p w14:paraId="58D692F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3AD21E3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9DE458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F1E173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8AD99E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868EF6C" w14:textId="46F6876A" w:rsidTr="003326E1">
        <w:trPr>
          <w:trHeight w:val="347"/>
        </w:trPr>
        <w:tc>
          <w:tcPr>
            <w:tcW w:w="851" w:type="dxa"/>
            <w:shd w:val="clear" w:color="auto" w:fill="F2DBDB" w:themeFill="accent2" w:themeFillTint="33"/>
          </w:tcPr>
          <w:p w14:paraId="762D12BF"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5.12.1.5.2.1 e</w:t>
            </w:r>
          </w:p>
          <w:p w14:paraId="3A352146"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1.6.2</w:t>
            </w:r>
          </w:p>
          <w:p w14:paraId="234A45E2"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7367C591"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Kontrol konumunda kontrol çalışma anahtarı, kabin hızı 0,63 m/s’yi aşmamalıdır.</w:t>
            </w:r>
          </w:p>
        </w:tc>
        <w:tc>
          <w:tcPr>
            <w:tcW w:w="850" w:type="dxa"/>
          </w:tcPr>
          <w:p w14:paraId="6F133D0A"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5019A21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26C372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C8BC09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AB5CC7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C234ECB" w14:textId="2B70EA36" w:rsidTr="003326E1">
        <w:trPr>
          <w:trHeight w:val="347"/>
        </w:trPr>
        <w:tc>
          <w:tcPr>
            <w:tcW w:w="851" w:type="dxa"/>
            <w:shd w:val="clear" w:color="auto" w:fill="F2DBDB" w:themeFill="accent2" w:themeFillTint="33"/>
          </w:tcPr>
          <w:p w14:paraId="1CB5EF66"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5.12.1.5.2.1 f</w:t>
            </w:r>
          </w:p>
          <w:p w14:paraId="0AADD933" w14:textId="77777777" w:rsidR="00117374" w:rsidRPr="006075BC" w:rsidRDefault="00117374" w:rsidP="00117374">
            <w:pPr>
              <w:jc w:val="lowKashida"/>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1.6.2</w:t>
            </w:r>
          </w:p>
          <w:p w14:paraId="4A723565" w14:textId="77777777" w:rsidR="00117374" w:rsidRPr="006075BC" w:rsidRDefault="00117374" w:rsidP="00117374">
            <w:pPr>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1A77428E"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Kontrol konumunda kontrol çalışma anahtarı, kabin üstü üzerindeki herhangi bir ayakta durma alanındaki düşey yükseklik mesafesi 2,0 m veya daha az iken, kabin hızı 0,30 m/s’yi aşmamalıdır.</w:t>
            </w:r>
          </w:p>
        </w:tc>
        <w:tc>
          <w:tcPr>
            <w:tcW w:w="850" w:type="dxa"/>
          </w:tcPr>
          <w:p w14:paraId="6C40F369"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12C6FB5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6A4ACD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687A07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5D5E77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638B592" w14:textId="1A1DB5DF" w:rsidTr="003326E1">
        <w:trPr>
          <w:trHeight w:val="347"/>
        </w:trPr>
        <w:tc>
          <w:tcPr>
            <w:tcW w:w="851" w:type="dxa"/>
            <w:shd w:val="clear" w:color="auto" w:fill="F2DBDB" w:themeFill="accent2" w:themeFillTint="33"/>
          </w:tcPr>
          <w:p w14:paraId="3192949E" w14:textId="77777777" w:rsidR="00117374" w:rsidRPr="006075BC" w:rsidRDefault="00117374" w:rsidP="00117374">
            <w:pPr>
              <w:jc w:val="lowKashida"/>
              <w:rPr>
                <w:rFonts w:asciiTheme="minorHAnsi" w:hAnsiTheme="minorHAnsi" w:cstheme="minorHAnsi"/>
                <w:sz w:val="16"/>
                <w:szCs w:val="16"/>
              </w:rPr>
            </w:pPr>
            <w:r w:rsidRPr="006075BC">
              <w:rPr>
                <w:rFonts w:asciiTheme="minorHAnsi" w:hAnsiTheme="minorHAnsi" w:cstheme="minorHAnsi"/>
                <w:sz w:val="16"/>
                <w:szCs w:val="16"/>
              </w:rPr>
              <w:t>5.2.1.6</w:t>
            </w:r>
          </w:p>
        </w:tc>
        <w:tc>
          <w:tcPr>
            <w:tcW w:w="4644" w:type="dxa"/>
          </w:tcPr>
          <w:p w14:paraId="5F5C4731"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Mahsur kalma tehlikesi varsa ve bu mahsur kalma durumu için hiçbir vasıta sağlanmamışsa EN 81-28’e göre sığınma alanından kullanılabilecek alarm başlatma cihazları bulunmalıdır.</w:t>
            </w:r>
          </w:p>
        </w:tc>
        <w:tc>
          <w:tcPr>
            <w:tcW w:w="850" w:type="dxa"/>
          </w:tcPr>
          <w:p w14:paraId="7223FBD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98052A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AF070E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528B87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0D6E63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B7361E8" w14:textId="4F4B4471" w:rsidTr="003326E1">
        <w:trPr>
          <w:trHeight w:val="347"/>
        </w:trPr>
        <w:tc>
          <w:tcPr>
            <w:tcW w:w="851" w:type="dxa"/>
            <w:shd w:val="clear" w:color="auto" w:fill="F2DBDB" w:themeFill="accent2" w:themeFillTint="33"/>
          </w:tcPr>
          <w:p w14:paraId="389A78E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191C3D96"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Kabin üstü</w:t>
            </w:r>
          </w:p>
        </w:tc>
        <w:tc>
          <w:tcPr>
            <w:tcW w:w="1134" w:type="dxa"/>
            <w:shd w:val="clear" w:color="auto" w:fill="F2DBDB" w:themeFill="accent2" w:themeFillTint="33"/>
          </w:tcPr>
          <w:p w14:paraId="158D892F"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4BC616EE" w14:textId="71D47EC0" w:rsidTr="003326E1">
        <w:trPr>
          <w:trHeight w:val="347"/>
        </w:trPr>
        <w:tc>
          <w:tcPr>
            <w:tcW w:w="851" w:type="dxa"/>
            <w:shd w:val="clear" w:color="auto" w:fill="F2DBDB" w:themeFill="accent2" w:themeFillTint="33"/>
          </w:tcPr>
          <w:p w14:paraId="447FE6E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5.4.7.1 a</w:t>
            </w:r>
          </w:p>
        </w:tc>
        <w:tc>
          <w:tcPr>
            <w:tcW w:w="4644" w:type="dxa"/>
          </w:tcPr>
          <w:p w14:paraId="79C951A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Kabin üstü, azami insan sayısını taşıyacak şekilde yeterli dayanıma sahip olmalıdır. Ancak kabin üstü, kalıcı deformasyon geçirmeksizin, 0,30 m x 0,30 m'lik bir alan üzerinde herhangi bir konumda asgari 2000 </w:t>
            </w:r>
            <w:proofErr w:type="spellStart"/>
            <w:r w:rsidRPr="006075BC">
              <w:rPr>
                <w:rFonts w:asciiTheme="minorHAnsi" w:eastAsiaTheme="minorHAnsi" w:hAnsiTheme="minorHAnsi" w:cstheme="minorHAnsi"/>
                <w:sz w:val="16"/>
                <w:szCs w:val="16"/>
              </w:rPr>
              <w:t>N'luk</w:t>
            </w:r>
            <w:proofErr w:type="spellEnd"/>
            <w:r w:rsidRPr="006075BC">
              <w:rPr>
                <w:rFonts w:asciiTheme="minorHAnsi" w:eastAsiaTheme="minorHAnsi" w:hAnsiTheme="minorHAnsi" w:cstheme="minorHAnsi"/>
                <w:sz w:val="16"/>
                <w:szCs w:val="16"/>
              </w:rPr>
              <w:t xml:space="preserve"> bir kuvvete dayanabilmelidir.</w:t>
            </w:r>
          </w:p>
        </w:tc>
        <w:tc>
          <w:tcPr>
            <w:tcW w:w="850" w:type="dxa"/>
          </w:tcPr>
          <w:p w14:paraId="3B4D6C0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2436EB31"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69E980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DFA70C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00F922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336337D" w14:textId="706776BA" w:rsidTr="003326E1">
        <w:trPr>
          <w:trHeight w:val="347"/>
        </w:trPr>
        <w:tc>
          <w:tcPr>
            <w:tcW w:w="851" w:type="dxa"/>
            <w:shd w:val="clear" w:color="auto" w:fill="F2DBDB" w:themeFill="accent2" w:themeFillTint="33"/>
          </w:tcPr>
          <w:p w14:paraId="096A739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5.4.7.1 b</w:t>
            </w:r>
          </w:p>
        </w:tc>
        <w:tc>
          <w:tcPr>
            <w:tcW w:w="4644" w:type="dxa"/>
          </w:tcPr>
          <w:p w14:paraId="53E22EF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üstünün, bir kişinin çalışması veya çalışma alanları arasında hareket etmesi gereken yüzeyi, kaymaz özellikte olmalıdır.</w:t>
            </w:r>
          </w:p>
        </w:tc>
        <w:tc>
          <w:tcPr>
            <w:tcW w:w="850" w:type="dxa"/>
          </w:tcPr>
          <w:p w14:paraId="2731A1C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3617875D"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3FB0C63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BB1E8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C42A81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68D68DA" w14:textId="343879C4" w:rsidTr="003326E1">
        <w:trPr>
          <w:trHeight w:val="347"/>
        </w:trPr>
        <w:tc>
          <w:tcPr>
            <w:tcW w:w="851" w:type="dxa"/>
            <w:shd w:val="clear" w:color="auto" w:fill="F2DBDB" w:themeFill="accent2" w:themeFillTint="33"/>
          </w:tcPr>
          <w:p w14:paraId="01623BE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309F9E6C"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Kabin üstü  ve kuyu aydınlatması</w:t>
            </w:r>
          </w:p>
        </w:tc>
        <w:tc>
          <w:tcPr>
            <w:tcW w:w="1134" w:type="dxa"/>
            <w:shd w:val="clear" w:color="auto" w:fill="F2DBDB" w:themeFill="accent2" w:themeFillTint="33"/>
          </w:tcPr>
          <w:p w14:paraId="75A41922"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40B5B391" w14:textId="336531C0" w:rsidTr="003326E1">
        <w:trPr>
          <w:trHeight w:val="347"/>
        </w:trPr>
        <w:tc>
          <w:tcPr>
            <w:tcW w:w="851" w:type="dxa"/>
            <w:shd w:val="clear" w:color="auto" w:fill="F2DBDB" w:themeFill="accent2" w:themeFillTint="33"/>
          </w:tcPr>
          <w:p w14:paraId="29FC73D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5.4.10.4</w:t>
            </w:r>
          </w:p>
          <w:p w14:paraId="54F3B12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4.8</w:t>
            </w:r>
          </w:p>
          <w:p w14:paraId="23DF0C2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4.9</w:t>
            </w:r>
          </w:p>
          <w:p w14:paraId="3EE2848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1303A7C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1h boyunca en az 5 lüks bir aydınlatma şiddeti sağlayabilecek, otomatik olarak yeniden şarj edilebilir bir acil durum beslemesi olan acil durum ışıkları bulunmalıdır:</w:t>
            </w:r>
          </w:p>
          <w:p w14:paraId="0E49657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kabin üstündeki her alarm başlatma aygıtında;</w:t>
            </w:r>
          </w:p>
          <w:p w14:paraId="30C6B26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zeminden 1m yükseklikte, kabin üstünün merkezinde.</w:t>
            </w:r>
          </w:p>
          <w:p w14:paraId="51B7761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Bu aydınlatma, normal aydınlatma beslemesinin arızasında otomatik olarak devreye girmelidir.</w:t>
            </w:r>
          </w:p>
        </w:tc>
        <w:tc>
          <w:tcPr>
            <w:tcW w:w="850" w:type="dxa"/>
          </w:tcPr>
          <w:p w14:paraId="0639DAD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748D7ACA"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72AC8DE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0CD57F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C326B1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2875B62" w14:textId="4543311D" w:rsidTr="003326E1">
        <w:trPr>
          <w:trHeight w:val="347"/>
        </w:trPr>
        <w:tc>
          <w:tcPr>
            <w:tcW w:w="851" w:type="dxa"/>
            <w:shd w:val="clear" w:color="auto" w:fill="F2DBDB" w:themeFill="accent2" w:themeFillTint="33"/>
          </w:tcPr>
          <w:p w14:paraId="15B6AB0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5.2.1.4.1</w:t>
            </w:r>
          </w:p>
        </w:tc>
        <w:tc>
          <w:tcPr>
            <w:tcW w:w="4644" w:type="dxa"/>
          </w:tcPr>
          <w:p w14:paraId="1BCBEDD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Kabinin kuyu içindeki seyri boyunca herhangi bir konumunda, tüm kapılar kapalı olduğunda bile, aşağıdaki aydınlatma yoğunluğunu sağlayan, kalıcı olarak kurulmuş elektrikli aydınlatma ile donatılmalıdır:</w:t>
            </w:r>
          </w:p>
          <w:p w14:paraId="7970BAE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düşey izdüşümü içinde kabin üstünün 1,0 m üzerinde en az 50 lüks;</w:t>
            </w:r>
          </w:p>
          <w:p w14:paraId="74BE3F2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b) kabin veya aksamın oluşturduğu gölgelerin haricinde, </w:t>
            </w:r>
          </w:p>
          <w:p w14:paraId="418986E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a)’da tanımlanan yerlerin dışında </w:t>
            </w:r>
            <w:proofErr w:type="spellStart"/>
            <w:r w:rsidRPr="006075BC">
              <w:rPr>
                <w:rFonts w:asciiTheme="minorHAnsi" w:eastAsiaTheme="minorHAnsi" w:hAnsiTheme="minorHAnsi" w:cstheme="minorHAnsi"/>
                <w:sz w:val="16"/>
                <w:szCs w:val="16"/>
              </w:rPr>
              <w:t>enaz</w:t>
            </w:r>
            <w:proofErr w:type="spellEnd"/>
            <w:r w:rsidRPr="006075BC">
              <w:rPr>
                <w:rFonts w:asciiTheme="minorHAnsi" w:eastAsiaTheme="minorHAnsi" w:hAnsiTheme="minorHAnsi" w:cstheme="minorHAnsi"/>
                <w:sz w:val="16"/>
                <w:szCs w:val="16"/>
              </w:rPr>
              <w:t xml:space="preserve"> 20 lüks.</w:t>
            </w:r>
          </w:p>
          <w:p w14:paraId="5409D7C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Lüks seviyesi okumaları alınırken, ışıkölçer en güçlü ışık kaynağına doğru yöneltilmelidir.</w:t>
            </w:r>
          </w:p>
        </w:tc>
        <w:tc>
          <w:tcPr>
            <w:tcW w:w="850" w:type="dxa"/>
          </w:tcPr>
          <w:p w14:paraId="18A821D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0528386A"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7308EA2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80C14D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DC0049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F9A5347" w14:textId="0A7E0E7F" w:rsidTr="003326E1">
        <w:trPr>
          <w:trHeight w:val="347"/>
        </w:trPr>
        <w:tc>
          <w:tcPr>
            <w:tcW w:w="851" w:type="dxa"/>
            <w:shd w:val="clear" w:color="auto" w:fill="F2DBDB" w:themeFill="accent2" w:themeFillTint="33"/>
          </w:tcPr>
          <w:p w14:paraId="5DC9A70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1C1A7F82"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Korkuluk</w:t>
            </w:r>
          </w:p>
        </w:tc>
        <w:tc>
          <w:tcPr>
            <w:tcW w:w="1134" w:type="dxa"/>
            <w:shd w:val="clear" w:color="auto" w:fill="F2DBDB" w:themeFill="accent2" w:themeFillTint="33"/>
          </w:tcPr>
          <w:p w14:paraId="20FEE399"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2BBEDF8D" w14:textId="6D6E26AB" w:rsidTr="003326E1">
        <w:trPr>
          <w:trHeight w:val="347"/>
        </w:trPr>
        <w:tc>
          <w:tcPr>
            <w:tcW w:w="851" w:type="dxa"/>
            <w:shd w:val="clear" w:color="auto" w:fill="F2DBDB" w:themeFill="accent2" w:themeFillTint="33"/>
          </w:tcPr>
          <w:p w14:paraId="1E79955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5.4.7.2 a</w:t>
            </w:r>
          </w:p>
        </w:tc>
        <w:tc>
          <w:tcPr>
            <w:tcW w:w="4644" w:type="dxa"/>
          </w:tcPr>
          <w:p w14:paraId="396346E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üstü, aşağıda verilenlerden birine uygun asgari 0,10 m yüksekliğe konumlandırılmış korkuluk eteği ile donatılmalıdır:</w:t>
            </w:r>
          </w:p>
          <w:p w14:paraId="30A4086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1) kabin üstünün dış kenarı üzerinde, veya</w:t>
            </w:r>
          </w:p>
          <w:p w14:paraId="1FE2196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2) bir korkuluk bulunduğunda, dış kenar ile korkuluğun konumu arasında.</w:t>
            </w:r>
          </w:p>
        </w:tc>
        <w:tc>
          <w:tcPr>
            <w:tcW w:w="850" w:type="dxa"/>
          </w:tcPr>
          <w:p w14:paraId="3FF545A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3F7F0611"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07189C8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63AE06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5CE4FE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80E08D3" w14:textId="46DC2C68" w:rsidTr="003326E1">
        <w:trPr>
          <w:trHeight w:val="347"/>
        </w:trPr>
        <w:tc>
          <w:tcPr>
            <w:tcW w:w="851" w:type="dxa"/>
            <w:shd w:val="clear" w:color="auto" w:fill="F2DBDB" w:themeFill="accent2" w:themeFillTint="33"/>
          </w:tcPr>
          <w:p w14:paraId="5492F6C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5.4.7.2 b</w:t>
            </w:r>
          </w:p>
        </w:tc>
        <w:tc>
          <w:tcPr>
            <w:tcW w:w="4644" w:type="dxa"/>
          </w:tcPr>
          <w:p w14:paraId="2512AA0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üstünün dış kenarının ötesinde ve onun dikine olarak asansör kuyusunun duvarına olan yatay düzlemdeki serbest mesafe 0,30 m'yi aştığı yerlerde, verilen boyutlarda bir korkuluk sağlanmalıdır.</w:t>
            </w:r>
          </w:p>
        </w:tc>
        <w:tc>
          <w:tcPr>
            <w:tcW w:w="850" w:type="dxa"/>
          </w:tcPr>
          <w:p w14:paraId="5811B80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3ACE4E3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179C8EF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6" w:type="dxa"/>
          </w:tcPr>
          <w:p w14:paraId="6C258FE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7A0634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86F35BB" w14:textId="2F0E72CA" w:rsidTr="003326E1">
        <w:trPr>
          <w:trHeight w:val="347"/>
        </w:trPr>
        <w:tc>
          <w:tcPr>
            <w:tcW w:w="851" w:type="dxa"/>
            <w:shd w:val="clear" w:color="auto" w:fill="F2DBDB" w:themeFill="accent2" w:themeFillTint="33"/>
          </w:tcPr>
          <w:p w14:paraId="4D756F2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5.4.7.3</w:t>
            </w:r>
          </w:p>
        </w:tc>
        <w:tc>
          <w:tcPr>
            <w:tcW w:w="4644" w:type="dxa"/>
          </w:tcPr>
          <w:p w14:paraId="2D36FA2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üstünün dış kenarı ile kuyu duvarı arasındaki mesafesinin 0,30 m'den fazla olduğu yerlerde, kabin üstünün dış kenarı ile ilgili aksamın arasına veya korkuluğun ucu ile aksamın arasına 0,30 m'den daha büyük çaplı yatay bir daire yerleştirmek mümkün olmamalıdır.</w:t>
            </w:r>
            <w:r w:rsidRPr="006075BC">
              <w:rPr>
                <w:rFonts w:asciiTheme="minorHAnsi" w:eastAsiaTheme="minorHAnsi" w:hAnsiTheme="minorHAnsi" w:cstheme="minorHAnsi"/>
                <w:noProof/>
                <w:sz w:val="16"/>
                <w:szCs w:val="16"/>
                <w:lang w:eastAsia="tr-TR"/>
              </w:rPr>
              <w:drawing>
                <wp:inline distT="0" distB="0" distL="0" distR="0" wp14:anchorId="07A89F55" wp14:editId="6AF5342E">
                  <wp:extent cx="3195744" cy="1409700"/>
                  <wp:effectExtent l="0" t="0" r="0" b="0"/>
                  <wp:docPr id="1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3202194" cy="1412545"/>
                          </a:xfrm>
                          <a:prstGeom prst="rect">
                            <a:avLst/>
                          </a:prstGeom>
                          <a:noFill/>
                          <a:ln w="9525">
                            <a:noFill/>
                            <a:miter lim="800000"/>
                            <a:headEnd/>
                            <a:tailEnd/>
                          </a:ln>
                        </pic:spPr>
                      </pic:pic>
                    </a:graphicData>
                  </a:graphic>
                </wp:inline>
              </w:drawing>
            </w:r>
          </w:p>
        </w:tc>
        <w:tc>
          <w:tcPr>
            <w:tcW w:w="850" w:type="dxa"/>
          </w:tcPr>
          <w:p w14:paraId="3128483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71685FB1"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4C2BFC1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E72E2A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85685D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82AE7C5" w14:textId="0A59C734" w:rsidTr="003326E1">
        <w:trPr>
          <w:trHeight w:val="347"/>
        </w:trPr>
        <w:tc>
          <w:tcPr>
            <w:tcW w:w="851" w:type="dxa"/>
            <w:shd w:val="clear" w:color="auto" w:fill="F2DBDB" w:themeFill="accent2" w:themeFillTint="33"/>
          </w:tcPr>
          <w:p w14:paraId="4D6D1ED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5.4.7.4 a</w:t>
            </w:r>
          </w:p>
        </w:tc>
        <w:tc>
          <w:tcPr>
            <w:tcW w:w="4644" w:type="dxa"/>
          </w:tcPr>
          <w:p w14:paraId="6E4460F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Korkuluklar, korkulukların yarı yüksekliğinde bir ara çubuk ve bir el tutamağından oluşmalıdırlar.</w:t>
            </w:r>
          </w:p>
        </w:tc>
        <w:tc>
          <w:tcPr>
            <w:tcW w:w="850" w:type="dxa"/>
          </w:tcPr>
          <w:p w14:paraId="5048B52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105B6A46"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1E08BA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FEC52A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13BC28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A490133" w14:textId="5CA35896" w:rsidTr="003326E1">
        <w:trPr>
          <w:trHeight w:val="347"/>
        </w:trPr>
        <w:tc>
          <w:tcPr>
            <w:tcW w:w="851" w:type="dxa"/>
            <w:shd w:val="clear" w:color="auto" w:fill="F2DBDB" w:themeFill="accent2" w:themeFillTint="33"/>
          </w:tcPr>
          <w:p w14:paraId="610A3F0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5.4.7.4 b</w:t>
            </w:r>
          </w:p>
        </w:tc>
        <w:tc>
          <w:tcPr>
            <w:tcW w:w="4644" w:type="dxa"/>
          </w:tcPr>
          <w:p w14:paraId="61205D1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Korkuluğun el tutamağının </w:t>
            </w:r>
            <w:r w:rsidRPr="006075BC">
              <w:rPr>
                <w:rFonts w:asciiTheme="minorHAnsi" w:eastAsiaTheme="minorHAnsi" w:hAnsiTheme="minorHAnsi" w:cstheme="minorHAnsi"/>
                <w:b/>
                <w:sz w:val="16"/>
                <w:szCs w:val="16"/>
              </w:rPr>
              <w:t>iç kenarı</w:t>
            </w:r>
            <w:r w:rsidRPr="006075BC">
              <w:rPr>
                <w:rFonts w:asciiTheme="minorHAnsi" w:eastAsiaTheme="minorHAnsi" w:hAnsiTheme="minorHAnsi" w:cstheme="minorHAnsi"/>
                <w:sz w:val="16"/>
                <w:szCs w:val="16"/>
              </w:rPr>
              <w:t xml:space="preserve"> ile kuyu duvarının ötesindeki yatay düzlemdeki serbest mesafe düşünüldüğünde yüksekliği en az aşağıdaki gibi olmalıdır:</w:t>
            </w:r>
          </w:p>
          <w:p w14:paraId="31A0E12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1) mesafenin 0,50 m'ye kadar olduğu yerlerde 0,70 m,</w:t>
            </w:r>
          </w:p>
          <w:p w14:paraId="03EA50D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2) mesafenin 0,50 m'yi aştığı yerlerde 1,10m.</w:t>
            </w:r>
          </w:p>
        </w:tc>
        <w:tc>
          <w:tcPr>
            <w:tcW w:w="850" w:type="dxa"/>
          </w:tcPr>
          <w:p w14:paraId="4F2B058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407F7D82"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75FEB4E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p w14:paraId="476FB3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6" w:type="dxa"/>
          </w:tcPr>
          <w:p w14:paraId="234ADE9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18A69A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328F80F" w14:textId="360317FC" w:rsidTr="003326E1">
        <w:trPr>
          <w:trHeight w:val="347"/>
        </w:trPr>
        <w:tc>
          <w:tcPr>
            <w:tcW w:w="851" w:type="dxa"/>
            <w:shd w:val="clear" w:color="auto" w:fill="F2DBDB" w:themeFill="accent2" w:themeFillTint="33"/>
          </w:tcPr>
          <w:p w14:paraId="2DBFAE9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5.4.7.4 c</w:t>
            </w:r>
          </w:p>
        </w:tc>
        <w:tc>
          <w:tcPr>
            <w:tcW w:w="4644" w:type="dxa"/>
          </w:tcPr>
          <w:p w14:paraId="2D98842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Korkuluk, kabin üstünün kenarlarından en fazla 0,15 m mesafede yerleştirilmelidir.</w:t>
            </w:r>
          </w:p>
        </w:tc>
        <w:tc>
          <w:tcPr>
            <w:tcW w:w="850" w:type="dxa"/>
          </w:tcPr>
          <w:p w14:paraId="4F12D51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20849B2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1A4221C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616C8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BBF7D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9201331" w14:textId="5920AC01" w:rsidTr="003326E1">
        <w:trPr>
          <w:trHeight w:val="347"/>
        </w:trPr>
        <w:tc>
          <w:tcPr>
            <w:tcW w:w="851" w:type="dxa"/>
            <w:shd w:val="clear" w:color="auto" w:fill="F2DBDB" w:themeFill="accent2" w:themeFillTint="33"/>
          </w:tcPr>
          <w:p w14:paraId="35C13E2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5.4.7.4 d</w:t>
            </w:r>
          </w:p>
        </w:tc>
        <w:tc>
          <w:tcPr>
            <w:tcW w:w="4644" w:type="dxa"/>
          </w:tcPr>
          <w:p w14:paraId="517B1F4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El tutamağının dış kenarı ile kuyu duvarındaki herhangi bir parça (karşı ağırlık veya dengeleme ağırlığı, anahtarlar, raylar, konsollar, vb.) arasındaki yatay mesafe en az 0,10 m olmalıdır.</w:t>
            </w:r>
          </w:p>
        </w:tc>
        <w:tc>
          <w:tcPr>
            <w:tcW w:w="850" w:type="dxa"/>
          </w:tcPr>
          <w:p w14:paraId="7B6D072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20B8E4EC"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7033059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069E2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57390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AFF776D" w14:textId="4D7E8563" w:rsidTr="003326E1">
        <w:trPr>
          <w:trHeight w:val="347"/>
        </w:trPr>
        <w:tc>
          <w:tcPr>
            <w:tcW w:w="851" w:type="dxa"/>
            <w:shd w:val="clear" w:color="auto" w:fill="F2DBDB" w:themeFill="accent2" w:themeFillTint="33"/>
          </w:tcPr>
          <w:p w14:paraId="4E8CFD1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5.4.7.4</w:t>
            </w:r>
          </w:p>
        </w:tc>
        <w:tc>
          <w:tcPr>
            <w:tcW w:w="4644" w:type="dxa"/>
          </w:tcPr>
          <w:p w14:paraId="11D54CD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Korkuluğun üstünde herhangi bir noktaya dik açılarda yatay olarak 1000N'luk bir kuvvet uygulandığında, korkuluk 50 mm'nin üzerinde bir elastik deformasyon göstermeden bu kuvvete dayanmalıdır.</w:t>
            </w:r>
          </w:p>
        </w:tc>
        <w:tc>
          <w:tcPr>
            <w:tcW w:w="850" w:type="dxa"/>
          </w:tcPr>
          <w:p w14:paraId="3EF1C1E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5BA78C2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45B9D0C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48C074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9CFF7F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9EFCBCC" w14:textId="0A687FC6" w:rsidTr="003326E1">
        <w:trPr>
          <w:trHeight w:val="347"/>
        </w:trPr>
        <w:tc>
          <w:tcPr>
            <w:tcW w:w="851" w:type="dxa"/>
            <w:shd w:val="clear" w:color="auto" w:fill="F2DBDB" w:themeFill="accent2" w:themeFillTint="33"/>
          </w:tcPr>
          <w:p w14:paraId="05953B2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5.4.7.4</w:t>
            </w:r>
          </w:p>
        </w:tc>
        <w:tc>
          <w:tcPr>
            <w:tcW w:w="4644" w:type="dxa"/>
          </w:tcPr>
          <w:p w14:paraId="490B4DF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üstü korkuluk üzerinde uyarı levhası veya yazısı olmalıdır.</w:t>
            </w:r>
          </w:p>
        </w:tc>
        <w:tc>
          <w:tcPr>
            <w:tcW w:w="850" w:type="dxa"/>
          </w:tcPr>
          <w:p w14:paraId="51BACDC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06761FD9"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7CB06A4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6EAD4B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5FA758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69D1D96" w14:textId="547B37B2" w:rsidTr="003326E1">
        <w:trPr>
          <w:trHeight w:val="347"/>
        </w:trPr>
        <w:tc>
          <w:tcPr>
            <w:tcW w:w="851" w:type="dxa"/>
            <w:shd w:val="clear" w:color="auto" w:fill="F2DBDB" w:themeFill="accent2" w:themeFillTint="33"/>
          </w:tcPr>
          <w:p w14:paraId="0F6A1DF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750D3452" w14:textId="77777777" w:rsidR="00117374" w:rsidRPr="006075BC" w:rsidRDefault="00117374" w:rsidP="00117374">
            <w:pPr>
              <w:spacing w:before="100" w:beforeAutospacing="1" w:after="100" w:afterAutospacing="1"/>
              <w:jc w:val="lowKashida"/>
              <w:rPr>
                <w:rFonts w:asciiTheme="minorHAnsi" w:hAnsiTheme="minorHAnsi" w:cstheme="minorHAnsi"/>
                <w:b/>
                <w:sz w:val="16"/>
                <w:szCs w:val="16"/>
              </w:rPr>
            </w:pPr>
            <w:r w:rsidRPr="006075BC">
              <w:rPr>
                <w:rFonts w:asciiTheme="minorHAnsi" w:eastAsiaTheme="minorHAnsi" w:hAnsiTheme="minorHAnsi" w:cstheme="minorHAnsi"/>
                <w:b/>
                <w:sz w:val="16"/>
                <w:szCs w:val="16"/>
              </w:rPr>
              <w:t>Kabin üstü sığınma alanları ve güvenlik mesafeleri</w:t>
            </w:r>
          </w:p>
        </w:tc>
        <w:tc>
          <w:tcPr>
            <w:tcW w:w="1134" w:type="dxa"/>
            <w:shd w:val="clear" w:color="auto" w:fill="F2DBDB" w:themeFill="accent2" w:themeFillTint="33"/>
          </w:tcPr>
          <w:p w14:paraId="16149357"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bCs/>
                <w:sz w:val="16"/>
                <w:szCs w:val="16"/>
              </w:rPr>
            </w:pPr>
          </w:p>
        </w:tc>
      </w:tr>
      <w:tr w:rsidR="00117374" w:rsidRPr="006075BC" w14:paraId="03826337" w14:textId="2E6524C2" w:rsidTr="003326E1">
        <w:trPr>
          <w:trHeight w:val="347"/>
        </w:trPr>
        <w:tc>
          <w:tcPr>
            <w:tcW w:w="851" w:type="dxa"/>
            <w:shd w:val="clear" w:color="auto" w:fill="F2DBDB" w:themeFill="accent2" w:themeFillTint="33"/>
          </w:tcPr>
          <w:p w14:paraId="2484B74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5.2.5.7.1</w:t>
            </w:r>
          </w:p>
          <w:p w14:paraId="1277994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113EF529"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Kabin, en yüksek konumundayken, kabin üstünde Çizelge 3'ten seçilen bir sığınma boşluğunun yer alabileceği en az bir adet net alan sağlanmalıdır.</w:t>
            </w:r>
          </w:p>
          <w:p w14:paraId="374FCF41"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p>
          <w:p w14:paraId="0BCED4A5"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noProof/>
                <w:sz w:val="16"/>
                <w:szCs w:val="16"/>
                <w:lang w:eastAsia="tr-TR"/>
              </w:rPr>
              <w:drawing>
                <wp:inline distT="0" distB="0" distL="0" distR="0" wp14:anchorId="5BDFA7F6" wp14:editId="2E3B7BAF">
                  <wp:extent cx="879213" cy="540000"/>
                  <wp:effectExtent l="0" t="0" r="0" b="0"/>
                  <wp:docPr id="2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9213" cy="540000"/>
                          </a:xfrm>
                          <a:prstGeom prst="rect">
                            <a:avLst/>
                          </a:prstGeom>
                          <a:noFill/>
                          <a:ln>
                            <a:noFill/>
                          </a:ln>
                        </pic:spPr>
                      </pic:pic>
                    </a:graphicData>
                  </a:graphic>
                </wp:inline>
              </w:drawing>
            </w:r>
            <w:r w:rsidRPr="006075BC">
              <w:rPr>
                <w:rFonts w:asciiTheme="minorHAnsi" w:eastAsiaTheme="minorHAnsi" w:hAnsiTheme="minorHAnsi" w:cstheme="minorHAnsi"/>
                <w:bCs/>
                <w:noProof/>
                <w:sz w:val="16"/>
                <w:szCs w:val="16"/>
                <w:lang w:eastAsia="tr-TR"/>
              </w:rPr>
              <w:drawing>
                <wp:inline distT="0" distB="0" distL="0" distR="0" wp14:anchorId="3B04B0F5" wp14:editId="3E056C50">
                  <wp:extent cx="887781" cy="540000"/>
                  <wp:effectExtent l="0" t="0" r="7620" b="0"/>
                  <wp:docPr id="2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7781" cy="540000"/>
                          </a:xfrm>
                          <a:prstGeom prst="rect">
                            <a:avLst/>
                          </a:prstGeom>
                          <a:noFill/>
                          <a:ln>
                            <a:noFill/>
                          </a:ln>
                        </pic:spPr>
                      </pic:pic>
                    </a:graphicData>
                  </a:graphic>
                </wp:inline>
              </w:drawing>
            </w:r>
            <w:r w:rsidRPr="006075BC">
              <w:rPr>
                <w:rFonts w:asciiTheme="minorHAnsi" w:eastAsiaTheme="minorHAnsi" w:hAnsiTheme="minorHAnsi" w:cstheme="minorHAnsi"/>
                <w:bCs/>
                <w:noProof/>
                <w:sz w:val="16"/>
                <w:szCs w:val="16"/>
                <w:lang w:eastAsia="tr-TR"/>
              </w:rPr>
              <w:drawing>
                <wp:inline distT="0" distB="0" distL="0" distR="0" wp14:anchorId="71191393" wp14:editId="6A10D86C">
                  <wp:extent cx="575310" cy="312183"/>
                  <wp:effectExtent l="19050" t="0" r="0" b="0"/>
                  <wp:docPr id="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76758" cy="312969"/>
                          </a:xfrm>
                          <a:prstGeom prst="rect">
                            <a:avLst/>
                          </a:prstGeom>
                          <a:noFill/>
                          <a:ln w="9525">
                            <a:noFill/>
                            <a:miter lim="800000"/>
                            <a:headEnd/>
                            <a:tailEnd/>
                          </a:ln>
                        </pic:spPr>
                      </pic:pic>
                    </a:graphicData>
                  </a:graphic>
                </wp:inline>
              </w:drawing>
            </w:r>
          </w:p>
          <w:p w14:paraId="18C0843A"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        Tip 1             –                Tip 2                  </w:t>
            </w:r>
          </w:p>
          <w:p w14:paraId="2C9D6715"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Dik duruş                          Çömelmiş                   </w:t>
            </w:r>
          </w:p>
          <w:p w14:paraId="2D886B72"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vaziyetteki</w:t>
            </w:r>
          </w:p>
          <w:p w14:paraId="658EAD95"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duruş</w:t>
            </w:r>
          </w:p>
          <w:p w14:paraId="2DA61DAC"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(0,40 x 0,50x 200) m -   (0,50 x 0,70x100) m</w:t>
            </w:r>
          </w:p>
          <w:p w14:paraId="58CD2294"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0,035 v² değerinin dikkate alınmasına gereklidir.</w:t>
            </w:r>
          </w:p>
        </w:tc>
        <w:tc>
          <w:tcPr>
            <w:tcW w:w="850" w:type="dxa"/>
          </w:tcPr>
          <w:p w14:paraId="50B4727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35980BE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50CAFF9"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Sığınma alanı boyutları : ............</w:t>
            </w:r>
          </w:p>
          <w:p w14:paraId="72C7B93F" w14:textId="77777777" w:rsidR="00117374" w:rsidRPr="006075BC" w:rsidRDefault="00117374" w:rsidP="00117374">
            <w:pPr>
              <w:spacing w:before="100" w:beforeAutospacing="1" w:after="100" w:afterAutospacing="1"/>
              <w:rPr>
                <w:rFonts w:asciiTheme="minorHAnsi" w:hAnsiTheme="minorHAnsi" w:cstheme="minorHAnsi"/>
                <w:bCs/>
                <w:sz w:val="16"/>
                <w:szCs w:val="16"/>
              </w:rPr>
            </w:pPr>
          </w:p>
          <w:p w14:paraId="731AA543"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Sıçrama mesafesi  : ........</w:t>
            </w:r>
          </w:p>
        </w:tc>
        <w:tc>
          <w:tcPr>
            <w:tcW w:w="2126" w:type="dxa"/>
          </w:tcPr>
          <w:p w14:paraId="6042F37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93FEA2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5344811" w14:textId="24061B61" w:rsidTr="003326E1">
        <w:trPr>
          <w:trHeight w:val="347"/>
        </w:trPr>
        <w:tc>
          <w:tcPr>
            <w:tcW w:w="851" w:type="dxa"/>
            <w:shd w:val="clear" w:color="auto" w:fill="F2DBDB" w:themeFill="accent2" w:themeFillTint="33"/>
          </w:tcPr>
          <w:p w14:paraId="3C24DFB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5.2.5.7.1</w:t>
            </w:r>
          </w:p>
          <w:p w14:paraId="6DA6514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208A0C88"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Tip 2 sığınma boşluklarında, sığınma boşluğunun kabin üstüne temas ettiği alt kenarda bir tarafta bir azaltmaya izin verilir. Kabin üstüne sabitlenmiş parçaları bulundurmak için 0,10 m genişliğinde ve 0,30 m yüksekliğinde bir azaltma dâhil edilebilir. (bk. Şekil 4)</w:t>
            </w:r>
          </w:p>
          <w:p w14:paraId="6B0F8629"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noProof/>
                <w:sz w:val="16"/>
                <w:szCs w:val="16"/>
                <w:lang w:eastAsia="tr-TR"/>
              </w:rPr>
              <w:drawing>
                <wp:inline distT="0" distB="0" distL="0" distR="0" wp14:anchorId="234BA857" wp14:editId="46361B20">
                  <wp:extent cx="3080031" cy="1130522"/>
                  <wp:effectExtent l="0" t="0" r="0" b="0"/>
                  <wp:docPr id="2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3121276" cy="1145661"/>
                          </a:xfrm>
                          <a:prstGeom prst="rect">
                            <a:avLst/>
                          </a:prstGeom>
                          <a:noFill/>
                          <a:ln w="9525">
                            <a:noFill/>
                            <a:miter lim="800000"/>
                            <a:headEnd/>
                            <a:tailEnd/>
                          </a:ln>
                        </pic:spPr>
                      </pic:pic>
                    </a:graphicData>
                  </a:graphic>
                </wp:inline>
              </w:drawing>
            </w:r>
          </w:p>
        </w:tc>
        <w:tc>
          <w:tcPr>
            <w:tcW w:w="850" w:type="dxa"/>
          </w:tcPr>
          <w:p w14:paraId="4D9ABB0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4406816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89FB95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tc>
        <w:tc>
          <w:tcPr>
            <w:tcW w:w="2126" w:type="dxa"/>
          </w:tcPr>
          <w:p w14:paraId="329625C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95529F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608673F" w14:textId="733888E7" w:rsidTr="003326E1">
        <w:trPr>
          <w:trHeight w:val="347"/>
        </w:trPr>
        <w:tc>
          <w:tcPr>
            <w:tcW w:w="851" w:type="dxa"/>
            <w:shd w:val="clear" w:color="auto" w:fill="F2DBDB" w:themeFill="accent2" w:themeFillTint="33"/>
          </w:tcPr>
          <w:p w14:paraId="01BD88E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5.2.5.7.1</w:t>
            </w:r>
          </w:p>
          <w:p w14:paraId="5F3A89E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63C9E173"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Kontrol ve bakım çalışmaları için kabin üstünde birden fazla kişinin bulunması gerekliyse, her ilave kişi için ek bir sığınma boşluğu sağlanmalıdır. Birden fazla sığınma boşluğu bulunması durumunda, bunlar aynı tipte olmalı ve birbirine karışmamalıdır.</w:t>
            </w:r>
          </w:p>
        </w:tc>
        <w:tc>
          <w:tcPr>
            <w:tcW w:w="850" w:type="dxa"/>
          </w:tcPr>
          <w:p w14:paraId="52DAEAE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33721F2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C22958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tc>
        <w:tc>
          <w:tcPr>
            <w:tcW w:w="2126" w:type="dxa"/>
          </w:tcPr>
          <w:p w14:paraId="15CE4A6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AE8F66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8F469D0" w14:textId="3641002B" w:rsidTr="003326E1">
        <w:trPr>
          <w:trHeight w:val="347"/>
        </w:trPr>
        <w:tc>
          <w:tcPr>
            <w:tcW w:w="851" w:type="dxa"/>
            <w:shd w:val="clear" w:color="auto" w:fill="F2DBDB" w:themeFill="accent2" w:themeFillTint="33"/>
          </w:tcPr>
          <w:p w14:paraId="2B6DA6F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5.2.5.7.1</w:t>
            </w:r>
          </w:p>
          <w:p w14:paraId="28AB2BB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49B91174"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Kabin üstüne erişim sağlayan duraklardan okunabilen kabin üstündeki bir işaret, sığınma boşluğunda/boşluklarında bulunmasına izin verilen kişi sayısını ve bu alanlar için düşünülen duruş tipini (Çizelge 3) açıkça belirtmelidir.</w:t>
            </w:r>
          </w:p>
        </w:tc>
        <w:tc>
          <w:tcPr>
            <w:tcW w:w="850" w:type="dxa"/>
          </w:tcPr>
          <w:p w14:paraId="5BDF604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237DC5D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B1C4DA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tc>
        <w:tc>
          <w:tcPr>
            <w:tcW w:w="2126" w:type="dxa"/>
          </w:tcPr>
          <w:p w14:paraId="77DB08F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6B0410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DC79213" w14:textId="62BC3183" w:rsidTr="003326E1">
        <w:trPr>
          <w:trHeight w:val="347"/>
        </w:trPr>
        <w:tc>
          <w:tcPr>
            <w:tcW w:w="851" w:type="dxa"/>
            <w:shd w:val="clear" w:color="auto" w:fill="F2DBDB" w:themeFill="accent2" w:themeFillTint="33"/>
          </w:tcPr>
          <w:p w14:paraId="438C284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72F306B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u w:val="single"/>
              </w:rPr>
              <w:t>Bu sığınma boşluğu sağlanmıyor ise</w:t>
            </w:r>
            <w:r w:rsidRPr="006075BC">
              <w:rPr>
                <w:rFonts w:asciiTheme="minorHAnsi" w:hAnsiTheme="minorHAnsi" w:cstheme="minorHAnsi"/>
                <w:sz w:val="16"/>
                <w:szCs w:val="16"/>
                <w:lang w:eastAsia="tr-TR"/>
              </w:rPr>
              <w:t xml:space="preserve"> riskin önlenmesi için farklı uygulanabilir yöntemler uygulanmalıdır. (bkz. TS EN 12100 ve TS EN ISO 14798)</w:t>
            </w:r>
          </w:p>
        </w:tc>
        <w:tc>
          <w:tcPr>
            <w:tcW w:w="850" w:type="dxa"/>
          </w:tcPr>
          <w:p w14:paraId="70554DC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1396C20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99DAF6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15ED2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8C46BC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A552020" w14:textId="52683897" w:rsidTr="003326E1">
        <w:trPr>
          <w:trHeight w:val="347"/>
        </w:trPr>
        <w:tc>
          <w:tcPr>
            <w:tcW w:w="851" w:type="dxa"/>
            <w:shd w:val="clear" w:color="auto" w:fill="F2DBDB" w:themeFill="accent2" w:themeFillTint="33"/>
          </w:tcPr>
          <w:p w14:paraId="2C3BAE9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5.2.5.7.3</w:t>
            </w:r>
          </w:p>
          <w:p w14:paraId="08A54F2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48D9D6B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üstü veya kabin üstündeki donanım üzerindeki, asgari 0,12 m2 net alana ve asgari boyutu 0,25 m'den büyük olan en küçük kenara sahip herhangi bir sürekli alan, bir kişinin durabildiği bir yer olarak kabul edilir. Kabin, en yüksek konumunda olduğunda, bu tür bir alanın üzeri ile kuyu tavanının en alt kısımları (kirişler ve tavanın altında bulunan kısımlar dâhil) arasındaki düşey açıklık,  ilgili sığınma boşluğu/boşlukları yüksekliğinde olmalıdır.</w:t>
            </w:r>
          </w:p>
          <w:p w14:paraId="680F24F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rPr>
              <w:t>0,035 v² değerinin dikkate alınmasına gereklidir.</w:t>
            </w:r>
          </w:p>
        </w:tc>
        <w:tc>
          <w:tcPr>
            <w:tcW w:w="850" w:type="dxa"/>
          </w:tcPr>
          <w:p w14:paraId="280AD71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2E9D396"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F66F9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C82A08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4FDDA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2C2C614" w14:textId="29F67575" w:rsidTr="003326E1">
        <w:trPr>
          <w:trHeight w:val="347"/>
        </w:trPr>
        <w:tc>
          <w:tcPr>
            <w:tcW w:w="851" w:type="dxa"/>
            <w:shd w:val="clear" w:color="auto" w:fill="F2DBDB" w:themeFill="accent2" w:themeFillTint="33"/>
          </w:tcPr>
          <w:p w14:paraId="3EBE579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5.2.5.6.2</w:t>
            </w:r>
          </w:p>
          <w:p w14:paraId="2733589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77DB0BD8"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Kabin/karşı ağırlık en yüksek konumunda, kılavuz rayların uzunluğu, en az 0,10 m ilave kılavuzlanmış hareket seyri sağlayacak şekilde olmalıdır.</w:t>
            </w:r>
          </w:p>
          <w:p w14:paraId="29625FFF"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eastAsiaTheme="minorHAnsi" w:hAnsiTheme="minorHAnsi" w:cstheme="minorHAnsi"/>
                <w:bCs/>
                <w:sz w:val="16"/>
                <w:szCs w:val="16"/>
              </w:rPr>
              <w:t>0,035 v² değerinin dikkate alınmasına gereklidir.</w:t>
            </w:r>
          </w:p>
        </w:tc>
        <w:tc>
          <w:tcPr>
            <w:tcW w:w="850" w:type="dxa"/>
          </w:tcPr>
          <w:p w14:paraId="3E097D4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D18A747"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5D5FA0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Ray hareket mesafesi : ......</w:t>
            </w:r>
          </w:p>
        </w:tc>
        <w:tc>
          <w:tcPr>
            <w:tcW w:w="2126" w:type="dxa"/>
          </w:tcPr>
          <w:p w14:paraId="7CE5B0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F04C8A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8283995" w14:textId="25933DAF" w:rsidTr="003326E1">
        <w:trPr>
          <w:trHeight w:val="347"/>
        </w:trPr>
        <w:tc>
          <w:tcPr>
            <w:tcW w:w="851" w:type="dxa"/>
            <w:shd w:val="clear" w:color="auto" w:fill="F2DBDB" w:themeFill="accent2" w:themeFillTint="33"/>
          </w:tcPr>
          <w:p w14:paraId="5535B8B8"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5.2.5.7.2 a</w:t>
            </w:r>
          </w:p>
          <w:p w14:paraId="08FC415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50626511"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Kabin, en yüksek konumundayken kabin üstüne sabitlenmiş donanımın en yüksek kısımları, kabinin izdüşümü içinde herhangi bir düşey veya eğimli yönde en az 0,50 m olmalıdır.</w:t>
            </w:r>
          </w:p>
          <w:p w14:paraId="69CC1032"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eastAsiaTheme="minorHAnsi" w:hAnsiTheme="minorHAnsi" w:cstheme="minorHAnsi"/>
                <w:bCs/>
                <w:sz w:val="16"/>
                <w:szCs w:val="16"/>
              </w:rPr>
              <w:t>0,035 v² değerinin dikkate alınmasına gereklidir.</w:t>
            </w:r>
          </w:p>
        </w:tc>
        <w:tc>
          <w:tcPr>
            <w:tcW w:w="850" w:type="dxa"/>
          </w:tcPr>
          <w:p w14:paraId="549631E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104EEF7"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5504C3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Düşey mesafe : .....</w:t>
            </w:r>
          </w:p>
          <w:p w14:paraId="0489266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Eğimli mesafe : .....</w:t>
            </w:r>
          </w:p>
        </w:tc>
        <w:tc>
          <w:tcPr>
            <w:tcW w:w="2126" w:type="dxa"/>
          </w:tcPr>
          <w:p w14:paraId="1C926B3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CB23C4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51B8EB7" w14:textId="7CBEC06F" w:rsidTr="003326E1">
        <w:trPr>
          <w:trHeight w:val="347"/>
        </w:trPr>
        <w:tc>
          <w:tcPr>
            <w:tcW w:w="851" w:type="dxa"/>
            <w:shd w:val="clear" w:color="auto" w:fill="F2DBDB" w:themeFill="accent2" w:themeFillTint="33"/>
          </w:tcPr>
          <w:p w14:paraId="7A35D4BA"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5.2.5.7.2 b</w:t>
            </w:r>
          </w:p>
          <w:p w14:paraId="7E2EEE5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697A425D"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Kabin, en yüksek konumundayken kılavuz patenlerinin veya makaralarının, halat bağlantı uçlarının ve varsa düşey sürgülü kapıların üst tertibatlarının veya parçalarının en üst kısmı, kabinin izdüşümü içinde 0,40 m'lik bir yatay mesafe içinde herhangi bir düşey yönde en az 0,10 m olmalıdır.</w:t>
            </w:r>
          </w:p>
          <w:p w14:paraId="1250E3FF"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eastAsiaTheme="minorHAnsi" w:hAnsiTheme="minorHAnsi" w:cstheme="minorHAnsi"/>
                <w:bCs/>
                <w:sz w:val="16"/>
                <w:szCs w:val="16"/>
              </w:rPr>
              <w:t>0,035 v² değerinin dikkate alınmasına gereklidir.</w:t>
            </w:r>
          </w:p>
        </w:tc>
        <w:tc>
          <w:tcPr>
            <w:tcW w:w="850" w:type="dxa"/>
          </w:tcPr>
          <w:p w14:paraId="44476AE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2DDF645"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83D655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Düşey mesafe : .....</w:t>
            </w:r>
          </w:p>
        </w:tc>
        <w:tc>
          <w:tcPr>
            <w:tcW w:w="2126" w:type="dxa"/>
          </w:tcPr>
          <w:p w14:paraId="0664D3B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CE96A5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AE68CFF" w14:textId="61A09957" w:rsidTr="003326E1">
        <w:trPr>
          <w:trHeight w:val="347"/>
        </w:trPr>
        <w:tc>
          <w:tcPr>
            <w:tcW w:w="851" w:type="dxa"/>
            <w:shd w:val="clear" w:color="auto" w:fill="F2DBDB" w:themeFill="accent2" w:themeFillTint="33"/>
          </w:tcPr>
          <w:p w14:paraId="6D3EDDE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5.2.5.7.2 c</w:t>
            </w:r>
          </w:p>
          <w:p w14:paraId="1FD364BF"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0BCCC30A"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 xml:space="preserve">Kabin, en yüksek konumundayken korkuluğun en yüksek kısmı en az aşağıda verildiği gibi olmalıdır: </w:t>
            </w:r>
          </w:p>
          <w:p w14:paraId="49630D55"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rPr>
              <w:t>1) kabinin izdüşümü içinde 0,40 m'lik ve korkuluğun dışında 0,10 m'lik yatay bir mesafe içinde 0,30m;</w:t>
            </w:r>
          </w:p>
          <w:p w14:paraId="78034048" w14:textId="77777777" w:rsidR="00117374" w:rsidRPr="006075BC" w:rsidRDefault="00117374" w:rsidP="00117374">
            <w:pPr>
              <w:autoSpaceDE w:val="0"/>
              <w:autoSpaceDN w:val="0"/>
              <w:adjustRightInd w:val="0"/>
              <w:jc w:val="both"/>
              <w:rPr>
                <w:rFonts w:asciiTheme="minorHAnsi" w:hAnsiTheme="minorHAnsi" w:cstheme="minorHAnsi"/>
                <w:bCs/>
                <w:noProof/>
                <w:sz w:val="16"/>
                <w:szCs w:val="16"/>
                <w:lang w:eastAsia="tr-TR"/>
              </w:rPr>
            </w:pPr>
            <w:r w:rsidRPr="006075BC">
              <w:rPr>
                <w:rFonts w:asciiTheme="minorHAnsi" w:hAnsiTheme="minorHAnsi" w:cstheme="minorHAnsi"/>
                <w:bCs/>
                <w:sz w:val="16"/>
                <w:szCs w:val="16"/>
              </w:rPr>
              <w:t>2) kabinin izdüşümü içinde 0,40 m'nin ilerisinde herhangi bir eğimli mesafede 0,50 m.</w:t>
            </w:r>
          </w:p>
          <w:p w14:paraId="2FC5F228" w14:textId="77777777" w:rsidR="00117374" w:rsidRPr="006075BC" w:rsidRDefault="00117374" w:rsidP="00117374">
            <w:pPr>
              <w:autoSpaceDE w:val="0"/>
              <w:autoSpaceDN w:val="0"/>
              <w:adjustRightInd w:val="0"/>
              <w:jc w:val="both"/>
              <w:rPr>
                <w:rFonts w:asciiTheme="minorHAnsi" w:hAnsiTheme="minorHAnsi" w:cstheme="minorHAnsi"/>
                <w:bCs/>
                <w:noProof/>
                <w:sz w:val="16"/>
                <w:szCs w:val="16"/>
                <w:lang w:eastAsia="tr-TR"/>
              </w:rPr>
            </w:pPr>
            <w:r w:rsidRPr="006075BC">
              <w:rPr>
                <w:rFonts w:asciiTheme="minorHAnsi" w:eastAsiaTheme="minorHAnsi" w:hAnsiTheme="minorHAnsi" w:cstheme="minorHAnsi"/>
                <w:bCs/>
                <w:sz w:val="16"/>
                <w:szCs w:val="16"/>
              </w:rPr>
              <w:t>0,035 v² değerinin dikkate alınmasına gereklidir.</w:t>
            </w:r>
          </w:p>
          <w:p w14:paraId="57E7C6DD"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noProof/>
                <w:sz w:val="16"/>
                <w:szCs w:val="16"/>
                <w:lang w:eastAsia="tr-TR"/>
              </w:rPr>
              <w:drawing>
                <wp:inline distT="0" distB="0" distL="0" distR="0" wp14:anchorId="2EB5AA80" wp14:editId="00FF4490">
                  <wp:extent cx="2527055" cy="2657938"/>
                  <wp:effectExtent l="0" t="0" r="0" b="0"/>
                  <wp:docPr id="3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2532315" cy="2663470"/>
                          </a:xfrm>
                          <a:prstGeom prst="rect">
                            <a:avLst/>
                          </a:prstGeom>
                          <a:noFill/>
                          <a:ln w="9525">
                            <a:noFill/>
                            <a:miter lim="800000"/>
                            <a:headEnd/>
                            <a:tailEnd/>
                          </a:ln>
                        </pic:spPr>
                      </pic:pic>
                    </a:graphicData>
                  </a:graphic>
                </wp:inline>
              </w:drawing>
            </w:r>
          </w:p>
        </w:tc>
        <w:tc>
          <w:tcPr>
            <w:tcW w:w="850" w:type="dxa"/>
          </w:tcPr>
          <w:p w14:paraId="71C5006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DAE1DE8" w14:textId="77777777" w:rsidR="00117374" w:rsidRPr="006075BC" w:rsidRDefault="00117374" w:rsidP="00117374">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BBE0BB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Düşey mesafe : .....</w:t>
            </w:r>
          </w:p>
          <w:p w14:paraId="14D3914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Eğimli mesafe : .....</w:t>
            </w:r>
          </w:p>
        </w:tc>
        <w:tc>
          <w:tcPr>
            <w:tcW w:w="2126" w:type="dxa"/>
          </w:tcPr>
          <w:p w14:paraId="1378C33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927785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09E51BD" w14:textId="2A419F38" w:rsidTr="003326E1">
        <w:trPr>
          <w:trHeight w:val="347"/>
        </w:trPr>
        <w:tc>
          <w:tcPr>
            <w:tcW w:w="851" w:type="dxa"/>
            <w:shd w:val="clear" w:color="auto" w:fill="F2DBDB" w:themeFill="accent2" w:themeFillTint="33"/>
          </w:tcPr>
          <w:p w14:paraId="19BBCEF5" w14:textId="77777777" w:rsidR="00117374" w:rsidRPr="006075BC" w:rsidRDefault="00117374" w:rsidP="00117374">
            <w:pPr>
              <w:autoSpaceDE w:val="0"/>
              <w:autoSpaceDN w:val="0"/>
              <w:adjustRightInd w:val="0"/>
              <w:rPr>
                <w:rFonts w:asciiTheme="minorHAnsi" w:hAnsiTheme="minorHAnsi" w:cstheme="minorHAnsi"/>
                <w:bCs/>
                <w:sz w:val="16"/>
                <w:szCs w:val="16"/>
              </w:rPr>
            </w:pPr>
          </w:p>
        </w:tc>
        <w:tc>
          <w:tcPr>
            <w:tcW w:w="9605" w:type="dxa"/>
            <w:gridSpan w:val="5"/>
            <w:shd w:val="clear" w:color="auto" w:fill="F2DBDB" w:themeFill="accent2" w:themeFillTint="33"/>
          </w:tcPr>
          <w:p w14:paraId="54FF48F2"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Kuyu havalandırması</w:t>
            </w:r>
          </w:p>
        </w:tc>
        <w:tc>
          <w:tcPr>
            <w:tcW w:w="1134" w:type="dxa"/>
            <w:shd w:val="clear" w:color="auto" w:fill="F2DBDB" w:themeFill="accent2" w:themeFillTint="33"/>
          </w:tcPr>
          <w:p w14:paraId="3285DE7E"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4004F2D3" w14:textId="54B5559F" w:rsidTr="003326E1">
        <w:trPr>
          <w:trHeight w:val="347"/>
        </w:trPr>
        <w:tc>
          <w:tcPr>
            <w:tcW w:w="851" w:type="dxa"/>
            <w:shd w:val="clear" w:color="auto" w:fill="F2DBDB" w:themeFill="accent2" w:themeFillTint="33"/>
          </w:tcPr>
          <w:p w14:paraId="34B2BA1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Cs/>
                <w:sz w:val="16"/>
                <w:szCs w:val="16"/>
              </w:rPr>
              <w:t xml:space="preserve">Yangın Yön.  M.62- </w:t>
            </w:r>
            <w:r w:rsidRPr="006075BC">
              <w:rPr>
                <w:rFonts w:asciiTheme="minorHAnsi" w:eastAsiaTheme="minorHAnsi" w:hAnsiTheme="minorHAnsi" w:cstheme="minorHAnsi"/>
                <w:bCs/>
                <w:sz w:val="16"/>
                <w:szCs w:val="16"/>
              </w:rPr>
              <w:t>(4)</w:t>
            </w:r>
          </w:p>
        </w:tc>
        <w:tc>
          <w:tcPr>
            <w:tcW w:w="4644" w:type="dxa"/>
          </w:tcPr>
          <w:p w14:paraId="4799FCE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Kuyu alanının 0,025 katı kadar ve en az 0,1 m</w:t>
            </w:r>
            <w:r w:rsidRPr="006075BC">
              <w:rPr>
                <w:rFonts w:asciiTheme="minorHAnsi" w:eastAsiaTheme="minorHAnsi" w:hAnsiTheme="minorHAnsi" w:cstheme="minorHAnsi"/>
                <w:sz w:val="16"/>
                <w:szCs w:val="16"/>
                <w:vertAlign w:val="superscript"/>
              </w:rPr>
              <w:t xml:space="preserve">2  </w:t>
            </w:r>
            <w:r w:rsidRPr="006075BC">
              <w:rPr>
                <w:rFonts w:asciiTheme="minorHAnsi" w:eastAsiaTheme="minorHAnsi" w:hAnsiTheme="minorHAnsi" w:cstheme="minorHAnsi"/>
                <w:sz w:val="16"/>
                <w:szCs w:val="16"/>
              </w:rPr>
              <w:t>olmak üzere kuyu havalandırması sağlanmalıdır.</w:t>
            </w:r>
          </w:p>
        </w:tc>
        <w:tc>
          <w:tcPr>
            <w:tcW w:w="850" w:type="dxa"/>
          </w:tcPr>
          <w:p w14:paraId="798880C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04C2834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53415C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Kuyu alanı : .......</w:t>
            </w:r>
          </w:p>
        </w:tc>
        <w:tc>
          <w:tcPr>
            <w:tcW w:w="2126" w:type="dxa"/>
          </w:tcPr>
          <w:p w14:paraId="2A34A0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BA2AA6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3D9FDE2" w14:textId="3A6FEBA3" w:rsidTr="003326E1">
        <w:trPr>
          <w:trHeight w:val="347"/>
        </w:trPr>
        <w:tc>
          <w:tcPr>
            <w:tcW w:w="851" w:type="dxa"/>
            <w:shd w:val="clear" w:color="auto" w:fill="F2DBDB" w:themeFill="accent2" w:themeFillTint="33"/>
          </w:tcPr>
          <w:p w14:paraId="18E46AA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0DDC9F5A"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Güvenlik tertibatı</w:t>
            </w:r>
          </w:p>
        </w:tc>
        <w:tc>
          <w:tcPr>
            <w:tcW w:w="1134" w:type="dxa"/>
            <w:shd w:val="clear" w:color="auto" w:fill="F2DBDB" w:themeFill="accent2" w:themeFillTint="33"/>
          </w:tcPr>
          <w:p w14:paraId="72AFAB39"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197A3030" w14:textId="58488FD5" w:rsidTr="003326E1">
        <w:trPr>
          <w:trHeight w:val="347"/>
        </w:trPr>
        <w:tc>
          <w:tcPr>
            <w:tcW w:w="851" w:type="dxa"/>
            <w:shd w:val="clear" w:color="auto" w:fill="F2DBDB" w:themeFill="accent2" w:themeFillTint="33"/>
          </w:tcPr>
          <w:p w14:paraId="3CEDBE2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5.6.2.1.1.1</w:t>
            </w:r>
          </w:p>
          <w:p w14:paraId="07A51CC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644E287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Güvenlik tertibatı aşağı yönde çalışabilir olmalı ve anma yükünü taşıyan bir kabini veya bir karşı ağırlığı veya dengeleme ağırlığını, hız regülatörünün devreye girme hızında veya eğer askı aygıtları koparsa, kılavuz rayları kavrayarak durdurabilecek ve kabini, karşı ağırlığı veya dengeleme ağırlığını orada tutacak özellikte olmalıdır.</w:t>
            </w:r>
          </w:p>
        </w:tc>
        <w:tc>
          <w:tcPr>
            <w:tcW w:w="850" w:type="dxa"/>
          </w:tcPr>
          <w:p w14:paraId="2572D76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41BDC45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822DDA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C9D4C0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2C2CE6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D383658" w14:textId="3674E7BC" w:rsidTr="003326E1">
        <w:trPr>
          <w:trHeight w:val="347"/>
        </w:trPr>
        <w:tc>
          <w:tcPr>
            <w:tcW w:w="851" w:type="dxa"/>
            <w:shd w:val="clear" w:color="auto" w:fill="F2DBDB" w:themeFill="accent2" w:themeFillTint="33"/>
          </w:tcPr>
          <w:p w14:paraId="7F97692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6.6.2.1.1.3</w:t>
            </w:r>
          </w:p>
        </w:tc>
        <w:tc>
          <w:tcPr>
            <w:tcW w:w="4644" w:type="dxa"/>
          </w:tcPr>
          <w:p w14:paraId="6EA983C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Güvenlik tertibatı üzerine aşağıda belirtilen bilgileri içeren bir plaka sabitlenmelidir:</w:t>
            </w:r>
          </w:p>
          <w:p w14:paraId="7830A91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güvenlik tertibatının imalatçısının ismi;</w:t>
            </w:r>
          </w:p>
          <w:p w14:paraId="7DD34AF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tip inceleme belgesi numarası;</w:t>
            </w:r>
          </w:p>
          <w:p w14:paraId="2DF0CD5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c) güvenlik tertibatının tipi;</w:t>
            </w:r>
          </w:p>
          <w:p w14:paraId="0A01443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d) eğer ayarlanabilir ise, güvenlik tertibatı izin verilen yük aralığı ile veya kullanma talimatında yük aralığı ile olan ilişki belirtilmişse ayar parametresi ile işaretlenmelidir.</w:t>
            </w:r>
          </w:p>
        </w:tc>
        <w:tc>
          <w:tcPr>
            <w:tcW w:w="850" w:type="dxa"/>
          </w:tcPr>
          <w:p w14:paraId="6DA2B6C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164A4D4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B84638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0EC1D9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DEAF8A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D9416B3" w14:textId="7A511073" w:rsidTr="003326E1">
        <w:trPr>
          <w:trHeight w:val="347"/>
        </w:trPr>
        <w:tc>
          <w:tcPr>
            <w:tcW w:w="851" w:type="dxa"/>
            <w:shd w:val="clear" w:color="auto" w:fill="F2DBDB" w:themeFill="accent2" w:themeFillTint="33"/>
          </w:tcPr>
          <w:p w14:paraId="5089BDE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5.6.2.1.2.1</w:t>
            </w:r>
          </w:p>
          <w:p w14:paraId="4F477BB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0462272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Kabin güvenlik tertibatı (kaymalı tip veya beyan hızı 0,63 m/s’ </w:t>
            </w:r>
            <w:proofErr w:type="spellStart"/>
            <w:r w:rsidRPr="006075BC">
              <w:rPr>
                <w:rFonts w:asciiTheme="minorHAnsi" w:eastAsiaTheme="minorHAnsi" w:hAnsiTheme="minorHAnsi" w:cstheme="minorHAnsi"/>
                <w:sz w:val="16"/>
                <w:szCs w:val="16"/>
              </w:rPr>
              <w:t>yi</w:t>
            </w:r>
            <w:proofErr w:type="spellEnd"/>
            <w:r w:rsidRPr="006075BC">
              <w:rPr>
                <w:rFonts w:asciiTheme="minorHAnsi" w:eastAsiaTheme="minorHAnsi" w:hAnsiTheme="minorHAnsi" w:cstheme="minorHAnsi"/>
                <w:sz w:val="16"/>
                <w:szCs w:val="16"/>
              </w:rPr>
              <w:t xml:space="preserve"> aşmıyorsa anlık tip) olmalıdır.</w:t>
            </w:r>
          </w:p>
        </w:tc>
        <w:tc>
          <w:tcPr>
            <w:tcW w:w="850" w:type="dxa"/>
          </w:tcPr>
          <w:p w14:paraId="4484A67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FF2C58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F916D0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911090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2F1156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F169A2A" w14:textId="45CF9DA3" w:rsidTr="003326E1">
        <w:trPr>
          <w:trHeight w:val="347"/>
        </w:trPr>
        <w:tc>
          <w:tcPr>
            <w:tcW w:w="851" w:type="dxa"/>
            <w:shd w:val="clear" w:color="auto" w:fill="F2DBDB" w:themeFill="accent2" w:themeFillTint="33"/>
          </w:tcPr>
          <w:p w14:paraId="3537C3F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5.6.2.1.2.2</w:t>
            </w:r>
          </w:p>
          <w:p w14:paraId="3765CD2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577BEC4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Eğer kabin veya karşı ağırlık veya dengeleme ağırlığı birkaç güvenlik tertibatı taşıyorsa, bunların hepsi kademeli tip olmalıdır.</w:t>
            </w:r>
          </w:p>
          <w:p w14:paraId="4824C9A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850" w:type="dxa"/>
          </w:tcPr>
          <w:p w14:paraId="465894F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4F5768E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76111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1E87D2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8DF420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33CBF99" w14:textId="37F572F1" w:rsidTr="003326E1">
        <w:trPr>
          <w:trHeight w:val="347"/>
        </w:trPr>
        <w:tc>
          <w:tcPr>
            <w:tcW w:w="851" w:type="dxa"/>
            <w:shd w:val="clear" w:color="auto" w:fill="F2DBDB" w:themeFill="accent2" w:themeFillTint="33"/>
          </w:tcPr>
          <w:p w14:paraId="4124F1E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5.6.2.1.2.3</w:t>
            </w:r>
          </w:p>
          <w:p w14:paraId="41622BE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6E3AFAB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Karşı ağırlığın veya dengeleme ağırlığının güvenlik tertibatı, eğer anma hızı 1 m/s'yi aşıyorsa kademeli tip olmalıdır, aksi hâlde güvenlik tertibatı ani etkili tip olabilir.</w:t>
            </w:r>
          </w:p>
        </w:tc>
        <w:tc>
          <w:tcPr>
            <w:tcW w:w="850" w:type="dxa"/>
          </w:tcPr>
          <w:p w14:paraId="67B1D28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BE5F21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F85118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EFF4D1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E47644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73B2069" w14:textId="73E025F4" w:rsidTr="003326E1">
        <w:trPr>
          <w:trHeight w:val="347"/>
        </w:trPr>
        <w:tc>
          <w:tcPr>
            <w:tcW w:w="851" w:type="dxa"/>
            <w:shd w:val="clear" w:color="auto" w:fill="F2DBDB" w:themeFill="accent2" w:themeFillTint="33"/>
          </w:tcPr>
          <w:p w14:paraId="0C8F276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5.6.2.1.5</w:t>
            </w:r>
          </w:p>
          <w:p w14:paraId="6AE8481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3.2</w:t>
            </w:r>
          </w:p>
          <w:p w14:paraId="6C220C0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3.4</w:t>
            </w:r>
          </w:p>
        </w:tc>
        <w:tc>
          <w:tcPr>
            <w:tcW w:w="4644" w:type="dxa"/>
          </w:tcPr>
          <w:p w14:paraId="7134E7A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güvenlik tertibatı devreye girdiğinde, kabin üzerine monte edilmiş bir elektrik güvenlik aygıtı, güvenlik tertibatının çalışmasından önce veya o esnada makinenin durdurulmasını başlatmalıdır.</w:t>
            </w:r>
          </w:p>
        </w:tc>
        <w:tc>
          <w:tcPr>
            <w:tcW w:w="850" w:type="dxa"/>
          </w:tcPr>
          <w:p w14:paraId="15A89E0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00C4609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8B980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F8688C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91CFA1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81E0149" w14:textId="67B47A76" w:rsidTr="003326E1">
        <w:trPr>
          <w:trHeight w:val="347"/>
        </w:trPr>
        <w:tc>
          <w:tcPr>
            <w:tcW w:w="851" w:type="dxa"/>
            <w:shd w:val="clear" w:color="auto" w:fill="F2DBDB" w:themeFill="accent2" w:themeFillTint="33"/>
          </w:tcPr>
          <w:p w14:paraId="32574EF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5A7C0B2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Kullanılan güvenlik tertibatı kapasitesi asansör beyan yükü ile uyumlu olmalıdır.</w:t>
            </w:r>
          </w:p>
        </w:tc>
        <w:tc>
          <w:tcPr>
            <w:tcW w:w="850" w:type="dxa"/>
          </w:tcPr>
          <w:p w14:paraId="63C4B95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0D067D0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CF7EB4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E0B072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1CADCC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C7450BA" w14:textId="2E859FCE" w:rsidTr="003326E1">
        <w:trPr>
          <w:trHeight w:val="347"/>
        </w:trPr>
        <w:tc>
          <w:tcPr>
            <w:tcW w:w="851" w:type="dxa"/>
            <w:shd w:val="clear" w:color="auto" w:fill="F2DBDB" w:themeFill="accent2" w:themeFillTint="33"/>
          </w:tcPr>
          <w:p w14:paraId="62244E7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25E3429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Kabin güvenlik tertibatı halat bağlantıları standarda uygun olmalıdır.(Eksik kelepçe, ters </w:t>
            </w:r>
            <w:proofErr w:type="spellStart"/>
            <w:r w:rsidRPr="006075BC">
              <w:rPr>
                <w:rFonts w:asciiTheme="minorHAnsi" w:eastAsiaTheme="minorHAnsi" w:hAnsiTheme="minorHAnsi" w:cstheme="minorHAnsi"/>
                <w:sz w:val="16"/>
                <w:szCs w:val="16"/>
              </w:rPr>
              <w:t>kelepçe,gevşek</w:t>
            </w:r>
            <w:proofErr w:type="spellEnd"/>
            <w:r w:rsidRPr="006075BC">
              <w:rPr>
                <w:rFonts w:asciiTheme="minorHAnsi" w:eastAsiaTheme="minorHAnsi" w:hAnsiTheme="minorHAnsi" w:cstheme="minorHAnsi"/>
                <w:sz w:val="16"/>
                <w:szCs w:val="16"/>
              </w:rPr>
              <w:t xml:space="preserve"> bağlantı vb.)</w:t>
            </w:r>
          </w:p>
        </w:tc>
        <w:tc>
          <w:tcPr>
            <w:tcW w:w="850" w:type="dxa"/>
          </w:tcPr>
          <w:p w14:paraId="1A7E4B0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7A116A3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9259B6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2C862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7507AE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B5A6C80" w14:textId="4588AED0" w:rsidTr="003326E1">
        <w:trPr>
          <w:trHeight w:val="347"/>
        </w:trPr>
        <w:tc>
          <w:tcPr>
            <w:tcW w:w="851" w:type="dxa"/>
            <w:shd w:val="clear" w:color="auto" w:fill="F2DBDB" w:themeFill="accent2" w:themeFillTint="33"/>
          </w:tcPr>
          <w:p w14:paraId="7549CFB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2BB21EF5"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Askı halatları ve bağlantıları</w:t>
            </w:r>
          </w:p>
        </w:tc>
        <w:tc>
          <w:tcPr>
            <w:tcW w:w="1134" w:type="dxa"/>
            <w:shd w:val="clear" w:color="auto" w:fill="F2DBDB" w:themeFill="accent2" w:themeFillTint="33"/>
          </w:tcPr>
          <w:p w14:paraId="27A73DCD"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1D39E22C" w14:textId="55FAABF3" w:rsidTr="003326E1">
        <w:trPr>
          <w:trHeight w:val="347"/>
        </w:trPr>
        <w:tc>
          <w:tcPr>
            <w:tcW w:w="851" w:type="dxa"/>
            <w:shd w:val="clear" w:color="auto" w:fill="F2DBDB" w:themeFill="accent2" w:themeFillTint="33"/>
          </w:tcPr>
          <w:p w14:paraId="07015FF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5.5.1.2</w:t>
            </w:r>
          </w:p>
          <w:p w14:paraId="5ACC3F8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644" w:type="dxa"/>
          </w:tcPr>
          <w:p w14:paraId="6985991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Halatların anma çapı en az 8 mm olmalıdır. </w:t>
            </w:r>
          </w:p>
          <w:p w14:paraId="68AF11D6" w14:textId="20F18DC1"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**Makine modeli gereği 8 mm den düşük çapta halat kullanılacaksa test sertifikası sunulacaktır </w:t>
            </w:r>
          </w:p>
        </w:tc>
        <w:tc>
          <w:tcPr>
            <w:tcW w:w="850" w:type="dxa"/>
          </w:tcPr>
          <w:p w14:paraId="1F4C241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471289E2"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2D408E07"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Halat çapı : ......                    </w:t>
            </w:r>
          </w:p>
        </w:tc>
        <w:tc>
          <w:tcPr>
            <w:tcW w:w="2126" w:type="dxa"/>
          </w:tcPr>
          <w:p w14:paraId="20955DB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CA3784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2829217" w14:textId="7648E319" w:rsidTr="003326E1">
        <w:trPr>
          <w:trHeight w:val="347"/>
        </w:trPr>
        <w:tc>
          <w:tcPr>
            <w:tcW w:w="851" w:type="dxa"/>
            <w:shd w:val="clear" w:color="auto" w:fill="F2DBDB" w:themeFill="accent2" w:themeFillTint="33"/>
          </w:tcPr>
          <w:p w14:paraId="50A6628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5.5.1.3</w:t>
            </w:r>
          </w:p>
          <w:p w14:paraId="1A1F169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r w:rsidRPr="006075BC">
              <w:rPr>
                <w:rFonts w:asciiTheme="minorHAnsi" w:eastAsiaTheme="minorHAnsi" w:hAnsiTheme="minorHAnsi" w:cstheme="minorHAnsi"/>
                <w:sz w:val="16"/>
                <w:szCs w:val="16"/>
              </w:rPr>
              <w:t xml:space="preserve">                 </w:t>
            </w:r>
            <w:r w:rsidRPr="006075BC">
              <w:rPr>
                <w:rFonts w:asciiTheme="minorHAnsi" w:hAnsiTheme="minorHAnsi" w:cstheme="minorHAnsi"/>
                <w:b/>
                <w:sz w:val="16"/>
                <w:szCs w:val="16"/>
              </w:rPr>
              <w:t xml:space="preserve"> Ek-I, 1.3</w:t>
            </w:r>
          </w:p>
        </w:tc>
        <w:tc>
          <w:tcPr>
            <w:tcW w:w="4644" w:type="dxa"/>
          </w:tcPr>
          <w:p w14:paraId="35B232C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Asgari halat veya zincir sayısı iki olmalıdır. İki halat veya zincir kullanılması durumunda birinin diğerine oranla uzaması bir elektrikli güvenlik tertibatı yardımıyla kontrol edilmelidir.</w:t>
            </w:r>
          </w:p>
        </w:tc>
        <w:tc>
          <w:tcPr>
            <w:tcW w:w="850" w:type="dxa"/>
          </w:tcPr>
          <w:p w14:paraId="10532F0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623ECEA4"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1E8A59E6"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Halat sayısı : ....</w:t>
            </w:r>
          </w:p>
        </w:tc>
        <w:tc>
          <w:tcPr>
            <w:tcW w:w="2126" w:type="dxa"/>
          </w:tcPr>
          <w:p w14:paraId="3CA78AB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53D2A9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1DBCE5A" w14:textId="7697F470" w:rsidTr="003326E1">
        <w:trPr>
          <w:trHeight w:val="347"/>
        </w:trPr>
        <w:tc>
          <w:tcPr>
            <w:tcW w:w="851" w:type="dxa"/>
            <w:shd w:val="clear" w:color="auto" w:fill="F2DBDB" w:themeFill="accent2" w:themeFillTint="33"/>
          </w:tcPr>
          <w:p w14:paraId="662B218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5.5.2.3.1</w:t>
            </w:r>
          </w:p>
          <w:p w14:paraId="1FB1C8C2"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644" w:type="dxa"/>
          </w:tcPr>
          <w:p w14:paraId="026F720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Halatların ucu kabine, karşı ağırlığa veya dengeleme ağırlığına, ya da halat donanımının ölü parçalarının askı noktalarına, soket tipi (geçmeli) kendinden sıkı geçmeli vasıtalarla (</w:t>
            </w:r>
            <w:proofErr w:type="spellStart"/>
            <w:r w:rsidRPr="006075BC">
              <w:rPr>
                <w:rFonts w:asciiTheme="minorHAnsi" w:eastAsiaTheme="minorHAnsi" w:hAnsiTheme="minorHAnsi" w:cstheme="minorHAnsi"/>
                <w:sz w:val="16"/>
                <w:szCs w:val="16"/>
              </w:rPr>
              <w:t>örneğin,EN</w:t>
            </w:r>
            <w:proofErr w:type="spellEnd"/>
            <w:r w:rsidRPr="006075BC">
              <w:rPr>
                <w:rFonts w:asciiTheme="minorHAnsi" w:eastAsiaTheme="minorHAnsi" w:hAnsiTheme="minorHAnsi" w:cstheme="minorHAnsi"/>
                <w:sz w:val="16"/>
                <w:szCs w:val="16"/>
              </w:rPr>
              <w:t xml:space="preserve"> 13411-6 veya EN 13411-7'ye göre), yüksükle emniyete alınmış gözlerle (örneğin, EN 13411-3'e göre) veya dövme bağlantı tespit uçlarıyla (örneğin EN 13411-8'e göre) sabitlenmelidir.</w:t>
            </w:r>
          </w:p>
          <w:p w14:paraId="0875345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Halat şişesi üstünde bilgileri olmalıdır.</w:t>
            </w:r>
          </w:p>
          <w:p w14:paraId="13655B8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1- Asimetrik Kamalı Soket (TS-EN 13411-6 ) =X ölçüsü, soket gövdesinin en yakın parçası ile klemens arasındaki mesafe, X oldukça küçükse halatın şekil bozukluğuna uğramasını önlemek için ve eğer halat gevşek ve X oldukça büyükse kamanın soket gövdesinden çıkmasını önlemek için kamanın toplam uzunluğunun % 75’inden daha fazla olmamalıdır.</w:t>
            </w:r>
          </w:p>
          <w:p w14:paraId="3276034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2- Simetrik Kamalı Soket (TS-EN 13411-7 ) Soket gövdesinin en yakın parçasından klemens mesafesi, (Şekil B.1, X mesafesi,) halatın deformasyona uğramasını önlemek için (mesafe oldukça küçükse) veya kamanın soket gövdesinden çıkmasını önlemek için (halat gevşek ve X oldukça büyükse) kamanın boydan boya uzunluğunun % 40’ından daha fazla olmamalıdır.</w:t>
            </w:r>
          </w:p>
          <w:p w14:paraId="7469C92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noProof/>
                <w:sz w:val="16"/>
                <w:szCs w:val="16"/>
                <w:lang w:eastAsia="tr-TR"/>
              </w:rPr>
              <w:drawing>
                <wp:inline distT="0" distB="0" distL="0" distR="0" wp14:anchorId="57002990" wp14:editId="0FED4B6C">
                  <wp:extent cx="1095375" cy="1265302"/>
                  <wp:effectExtent l="0" t="0" r="0" b="0"/>
                  <wp:docPr id="31"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srcRect/>
                          <a:stretch>
                            <a:fillRect/>
                          </a:stretch>
                        </pic:blipFill>
                        <pic:spPr bwMode="auto">
                          <a:xfrm>
                            <a:off x="0" y="0"/>
                            <a:ext cx="1101647" cy="1272547"/>
                          </a:xfrm>
                          <a:prstGeom prst="rect">
                            <a:avLst/>
                          </a:prstGeom>
                          <a:noFill/>
                          <a:ln w="9525">
                            <a:noFill/>
                            <a:miter lim="800000"/>
                            <a:headEnd/>
                            <a:tailEnd/>
                          </a:ln>
                        </pic:spPr>
                      </pic:pic>
                    </a:graphicData>
                  </a:graphic>
                </wp:inline>
              </w:drawing>
            </w:r>
            <w:r w:rsidRPr="006075BC">
              <w:rPr>
                <w:rFonts w:asciiTheme="minorHAnsi" w:eastAsiaTheme="minorHAnsi" w:hAnsiTheme="minorHAnsi" w:cstheme="minorHAnsi"/>
                <w:noProof/>
                <w:sz w:val="16"/>
                <w:szCs w:val="16"/>
                <w:lang w:eastAsia="tr-TR"/>
              </w:rPr>
              <w:drawing>
                <wp:inline distT="0" distB="0" distL="0" distR="0" wp14:anchorId="186A640A" wp14:editId="50AFF75A">
                  <wp:extent cx="1249740" cy="1162915"/>
                  <wp:effectExtent l="0" t="0" r="0" b="0"/>
                  <wp:docPr id="64"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1260047" cy="1172506"/>
                          </a:xfrm>
                          <a:prstGeom prst="rect">
                            <a:avLst/>
                          </a:prstGeom>
                          <a:noFill/>
                          <a:ln w="9525">
                            <a:noFill/>
                            <a:miter lim="800000"/>
                            <a:headEnd/>
                            <a:tailEnd/>
                          </a:ln>
                        </pic:spPr>
                      </pic:pic>
                    </a:graphicData>
                  </a:graphic>
                </wp:inline>
              </w:drawing>
            </w:r>
          </w:p>
        </w:tc>
        <w:tc>
          <w:tcPr>
            <w:tcW w:w="850" w:type="dxa"/>
          </w:tcPr>
          <w:p w14:paraId="1956980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2A12FEE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5CA1D9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İlk klemens mesafesi : .....</w:t>
            </w:r>
          </w:p>
        </w:tc>
        <w:tc>
          <w:tcPr>
            <w:tcW w:w="2126" w:type="dxa"/>
          </w:tcPr>
          <w:p w14:paraId="25DE07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E896A1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D4DE3F8" w14:textId="38B8DD70" w:rsidTr="003326E1">
        <w:trPr>
          <w:trHeight w:val="347"/>
        </w:trPr>
        <w:tc>
          <w:tcPr>
            <w:tcW w:w="851" w:type="dxa"/>
            <w:shd w:val="clear" w:color="auto" w:fill="F2DBDB" w:themeFill="accent2" w:themeFillTint="33"/>
          </w:tcPr>
          <w:p w14:paraId="788833B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5.5.5.1</w:t>
            </w:r>
          </w:p>
          <w:p w14:paraId="1C354907"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644" w:type="dxa"/>
          </w:tcPr>
          <w:p w14:paraId="433F5F1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Askı halatlarının veya zincirlerinin, en azından uçlarından birinde gerilimi eşitlemek için otomatik bir aygıt bulunmalıdır. (yay veya esnek eleman olmalıdır.)</w:t>
            </w:r>
          </w:p>
        </w:tc>
        <w:tc>
          <w:tcPr>
            <w:tcW w:w="850" w:type="dxa"/>
          </w:tcPr>
          <w:p w14:paraId="712FF57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57E960C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F31835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9884F1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713D1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EBC5715" w14:textId="3E5FB855" w:rsidTr="003326E1">
        <w:trPr>
          <w:trHeight w:val="347"/>
        </w:trPr>
        <w:tc>
          <w:tcPr>
            <w:tcW w:w="851" w:type="dxa"/>
            <w:shd w:val="clear" w:color="auto" w:fill="F2DBDB" w:themeFill="accent2" w:themeFillTint="33"/>
          </w:tcPr>
          <w:p w14:paraId="502F5BB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5.5.2.3.2</w:t>
            </w:r>
          </w:p>
          <w:p w14:paraId="43DD4A6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1.3</w:t>
            </w:r>
          </w:p>
        </w:tc>
        <w:tc>
          <w:tcPr>
            <w:tcW w:w="4644" w:type="dxa"/>
          </w:tcPr>
          <w:p w14:paraId="1B7D091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Halatların tamburlara sabitlenmesi, kamalı klemensler ile engelleyici bir sistem kullanılarak veya en az iki adet klemens kullanılarak gerçekleştirilmelidir. Halat bağlantılarında kontra somun ve </w:t>
            </w:r>
            <w:proofErr w:type="spellStart"/>
            <w:r w:rsidRPr="006075BC">
              <w:rPr>
                <w:rFonts w:asciiTheme="minorHAnsi" w:eastAsiaTheme="minorHAnsi" w:hAnsiTheme="minorHAnsi" w:cstheme="minorHAnsi"/>
                <w:sz w:val="16"/>
                <w:szCs w:val="16"/>
              </w:rPr>
              <w:t>gupilya</w:t>
            </w:r>
            <w:proofErr w:type="spellEnd"/>
            <w:r w:rsidRPr="006075BC">
              <w:rPr>
                <w:rFonts w:asciiTheme="minorHAnsi" w:eastAsiaTheme="minorHAnsi" w:hAnsiTheme="minorHAnsi" w:cstheme="minorHAnsi"/>
                <w:sz w:val="16"/>
                <w:szCs w:val="16"/>
              </w:rPr>
              <w:t xml:space="preserve"> olmalıdır.</w:t>
            </w:r>
          </w:p>
        </w:tc>
        <w:tc>
          <w:tcPr>
            <w:tcW w:w="850" w:type="dxa"/>
          </w:tcPr>
          <w:p w14:paraId="26D3B5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22EF03F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6774C4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9B6392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92F709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E11984D" w14:textId="2BFF3749" w:rsidTr="003326E1">
        <w:trPr>
          <w:trHeight w:val="347"/>
        </w:trPr>
        <w:tc>
          <w:tcPr>
            <w:tcW w:w="851" w:type="dxa"/>
            <w:shd w:val="clear" w:color="auto" w:fill="F2DBDB" w:themeFill="accent2" w:themeFillTint="33"/>
          </w:tcPr>
          <w:p w14:paraId="6A656B0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4FC83121"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Kat kapısı kilitleme tertibatı</w:t>
            </w:r>
          </w:p>
        </w:tc>
        <w:tc>
          <w:tcPr>
            <w:tcW w:w="1134" w:type="dxa"/>
            <w:shd w:val="clear" w:color="auto" w:fill="F2DBDB" w:themeFill="accent2" w:themeFillTint="33"/>
          </w:tcPr>
          <w:p w14:paraId="78F8AAAE"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4D64D51F" w14:textId="76B8DA21" w:rsidTr="003326E1">
        <w:trPr>
          <w:trHeight w:val="347"/>
        </w:trPr>
        <w:tc>
          <w:tcPr>
            <w:tcW w:w="851" w:type="dxa"/>
            <w:shd w:val="clear" w:color="auto" w:fill="F2DBDB" w:themeFill="accent2" w:themeFillTint="33"/>
          </w:tcPr>
          <w:p w14:paraId="140CAF99"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5.3.9.1.2</w:t>
            </w:r>
          </w:p>
          <w:p w14:paraId="45B92A18"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B90A652"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2.1</w:t>
            </w:r>
          </w:p>
          <w:p w14:paraId="27497C3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492E4CE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rPr>
              <w:t>Elektrikli güvenlik tertibatı, kilitleme elemanları en az 7 mm bağlanmadıkça etkin olmamalıdır.</w:t>
            </w:r>
          </w:p>
        </w:tc>
        <w:tc>
          <w:tcPr>
            <w:tcW w:w="850" w:type="dxa"/>
          </w:tcPr>
          <w:p w14:paraId="1049F3D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001D685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338792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88D3CD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C952D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86BDE83" w14:textId="71F32E07" w:rsidTr="003326E1">
        <w:trPr>
          <w:trHeight w:val="347"/>
        </w:trPr>
        <w:tc>
          <w:tcPr>
            <w:tcW w:w="851" w:type="dxa"/>
            <w:shd w:val="clear" w:color="auto" w:fill="F2DBDB" w:themeFill="accent2" w:themeFillTint="33"/>
          </w:tcPr>
          <w:p w14:paraId="3050E0F7"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5.3.9.1.1.3</w:t>
            </w:r>
          </w:p>
          <w:p w14:paraId="29D325AB"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458E4F8"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2.1</w:t>
            </w:r>
          </w:p>
          <w:p w14:paraId="0154BB6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2AA58EC5"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Kilitleme tertibatı üzerinde bilgi plakası olmalıdır.</w:t>
            </w:r>
          </w:p>
          <w:p w14:paraId="2C62F23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kilitleme aygıtının imalatçısının adı;</w:t>
            </w:r>
          </w:p>
          <w:p w14:paraId="6AF1D98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tip inceleme belgesi numarası;</w:t>
            </w:r>
          </w:p>
          <w:p w14:paraId="5B32766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c) kilitleme aygıtının tipi.</w:t>
            </w:r>
          </w:p>
        </w:tc>
        <w:tc>
          <w:tcPr>
            <w:tcW w:w="850" w:type="dxa"/>
          </w:tcPr>
          <w:p w14:paraId="39F44C2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6C1ADAC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D48A16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6647F1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939A71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A2A0EBC" w14:textId="53CC3AEE" w:rsidTr="003326E1">
        <w:trPr>
          <w:trHeight w:val="347"/>
        </w:trPr>
        <w:tc>
          <w:tcPr>
            <w:tcW w:w="851" w:type="dxa"/>
            <w:shd w:val="clear" w:color="auto" w:fill="F2DBDB" w:themeFill="accent2" w:themeFillTint="33"/>
          </w:tcPr>
          <w:p w14:paraId="7D43FC90" w14:textId="77777777" w:rsidR="00117374" w:rsidRPr="006075BC" w:rsidRDefault="00117374" w:rsidP="00117374">
            <w:pPr>
              <w:autoSpaceDE w:val="0"/>
              <w:autoSpaceDN w:val="0"/>
              <w:adjustRightInd w:val="0"/>
              <w:rPr>
                <w:rFonts w:asciiTheme="minorHAnsi" w:hAnsiTheme="minorHAnsi" w:cstheme="minorHAnsi"/>
                <w:bCs/>
                <w:sz w:val="16"/>
                <w:szCs w:val="16"/>
              </w:rPr>
            </w:pPr>
          </w:p>
        </w:tc>
        <w:tc>
          <w:tcPr>
            <w:tcW w:w="4644" w:type="dxa"/>
          </w:tcPr>
          <w:p w14:paraId="343D0A43"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Kat kapı kilit muhafazaları, kilit kolları, makara ve lastikleri olmalıdır.</w:t>
            </w:r>
          </w:p>
        </w:tc>
        <w:tc>
          <w:tcPr>
            <w:tcW w:w="850" w:type="dxa"/>
          </w:tcPr>
          <w:p w14:paraId="24BF803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61A56EB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295C5B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6CFBA4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CFD95E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FC4EEE" w:rsidRPr="006075BC" w14:paraId="78285754" w14:textId="076D7A4B" w:rsidTr="00524BF2">
        <w:trPr>
          <w:trHeight w:val="355"/>
        </w:trPr>
        <w:tc>
          <w:tcPr>
            <w:tcW w:w="851" w:type="dxa"/>
            <w:shd w:val="clear" w:color="auto" w:fill="F2DBDB" w:themeFill="accent2" w:themeFillTint="33"/>
          </w:tcPr>
          <w:p w14:paraId="4A840D13" w14:textId="77777777" w:rsidR="00FC4EEE" w:rsidRPr="006075BC" w:rsidRDefault="00FC4EEE" w:rsidP="00117374">
            <w:pPr>
              <w:autoSpaceDE w:val="0"/>
              <w:autoSpaceDN w:val="0"/>
              <w:adjustRightInd w:val="0"/>
              <w:rPr>
                <w:rFonts w:asciiTheme="minorHAnsi" w:hAnsiTheme="minorHAnsi" w:cstheme="minorHAnsi"/>
                <w:bCs/>
                <w:sz w:val="16"/>
                <w:szCs w:val="16"/>
              </w:rPr>
            </w:pPr>
          </w:p>
        </w:tc>
        <w:tc>
          <w:tcPr>
            <w:tcW w:w="10739" w:type="dxa"/>
            <w:gridSpan w:val="6"/>
            <w:shd w:val="clear" w:color="auto" w:fill="F2DBDB" w:themeFill="accent2" w:themeFillTint="33"/>
          </w:tcPr>
          <w:p w14:paraId="0DF956E2" w14:textId="50145FAC" w:rsidR="00FC4EEE" w:rsidRPr="006075BC" w:rsidRDefault="00FC4EEE" w:rsidP="00117374">
            <w:pPr>
              <w:spacing w:before="100" w:beforeAutospacing="1" w:after="100" w:afterAutospacing="1"/>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
                <w:sz w:val="16"/>
                <w:szCs w:val="16"/>
              </w:rPr>
              <w:t>Karşı ağırlık</w:t>
            </w:r>
          </w:p>
        </w:tc>
      </w:tr>
      <w:tr w:rsidR="00117374" w:rsidRPr="006075BC" w14:paraId="229C4B74" w14:textId="3186C217" w:rsidTr="003326E1">
        <w:trPr>
          <w:trHeight w:val="347"/>
        </w:trPr>
        <w:tc>
          <w:tcPr>
            <w:tcW w:w="851" w:type="dxa"/>
            <w:shd w:val="clear" w:color="auto" w:fill="F2DBDB" w:themeFill="accent2" w:themeFillTint="33"/>
          </w:tcPr>
          <w:p w14:paraId="3EAB2787"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5.4.11.2</w:t>
            </w:r>
          </w:p>
          <w:p w14:paraId="4718432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p w14:paraId="08D60D1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4.3</w:t>
            </w:r>
          </w:p>
        </w:tc>
        <w:tc>
          <w:tcPr>
            <w:tcW w:w="4644" w:type="dxa"/>
          </w:tcPr>
          <w:p w14:paraId="16C0C28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Karşı ağırlık bloklarının yerinden çıkması önlenmeli (çerçeve içinde güvenli hale gelmeli)</w:t>
            </w:r>
          </w:p>
        </w:tc>
        <w:tc>
          <w:tcPr>
            <w:tcW w:w="850" w:type="dxa"/>
          </w:tcPr>
          <w:p w14:paraId="7BF2D3E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2DB9687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CE8913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116CB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9D0C9B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255C41B" w14:textId="79D757C1" w:rsidTr="003326E1">
        <w:trPr>
          <w:trHeight w:val="347"/>
        </w:trPr>
        <w:tc>
          <w:tcPr>
            <w:tcW w:w="851" w:type="dxa"/>
            <w:shd w:val="clear" w:color="auto" w:fill="F2DBDB" w:themeFill="accent2" w:themeFillTint="33"/>
          </w:tcPr>
          <w:p w14:paraId="610770DD"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5.4.11.3</w:t>
            </w:r>
          </w:p>
          <w:p w14:paraId="7581B250"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p w14:paraId="0BA293B6"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4.3</w:t>
            </w:r>
          </w:p>
          <w:p w14:paraId="77096F4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1.4.4</w:t>
            </w:r>
          </w:p>
        </w:tc>
        <w:tc>
          <w:tcPr>
            <w:tcW w:w="4644" w:type="dxa"/>
          </w:tcPr>
          <w:p w14:paraId="3FFEDF8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u w:val="single"/>
              </w:rPr>
              <w:t>Karşı ağırlığına monte edilmiş saptırma kasnakları varsa</w:t>
            </w:r>
            <w:r w:rsidRPr="006075BC">
              <w:rPr>
                <w:rFonts w:asciiTheme="minorHAnsi" w:eastAsiaTheme="minorHAnsi" w:hAnsiTheme="minorHAnsi" w:cstheme="minorHAnsi"/>
                <w:sz w:val="16"/>
                <w:szCs w:val="16"/>
              </w:rPr>
              <w:t xml:space="preserve"> koruma tertibatına sahip olmalı, </w:t>
            </w:r>
            <w:r w:rsidRPr="006075BC">
              <w:rPr>
                <w:rFonts w:asciiTheme="minorHAnsi" w:eastAsiaTheme="minorHAnsi" w:hAnsiTheme="minorHAnsi" w:cstheme="minorHAnsi"/>
                <w:bCs/>
                <w:sz w:val="16"/>
                <w:szCs w:val="16"/>
              </w:rPr>
              <w:t>Halatın makaralardan çıkması, halat ve makara arasına cisimlerin girmesi)</w:t>
            </w:r>
          </w:p>
        </w:tc>
        <w:tc>
          <w:tcPr>
            <w:tcW w:w="850" w:type="dxa"/>
          </w:tcPr>
          <w:p w14:paraId="2FD2AEF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408E060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38B0AE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82DDBC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54E84F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A30E8C0" w14:textId="4050E41B" w:rsidTr="003326E1">
        <w:trPr>
          <w:trHeight w:val="347"/>
        </w:trPr>
        <w:tc>
          <w:tcPr>
            <w:tcW w:w="851" w:type="dxa"/>
            <w:shd w:val="clear" w:color="auto" w:fill="F2DBDB" w:themeFill="accent2" w:themeFillTint="33"/>
          </w:tcPr>
          <w:p w14:paraId="2F50EC9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5.7.1.1</w:t>
            </w:r>
          </w:p>
          <w:p w14:paraId="4E9234B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p w14:paraId="59FCBCEC"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4.3</w:t>
            </w:r>
          </w:p>
        </w:tc>
        <w:tc>
          <w:tcPr>
            <w:tcW w:w="4644" w:type="dxa"/>
          </w:tcPr>
          <w:p w14:paraId="4FE89A4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Kabin, karşı ağırlık veya dengeleme ağırlığının her biri, en az iki rijit çelik kılavuz raylar tarafından </w:t>
            </w:r>
            <w:proofErr w:type="spellStart"/>
            <w:r w:rsidRPr="006075BC">
              <w:rPr>
                <w:rFonts w:asciiTheme="minorHAnsi" w:eastAsiaTheme="minorHAnsi" w:hAnsiTheme="minorHAnsi" w:cstheme="minorHAnsi"/>
                <w:sz w:val="16"/>
                <w:szCs w:val="16"/>
              </w:rPr>
              <w:t>kılavuzlanmalıdır</w:t>
            </w:r>
            <w:proofErr w:type="spellEnd"/>
            <w:r w:rsidRPr="006075BC">
              <w:rPr>
                <w:rFonts w:asciiTheme="minorHAnsi" w:eastAsiaTheme="minorHAnsi" w:hAnsiTheme="minorHAnsi" w:cstheme="minorHAnsi"/>
                <w:sz w:val="16"/>
                <w:szCs w:val="16"/>
              </w:rPr>
              <w:t>.</w:t>
            </w:r>
          </w:p>
        </w:tc>
        <w:tc>
          <w:tcPr>
            <w:tcW w:w="850" w:type="dxa"/>
          </w:tcPr>
          <w:p w14:paraId="297368E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A,D,E</w:t>
            </w:r>
          </w:p>
        </w:tc>
        <w:tc>
          <w:tcPr>
            <w:tcW w:w="993" w:type="dxa"/>
          </w:tcPr>
          <w:p w14:paraId="4B8BB72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9FE92E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656C78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A4BC5D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C37C549" w14:textId="47F271E5" w:rsidTr="003326E1">
        <w:trPr>
          <w:trHeight w:val="347"/>
        </w:trPr>
        <w:tc>
          <w:tcPr>
            <w:tcW w:w="851" w:type="dxa"/>
            <w:shd w:val="clear" w:color="auto" w:fill="F2DBDB" w:themeFill="accent2" w:themeFillTint="33"/>
          </w:tcPr>
          <w:p w14:paraId="115DC06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4644" w:type="dxa"/>
          </w:tcPr>
          <w:p w14:paraId="54AB012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Karşı ağırlıkta güvenlik tertibatı kullanıldığında raylar tek taraftan sabitlenmelidir.</w:t>
            </w:r>
          </w:p>
        </w:tc>
        <w:tc>
          <w:tcPr>
            <w:tcW w:w="850" w:type="dxa"/>
          </w:tcPr>
          <w:p w14:paraId="3F58889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tc>
        <w:tc>
          <w:tcPr>
            <w:tcW w:w="993" w:type="dxa"/>
          </w:tcPr>
          <w:p w14:paraId="427DDF8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tc>
        <w:tc>
          <w:tcPr>
            <w:tcW w:w="992" w:type="dxa"/>
          </w:tcPr>
          <w:p w14:paraId="71F423F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E158FB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B084A7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D4097D7" w14:textId="481D7CC4" w:rsidTr="003326E1">
        <w:trPr>
          <w:trHeight w:val="347"/>
        </w:trPr>
        <w:tc>
          <w:tcPr>
            <w:tcW w:w="851" w:type="dxa"/>
            <w:shd w:val="clear" w:color="auto" w:fill="F2DBDB" w:themeFill="accent2" w:themeFillTint="33"/>
          </w:tcPr>
          <w:p w14:paraId="62985EE1"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5.2.5.5.1 h</w:t>
            </w:r>
          </w:p>
          <w:p w14:paraId="0A7CC40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4.3</w:t>
            </w:r>
          </w:p>
        </w:tc>
        <w:tc>
          <w:tcPr>
            <w:tcW w:w="4644" w:type="dxa"/>
          </w:tcPr>
          <w:p w14:paraId="6F78A4F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Kabin ve ilgili parçaları, karşı ağırlığın ilgili parçalarından en az 50 mm mesafede olmalı</w:t>
            </w:r>
          </w:p>
        </w:tc>
        <w:tc>
          <w:tcPr>
            <w:tcW w:w="850" w:type="dxa"/>
          </w:tcPr>
          <w:p w14:paraId="025D9DE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5C80733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6D141A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4D07C6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E48344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EDD754D" w14:textId="2309A5A4" w:rsidTr="003326E1">
        <w:trPr>
          <w:trHeight w:val="315"/>
        </w:trPr>
        <w:tc>
          <w:tcPr>
            <w:tcW w:w="851" w:type="dxa"/>
            <w:shd w:val="clear" w:color="auto" w:fill="F2DBDB" w:themeFill="accent2" w:themeFillTint="33"/>
          </w:tcPr>
          <w:p w14:paraId="220DDD9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08FA8C1A"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Raylar</w:t>
            </w:r>
          </w:p>
        </w:tc>
        <w:tc>
          <w:tcPr>
            <w:tcW w:w="1134" w:type="dxa"/>
            <w:shd w:val="clear" w:color="auto" w:fill="F2DBDB" w:themeFill="accent2" w:themeFillTint="33"/>
          </w:tcPr>
          <w:p w14:paraId="44243A01"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70DEB3DB" w14:textId="3CD1FF65" w:rsidTr="003326E1">
        <w:trPr>
          <w:trHeight w:val="347"/>
        </w:trPr>
        <w:tc>
          <w:tcPr>
            <w:tcW w:w="851" w:type="dxa"/>
            <w:shd w:val="clear" w:color="auto" w:fill="F2DBDB" w:themeFill="accent2" w:themeFillTint="33"/>
          </w:tcPr>
          <w:p w14:paraId="60E9B2C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5.7.1.4</w:t>
            </w:r>
          </w:p>
          <w:p w14:paraId="007BA7A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p w14:paraId="22DA753A"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4.3</w:t>
            </w:r>
          </w:p>
          <w:p w14:paraId="31CFEC3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u w:val="single"/>
              </w:rPr>
            </w:pPr>
          </w:p>
        </w:tc>
        <w:tc>
          <w:tcPr>
            <w:tcW w:w="4644" w:type="dxa"/>
          </w:tcPr>
          <w:p w14:paraId="10A5DD8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Kılavuz rayların konsollarına ve binaya sabitlendikleri bağlantılar, binanın normal oturması veya betonun çekmesinden kaynaklanan etkilerin ya otomatik olarak ya da basit bir ayarlama ile telafi edilmesine izin vermelidir.</w:t>
            </w:r>
          </w:p>
          <w:p w14:paraId="4630303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Bağlantı parçalarının, kılavuz rayların yerinden kurtulmasına yol açabilecek şekilde dönmesi önlenmelidir.</w:t>
            </w:r>
          </w:p>
        </w:tc>
        <w:tc>
          <w:tcPr>
            <w:tcW w:w="850" w:type="dxa"/>
          </w:tcPr>
          <w:p w14:paraId="41B6779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A,D,E</w:t>
            </w:r>
          </w:p>
        </w:tc>
        <w:tc>
          <w:tcPr>
            <w:tcW w:w="993" w:type="dxa"/>
          </w:tcPr>
          <w:p w14:paraId="1017010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D8E1D5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00953C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F3FA70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F8E3AE5" w14:textId="27F76926" w:rsidTr="003326E1">
        <w:trPr>
          <w:trHeight w:val="347"/>
        </w:trPr>
        <w:tc>
          <w:tcPr>
            <w:tcW w:w="851" w:type="dxa"/>
            <w:shd w:val="clear" w:color="auto" w:fill="F2DBDB" w:themeFill="accent2" w:themeFillTint="33"/>
          </w:tcPr>
          <w:p w14:paraId="2AA6C0D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5.7.2.1.1</w:t>
            </w:r>
          </w:p>
          <w:p w14:paraId="5A418BC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p w14:paraId="1F9BC1D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
                <w:sz w:val="16"/>
                <w:szCs w:val="16"/>
              </w:rPr>
              <w:t>Ek-I, 4.3</w:t>
            </w:r>
          </w:p>
        </w:tc>
        <w:tc>
          <w:tcPr>
            <w:tcW w:w="4644" w:type="dxa"/>
          </w:tcPr>
          <w:p w14:paraId="3568DEB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Kılavuz raylar, rayların bağlantıları ve bağlantı elemanları, asansörün güvenli çalışmasının sağlanması için üzerlerine uygulanan yüklere ve kuvvetlere dayanabilmelidir.</w:t>
            </w:r>
          </w:p>
          <w:p w14:paraId="13355C3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Asansörün güvenli çalışmasının kılavuz raylarla ilgili hususları şunlardır:</w:t>
            </w:r>
          </w:p>
          <w:p w14:paraId="011E766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kabinin, karşı ağırlık veya dengeleme ağırlığının kılavuzlanması sağlanmalıdır;</w:t>
            </w:r>
          </w:p>
          <w:p w14:paraId="08B0320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sehimler, aşağıdakiler yaşanmayacak şekilde sınırlandırılmalıdır:</w:t>
            </w:r>
          </w:p>
          <w:p w14:paraId="6A7BA7E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1) kapıların kilidi istemsiz şekilde açılmamalı;</w:t>
            </w:r>
          </w:p>
          <w:p w14:paraId="24E6510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2) güvenlik aygıtlarının çalışması etkilenmemeli ve</w:t>
            </w:r>
          </w:p>
          <w:p w14:paraId="32C0645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3) hareketli parçalar diğer parçalarla çarpışmamalıdır.</w:t>
            </w:r>
          </w:p>
        </w:tc>
        <w:tc>
          <w:tcPr>
            <w:tcW w:w="850" w:type="dxa"/>
          </w:tcPr>
          <w:p w14:paraId="19D6712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52BF3E8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DCDBF3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92C9CF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98993B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3C5069F" w14:textId="0DF4ED89" w:rsidTr="003326E1">
        <w:trPr>
          <w:trHeight w:val="280"/>
        </w:trPr>
        <w:tc>
          <w:tcPr>
            <w:tcW w:w="851" w:type="dxa"/>
            <w:shd w:val="clear" w:color="auto" w:fill="F2DBDB" w:themeFill="accent2" w:themeFillTint="33"/>
          </w:tcPr>
          <w:p w14:paraId="7E763F8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196F0950" w14:textId="77777777" w:rsidR="00117374" w:rsidRPr="006075BC" w:rsidRDefault="00117374"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Kapı ve kuyu duvarları</w:t>
            </w:r>
          </w:p>
        </w:tc>
        <w:tc>
          <w:tcPr>
            <w:tcW w:w="1134" w:type="dxa"/>
            <w:shd w:val="clear" w:color="auto" w:fill="F2DBDB" w:themeFill="accent2" w:themeFillTint="33"/>
          </w:tcPr>
          <w:p w14:paraId="084965A2"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3326E1" w:rsidRPr="006075BC" w14:paraId="0A75940B" w14:textId="77777777" w:rsidTr="003326E1">
        <w:trPr>
          <w:trHeight w:val="347"/>
        </w:trPr>
        <w:tc>
          <w:tcPr>
            <w:tcW w:w="851" w:type="dxa"/>
            <w:shd w:val="clear" w:color="auto" w:fill="F2DBDB" w:themeFill="accent2" w:themeFillTint="33"/>
          </w:tcPr>
          <w:p w14:paraId="489BE351" w14:textId="77777777" w:rsidR="003326E1" w:rsidRPr="006075BC" w:rsidRDefault="003326E1"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Ek D, D.2</w:t>
            </w:r>
          </w:p>
          <w:p w14:paraId="1F6C874D" w14:textId="77777777" w:rsidR="003326E1" w:rsidRPr="006075BC" w:rsidRDefault="003326E1" w:rsidP="00117374">
            <w:pPr>
              <w:autoSpaceDE w:val="0"/>
              <w:rPr>
                <w:rFonts w:asciiTheme="minorHAnsi" w:hAnsiTheme="minorHAnsi" w:cstheme="minorHAnsi"/>
                <w:bCs/>
                <w:sz w:val="16"/>
                <w:szCs w:val="16"/>
              </w:rPr>
            </w:pPr>
            <w:r w:rsidRPr="006075BC">
              <w:rPr>
                <w:rFonts w:asciiTheme="minorHAnsi" w:hAnsiTheme="minorHAnsi" w:cstheme="minorHAnsi"/>
                <w:bCs/>
                <w:sz w:val="16"/>
                <w:szCs w:val="16"/>
              </w:rPr>
              <w:t xml:space="preserve">İç </w:t>
            </w:r>
            <w:proofErr w:type="spellStart"/>
            <w:r w:rsidRPr="006075BC">
              <w:rPr>
                <w:rFonts w:asciiTheme="minorHAnsi" w:hAnsiTheme="minorHAnsi" w:cstheme="minorHAnsi"/>
                <w:bCs/>
                <w:sz w:val="16"/>
                <w:szCs w:val="16"/>
              </w:rPr>
              <w:t>Tes</w:t>
            </w:r>
            <w:proofErr w:type="spellEnd"/>
            <w:r w:rsidRPr="006075BC">
              <w:rPr>
                <w:rFonts w:asciiTheme="minorHAnsi" w:hAnsiTheme="minorHAnsi" w:cstheme="minorHAnsi"/>
                <w:bCs/>
                <w:sz w:val="16"/>
                <w:szCs w:val="16"/>
              </w:rPr>
              <w:t>. Yön. M.57</w:t>
            </w:r>
          </w:p>
        </w:tc>
        <w:tc>
          <w:tcPr>
            <w:tcW w:w="4644" w:type="dxa"/>
          </w:tcPr>
          <w:p w14:paraId="218F4587" w14:textId="77777777" w:rsidR="003326E1" w:rsidRPr="006075BC" w:rsidRDefault="003326E1"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Kat kapılarında paralel bağlı, pabuçlu topraklama hattı olmalıdır.</w:t>
            </w:r>
          </w:p>
          <w:p w14:paraId="106B1A7F" w14:textId="77777777" w:rsidR="003326E1" w:rsidRPr="006075BC" w:rsidRDefault="003326E1"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Topraklamanın sürekliliği (kablo renkleri yeşil-sarı)</w:t>
            </w:r>
          </w:p>
        </w:tc>
        <w:tc>
          <w:tcPr>
            <w:tcW w:w="850" w:type="dxa"/>
          </w:tcPr>
          <w:p w14:paraId="77E4346E" w14:textId="77777777" w:rsidR="003326E1" w:rsidRPr="006075BC" w:rsidRDefault="003326E1"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08BC45F1" w14:textId="77777777" w:rsidR="003326E1" w:rsidRPr="006075BC" w:rsidRDefault="003326E1"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9D3EA45" w14:textId="77777777" w:rsidR="003326E1" w:rsidRPr="006075BC" w:rsidRDefault="003326E1" w:rsidP="00117374">
            <w:pPr>
              <w:autoSpaceDE w:val="0"/>
              <w:autoSpaceDN w:val="0"/>
              <w:adjustRightInd w:val="0"/>
              <w:jc w:val="lowKashida"/>
              <w:rPr>
                <w:rFonts w:asciiTheme="minorHAnsi" w:eastAsiaTheme="minorHAnsi" w:hAnsiTheme="minorHAnsi" w:cstheme="minorHAnsi"/>
                <w:sz w:val="16"/>
                <w:szCs w:val="16"/>
              </w:rPr>
            </w:pPr>
          </w:p>
        </w:tc>
        <w:tc>
          <w:tcPr>
            <w:tcW w:w="2126" w:type="dxa"/>
          </w:tcPr>
          <w:p w14:paraId="11CF29FE" w14:textId="77777777" w:rsidR="003326E1" w:rsidRPr="006075BC" w:rsidRDefault="003326E1" w:rsidP="00117374">
            <w:pPr>
              <w:spacing w:before="100" w:beforeAutospacing="1" w:after="100" w:afterAutospacing="1"/>
              <w:jc w:val="center"/>
              <w:rPr>
                <w:rFonts w:asciiTheme="minorHAnsi" w:hAnsiTheme="minorHAnsi" w:cstheme="minorHAnsi"/>
                <w:bCs/>
                <w:sz w:val="16"/>
                <w:szCs w:val="16"/>
              </w:rPr>
            </w:pPr>
          </w:p>
        </w:tc>
        <w:tc>
          <w:tcPr>
            <w:tcW w:w="1134" w:type="dxa"/>
          </w:tcPr>
          <w:p w14:paraId="538AAF58" w14:textId="02CCA88F" w:rsidR="003326E1" w:rsidRPr="006075BC" w:rsidRDefault="003326E1" w:rsidP="00887B02">
            <w:pPr>
              <w:spacing w:before="100" w:beforeAutospacing="1" w:after="100" w:afterAutospacing="1"/>
              <w:ind w:right="950"/>
              <w:jc w:val="center"/>
              <w:rPr>
                <w:rFonts w:asciiTheme="minorHAnsi" w:hAnsiTheme="minorHAnsi" w:cstheme="minorHAnsi"/>
                <w:bCs/>
                <w:sz w:val="16"/>
                <w:szCs w:val="16"/>
              </w:rPr>
            </w:pPr>
          </w:p>
        </w:tc>
      </w:tr>
      <w:tr w:rsidR="00117374" w:rsidRPr="006075BC" w14:paraId="1910E124" w14:textId="2A82C7E0" w:rsidTr="003326E1">
        <w:trPr>
          <w:trHeight w:val="347"/>
        </w:trPr>
        <w:tc>
          <w:tcPr>
            <w:tcW w:w="851" w:type="dxa"/>
            <w:shd w:val="clear" w:color="auto" w:fill="F2DBDB" w:themeFill="accent2" w:themeFillTint="33"/>
          </w:tcPr>
          <w:p w14:paraId="5BBD3200" w14:textId="77777777" w:rsidR="00117374" w:rsidRPr="006075BC" w:rsidRDefault="00117374" w:rsidP="00117374">
            <w:pPr>
              <w:autoSpaceDE w:val="0"/>
              <w:rPr>
                <w:rFonts w:asciiTheme="minorHAnsi" w:hAnsiTheme="minorHAnsi" w:cstheme="minorHAnsi"/>
                <w:bCs/>
                <w:sz w:val="16"/>
                <w:szCs w:val="16"/>
              </w:rPr>
            </w:pPr>
            <w:r w:rsidRPr="006075BC">
              <w:rPr>
                <w:rFonts w:asciiTheme="minorHAnsi" w:hAnsiTheme="minorHAnsi" w:cstheme="minorHAnsi"/>
                <w:bCs/>
                <w:sz w:val="16"/>
                <w:szCs w:val="16"/>
              </w:rPr>
              <w:t>5.2.1.8.3</w:t>
            </w:r>
          </w:p>
          <w:p w14:paraId="04341933"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5.3.5.3.5</w:t>
            </w:r>
          </w:p>
          <w:p w14:paraId="5DB75BEB"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E4E2E85"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2.1</w:t>
            </w:r>
          </w:p>
          <w:p w14:paraId="785B909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6BC6B663"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4.2</w:t>
            </w:r>
          </w:p>
        </w:tc>
        <w:tc>
          <w:tcPr>
            <w:tcW w:w="4644" w:type="dxa"/>
          </w:tcPr>
          <w:p w14:paraId="414FE36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u w:val="single"/>
              </w:rPr>
              <w:t>Cam paneller</w:t>
            </w:r>
            <w:r w:rsidRPr="006075BC">
              <w:rPr>
                <w:rFonts w:asciiTheme="minorHAnsi" w:eastAsiaTheme="minorHAnsi" w:hAnsiTheme="minorHAnsi" w:cstheme="minorHAnsi"/>
                <w:bCs/>
                <w:sz w:val="16"/>
                <w:szCs w:val="16"/>
              </w:rPr>
              <w:t xml:space="preserve"> lamine olmalı, her iki tarafında (iç ve dış) herhangi bir noktadaki 30x30 cm alan üzerinde yatay statik 1000 N kuvvete kalıcı şekil bozukluğu olmaksızın dayanmalı</w:t>
            </w:r>
          </w:p>
        </w:tc>
        <w:tc>
          <w:tcPr>
            <w:tcW w:w="850" w:type="dxa"/>
          </w:tcPr>
          <w:p w14:paraId="30D3045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A5A3A0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26FD4E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747D05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63AB3B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AC31DA1" w14:textId="450E186A" w:rsidTr="003326E1">
        <w:trPr>
          <w:trHeight w:val="347"/>
        </w:trPr>
        <w:tc>
          <w:tcPr>
            <w:tcW w:w="851" w:type="dxa"/>
            <w:shd w:val="clear" w:color="auto" w:fill="F2DBDB" w:themeFill="accent2" w:themeFillTint="33"/>
          </w:tcPr>
          <w:p w14:paraId="3799F0D4"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5.3.5.3.7</w:t>
            </w:r>
          </w:p>
          <w:p w14:paraId="27B8CB2F"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77579F90"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2.1</w:t>
            </w:r>
          </w:p>
          <w:p w14:paraId="7791612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1F4A03F2"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4.2</w:t>
            </w:r>
          </w:p>
        </w:tc>
        <w:tc>
          <w:tcPr>
            <w:tcW w:w="4644" w:type="dxa"/>
          </w:tcPr>
          <w:p w14:paraId="7586137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u w:val="single"/>
              </w:rPr>
              <w:t>Cam paneller varsa</w:t>
            </w:r>
            <w:r w:rsidRPr="006075BC">
              <w:rPr>
                <w:rFonts w:asciiTheme="minorHAnsi" w:eastAsiaTheme="minorHAnsi" w:hAnsiTheme="minorHAnsi" w:cstheme="minorHAnsi"/>
                <w:bCs/>
                <w:sz w:val="16"/>
                <w:szCs w:val="16"/>
              </w:rPr>
              <w:t>, (Tedarikçinin ismi/ticari markası, tipi ve kalınlık) etiketine sahip olmalı</w:t>
            </w:r>
          </w:p>
        </w:tc>
        <w:tc>
          <w:tcPr>
            <w:tcW w:w="850" w:type="dxa"/>
          </w:tcPr>
          <w:p w14:paraId="33A65B3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005CE1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9C0B11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056533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8CB65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B11D8AB" w14:textId="3E1364D6" w:rsidTr="003326E1">
        <w:trPr>
          <w:trHeight w:val="347"/>
        </w:trPr>
        <w:tc>
          <w:tcPr>
            <w:tcW w:w="851" w:type="dxa"/>
            <w:shd w:val="clear" w:color="auto" w:fill="F2DBDB" w:themeFill="accent2" w:themeFillTint="33"/>
          </w:tcPr>
          <w:p w14:paraId="7A54694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5.3.1.1 - 5.3.1.2</w:t>
            </w:r>
          </w:p>
          <w:p w14:paraId="1356BA9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140473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19F7AF3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4E0A96D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0749C01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Kabine normal girişi sağlayan kuyudaki açıklıklar durak kapıları ile donatılmalı ve kabine giriş, bir kabin kapısıyla olmalıdır.</w:t>
            </w:r>
          </w:p>
          <w:p w14:paraId="335AE57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Kapılar deliksiz olmalıdır.</w:t>
            </w:r>
          </w:p>
        </w:tc>
        <w:tc>
          <w:tcPr>
            <w:tcW w:w="850" w:type="dxa"/>
          </w:tcPr>
          <w:p w14:paraId="41218EB3"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3F6C30A9"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34938FB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BFE6FC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91030C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2724067" w14:textId="4D2AE268" w:rsidTr="003326E1">
        <w:trPr>
          <w:trHeight w:val="347"/>
        </w:trPr>
        <w:tc>
          <w:tcPr>
            <w:tcW w:w="851" w:type="dxa"/>
            <w:shd w:val="clear" w:color="auto" w:fill="F2DBDB" w:themeFill="accent2" w:themeFillTint="33"/>
          </w:tcPr>
          <w:p w14:paraId="46B1C94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5.3.1.3</w:t>
            </w:r>
          </w:p>
          <w:p w14:paraId="2D83624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45D8A6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3393074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2A8C012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3.1</w:t>
            </w:r>
          </w:p>
        </w:tc>
        <w:tc>
          <w:tcPr>
            <w:tcW w:w="4644" w:type="dxa"/>
          </w:tcPr>
          <w:p w14:paraId="5815B38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Durak ve kabin kapıları kapatılmış iken, gerekli açıklıklar hariç, durak ve kabin girişlerini tamamen kapatmalıdır.</w:t>
            </w:r>
          </w:p>
        </w:tc>
        <w:tc>
          <w:tcPr>
            <w:tcW w:w="850" w:type="dxa"/>
          </w:tcPr>
          <w:p w14:paraId="5395F566"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3AF42757"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439613E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F86D3A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13C938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30DEF10" w14:textId="0BF3D95E" w:rsidTr="003326E1">
        <w:trPr>
          <w:trHeight w:val="347"/>
        </w:trPr>
        <w:tc>
          <w:tcPr>
            <w:tcW w:w="851" w:type="dxa"/>
            <w:shd w:val="clear" w:color="auto" w:fill="F2DBDB" w:themeFill="accent2" w:themeFillTint="33"/>
          </w:tcPr>
          <w:p w14:paraId="141D72C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5.3.5.3.2</w:t>
            </w:r>
          </w:p>
          <w:p w14:paraId="48C92172"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714F47E"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2.1</w:t>
            </w:r>
          </w:p>
          <w:p w14:paraId="29F47D1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236E88E2"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4.2</w:t>
            </w:r>
          </w:p>
        </w:tc>
        <w:tc>
          <w:tcPr>
            <w:tcW w:w="4644" w:type="dxa"/>
          </w:tcPr>
          <w:p w14:paraId="6286172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Yatay sürgülü durak ve kabin kapıları, kapı paneline sabitlenmiş olan kılavuz elemanın çalışmaması durumunda, kapı panelini/panellerini gereken konumda tutmak için aygıt ile donatılmalıdır.</w:t>
            </w:r>
          </w:p>
        </w:tc>
        <w:tc>
          <w:tcPr>
            <w:tcW w:w="850" w:type="dxa"/>
          </w:tcPr>
          <w:p w14:paraId="4D33E15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A5928E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9827B9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DCBEB4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4E6974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28FBCBA" w14:textId="3D4689F9" w:rsidTr="003326E1">
        <w:trPr>
          <w:trHeight w:val="347"/>
        </w:trPr>
        <w:tc>
          <w:tcPr>
            <w:tcW w:w="851" w:type="dxa"/>
            <w:shd w:val="clear" w:color="auto" w:fill="F2DBDB" w:themeFill="accent2" w:themeFillTint="33"/>
          </w:tcPr>
          <w:p w14:paraId="289924B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sz w:val="16"/>
                <w:szCs w:val="16"/>
              </w:rPr>
              <w:t>5.2.5.3.1</w:t>
            </w:r>
            <w:r w:rsidRPr="006075BC">
              <w:rPr>
                <w:rFonts w:asciiTheme="minorHAnsi" w:hAnsiTheme="minorHAnsi" w:cstheme="minorHAnsi"/>
                <w:b/>
                <w:sz w:val="16"/>
                <w:szCs w:val="16"/>
              </w:rPr>
              <w:t xml:space="preserve"> </w:t>
            </w:r>
          </w:p>
          <w:p w14:paraId="1622232D"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6AC2CA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063991B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Asansör çalışması, seviyeleme ve ön çalışma hariç kabin kapısı kilitlenmesine bağlı olmalı</w:t>
            </w:r>
          </w:p>
        </w:tc>
        <w:tc>
          <w:tcPr>
            <w:tcW w:w="850" w:type="dxa"/>
          </w:tcPr>
          <w:p w14:paraId="699879F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198BDA1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5396FC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782089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627EB5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1F39F3D" w14:textId="547D1F1B" w:rsidTr="003326E1">
        <w:trPr>
          <w:trHeight w:val="347"/>
        </w:trPr>
        <w:tc>
          <w:tcPr>
            <w:tcW w:w="851" w:type="dxa"/>
            <w:shd w:val="clear" w:color="auto" w:fill="F2DBDB" w:themeFill="accent2" w:themeFillTint="33"/>
          </w:tcPr>
          <w:p w14:paraId="1F4816CC"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5.3.9.4.1</w:t>
            </w:r>
          </w:p>
          <w:p w14:paraId="2B9F40D0"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78647F4"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2.1</w:t>
            </w:r>
          </w:p>
          <w:p w14:paraId="15830DB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5FB1260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Durak kapısının kapanmasının sağlanması için elektrikli güvenlik tertibatıyla donatılmalı</w:t>
            </w:r>
          </w:p>
        </w:tc>
        <w:tc>
          <w:tcPr>
            <w:tcW w:w="850" w:type="dxa"/>
          </w:tcPr>
          <w:p w14:paraId="2A0CB58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449C035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038BC2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B98048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F1F443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B2B9264" w14:textId="4D890A62" w:rsidTr="003326E1">
        <w:trPr>
          <w:trHeight w:val="347"/>
        </w:trPr>
        <w:tc>
          <w:tcPr>
            <w:tcW w:w="851" w:type="dxa"/>
            <w:shd w:val="clear" w:color="auto" w:fill="F2DBDB" w:themeFill="accent2" w:themeFillTint="33"/>
          </w:tcPr>
          <w:p w14:paraId="5A30D75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5.3.8.1</w:t>
            </w:r>
          </w:p>
          <w:p w14:paraId="1EC1882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190594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19BE5D0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370393A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Kilit açılma bölgesi en fazla 0,20 m, otomatik durak-kabin kapılarında en fazla 0,35 m</w:t>
            </w:r>
          </w:p>
        </w:tc>
        <w:tc>
          <w:tcPr>
            <w:tcW w:w="850" w:type="dxa"/>
          </w:tcPr>
          <w:p w14:paraId="1F448FA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2446CB6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AF55BC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1CE875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D603CF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0BE0DDC" w14:textId="10100177" w:rsidTr="003326E1">
        <w:trPr>
          <w:trHeight w:val="347"/>
        </w:trPr>
        <w:tc>
          <w:tcPr>
            <w:tcW w:w="851" w:type="dxa"/>
            <w:shd w:val="clear" w:color="auto" w:fill="F2DBDB" w:themeFill="accent2" w:themeFillTint="33"/>
          </w:tcPr>
          <w:p w14:paraId="419BC21F"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5.3.9.3.4</w:t>
            </w:r>
          </w:p>
          <w:p w14:paraId="0F72F728"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8806F7B"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
                <w:sz w:val="16"/>
                <w:szCs w:val="16"/>
              </w:rPr>
              <w:t>Ek-I, 2.1</w:t>
            </w:r>
          </w:p>
          <w:p w14:paraId="0241932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28B643D6"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eastAsiaTheme="minorHAnsi" w:hAnsiTheme="minorHAnsi" w:cstheme="minorHAnsi"/>
                <w:b/>
                <w:sz w:val="16"/>
                <w:szCs w:val="16"/>
              </w:rPr>
              <w:t>Ek-I, 4.4</w:t>
            </w:r>
          </w:p>
          <w:p w14:paraId="7355435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2904F58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Kabin kilit açılma bölgesi dışında ise durak kapısı açıldığında, bir tertibat kapının kapanmasını ve kilitlenmesini sağlamalı (Durak kapısı kabin kapısı ile tahrik ediliyorsa)</w:t>
            </w:r>
          </w:p>
        </w:tc>
        <w:tc>
          <w:tcPr>
            <w:tcW w:w="850" w:type="dxa"/>
          </w:tcPr>
          <w:p w14:paraId="3E4B702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6F19EED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0EC9F2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0A3389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114E00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0AC50B7" w14:textId="28E2AC42" w:rsidTr="003326E1">
        <w:trPr>
          <w:trHeight w:val="347"/>
        </w:trPr>
        <w:tc>
          <w:tcPr>
            <w:tcW w:w="851" w:type="dxa"/>
            <w:shd w:val="clear" w:color="auto" w:fill="F2DBDB" w:themeFill="accent2" w:themeFillTint="33"/>
          </w:tcPr>
          <w:p w14:paraId="06267C14"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5.3.8.1</w:t>
            </w:r>
          </w:p>
          <w:p w14:paraId="0D72C5DD"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71D646A"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 xml:space="preserve">Ek-I, 2.1 </w:t>
            </w:r>
          </w:p>
          <w:p w14:paraId="0DA1E1A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165B289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Durak kapılarının kilit açma bölgesinin dışında kapalı olması (mekanik ve elektriksel)</w:t>
            </w:r>
          </w:p>
        </w:tc>
        <w:tc>
          <w:tcPr>
            <w:tcW w:w="850" w:type="dxa"/>
          </w:tcPr>
          <w:p w14:paraId="423065D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55C0E70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46B577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507A0B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AF7194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FDF3809" w14:textId="149250BA" w:rsidTr="003326E1">
        <w:trPr>
          <w:trHeight w:val="347"/>
        </w:trPr>
        <w:tc>
          <w:tcPr>
            <w:tcW w:w="851" w:type="dxa"/>
            <w:shd w:val="clear" w:color="auto" w:fill="F2DBDB" w:themeFill="accent2" w:themeFillTint="33"/>
          </w:tcPr>
          <w:p w14:paraId="3DA1289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6.3.14</w:t>
            </w:r>
          </w:p>
        </w:tc>
        <w:tc>
          <w:tcPr>
            <w:tcW w:w="4644" w:type="dxa"/>
          </w:tcPr>
          <w:p w14:paraId="6A9FE85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Kilit açma bölgesi dışında 100 mm aralıkla durak kapısının serbest bırakılması ile kapı kapanmalı ve kilitlenmelidir</w:t>
            </w:r>
          </w:p>
        </w:tc>
        <w:tc>
          <w:tcPr>
            <w:tcW w:w="850" w:type="dxa"/>
          </w:tcPr>
          <w:p w14:paraId="13A18BF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3782DF8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2C5968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12DA9F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C2FBA6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C42ED8" w14:textId="5E0FACAE" w:rsidTr="003326E1">
        <w:trPr>
          <w:trHeight w:val="347"/>
        </w:trPr>
        <w:tc>
          <w:tcPr>
            <w:tcW w:w="851" w:type="dxa"/>
            <w:shd w:val="clear" w:color="auto" w:fill="F2DBDB" w:themeFill="accent2" w:themeFillTint="33"/>
          </w:tcPr>
          <w:p w14:paraId="2175850B"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5.3.4.2</w:t>
            </w:r>
          </w:p>
          <w:p w14:paraId="347DAD52"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1.5.2</w:t>
            </w:r>
          </w:p>
          <w:p w14:paraId="546EF0B7"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2.1</w:t>
            </w:r>
          </w:p>
          <w:p w14:paraId="3F1572B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34DEFFA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Kabin kapısının kılavuz kenarı ile durak kapıları arasında kuyuya erişimi sağlayan yatay mesafe, 0,12 m’yi aşmamalı,</w:t>
            </w:r>
          </w:p>
        </w:tc>
        <w:tc>
          <w:tcPr>
            <w:tcW w:w="850" w:type="dxa"/>
          </w:tcPr>
          <w:p w14:paraId="6A03228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54F9179" w14:textId="09B10660"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288C83E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1AE2B6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A607B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3621715" w14:textId="02628A1A" w:rsidTr="003326E1">
        <w:trPr>
          <w:trHeight w:val="347"/>
        </w:trPr>
        <w:tc>
          <w:tcPr>
            <w:tcW w:w="851" w:type="dxa"/>
            <w:shd w:val="clear" w:color="auto" w:fill="F2DBDB" w:themeFill="accent2" w:themeFillTint="33"/>
          </w:tcPr>
          <w:p w14:paraId="5E45C3D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5.3.4.3</w:t>
            </w:r>
          </w:p>
          <w:p w14:paraId="357647B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5A98AE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2442707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23E1A06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Kapalı kapılar arası herhangi bir boşluğa 15cm çapında bir topun yerleştirilememeli</w:t>
            </w:r>
          </w:p>
        </w:tc>
        <w:tc>
          <w:tcPr>
            <w:tcW w:w="850" w:type="dxa"/>
          </w:tcPr>
          <w:p w14:paraId="21D3967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D3F2CAA"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0BA157C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B0C42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958BA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3C402D5" w14:textId="7BFC41EC" w:rsidTr="003326E1">
        <w:trPr>
          <w:trHeight w:val="347"/>
        </w:trPr>
        <w:tc>
          <w:tcPr>
            <w:tcW w:w="851" w:type="dxa"/>
            <w:shd w:val="clear" w:color="auto" w:fill="F2DBDB" w:themeFill="accent2" w:themeFillTint="33"/>
          </w:tcPr>
          <w:p w14:paraId="451C77B1"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5.3.1.9.8</w:t>
            </w:r>
          </w:p>
          <w:p w14:paraId="70288CD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EAF7E73"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2.1</w:t>
            </w:r>
          </w:p>
          <w:p w14:paraId="0D92EF1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58EB6C7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Durak kapısı yayları kılavuzlanmış ve sıkıştırma ile çalışan tipten olmalı, kilidin açık olduğu anda yayların sarımları sıkışmış durumda olmamalı (birbirine değmemelidir)</w:t>
            </w:r>
          </w:p>
        </w:tc>
        <w:tc>
          <w:tcPr>
            <w:tcW w:w="850" w:type="dxa"/>
          </w:tcPr>
          <w:p w14:paraId="5AAC2D8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1A5A6A6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9B0E8A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2D941F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779FB9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ABF6EC7" w14:textId="3DB679B2" w:rsidTr="003326E1">
        <w:trPr>
          <w:trHeight w:val="347"/>
        </w:trPr>
        <w:tc>
          <w:tcPr>
            <w:tcW w:w="851" w:type="dxa"/>
            <w:shd w:val="clear" w:color="auto" w:fill="F2DBDB" w:themeFill="accent2" w:themeFillTint="33"/>
          </w:tcPr>
          <w:p w14:paraId="21AD936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5.3.3.2.1</w:t>
            </w:r>
          </w:p>
          <w:p w14:paraId="1AFB963B"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0BF0C6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7C4CBE3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272B01A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Durak/kabin kapıları raydan çıkma, mekanik sıkışma veya yerinden çıkmayı önlemeli</w:t>
            </w:r>
          </w:p>
        </w:tc>
        <w:tc>
          <w:tcPr>
            <w:tcW w:w="850" w:type="dxa"/>
          </w:tcPr>
          <w:p w14:paraId="37EC29A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7A07DE4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AE6995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B947E5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C677C5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CE3CFF7" w14:textId="4919741D" w:rsidTr="003326E1">
        <w:trPr>
          <w:trHeight w:val="1025"/>
        </w:trPr>
        <w:tc>
          <w:tcPr>
            <w:tcW w:w="851" w:type="dxa"/>
            <w:shd w:val="clear" w:color="auto" w:fill="F2DBDB" w:themeFill="accent2" w:themeFillTint="33"/>
          </w:tcPr>
          <w:p w14:paraId="0D09915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5.3.6.2.2.1 a</w:t>
            </w:r>
          </w:p>
          <w:p w14:paraId="4319E0FE"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2D94C0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7547C8D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7DF97B83" w14:textId="60F621D8"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67043AD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Durak/kabin kapısının kinetik enerjisinin kapanma hızındaki değeri 10J’ü aşmamalı</w:t>
            </w:r>
          </w:p>
        </w:tc>
        <w:tc>
          <w:tcPr>
            <w:tcW w:w="850" w:type="dxa"/>
          </w:tcPr>
          <w:p w14:paraId="2852137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FC1690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9E76FE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EBE12C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0884EF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32F8E65" w14:textId="3849DF5A" w:rsidTr="003326E1">
        <w:trPr>
          <w:trHeight w:val="347"/>
        </w:trPr>
        <w:tc>
          <w:tcPr>
            <w:tcW w:w="851" w:type="dxa"/>
            <w:shd w:val="clear" w:color="auto" w:fill="F2DBDB" w:themeFill="accent2" w:themeFillTint="33"/>
          </w:tcPr>
          <w:p w14:paraId="1AADDE8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5.3.8.2</w:t>
            </w:r>
          </w:p>
          <w:p w14:paraId="1B3E591A"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1ED0A8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3DBA570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30A8996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 xml:space="preserve">Seviyeleme, ön çalışma ve </w:t>
            </w:r>
            <w:proofErr w:type="spellStart"/>
            <w:r w:rsidRPr="006075BC">
              <w:rPr>
                <w:rFonts w:asciiTheme="minorHAnsi" w:hAnsiTheme="minorHAnsi" w:cstheme="minorHAnsi"/>
                <w:sz w:val="16"/>
                <w:szCs w:val="16"/>
              </w:rPr>
              <w:t>bypas</w:t>
            </w:r>
            <w:proofErr w:type="spellEnd"/>
            <w:r w:rsidRPr="006075BC">
              <w:rPr>
                <w:rFonts w:asciiTheme="minorHAnsi" w:hAnsiTheme="minorHAnsi" w:cstheme="minorHAnsi"/>
                <w:sz w:val="16"/>
                <w:szCs w:val="16"/>
              </w:rPr>
              <w:t xml:space="preserve"> durumlar hariç, durak kapısının açık olması durumunda, asansörü hareket ettirmek veya hareket halinde tutmak mümkün olmamalı</w:t>
            </w:r>
          </w:p>
        </w:tc>
        <w:tc>
          <w:tcPr>
            <w:tcW w:w="850" w:type="dxa"/>
          </w:tcPr>
          <w:p w14:paraId="4F11EEA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7DFDDF5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F6D5EC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1D8BF4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50A4B2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0472B0F" w14:textId="76F1C745" w:rsidTr="003326E1">
        <w:trPr>
          <w:trHeight w:val="347"/>
        </w:trPr>
        <w:tc>
          <w:tcPr>
            <w:tcW w:w="851" w:type="dxa"/>
            <w:shd w:val="clear" w:color="auto" w:fill="F2DBDB" w:themeFill="accent2" w:themeFillTint="33"/>
          </w:tcPr>
          <w:p w14:paraId="72766CC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5.3.9.1.1</w:t>
            </w:r>
          </w:p>
          <w:p w14:paraId="44377E42"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FF388E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5CD831C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6CFB798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 xml:space="preserve">Seviyeleme, ön çalışma ve </w:t>
            </w:r>
            <w:proofErr w:type="spellStart"/>
            <w:r w:rsidRPr="006075BC">
              <w:rPr>
                <w:rFonts w:asciiTheme="minorHAnsi" w:hAnsiTheme="minorHAnsi" w:cstheme="minorHAnsi"/>
                <w:sz w:val="16"/>
                <w:szCs w:val="16"/>
              </w:rPr>
              <w:t>bypas</w:t>
            </w:r>
            <w:proofErr w:type="spellEnd"/>
            <w:r w:rsidRPr="006075BC">
              <w:rPr>
                <w:rFonts w:asciiTheme="minorHAnsi" w:hAnsiTheme="minorHAnsi" w:cstheme="minorHAnsi"/>
                <w:sz w:val="16"/>
                <w:szCs w:val="16"/>
              </w:rPr>
              <w:t xml:space="preserve"> durumlar hariç, durak kapısının kilitlenmesi, kabinin hareketinden önce olmalı. Kilitlenme, bir elektrikli güvenlik tertibatı ile sağlanmalı</w:t>
            </w:r>
          </w:p>
        </w:tc>
        <w:tc>
          <w:tcPr>
            <w:tcW w:w="850" w:type="dxa"/>
          </w:tcPr>
          <w:p w14:paraId="0672647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6D85386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AD23F2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ECCC24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476936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359CD8F" w14:textId="4402DC6B" w:rsidTr="003326E1">
        <w:trPr>
          <w:trHeight w:val="347"/>
        </w:trPr>
        <w:tc>
          <w:tcPr>
            <w:tcW w:w="851" w:type="dxa"/>
            <w:shd w:val="clear" w:color="auto" w:fill="F2DBDB" w:themeFill="accent2" w:themeFillTint="33"/>
          </w:tcPr>
          <w:p w14:paraId="754BE0E5"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5.3.9.1.6</w:t>
            </w:r>
          </w:p>
          <w:p w14:paraId="7AFFBA88"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FA3F1A9"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2.1</w:t>
            </w:r>
          </w:p>
          <w:p w14:paraId="0F7ABCC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72A91D1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Kapının açılma yönünde uygulanan 300N’luk bir kuvvet kilitlenme etkisini azaltmamalı</w:t>
            </w:r>
          </w:p>
        </w:tc>
        <w:tc>
          <w:tcPr>
            <w:tcW w:w="850" w:type="dxa"/>
          </w:tcPr>
          <w:p w14:paraId="5CCD224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A,B,E</w:t>
            </w:r>
          </w:p>
        </w:tc>
        <w:tc>
          <w:tcPr>
            <w:tcW w:w="993" w:type="dxa"/>
          </w:tcPr>
          <w:p w14:paraId="44A865B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B53F81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F61BB4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CCEDF9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DEACE7" w14:textId="6763B0B0" w:rsidTr="003326E1">
        <w:trPr>
          <w:trHeight w:val="347"/>
        </w:trPr>
        <w:tc>
          <w:tcPr>
            <w:tcW w:w="851" w:type="dxa"/>
            <w:shd w:val="clear" w:color="auto" w:fill="F2DBDB" w:themeFill="accent2" w:themeFillTint="33"/>
          </w:tcPr>
          <w:p w14:paraId="372FC71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5.3.15.1</w:t>
            </w:r>
          </w:p>
          <w:p w14:paraId="3EF54C31"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378CC4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2C42209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7FE8A49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p w14:paraId="1AFFBC28" w14:textId="77777777" w:rsidR="00117374" w:rsidRPr="006075BC" w:rsidRDefault="00117374" w:rsidP="00117374">
            <w:pPr>
              <w:autoSpaceDE w:val="0"/>
              <w:autoSpaceDN w:val="0"/>
              <w:adjustRightInd w:val="0"/>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5.2</w:t>
            </w:r>
          </w:p>
        </w:tc>
        <w:tc>
          <w:tcPr>
            <w:tcW w:w="4644" w:type="dxa"/>
          </w:tcPr>
          <w:p w14:paraId="5FE2091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 xml:space="preserve">Asansör kilit açılma bölgesinde durursa, 300N’dan daha az bir kuvvetle kabin içinden veya duraktan (üçgen anahtar ile), el ile kabin ve durak kapısını açmak mümkün olmalıdır. </w:t>
            </w:r>
          </w:p>
        </w:tc>
        <w:tc>
          <w:tcPr>
            <w:tcW w:w="850" w:type="dxa"/>
          </w:tcPr>
          <w:p w14:paraId="7D83D14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44FFAE4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FCD1FB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B46DED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67E492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AB6BD28" w14:textId="65C9F2C6" w:rsidTr="003326E1">
        <w:trPr>
          <w:trHeight w:val="347"/>
        </w:trPr>
        <w:tc>
          <w:tcPr>
            <w:tcW w:w="851" w:type="dxa"/>
            <w:shd w:val="clear" w:color="auto" w:fill="F2DBDB" w:themeFill="accent2" w:themeFillTint="33"/>
          </w:tcPr>
          <w:p w14:paraId="619BDD8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5.3.15.2</w:t>
            </w:r>
          </w:p>
          <w:p w14:paraId="338D718F"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44A50A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4205822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685F817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p w14:paraId="32F7786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5.2</w:t>
            </w:r>
          </w:p>
        </w:tc>
        <w:tc>
          <w:tcPr>
            <w:tcW w:w="4644" w:type="dxa"/>
          </w:tcPr>
          <w:p w14:paraId="5AD2885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 xml:space="preserve">Kabin hareket ettiğinde, kabin içinden kapının açılması 50N’dan büyük bir kuvvetle olmalıdır. </w:t>
            </w:r>
          </w:p>
        </w:tc>
        <w:tc>
          <w:tcPr>
            <w:tcW w:w="850" w:type="dxa"/>
          </w:tcPr>
          <w:p w14:paraId="59C46C2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5F76277A"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52D5513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C9928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F73956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627594B" w14:textId="6036A951" w:rsidTr="003326E1">
        <w:trPr>
          <w:trHeight w:val="347"/>
        </w:trPr>
        <w:tc>
          <w:tcPr>
            <w:tcW w:w="851" w:type="dxa"/>
            <w:shd w:val="clear" w:color="auto" w:fill="F2DBDB" w:themeFill="accent2" w:themeFillTint="33"/>
          </w:tcPr>
          <w:p w14:paraId="4F83B05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5.3.15.2</w:t>
            </w:r>
          </w:p>
          <w:p w14:paraId="0A113A40"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1F45CA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26933D6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79A6430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p w14:paraId="7A660B0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5.2</w:t>
            </w:r>
          </w:p>
        </w:tc>
        <w:tc>
          <w:tcPr>
            <w:tcW w:w="4644" w:type="dxa"/>
          </w:tcPr>
          <w:p w14:paraId="37C2014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Kabin kilit açma bölgesi dışında iken, kabin kapısını 1000 N bir kuvvet ile 50mm den daha fazla açmak mümkün olmamalı ve otomatik bir güç çalışması altında kapı açılmamalıdır.</w:t>
            </w:r>
          </w:p>
        </w:tc>
        <w:tc>
          <w:tcPr>
            <w:tcW w:w="850" w:type="dxa"/>
          </w:tcPr>
          <w:p w14:paraId="28B7023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0FDDC00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91C3BD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B30472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C0A64A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2973495" w14:textId="25C4983D" w:rsidTr="003326E1">
        <w:trPr>
          <w:trHeight w:val="347"/>
        </w:trPr>
        <w:tc>
          <w:tcPr>
            <w:tcW w:w="851" w:type="dxa"/>
            <w:shd w:val="clear" w:color="auto" w:fill="F2DBDB" w:themeFill="accent2" w:themeFillTint="33"/>
          </w:tcPr>
          <w:p w14:paraId="0E998B2F"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5.2.5.2.2.1</w:t>
            </w:r>
          </w:p>
          <w:p w14:paraId="337D43FF"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7A650C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72758C2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Tamamen kapalı kuyular deliksiz duvarlar, zemin ve tavan ile tamamen kapatılmış olmalıdır.</w:t>
            </w:r>
          </w:p>
        </w:tc>
        <w:tc>
          <w:tcPr>
            <w:tcW w:w="850" w:type="dxa"/>
          </w:tcPr>
          <w:p w14:paraId="228F88C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77FA3B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6B7B63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0D6FC3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21124C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206F144" w14:textId="66BC4D6A" w:rsidTr="003326E1">
        <w:trPr>
          <w:trHeight w:val="347"/>
        </w:trPr>
        <w:tc>
          <w:tcPr>
            <w:tcW w:w="851" w:type="dxa"/>
            <w:shd w:val="clear" w:color="auto" w:fill="F2DBDB" w:themeFill="accent2" w:themeFillTint="33"/>
          </w:tcPr>
          <w:p w14:paraId="0DC9071C"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5.2.5.3.1</w:t>
            </w:r>
          </w:p>
          <w:p w14:paraId="742266F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1.5.2</w:t>
            </w:r>
          </w:p>
          <w:p w14:paraId="66D592A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2A683164" w14:textId="77777777" w:rsidR="00117374" w:rsidRPr="006075BC" w:rsidRDefault="00117374" w:rsidP="0011737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Kuyu iç yüzeyi ile kabin eşiği veya kabin kapısının çerçevesi veya sürgülü kapılarda kapanan kenar arasındaki yatay açıklık, kuyunun tam boyu 0,15 m’yi aşmamalı</w:t>
            </w:r>
          </w:p>
          <w:p w14:paraId="7A3B948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(0,5 m’yi aşmayan bir yükseklikte 0,2 m’ye kadar uzatılabilir, iki ardışık durak kapısı arasında bu tür girintiler birden fazla olmamalı)</w:t>
            </w:r>
          </w:p>
        </w:tc>
        <w:tc>
          <w:tcPr>
            <w:tcW w:w="850" w:type="dxa"/>
          </w:tcPr>
          <w:p w14:paraId="5ABEF38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6A90C007"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4E23CBC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E4D2EB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0F2D00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9F03EF" w14:textId="5E2351F7" w:rsidTr="003326E1">
        <w:trPr>
          <w:trHeight w:val="347"/>
        </w:trPr>
        <w:tc>
          <w:tcPr>
            <w:tcW w:w="851" w:type="dxa"/>
            <w:shd w:val="clear" w:color="auto" w:fill="F2DBDB" w:themeFill="accent2" w:themeFillTint="33"/>
          </w:tcPr>
          <w:p w14:paraId="5F6260B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5C245FD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Mekanik olarak kilitlenen ve sadece bir durak kapısının kilit açılma bölgesinde açılabilen bir kapı ile kabinin donatıldığı durumlarda bu mesafe sınırlanmamıştır.</w:t>
            </w:r>
          </w:p>
        </w:tc>
        <w:tc>
          <w:tcPr>
            <w:tcW w:w="850" w:type="dxa"/>
          </w:tcPr>
          <w:p w14:paraId="7A7D770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3A4CED3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4341E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E86134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C0C5E2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4CACFA9" w14:textId="5183D2F5" w:rsidTr="003326E1">
        <w:trPr>
          <w:trHeight w:val="347"/>
        </w:trPr>
        <w:tc>
          <w:tcPr>
            <w:tcW w:w="851" w:type="dxa"/>
            <w:shd w:val="clear" w:color="auto" w:fill="F2DBDB" w:themeFill="accent2" w:themeFillTint="33"/>
          </w:tcPr>
          <w:p w14:paraId="57669993"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5.2.5.2.2.2</w:t>
            </w:r>
          </w:p>
          <w:p w14:paraId="161E8D9F"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D2BD1D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051E3772"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Bir kabin üst korkuluğu ile erişim engellenmediği sürece, bir</w:t>
            </w:r>
          </w:p>
          <w:p w14:paraId="7341BA12"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duvardan kuyuya herhangi bir yatay çıkıntı veya ayırıcı kirişler dâhil, 0,15 m'den daha büyük olan yatay kiriş üzerinde bir kişinin ayakta durması engellenmelidir.</w:t>
            </w:r>
          </w:p>
          <w:p w14:paraId="3B8C4471"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Koruma tedbirleri aşağıdaki şekillerde olmalıdır:</w:t>
            </w:r>
          </w:p>
          <w:p w14:paraId="0F2A7F4A"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xml:space="preserve">a) 0,15 m’den daha büyük olan çıkıntılar, yatayla en az 45° açı yapacak şekilde </w:t>
            </w:r>
            <w:proofErr w:type="spellStart"/>
            <w:r w:rsidRPr="006075BC">
              <w:rPr>
                <w:rFonts w:asciiTheme="minorHAnsi" w:hAnsiTheme="minorHAnsi" w:cstheme="minorHAnsi"/>
                <w:sz w:val="16"/>
                <w:szCs w:val="16"/>
              </w:rPr>
              <w:t>pahlanmalıdır</w:t>
            </w:r>
            <w:proofErr w:type="spellEnd"/>
            <w:r w:rsidRPr="006075BC">
              <w:rPr>
                <w:rFonts w:asciiTheme="minorHAnsi" w:hAnsiTheme="minorHAnsi" w:cstheme="minorHAnsi"/>
                <w:sz w:val="16"/>
                <w:szCs w:val="16"/>
              </w:rPr>
              <w:t xml:space="preserve"> veya</w:t>
            </w:r>
          </w:p>
          <w:p w14:paraId="6C62045C"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xml:space="preserve">b) yatayla asgari 45° eğimli bir yüzey oluşturan bir saptırıcı, herhangi bir noktasına dik açıyla uygulanan, dairesel veya kare kesitli 5 cm2lik bir yüzeye eşit olarak dağıtılmış 300 </w:t>
            </w:r>
            <w:proofErr w:type="spellStart"/>
            <w:r w:rsidRPr="006075BC">
              <w:rPr>
                <w:rFonts w:asciiTheme="minorHAnsi" w:hAnsiTheme="minorHAnsi" w:cstheme="minorHAnsi"/>
                <w:sz w:val="16"/>
                <w:szCs w:val="16"/>
              </w:rPr>
              <w:t>N’luk</w:t>
            </w:r>
            <w:proofErr w:type="spellEnd"/>
            <w:r w:rsidRPr="006075BC">
              <w:rPr>
                <w:rFonts w:asciiTheme="minorHAnsi" w:hAnsiTheme="minorHAnsi" w:cstheme="minorHAnsi"/>
                <w:sz w:val="16"/>
                <w:szCs w:val="16"/>
              </w:rPr>
              <w:t xml:space="preserve"> bir </w:t>
            </w:r>
            <w:proofErr w:type="spellStart"/>
            <w:r w:rsidRPr="006075BC">
              <w:rPr>
                <w:rFonts w:asciiTheme="minorHAnsi" w:hAnsiTheme="minorHAnsi" w:cstheme="minorHAnsi"/>
                <w:sz w:val="16"/>
                <w:szCs w:val="16"/>
              </w:rPr>
              <w:t>kuvvete,kalıcı</w:t>
            </w:r>
            <w:proofErr w:type="spellEnd"/>
            <w:r w:rsidRPr="006075BC">
              <w:rPr>
                <w:rFonts w:asciiTheme="minorHAnsi" w:hAnsiTheme="minorHAnsi" w:cstheme="minorHAnsi"/>
                <w:sz w:val="16"/>
                <w:szCs w:val="16"/>
              </w:rPr>
              <w:t xml:space="preserve"> bir deformasyon olmadan,15 mm’den daha büyük elastik deformasyon olmadan  dayanabilmelidir.</w:t>
            </w:r>
          </w:p>
        </w:tc>
        <w:tc>
          <w:tcPr>
            <w:tcW w:w="850" w:type="dxa"/>
          </w:tcPr>
          <w:p w14:paraId="074E2C6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D09D29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CE1CC8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D6FCAF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940D8F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751C30" w14:textId="57D0855F" w:rsidTr="003326E1">
        <w:trPr>
          <w:trHeight w:val="347"/>
        </w:trPr>
        <w:tc>
          <w:tcPr>
            <w:tcW w:w="851" w:type="dxa"/>
            <w:shd w:val="clear" w:color="auto" w:fill="F2DBDB" w:themeFill="accent2" w:themeFillTint="33"/>
          </w:tcPr>
          <w:p w14:paraId="138D3D0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5.2.5.3.2</w:t>
            </w:r>
          </w:p>
          <w:p w14:paraId="2C6AAC41"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35EFF6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3E77BD7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rPr>
              <w:t xml:space="preserve">Durak kapısı etek sacı (kilit açma bölgesinin en az yarısı+5cm uzunluk, giriş </w:t>
            </w:r>
            <w:proofErr w:type="spellStart"/>
            <w:r w:rsidRPr="006075BC">
              <w:rPr>
                <w:rFonts w:asciiTheme="minorHAnsi" w:eastAsiaTheme="minorHAnsi" w:hAnsiTheme="minorHAnsi" w:cstheme="minorHAnsi"/>
                <w:bCs/>
                <w:sz w:val="16"/>
                <w:szCs w:val="16"/>
              </w:rPr>
              <w:t>genişliği+en</w:t>
            </w:r>
            <w:proofErr w:type="spellEnd"/>
            <w:r w:rsidRPr="006075BC">
              <w:rPr>
                <w:rFonts w:asciiTheme="minorHAnsi" w:eastAsiaTheme="minorHAnsi" w:hAnsiTheme="minorHAnsi" w:cstheme="minorHAnsi"/>
                <w:bCs/>
                <w:sz w:val="16"/>
                <w:szCs w:val="16"/>
              </w:rPr>
              <w:t xml:space="preserve"> az 2,5cm her taraftan genişlik, en az 60° açı yapan sert pah, pahın izdüşümü en az 2cm)</w:t>
            </w:r>
          </w:p>
        </w:tc>
        <w:tc>
          <w:tcPr>
            <w:tcW w:w="850" w:type="dxa"/>
          </w:tcPr>
          <w:p w14:paraId="12AC9C4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2F3468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9E5658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0741C7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599813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6FF8568" w14:textId="1CFE6CC1" w:rsidTr="003326E1">
        <w:trPr>
          <w:trHeight w:val="347"/>
        </w:trPr>
        <w:tc>
          <w:tcPr>
            <w:tcW w:w="851" w:type="dxa"/>
            <w:shd w:val="clear" w:color="auto" w:fill="F2DBDB" w:themeFill="accent2" w:themeFillTint="33"/>
          </w:tcPr>
          <w:p w14:paraId="04C702D5" w14:textId="77777777" w:rsidR="00117374" w:rsidRPr="006075BC" w:rsidRDefault="00117374" w:rsidP="00117374">
            <w:pPr>
              <w:jc w:val="both"/>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5.2.5.3.2</w:t>
            </w:r>
          </w:p>
          <w:p w14:paraId="61C4567E"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436F850" w14:textId="77777777" w:rsidR="00117374" w:rsidRPr="006075BC" w:rsidRDefault="00117374" w:rsidP="00117374">
            <w:pPr>
              <w:jc w:val="both"/>
              <w:rPr>
                <w:rFonts w:ascii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0BE0DBF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Bu yüzey metal levha gibi düzgün/sert malzemeden olmalı ve herhangi bir noktasında dikey olarak 5 cm²’lik yuvarlak/kare bir alana 300 N uygulandığında, kalıcı bir şekil değişikliği ve 15mm’den fazla elastik şekil değişikliği olmaksızın dayanabilmeli</w:t>
            </w:r>
          </w:p>
        </w:tc>
        <w:tc>
          <w:tcPr>
            <w:tcW w:w="850" w:type="dxa"/>
          </w:tcPr>
          <w:p w14:paraId="4C62A64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7F9304E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6301AD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E8172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79ED8E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3CB00A3" w14:textId="53F3862F" w:rsidTr="003326E1">
        <w:trPr>
          <w:trHeight w:val="347"/>
        </w:trPr>
        <w:tc>
          <w:tcPr>
            <w:tcW w:w="851" w:type="dxa"/>
            <w:shd w:val="clear" w:color="auto" w:fill="F2DBDB" w:themeFill="accent2" w:themeFillTint="33"/>
          </w:tcPr>
          <w:p w14:paraId="13AD8F9F" w14:textId="77777777" w:rsidR="00117374" w:rsidRPr="006075BC" w:rsidRDefault="00117374" w:rsidP="00117374">
            <w:pPr>
              <w:jc w:val="both"/>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5.2.5.3.2</w:t>
            </w:r>
          </w:p>
          <w:p w14:paraId="046B7A0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A34A839" w14:textId="77777777" w:rsidR="00117374" w:rsidRPr="006075BC" w:rsidRDefault="00117374" w:rsidP="00117374">
            <w:pPr>
              <w:jc w:val="both"/>
              <w:rPr>
                <w:rFonts w:ascii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4126521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Çıkıntı varsa, 5mm'yi aşmamalı, 2mm’yi aşan çıkıntılar en az 75°’lik bir açıyla </w:t>
            </w:r>
            <w:proofErr w:type="spellStart"/>
            <w:r w:rsidRPr="006075BC">
              <w:rPr>
                <w:rFonts w:asciiTheme="minorHAnsi" w:eastAsiaTheme="minorHAnsi" w:hAnsiTheme="minorHAnsi" w:cstheme="minorHAnsi"/>
                <w:sz w:val="16"/>
                <w:szCs w:val="16"/>
              </w:rPr>
              <w:t>pahlanmalı</w:t>
            </w:r>
            <w:proofErr w:type="spellEnd"/>
          </w:p>
        </w:tc>
        <w:tc>
          <w:tcPr>
            <w:tcW w:w="850" w:type="dxa"/>
          </w:tcPr>
          <w:p w14:paraId="7628562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047F1F6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BE422C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A1647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06F8D5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94FE2DA" w14:textId="128F3641" w:rsidTr="003326E1">
        <w:trPr>
          <w:trHeight w:val="347"/>
        </w:trPr>
        <w:tc>
          <w:tcPr>
            <w:tcW w:w="851" w:type="dxa"/>
            <w:shd w:val="clear" w:color="auto" w:fill="F2DBDB" w:themeFill="accent2" w:themeFillTint="33"/>
          </w:tcPr>
          <w:p w14:paraId="7DE46B6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5.2.5.1.1 - 5.2.5.1.2</w:t>
            </w:r>
          </w:p>
          <w:p w14:paraId="3EF8D709" w14:textId="77777777" w:rsidR="00117374" w:rsidRPr="006075BC" w:rsidRDefault="00117374" w:rsidP="00117374">
            <w:pPr>
              <w:autoSpaceDE w:val="0"/>
              <w:autoSpaceDN w:val="0"/>
              <w:adjustRightInd w:val="0"/>
              <w:rPr>
                <w:rFonts w:asciiTheme="minorHAnsi" w:eastAsiaTheme="minorHAnsi" w:hAnsiTheme="minorHAnsi" w:cstheme="minorHAnsi"/>
                <w:b/>
                <w:sz w:val="16"/>
                <w:szCs w:val="16"/>
              </w:rPr>
            </w:pPr>
            <w:r w:rsidRPr="006075BC">
              <w:rPr>
                <w:rFonts w:asciiTheme="minorHAnsi" w:hAnsiTheme="minorHAnsi" w:cstheme="minorHAnsi"/>
                <w:b/>
                <w:sz w:val="16"/>
                <w:szCs w:val="16"/>
              </w:rPr>
              <w:t>Ek-I, 1.5.1</w:t>
            </w:r>
          </w:p>
        </w:tc>
        <w:tc>
          <w:tcPr>
            <w:tcW w:w="4644" w:type="dxa"/>
          </w:tcPr>
          <w:p w14:paraId="6B5E49E9"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Kuyuda bir veya daha fazla asansör kabini bulunabilir.</w:t>
            </w:r>
          </w:p>
          <w:p w14:paraId="1B466117"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Karşı ağırlık veya dengeleme ağırlığı, kabin ile aynı kuyuda bulunmalıdır.</w:t>
            </w:r>
          </w:p>
        </w:tc>
        <w:tc>
          <w:tcPr>
            <w:tcW w:w="850" w:type="dxa"/>
          </w:tcPr>
          <w:p w14:paraId="7607632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472D68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49D0ED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84E925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B210CB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1564569" w14:textId="5DF0BB2A" w:rsidTr="003326E1">
        <w:trPr>
          <w:trHeight w:val="347"/>
        </w:trPr>
        <w:tc>
          <w:tcPr>
            <w:tcW w:w="851" w:type="dxa"/>
            <w:shd w:val="clear" w:color="auto" w:fill="F2DBDB" w:themeFill="accent2" w:themeFillTint="33"/>
          </w:tcPr>
          <w:p w14:paraId="78BE8C39"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5.2.1.8.1</w:t>
            </w:r>
          </w:p>
          <w:p w14:paraId="41166E67"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5.2.1.8.2</w:t>
            </w:r>
          </w:p>
          <w:p w14:paraId="14963D7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2C09BC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1224045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Kuyu dayanımı (0,3x0,3)m’ye 1000N (azami 1mm kalıcı, 15mm elastik şekil bozukluğu)</w:t>
            </w:r>
          </w:p>
        </w:tc>
        <w:tc>
          <w:tcPr>
            <w:tcW w:w="850" w:type="dxa"/>
          </w:tcPr>
          <w:p w14:paraId="0AC6830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C9D50B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A2EB75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D3CD22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749246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F5C37BE" w14:textId="4C07788F" w:rsidTr="003326E1">
        <w:trPr>
          <w:trHeight w:val="347"/>
        </w:trPr>
        <w:tc>
          <w:tcPr>
            <w:tcW w:w="851" w:type="dxa"/>
            <w:shd w:val="clear" w:color="auto" w:fill="F2DBDB" w:themeFill="accent2" w:themeFillTint="33"/>
          </w:tcPr>
          <w:p w14:paraId="35B18591"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5.2.1.1.1</w:t>
            </w:r>
          </w:p>
          <w:p w14:paraId="765DDCE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09F0398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Tüm asansör donanımı, kuyu veya makina alanı/dairesi içerisine yerleştirilmeli</w:t>
            </w:r>
          </w:p>
        </w:tc>
        <w:tc>
          <w:tcPr>
            <w:tcW w:w="850" w:type="dxa"/>
          </w:tcPr>
          <w:p w14:paraId="5FDAA42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1D8AFB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0DA75E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7EAA22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5A8F5A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7833352" w14:textId="4DE5744A" w:rsidTr="003326E1">
        <w:trPr>
          <w:trHeight w:val="347"/>
        </w:trPr>
        <w:tc>
          <w:tcPr>
            <w:tcW w:w="851" w:type="dxa"/>
            <w:shd w:val="clear" w:color="auto" w:fill="F2DBDB" w:themeFill="accent2" w:themeFillTint="33"/>
          </w:tcPr>
          <w:p w14:paraId="7FD351F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5.2.1.2.1</w:t>
            </w:r>
          </w:p>
          <w:p w14:paraId="68FD01D8"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D3C987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28B183F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Kuyu asansörden farklı amaç için teçhizat içermemeli (iklimlendirilmesi donanımı hariç)</w:t>
            </w:r>
          </w:p>
        </w:tc>
        <w:tc>
          <w:tcPr>
            <w:tcW w:w="850" w:type="dxa"/>
          </w:tcPr>
          <w:p w14:paraId="3D1F7A4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BA406A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EA052B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912D4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6AB2C8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AE8074F" w14:textId="1FD8E5C1" w:rsidTr="003326E1">
        <w:trPr>
          <w:trHeight w:val="347"/>
        </w:trPr>
        <w:tc>
          <w:tcPr>
            <w:tcW w:w="851" w:type="dxa"/>
            <w:shd w:val="clear" w:color="auto" w:fill="F2DBDB" w:themeFill="accent2" w:themeFillTint="33"/>
          </w:tcPr>
          <w:p w14:paraId="6F54968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Cs/>
                <w:sz w:val="16"/>
                <w:szCs w:val="16"/>
              </w:rPr>
              <w:t>Yangın Yönetmeliği 62-1</w:t>
            </w:r>
          </w:p>
        </w:tc>
        <w:tc>
          <w:tcPr>
            <w:tcW w:w="4644" w:type="dxa"/>
          </w:tcPr>
          <w:p w14:paraId="1B2056D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Kuyu, yangına en az 60 dk. dayanıklı ve yanıcı olmayan malzemeden yapılmalı</w:t>
            </w:r>
          </w:p>
        </w:tc>
        <w:tc>
          <w:tcPr>
            <w:tcW w:w="850" w:type="dxa"/>
          </w:tcPr>
          <w:p w14:paraId="42AF87B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62F7222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DE5C00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204BD8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EF2F05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CC75DA" w14:textId="28FBCBB2" w:rsidTr="003326E1">
        <w:trPr>
          <w:trHeight w:val="347"/>
        </w:trPr>
        <w:tc>
          <w:tcPr>
            <w:tcW w:w="851" w:type="dxa"/>
            <w:shd w:val="clear" w:color="auto" w:fill="F2DBDB" w:themeFill="accent2" w:themeFillTint="33"/>
          </w:tcPr>
          <w:p w14:paraId="326D5A0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5.2.1.4.1</w:t>
            </w:r>
          </w:p>
        </w:tc>
        <w:tc>
          <w:tcPr>
            <w:tcW w:w="4644" w:type="dxa"/>
          </w:tcPr>
          <w:p w14:paraId="2823DA5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Aydınlatma elemanları, mekanik hasara karşı korunmuş olmalıdır.</w:t>
            </w:r>
          </w:p>
        </w:tc>
        <w:tc>
          <w:tcPr>
            <w:tcW w:w="850" w:type="dxa"/>
          </w:tcPr>
          <w:p w14:paraId="027B477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E718B9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50577F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DD7906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EC2301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85C6CF0" w14:textId="5ABB1C85" w:rsidTr="003326E1">
        <w:trPr>
          <w:trHeight w:val="347"/>
        </w:trPr>
        <w:tc>
          <w:tcPr>
            <w:tcW w:w="851" w:type="dxa"/>
            <w:shd w:val="clear" w:color="auto" w:fill="F2DBDB" w:themeFill="accent2" w:themeFillTint="33"/>
          </w:tcPr>
          <w:p w14:paraId="1BD1CDF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5.1.2</w:t>
            </w:r>
          </w:p>
          <w:p w14:paraId="5AD839A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tc>
        <w:tc>
          <w:tcPr>
            <w:tcW w:w="4644" w:type="dxa"/>
          </w:tcPr>
          <w:p w14:paraId="34299FB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 xml:space="preserve">Tüm </w:t>
            </w:r>
            <w:r w:rsidRPr="006075BC">
              <w:rPr>
                <w:rFonts w:asciiTheme="minorHAnsi" w:hAnsiTheme="minorHAnsi" w:cstheme="minorHAnsi"/>
                <w:bCs/>
                <w:sz w:val="16"/>
                <w:szCs w:val="16"/>
              </w:rPr>
              <w:t>etiketler, bildirimler, işaretlemeler</w:t>
            </w:r>
            <w:r w:rsidRPr="006075BC">
              <w:rPr>
                <w:rFonts w:asciiTheme="minorHAnsi" w:hAnsiTheme="minorHAnsi" w:cstheme="minorHAnsi"/>
                <w:sz w:val="16"/>
                <w:szCs w:val="16"/>
              </w:rPr>
              <w:t xml:space="preserve"> ve talimatlar kalıcı, sabitlenmiş, silinmez, okunaklı ve anlaşılır, dayanıklı malzemeden, görünür ve Türkçe yazılı olmalı,</w:t>
            </w:r>
          </w:p>
        </w:tc>
        <w:tc>
          <w:tcPr>
            <w:tcW w:w="850" w:type="dxa"/>
          </w:tcPr>
          <w:p w14:paraId="3BE1826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55548F7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810D79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92AC1E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7420F6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FBFEC62" w14:textId="1C56C522" w:rsidTr="003326E1">
        <w:trPr>
          <w:trHeight w:val="347"/>
        </w:trPr>
        <w:tc>
          <w:tcPr>
            <w:tcW w:w="851" w:type="dxa"/>
            <w:shd w:val="clear" w:color="auto" w:fill="F2DBDB" w:themeFill="accent2" w:themeFillTint="33"/>
          </w:tcPr>
          <w:p w14:paraId="3CCC26B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5.4.7.6</w:t>
            </w:r>
          </w:p>
          <w:p w14:paraId="7EF68AD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1.4.4</w:t>
            </w:r>
          </w:p>
        </w:tc>
        <w:tc>
          <w:tcPr>
            <w:tcW w:w="4644" w:type="dxa"/>
          </w:tcPr>
          <w:p w14:paraId="5339D2D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u w:val="single"/>
              </w:rPr>
              <w:t>Kabine sabitlenmiş kasnaklar varsa</w:t>
            </w:r>
            <w:r w:rsidRPr="006075BC">
              <w:rPr>
                <w:rFonts w:asciiTheme="minorHAnsi" w:eastAsiaTheme="minorHAnsi" w:hAnsiTheme="minorHAnsi" w:cstheme="minorHAnsi"/>
                <w:sz w:val="16"/>
                <w:szCs w:val="16"/>
              </w:rPr>
              <w:t xml:space="preserve"> korumaya sahip olmalı </w:t>
            </w:r>
            <w:r w:rsidRPr="006075BC">
              <w:rPr>
                <w:rFonts w:asciiTheme="minorHAnsi" w:eastAsiaTheme="minorHAnsi" w:hAnsiTheme="minorHAnsi" w:cstheme="minorHAnsi"/>
                <w:bCs/>
                <w:sz w:val="16"/>
                <w:szCs w:val="16"/>
              </w:rPr>
              <w:t>(Şahıs yaralanması, halatın makaralardan çıkması, halat ve makara arasına cisimlerin girmesi)</w:t>
            </w:r>
          </w:p>
        </w:tc>
        <w:tc>
          <w:tcPr>
            <w:tcW w:w="850" w:type="dxa"/>
          </w:tcPr>
          <w:p w14:paraId="6C5B6A4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0A0951F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29ACD8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7CC32A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7D558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C1F9A76" w14:textId="5EB04A30" w:rsidTr="003326E1">
        <w:trPr>
          <w:trHeight w:val="347"/>
        </w:trPr>
        <w:tc>
          <w:tcPr>
            <w:tcW w:w="851" w:type="dxa"/>
            <w:shd w:val="clear" w:color="auto" w:fill="F2DBDB" w:themeFill="accent2" w:themeFillTint="33"/>
          </w:tcPr>
          <w:p w14:paraId="60DC62E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5.12.1.8.3</w:t>
            </w:r>
          </w:p>
          <w:p w14:paraId="01CA7EE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50730EA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BYPAS Fonksiyonu için aşağıdaki şartlar yerine getirilmeli;</w:t>
            </w:r>
          </w:p>
          <w:p w14:paraId="6904FE7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Herhangi bir otomatik ve normal çalışma kumandaları tesirsiz hale getirilmeli,</w:t>
            </w:r>
          </w:p>
          <w:p w14:paraId="7FA42DF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Durak kapıları ve kilitleri, kabin kapısı ve kilidinin kontakları devre dışı kalmalı,</w:t>
            </w:r>
          </w:p>
          <w:p w14:paraId="5884692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Kabin kapısı ve durak kapılarının aynı anda kontakları devre dışı kalmalı,</w:t>
            </w:r>
          </w:p>
          <w:p w14:paraId="6AC2999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Müstakil bir izleme sinyali kapalı konumda kabin kapısının bulunduğunu tespit etmeli,</w:t>
            </w:r>
          </w:p>
          <w:p w14:paraId="468A237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 </w:t>
            </w:r>
            <w:r w:rsidRPr="006075BC">
              <w:rPr>
                <w:rFonts w:asciiTheme="minorHAnsi" w:eastAsiaTheme="minorHAnsi" w:hAnsiTheme="minorHAnsi" w:cstheme="minorHAnsi"/>
                <w:sz w:val="16"/>
                <w:szCs w:val="16"/>
                <w:u w:val="single"/>
              </w:rPr>
              <w:t>Elle kullanılan durak kapılarında</w:t>
            </w:r>
            <w:r w:rsidRPr="006075BC">
              <w:rPr>
                <w:rFonts w:asciiTheme="minorHAnsi" w:eastAsiaTheme="minorHAnsi" w:hAnsiTheme="minorHAnsi" w:cstheme="minorHAnsi"/>
                <w:sz w:val="16"/>
                <w:szCs w:val="16"/>
              </w:rPr>
              <w:t>, kapı kontakları ve kilitleri aynı anda devre dışı kalmalı,</w:t>
            </w:r>
          </w:p>
          <w:p w14:paraId="3C7EA91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Kabin hareketi, sadece muayene veya acil durum müdahalesinde mümkün olmalı,</w:t>
            </w:r>
          </w:p>
          <w:p w14:paraId="622A185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 Kabinde bir ses sinyali ve kabin altında yanıp sönen ışık, hareket sırasında aktif </w:t>
            </w:r>
            <w:proofErr w:type="spellStart"/>
            <w:r w:rsidRPr="006075BC">
              <w:rPr>
                <w:rFonts w:asciiTheme="minorHAnsi" w:eastAsiaTheme="minorHAnsi" w:hAnsiTheme="minorHAnsi" w:cstheme="minorHAnsi"/>
                <w:sz w:val="16"/>
                <w:szCs w:val="16"/>
              </w:rPr>
              <w:t>olmalı,Bu</w:t>
            </w:r>
            <w:proofErr w:type="spellEnd"/>
            <w:r w:rsidRPr="006075BC">
              <w:rPr>
                <w:rFonts w:asciiTheme="minorHAnsi" w:eastAsiaTheme="minorHAnsi" w:hAnsiTheme="minorHAnsi" w:cstheme="minorHAnsi"/>
                <w:sz w:val="16"/>
                <w:szCs w:val="16"/>
              </w:rPr>
              <w:t xml:space="preserve"> sesli uyarının ses seviyesi, kabin altında 1 m mesafede asgari 55 dB (A) olmalıdır.</w:t>
            </w:r>
          </w:p>
        </w:tc>
        <w:tc>
          <w:tcPr>
            <w:tcW w:w="850" w:type="dxa"/>
          </w:tcPr>
          <w:p w14:paraId="03F5CAC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7702A9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51E28C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10F89A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C1AF5A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141FAF1" w14:textId="214F7FFC" w:rsidTr="003326E1">
        <w:trPr>
          <w:trHeight w:val="347"/>
        </w:trPr>
        <w:tc>
          <w:tcPr>
            <w:tcW w:w="851" w:type="dxa"/>
            <w:shd w:val="clear" w:color="auto" w:fill="F2DBDB" w:themeFill="accent2" w:themeFillTint="33"/>
          </w:tcPr>
          <w:p w14:paraId="13758AD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Yangın Yön. M.53- (8)</w:t>
            </w:r>
          </w:p>
        </w:tc>
        <w:tc>
          <w:tcPr>
            <w:tcW w:w="4644" w:type="dxa"/>
          </w:tcPr>
          <w:p w14:paraId="1F5B47C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Yangın anında asansörün kullanmaması yönünde uyarı işareti</w:t>
            </w:r>
          </w:p>
        </w:tc>
        <w:tc>
          <w:tcPr>
            <w:tcW w:w="850" w:type="dxa"/>
          </w:tcPr>
          <w:p w14:paraId="0BDD343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4029388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869D03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E655A3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1ED986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F5BD3B8" w14:textId="12FB6CB3" w:rsidTr="003326E1">
        <w:trPr>
          <w:trHeight w:val="347"/>
        </w:trPr>
        <w:tc>
          <w:tcPr>
            <w:tcW w:w="851" w:type="dxa"/>
            <w:shd w:val="clear" w:color="auto" w:fill="F2DBDB" w:themeFill="accent2" w:themeFillTint="33"/>
          </w:tcPr>
          <w:p w14:paraId="0B44D40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5.3.7.1</w:t>
            </w:r>
          </w:p>
          <w:p w14:paraId="6A8700B5"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8331CB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3BE2313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6F87BBF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4.8</w:t>
            </w:r>
          </w:p>
        </w:tc>
        <w:tc>
          <w:tcPr>
            <w:tcW w:w="4644" w:type="dxa"/>
          </w:tcPr>
          <w:p w14:paraId="4541CAA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Durak kapıları döşeme seviyesinde aydınlatma en az 50 lüks olmalıdır.</w:t>
            </w:r>
          </w:p>
        </w:tc>
        <w:tc>
          <w:tcPr>
            <w:tcW w:w="850" w:type="dxa"/>
          </w:tcPr>
          <w:p w14:paraId="0808CBE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A,B,C,E</w:t>
            </w:r>
          </w:p>
        </w:tc>
        <w:tc>
          <w:tcPr>
            <w:tcW w:w="993" w:type="dxa"/>
          </w:tcPr>
          <w:p w14:paraId="548419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ADB5A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6" w:type="dxa"/>
          </w:tcPr>
          <w:p w14:paraId="7C28AC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285CFF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0B20FE6" w14:textId="72892042" w:rsidTr="003326E1">
        <w:trPr>
          <w:trHeight w:val="347"/>
        </w:trPr>
        <w:tc>
          <w:tcPr>
            <w:tcW w:w="851" w:type="dxa"/>
            <w:shd w:val="clear" w:color="auto" w:fill="F2DBDB" w:themeFill="accent2" w:themeFillTint="33"/>
          </w:tcPr>
          <w:p w14:paraId="40D61196"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5.3.2.1</w:t>
            </w:r>
          </w:p>
          <w:p w14:paraId="6F6D75DD"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54F9F56"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2.1</w:t>
            </w:r>
          </w:p>
          <w:p w14:paraId="6AA0906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2CD11B1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Durak kapılarının serbest yükseklikleri en az 2,0 m olmalıdır.</w:t>
            </w:r>
          </w:p>
        </w:tc>
        <w:tc>
          <w:tcPr>
            <w:tcW w:w="850" w:type="dxa"/>
          </w:tcPr>
          <w:p w14:paraId="6D09CA8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C,D</w:t>
            </w:r>
          </w:p>
        </w:tc>
        <w:tc>
          <w:tcPr>
            <w:tcW w:w="993" w:type="dxa"/>
          </w:tcPr>
          <w:p w14:paraId="2BAB703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AFCB96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6" w:type="dxa"/>
          </w:tcPr>
          <w:p w14:paraId="7C62ADC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1A76DC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6B199E" w14:textId="5F2B310D" w:rsidTr="003326E1">
        <w:trPr>
          <w:trHeight w:val="347"/>
        </w:trPr>
        <w:tc>
          <w:tcPr>
            <w:tcW w:w="851" w:type="dxa"/>
            <w:shd w:val="clear" w:color="auto" w:fill="F2DBDB" w:themeFill="accent2" w:themeFillTint="33"/>
          </w:tcPr>
          <w:p w14:paraId="7A18CB95"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 xml:space="preserve">5.3.2.2 </w:t>
            </w:r>
          </w:p>
          <w:p w14:paraId="24471C0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70AE69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583E56C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Durak kapılarının girişi, kabin girişine ilave her taraftan 50 mm’den fazla genişletilmemelidir.</w:t>
            </w:r>
          </w:p>
        </w:tc>
        <w:tc>
          <w:tcPr>
            <w:tcW w:w="850" w:type="dxa"/>
          </w:tcPr>
          <w:p w14:paraId="6A94C5A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C,D</w:t>
            </w:r>
          </w:p>
        </w:tc>
        <w:tc>
          <w:tcPr>
            <w:tcW w:w="993" w:type="dxa"/>
          </w:tcPr>
          <w:p w14:paraId="6870311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3186F3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B6F505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7059DB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11795E4" w14:textId="4D7F13DF" w:rsidTr="003326E1">
        <w:trPr>
          <w:trHeight w:val="347"/>
        </w:trPr>
        <w:tc>
          <w:tcPr>
            <w:tcW w:w="851" w:type="dxa"/>
            <w:shd w:val="clear" w:color="auto" w:fill="F2DBDB" w:themeFill="accent2" w:themeFillTint="33"/>
          </w:tcPr>
          <w:p w14:paraId="0FC2725B"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5.3.9.3.1,2,3</w:t>
            </w:r>
          </w:p>
          <w:p w14:paraId="31A9CA20"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9BC08E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2.1</w:t>
            </w:r>
          </w:p>
          <w:p w14:paraId="1DADCF7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2FFC203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766D4CC6"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Durak kapıları için acil durum kilit açma tertibatı (üçgen anahtar)</w:t>
            </w:r>
          </w:p>
          <w:p w14:paraId="5A2743D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Kilit açma üçgeninin konumu, kapı paneli veya çerçevesi üzerinde olabilir. Düşey bir düzlemdeyken, kapı paneli veya çerçevesi üzerinde, kilit açma üçgeninin konumu, sahanlığın üzerinde 2,00 m yüksekliği aşmamalıdır.</w:t>
            </w:r>
          </w:p>
          <w:p w14:paraId="2F63398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Eğer kilit açma üçgeni çerçeve üzerinde ve anahtar deliği yatay düzlemde aşağı doğru ise, kilit açma üçgeninin azami yüksekliği, durak zemininden 2,70 m olmalıdır. Acil durum kilit açma anahtarının uzunluğu en az, kapı yüksekliğinden 2,0 m eksiltilerek bulunan yüksekliğe eşit olmalıdır.</w:t>
            </w:r>
          </w:p>
          <w:p w14:paraId="0CA3758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Acil durum kilit açma anahtarının 0,20 m'den daha uzun olduğu yerlerde bu anahtar, özel bir alet olarak değerlendirilir ve kurulum yerinde hazır bulunmalıdır.</w:t>
            </w:r>
          </w:p>
        </w:tc>
        <w:tc>
          <w:tcPr>
            <w:tcW w:w="850" w:type="dxa"/>
          </w:tcPr>
          <w:p w14:paraId="75E12C7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5A748CD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44B7D8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F1C709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F2A2EE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303711" w:rsidRPr="006075BC" w14:paraId="14B8C29F" w14:textId="3056F691" w:rsidTr="001D4D21">
        <w:trPr>
          <w:trHeight w:val="347"/>
        </w:trPr>
        <w:tc>
          <w:tcPr>
            <w:tcW w:w="851" w:type="dxa"/>
            <w:shd w:val="clear" w:color="auto" w:fill="F2DBDB" w:themeFill="accent2" w:themeFillTint="33"/>
          </w:tcPr>
          <w:p w14:paraId="20DE012E" w14:textId="79E1522C" w:rsidR="00303711" w:rsidRPr="006075BC" w:rsidRDefault="00303711" w:rsidP="00303711">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STD MADDE NO</w:t>
            </w:r>
          </w:p>
        </w:tc>
        <w:tc>
          <w:tcPr>
            <w:tcW w:w="4644" w:type="dxa"/>
            <w:shd w:val="clear" w:color="auto" w:fill="F2DBDB" w:themeFill="accent2" w:themeFillTint="33"/>
          </w:tcPr>
          <w:p w14:paraId="7FE001C5" w14:textId="206D1C35" w:rsidR="00303711" w:rsidRPr="006075BC" w:rsidRDefault="00303711" w:rsidP="00303711">
            <w:pPr>
              <w:autoSpaceDE w:val="0"/>
              <w:autoSpaceDN w:val="0"/>
              <w:adjustRightInd w:val="0"/>
              <w:jc w:val="center"/>
              <w:rPr>
                <w:rFonts w:asciiTheme="minorHAnsi" w:eastAsiaTheme="minorHAnsi" w:hAnsiTheme="minorHAnsi" w:cstheme="minorHAnsi"/>
                <w:sz w:val="16"/>
                <w:szCs w:val="16"/>
              </w:rPr>
            </w:pPr>
            <w:r w:rsidRPr="006075BC">
              <w:rPr>
                <w:rFonts w:asciiTheme="minorHAnsi" w:hAnsiTheme="minorHAnsi" w:cstheme="minorHAnsi"/>
                <w:b/>
                <w:sz w:val="16"/>
                <w:szCs w:val="16"/>
              </w:rPr>
              <w:t>MAKİNA DAİRELİ ASANSÖRLERİN DEĞERLENDİRME KRİTERLERİ</w:t>
            </w:r>
          </w:p>
        </w:tc>
        <w:tc>
          <w:tcPr>
            <w:tcW w:w="850" w:type="dxa"/>
            <w:shd w:val="clear" w:color="auto" w:fill="F2DBDB" w:themeFill="accent2" w:themeFillTint="33"/>
          </w:tcPr>
          <w:p w14:paraId="4FB0EE62" w14:textId="3754D134" w:rsidR="00303711" w:rsidRPr="006075BC" w:rsidRDefault="00303711" w:rsidP="0030371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93" w:type="dxa"/>
            <w:shd w:val="clear" w:color="auto" w:fill="F2DBDB" w:themeFill="accent2" w:themeFillTint="33"/>
          </w:tcPr>
          <w:p w14:paraId="7FA0B337" w14:textId="77777777" w:rsidR="00303711" w:rsidRPr="006075BC" w:rsidRDefault="00303711" w:rsidP="0030371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4DC4E758" w14:textId="53084A0D" w:rsidR="00303711" w:rsidRPr="006075BC" w:rsidRDefault="00303711" w:rsidP="0030371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Uygun Değil (×) Uygulanmaz           (-)</w:t>
            </w:r>
          </w:p>
        </w:tc>
        <w:tc>
          <w:tcPr>
            <w:tcW w:w="992" w:type="dxa"/>
            <w:shd w:val="clear" w:color="auto" w:fill="F2DBDB" w:themeFill="accent2" w:themeFillTint="33"/>
          </w:tcPr>
          <w:p w14:paraId="15EBF4A9" w14:textId="2B5874AC" w:rsidR="00303711" w:rsidRPr="006075BC" w:rsidRDefault="00303711" w:rsidP="0030371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6" w:type="dxa"/>
            <w:tcBorders>
              <w:top w:val="single" w:sz="4" w:space="0" w:color="auto"/>
            </w:tcBorders>
            <w:shd w:val="clear" w:color="auto" w:fill="F2DBDB" w:themeFill="accent2" w:themeFillTint="33"/>
          </w:tcPr>
          <w:p w14:paraId="1815BB22" w14:textId="12216FB2" w:rsidR="00303711" w:rsidRPr="006075BC" w:rsidRDefault="00303711" w:rsidP="0030371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133DE28F" w14:textId="27C6AB0D" w:rsidR="00303711" w:rsidRPr="006075BC" w:rsidRDefault="00303711" w:rsidP="0030371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highlight w:val="cyan"/>
              </w:rPr>
              <w:t xml:space="preserve">BU SÜTUN E VE H1 SON KONTROLCÜ İZLEMESİNDEMADDE TEYİT AMAÇLIDIR </w:t>
            </w:r>
          </w:p>
        </w:tc>
      </w:tr>
      <w:tr w:rsidR="00117374" w:rsidRPr="006075BC" w14:paraId="54ECE986" w14:textId="48293F2C" w:rsidTr="003326E1">
        <w:trPr>
          <w:trHeight w:val="347"/>
        </w:trPr>
        <w:tc>
          <w:tcPr>
            <w:tcW w:w="851" w:type="dxa"/>
            <w:shd w:val="clear" w:color="auto" w:fill="F2DBDB" w:themeFill="accent2" w:themeFillTint="33"/>
          </w:tcPr>
          <w:p w14:paraId="0F0F1B3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5.2.2.2</w:t>
            </w:r>
          </w:p>
          <w:p w14:paraId="5194C5F5"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37B16D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3427A02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Makine/makara dairesine erişime izin veren giriş yollarında en az 50 lüks aydınlatma olmalıdır.</w:t>
            </w:r>
          </w:p>
        </w:tc>
        <w:tc>
          <w:tcPr>
            <w:tcW w:w="850" w:type="dxa"/>
          </w:tcPr>
          <w:p w14:paraId="6F37C98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4A3B970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B1D2CD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6" w:type="dxa"/>
          </w:tcPr>
          <w:p w14:paraId="594F5E9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1694FC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17A9B02" w14:textId="70275CFD" w:rsidTr="003326E1">
        <w:trPr>
          <w:trHeight w:val="347"/>
        </w:trPr>
        <w:tc>
          <w:tcPr>
            <w:tcW w:w="851" w:type="dxa"/>
            <w:shd w:val="clear" w:color="auto" w:fill="F2DBDB" w:themeFill="accent2" w:themeFillTint="33"/>
          </w:tcPr>
          <w:p w14:paraId="1FC7A0A2" w14:textId="50D5ED10"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Yangın Yönetmeliği 6.2-1</w:t>
            </w:r>
          </w:p>
        </w:tc>
        <w:tc>
          <w:tcPr>
            <w:tcW w:w="4644" w:type="dxa"/>
          </w:tcPr>
          <w:p w14:paraId="486A305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Makina dairesi yangına en az 60 dk. dayanıklı ve yanıcı olmayan malzemeden yapılmalı</w:t>
            </w:r>
          </w:p>
        </w:tc>
        <w:tc>
          <w:tcPr>
            <w:tcW w:w="850" w:type="dxa"/>
          </w:tcPr>
          <w:p w14:paraId="2CCDF42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741CD8A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1B17AD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0C2EFE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12736F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31ED9E9" w14:textId="48739E15" w:rsidTr="003326E1">
        <w:trPr>
          <w:trHeight w:val="347"/>
        </w:trPr>
        <w:tc>
          <w:tcPr>
            <w:tcW w:w="851" w:type="dxa"/>
            <w:shd w:val="clear" w:color="auto" w:fill="F2DBDB" w:themeFill="accent2" w:themeFillTint="33"/>
          </w:tcPr>
          <w:p w14:paraId="47995BA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5.2.1.1.2</w:t>
            </w:r>
          </w:p>
          <w:p w14:paraId="615D7A1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5A21CA8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Birden fazla asansör parçaları varsa</w:t>
            </w:r>
            <w:r w:rsidRPr="006075BC">
              <w:rPr>
                <w:rFonts w:asciiTheme="minorHAnsi" w:hAnsiTheme="minorHAnsi" w:cstheme="minorHAnsi"/>
                <w:sz w:val="16"/>
                <w:szCs w:val="16"/>
              </w:rPr>
              <w:t>, tüm parçalar (makine, kumandalar, hız regülâtörü, anahtarlar vb.) için sürekli kullanılan bir numara, harf veya renkle tanımlanmış olmalıdır.</w:t>
            </w:r>
          </w:p>
        </w:tc>
        <w:tc>
          <w:tcPr>
            <w:tcW w:w="850" w:type="dxa"/>
          </w:tcPr>
          <w:p w14:paraId="5D64694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0278B6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81BDA9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F9E9DF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684600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8C79D9F" w14:textId="6F63A7B4" w:rsidTr="003326E1">
        <w:trPr>
          <w:trHeight w:val="347"/>
        </w:trPr>
        <w:tc>
          <w:tcPr>
            <w:tcW w:w="851" w:type="dxa"/>
            <w:shd w:val="clear" w:color="auto" w:fill="F2DBDB" w:themeFill="accent2" w:themeFillTint="33"/>
          </w:tcPr>
          <w:p w14:paraId="719A7690"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5.2.2.5</w:t>
            </w:r>
          </w:p>
          <w:p w14:paraId="4DC377FC"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EDEDA2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26651C8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Makine/makara dairelerine güvenli giriş sağlanmalı (tercihen tamamen merdivenlerle)</w:t>
            </w:r>
          </w:p>
        </w:tc>
        <w:tc>
          <w:tcPr>
            <w:tcW w:w="850" w:type="dxa"/>
          </w:tcPr>
          <w:p w14:paraId="100476F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1655526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246FD6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873426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D259E1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75E8B6D" w14:textId="072E1825" w:rsidTr="003326E1">
        <w:trPr>
          <w:trHeight w:val="347"/>
        </w:trPr>
        <w:tc>
          <w:tcPr>
            <w:tcW w:w="851" w:type="dxa"/>
            <w:shd w:val="clear" w:color="auto" w:fill="F2DBDB" w:themeFill="accent2" w:themeFillTint="33"/>
          </w:tcPr>
          <w:p w14:paraId="7CF6B0A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1EE4EDD6"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Makine/makara dairesine erişim, taşınabilir merdiven sayesinde gerçekleşiyor ise;</w:t>
            </w:r>
          </w:p>
          <w:p w14:paraId="4F84F080"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En fazla 4 m yükseklikte olmalı,</w:t>
            </w:r>
          </w:p>
          <w:p w14:paraId="3A0B3C76"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- 3 m yüksekliği aşan erişimlerde düşmeye karşı koruma tedbirleri,</w:t>
            </w:r>
          </w:p>
          <w:p w14:paraId="5C1B4C2A"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Hareket etmeyecek şekilde kalıcı olarak veya halat/zincirle girişe tespit edilmeli,</w:t>
            </w:r>
          </w:p>
          <w:p w14:paraId="1E45C42C"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- 1,5 m’den yüksek ise yatayla 65°ila 75° arasında bir açı oluşturmalı,</w:t>
            </w:r>
          </w:p>
          <w:p w14:paraId="75838873"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Net genişliği en az 0,35 m, basamaklar derinliği en az 25 mm</w:t>
            </w:r>
          </w:p>
          <w:p w14:paraId="52169405"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Düşey duran merdivenlerde basamaklar ile duvar arası en az 0,15 m olmalı,</w:t>
            </w:r>
          </w:p>
          <w:p w14:paraId="4739618D"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 Basamaklar, 1500 </w:t>
            </w:r>
            <w:proofErr w:type="spellStart"/>
            <w:r w:rsidRPr="006075BC">
              <w:rPr>
                <w:rFonts w:asciiTheme="minorHAnsi" w:hAnsiTheme="minorHAnsi" w:cstheme="minorHAnsi"/>
                <w:bCs/>
                <w:sz w:val="16"/>
                <w:szCs w:val="16"/>
              </w:rPr>
              <w:t>N’dan</w:t>
            </w:r>
            <w:proofErr w:type="spellEnd"/>
            <w:r w:rsidRPr="006075BC">
              <w:rPr>
                <w:rFonts w:asciiTheme="minorHAnsi" w:hAnsiTheme="minorHAnsi" w:cstheme="minorHAnsi"/>
                <w:bCs/>
                <w:sz w:val="16"/>
                <w:szCs w:val="16"/>
              </w:rPr>
              <w:t xml:space="preserve"> az olmayan bir yüke göre tasarımlanmalı,</w:t>
            </w:r>
          </w:p>
          <w:p w14:paraId="7F6040F9"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Merdivenin üst ucuna bitişik bir elin kolayca ulaşabileceği en az bir adet el tutacağı,</w:t>
            </w:r>
          </w:p>
          <w:p w14:paraId="2AA9A01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-1,5 m mesafede merdiven boyundan daha fazla yükseklikten düşme riski engellenmeli</w:t>
            </w:r>
          </w:p>
        </w:tc>
        <w:tc>
          <w:tcPr>
            <w:tcW w:w="850" w:type="dxa"/>
          </w:tcPr>
          <w:p w14:paraId="486F9A8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7C86FBE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17B0A8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85105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E6103B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A031827" w14:textId="3AD8F0EE" w:rsidTr="003326E1">
        <w:trPr>
          <w:trHeight w:val="347"/>
        </w:trPr>
        <w:tc>
          <w:tcPr>
            <w:tcW w:w="851" w:type="dxa"/>
            <w:shd w:val="clear" w:color="auto" w:fill="F2DBDB" w:themeFill="accent2" w:themeFillTint="33"/>
          </w:tcPr>
          <w:p w14:paraId="3117C55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5.2.6.3.1</w:t>
            </w:r>
          </w:p>
          <w:p w14:paraId="77FB68C8"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2EFC55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437301E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Muayene, deney ve bakım çalışmaları makina dairesinden gerçekleştirilmeli ve makine dairesi ile kuyu arasındaki açıklıklar mümkün olduğu kadar küçük olmalı</w:t>
            </w:r>
          </w:p>
        </w:tc>
        <w:tc>
          <w:tcPr>
            <w:tcW w:w="850" w:type="dxa"/>
          </w:tcPr>
          <w:p w14:paraId="2E1D16E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D052CF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A9A88F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58492D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9FA5B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347C46B" w14:textId="1AA438DE" w:rsidTr="003326E1">
        <w:trPr>
          <w:trHeight w:val="347"/>
        </w:trPr>
        <w:tc>
          <w:tcPr>
            <w:tcW w:w="851" w:type="dxa"/>
            <w:shd w:val="clear" w:color="auto" w:fill="F2DBDB" w:themeFill="accent2" w:themeFillTint="33"/>
          </w:tcPr>
          <w:p w14:paraId="43C2714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5.2.3.2</w:t>
            </w:r>
          </w:p>
          <w:p w14:paraId="158073D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1.5.2</w:t>
            </w:r>
          </w:p>
          <w:p w14:paraId="7BE961D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435B414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Makina dairesi giriş kapısı (yükseklik asgari 2,0 m ve genişlik asgari 0,60 m)</w:t>
            </w:r>
          </w:p>
        </w:tc>
        <w:tc>
          <w:tcPr>
            <w:tcW w:w="850" w:type="dxa"/>
          </w:tcPr>
          <w:p w14:paraId="1EE5433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5C4FCAA6"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7C1E3B4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p w14:paraId="2ED6535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Genişlik :....</w:t>
            </w:r>
          </w:p>
        </w:tc>
        <w:tc>
          <w:tcPr>
            <w:tcW w:w="2126" w:type="dxa"/>
          </w:tcPr>
          <w:p w14:paraId="6F47099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9264DA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D11612E" w14:textId="3D7DD191" w:rsidTr="003326E1">
        <w:trPr>
          <w:trHeight w:val="347"/>
        </w:trPr>
        <w:tc>
          <w:tcPr>
            <w:tcW w:w="851" w:type="dxa"/>
            <w:shd w:val="clear" w:color="auto" w:fill="F2DBDB" w:themeFill="accent2" w:themeFillTint="33"/>
          </w:tcPr>
          <w:p w14:paraId="4346F957"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5.2.3.3</w:t>
            </w:r>
          </w:p>
          <w:p w14:paraId="14D8487D"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8619AA2"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2.1</w:t>
            </w:r>
          </w:p>
          <w:p w14:paraId="63760DA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42F74AA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Makine dairesi giriş kapsı makina dairesinin içine doğru açılmamalı, anahtarla kilitlenebilir, anahtarsız tekrar kapatılma ve tekrar kilitlenme özelliğine sahip olmalıdır, makina dairesi içinden anahtarsız açılabilme özelliği olmalıdır.</w:t>
            </w:r>
          </w:p>
        </w:tc>
        <w:tc>
          <w:tcPr>
            <w:tcW w:w="850" w:type="dxa"/>
          </w:tcPr>
          <w:p w14:paraId="23F7302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5CFFE378"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5FC66A7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9EFBC2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EDD6F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D81ADCE" w14:textId="300F7589" w:rsidTr="003326E1">
        <w:trPr>
          <w:trHeight w:val="347"/>
        </w:trPr>
        <w:tc>
          <w:tcPr>
            <w:tcW w:w="851" w:type="dxa"/>
            <w:shd w:val="clear" w:color="auto" w:fill="F2DBDB" w:themeFill="accent2" w:themeFillTint="33"/>
          </w:tcPr>
          <w:p w14:paraId="7ECA1313"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5.2.4.1</w:t>
            </w:r>
          </w:p>
          <w:p w14:paraId="294AB94A"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2B30940"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eastAsiaTheme="minorHAnsi" w:hAnsiTheme="minorHAnsi" w:cstheme="minorHAnsi"/>
                <w:b/>
                <w:sz w:val="16"/>
                <w:szCs w:val="16"/>
              </w:rPr>
              <w:t>Ek-I, 1.6.2</w:t>
            </w:r>
          </w:p>
          <w:p w14:paraId="1976AD0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78D891A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Makina/makara dairesi giriş kapısı/kapağının dış yüzünde uyarı yazsı</w:t>
            </w:r>
          </w:p>
        </w:tc>
        <w:tc>
          <w:tcPr>
            <w:tcW w:w="850" w:type="dxa"/>
          </w:tcPr>
          <w:p w14:paraId="2759732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2DA3D98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1DC6CD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047CC9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C1CD5A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0A91B6F" w14:textId="593D02B7" w:rsidTr="003326E1">
        <w:trPr>
          <w:trHeight w:val="347"/>
        </w:trPr>
        <w:tc>
          <w:tcPr>
            <w:tcW w:w="851" w:type="dxa"/>
            <w:shd w:val="clear" w:color="auto" w:fill="F2DBDB" w:themeFill="accent2" w:themeFillTint="33"/>
          </w:tcPr>
          <w:p w14:paraId="52F59198"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5.2.1.9</w:t>
            </w:r>
          </w:p>
          <w:p w14:paraId="31DF5507"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5FCDBB1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Duvarlar, zemin ve tavan yüzeyleri, toz oluşturmayan ve dayanıklı malzemeden olmalı</w:t>
            </w:r>
          </w:p>
        </w:tc>
        <w:tc>
          <w:tcPr>
            <w:tcW w:w="850" w:type="dxa"/>
          </w:tcPr>
          <w:p w14:paraId="728F617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19B9CC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9D94F5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0C56B1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49E164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A593183" w14:textId="0FC95592" w:rsidTr="003326E1">
        <w:trPr>
          <w:trHeight w:val="347"/>
        </w:trPr>
        <w:tc>
          <w:tcPr>
            <w:tcW w:w="851" w:type="dxa"/>
            <w:shd w:val="clear" w:color="auto" w:fill="F2DBDB" w:themeFill="accent2" w:themeFillTint="33"/>
          </w:tcPr>
          <w:p w14:paraId="128E23E7"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5.2.6.3.2.4</w:t>
            </w:r>
          </w:p>
          <w:p w14:paraId="72041FB2"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2340D42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0,5m’den daha fazla seviyeler için merdiven ve koruyucu parmaklığa sahip korkuluk</w:t>
            </w:r>
          </w:p>
        </w:tc>
        <w:tc>
          <w:tcPr>
            <w:tcW w:w="850" w:type="dxa"/>
          </w:tcPr>
          <w:p w14:paraId="0917594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FC79C8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7CBD9C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26F7E9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9E4893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050AE97" w14:textId="0F71189E" w:rsidTr="003326E1">
        <w:trPr>
          <w:trHeight w:val="347"/>
        </w:trPr>
        <w:tc>
          <w:tcPr>
            <w:tcW w:w="851" w:type="dxa"/>
            <w:shd w:val="clear" w:color="auto" w:fill="F2DBDB" w:themeFill="accent2" w:themeFillTint="33"/>
          </w:tcPr>
          <w:p w14:paraId="4ACD5EAF"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5.2.6.3.3</w:t>
            </w:r>
          </w:p>
          <w:p w14:paraId="43B62F39"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3F3E7AC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Döşeme ve zemindeki delikler kullanım amacına uygun olarak (mümkünse) azaltılmalı</w:t>
            </w:r>
          </w:p>
        </w:tc>
        <w:tc>
          <w:tcPr>
            <w:tcW w:w="850" w:type="dxa"/>
          </w:tcPr>
          <w:p w14:paraId="5AF8A1F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F6A8F1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6006A0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8F168D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0CA0EC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6269765" w14:textId="62A50C81" w:rsidTr="003326E1">
        <w:trPr>
          <w:trHeight w:val="347"/>
        </w:trPr>
        <w:tc>
          <w:tcPr>
            <w:tcW w:w="851" w:type="dxa"/>
            <w:shd w:val="clear" w:color="auto" w:fill="F2DBDB" w:themeFill="accent2" w:themeFillTint="33"/>
          </w:tcPr>
          <w:p w14:paraId="7246BB8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1E963B9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Döşeme veya zemin üstündeki açıklıklarda en az 50 mm yükseklikte koruyucu kafesler</w:t>
            </w:r>
          </w:p>
        </w:tc>
        <w:tc>
          <w:tcPr>
            <w:tcW w:w="850" w:type="dxa"/>
          </w:tcPr>
          <w:p w14:paraId="0478ACD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48C0C5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BC2946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2C4776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0DD9D8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0ACCB90" w14:textId="00F07812" w:rsidTr="003326E1">
        <w:trPr>
          <w:trHeight w:val="347"/>
        </w:trPr>
        <w:tc>
          <w:tcPr>
            <w:tcW w:w="851" w:type="dxa"/>
            <w:shd w:val="clear" w:color="auto" w:fill="F2DBDB" w:themeFill="accent2" w:themeFillTint="33"/>
          </w:tcPr>
          <w:p w14:paraId="318ACEC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5.2.6.3.2.2</w:t>
            </w:r>
          </w:p>
          <w:p w14:paraId="352AFD3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4D40C97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Hareket için net yükseklik, 1,80 m’den az olmamalı</w:t>
            </w:r>
          </w:p>
        </w:tc>
        <w:tc>
          <w:tcPr>
            <w:tcW w:w="850" w:type="dxa"/>
          </w:tcPr>
          <w:p w14:paraId="497D098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CE38E8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0E0C9D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AACC27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43AF72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21B5990" w14:textId="05273D07" w:rsidTr="003326E1">
        <w:trPr>
          <w:trHeight w:val="347"/>
        </w:trPr>
        <w:tc>
          <w:tcPr>
            <w:tcW w:w="851" w:type="dxa"/>
            <w:shd w:val="clear" w:color="auto" w:fill="F2DBDB" w:themeFill="accent2" w:themeFillTint="33"/>
          </w:tcPr>
          <w:p w14:paraId="000A0A9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1C45DE7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Geçiş yolları genişliği en az 0,5 m, hareketli parçalar / sıcak yüzeyler yoksa 0,4 m</w:t>
            </w:r>
          </w:p>
        </w:tc>
        <w:tc>
          <w:tcPr>
            <w:tcW w:w="850" w:type="dxa"/>
          </w:tcPr>
          <w:p w14:paraId="3F74276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6184F3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DA369A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11873B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D5CEF9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8F5A050" w14:textId="015FBB2D" w:rsidTr="003326E1">
        <w:trPr>
          <w:trHeight w:val="347"/>
        </w:trPr>
        <w:tc>
          <w:tcPr>
            <w:tcW w:w="851" w:type="dxa"/>
            <w:shd w:val="clear" w:color="auto" w:fill="F2DBDB" w:themeFill="accent2" w:themeFillTint="33"/>
          </w:tcPr>
          <w:p w14:paraId="1E47EAB7"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5.2.6.3.2.1</w:t>
            </w:r>
          </w:p>
          <w:p w14:paraId="48043CA1"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6596D7A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Makina dairesinin çalışma alanlarında net en az 2,10 m yükseklik sağlanmalı</w:t>
            </w:r>
          </w:p>
        </w:tc>
        <w:tc>
          <w:tcPr>
            <w:tcW w:w="850" w:type="dxa"/>
          </w:tcPr>
          <w:p w14:paraId="66DB585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7D7D59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E291A1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6" w:type="dxa"/>
          </w:tcPr>
          <w:p w14:paraId="09DA5B8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09C643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EADB7FA" w14:textId="1ABCAA82" w:rsidTr="003326E1">
        <w:trPr>
          <w:trHeight w:val="347"/>
        </w:trPr>
        <w:tc>
          <w:tcPr>
            <w:tcW w:w="851" w:type="dxa"/>
            <w:shd w:val="clear" w:color="auto" w:fill="F2DBDB" w:themeFill="accent2" w:themeFillTint="33"/>
          </w:tcPr>
          <w:p w14:paraId="2213C9D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6C343B5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Kumanda paneli önünde (derinlik en az 0,7m, genişlik pano genişliği kadar veya ≥0,5 m)</w:t>
            </w:r>
          </w:p>
        </w:tc>
        <w:tc>
          <w:tcPr>
            <w:tcW w:w="850" w:type="dxa"/>
          </w:tcPr>
          <w:p w14:paraId="2AD45AF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FB23C4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3BE358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3181A1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2E6021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7537A8B" w14:textId="5CEADD0F" w:rsidTr="003326E1">
        <w:trPr>
          <w:trHeight w:val="347"/>
        </w:trPr>
        <w:tc>
          <w:tcPr>
            <w:tcW w:w="851" w:type="dxa"/>
            <w:shd w:val="clear" w:color="auto" w:fill="F2DBDB" w:themeFill="accent2" w:themeFillTint="33"/>
          </w:tcPr>
          <w:p w14:paraId="0977C093"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5.2.6.3.2.1</w:t>
            </w:r>
          </w:p>
          <w:p w14:paraId="52237735"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35A101B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Gerekli ise hareketli parçaların bakımı/muayenesi için en az (0,5 x 0,6) m net yatay alan</w:t>
            </w:r>
          </w:p>
        </w:tc>
        <w:tc>
          <w:tcPr>
            <w:tcW w:w="850" w:type="dxa"/>
          </w:tcPr>
          <w:p w14:paraId="7CCCDFE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AB6100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592EE6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0D004C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92F64D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05C54FB" w14:textId="6A3C3E28" w:rsidTr="003326E1">
        <w:trPr>
          <w:trHeight w:val="347"/>
        </w:trPr>
        <w:tc>
          <w:tcPr>
            <w:tcW w:w="851" w:type="dxa"/>
            <w:shd w:val="clear" w:color="auto" w:fill="F2DBDB" w:themeFill="accent2" w:themeFillTint="33"/>
          </w:tcPr>
          <w:p w14:paraId="2890E7D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5.2.6.3.2.3</w:t>
            </w:r>
          </w:p>
          <w:p w14:paraId="5A1ABF3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4F260C2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Makinanın korumasız dönen parçaları üzerinde en az 0,30 m net dikey mesafe</w:t>
            </w:r>
          </w:p>
        </w:tc>
        <w:tc>
          <w:tcPr>
            <w:tcW w:w="850" w:type="dxa"/>
          </w:tcPr>
          <w:p w14:paraId="01ACFAF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425153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DACF63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F6E952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4296B4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B1AF857" w14:textId="64049DF0" w:rsidTr="003326E1">
        <w:trPr>
          <w:trHeight w:val="347"/>
        </w:trPr>
        <w:tc>
          <w:tcPr>
            <w:tcW w:w="851" w:type="dxa"/>
            <w:shd w:val="clear" w:color="auto" w:fill="F2DBDB" w:themeFill="accent2" w:themeFillTint="33"/>
          </w:tcPr>
          <w:p w14:paraId="7134DEFF"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5.2.1.2.1</w:t>
            </w:r>
          </w:p>
          <w:p w14:paraId="145BD739"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25C6DD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4EEF8E0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Makine/makara dairesinde, asansörden farklı teçhizatlar olmamalı</w:t>
            </w:r>
          </w:p>
        </w:tc>
        <w:tc>
          <w:tcPr>
            <w:tcW w:w="850" w:type="dxa"/>
          </w:tcPr>
          <w:p w14:paraId="57296F9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BAB297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06338E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98B2BC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02BEDA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6FFBD5F" w14:textId="50492E55" w:rsidTr="003326E1">
        <w:trPr>
          <w:trHeight w:val="347"/>
        </w:trPr>
        <w:tc>
          <w:tcPr>
            <w:tcW w:w="851" w:type="dxa"/>
            <w:shd w:val="clear" w:color="auto" w:fill="F2DBDB" w:themeFill="accent2" w:themeFillTint="33"/>
          </w:tcPr>
          <w:p w14:paraId="24B5D7E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5.2.1.3</w:t>
            </w:r>
          </w:p>
        </w:tc>
        <w:tc>
          <w:tcPr>
            <w:tcW w:w="4644" w:type="dxa"/>
          </w:tcPr>
          <w:p w14:paraId="6F29936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Makine dairesi havalandırması, donanımları toz, zararlı duman ve nemden korumalı</w:t>
            </w:r>
          </w:p>
        </w:tc>
        <w:tc>
          <w:tcPr>
            <w:tcW w:w="850" w:type="dxa"/>
          </w:tcPr>
          <w:p w14:paraId="2908133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5D5B4C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2858FB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8E7FDC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28346B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DE2847B" w14:textId="213D0ADD" w:rsidTr="003326E1">
        <w:trPr>
          <w:trHeight w:val="347"/>
        </w:trPr>
        <w:tc>
          <w:tcPr>
            <w:tcW w:w="851" w:type="dxa"/>
            <w:shd w:val="clear" w:color="auto" w:fill="F2DBDB" w:themeFill="accent2" w:themeFillTint="33"/>
          </w:tcPr>
          <w:p w14:paraId="0C10A59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5.2.1.5.2 b</w:t>
            </w:r>
          </w:p>
          <w:p w14:paraId="75ACDDDA"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3C7F22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28A182A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Her bir çalışma alanı için uygun bir yerde sağlanmış en az bir soket çıkışı. (Priz)</w:t>
            </w:r>
          </w:p>
        </w:tc>
        <w:tc>
          <w:tcPr>
            <w:tcW w:w="850" w:type="dxa"/>
          </w:tcPr>
          <w:p w14:paraId="571F361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36BB56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61AF31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2ED1F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DD68A1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8F88DB9" w14:textId="6A7C6AF8" w:rsidTr="003326E1">
        <w:trPr>
          <w:trHeight w:val="347"/>
        </w:trPr>
        <w:tc>
          <w:tcPr>
            <w:tcW w:w="851" w:type="dxa"/>
            <w:shd w:val="clear" w:color="auto" w:fill="F2DBDB" w:themeFill="accent2" w:themeFillTint="33"/>
          </w:tcPr>
          <w:p w14:paraId="1601303D"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5.2.1.5.2 a</w:t>
            </w:r>
          </w:p>
          <w:p w14:paraId="46A44790"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75A2A0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490AB8F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Makine dairesi aydınlatma anahtarı (yetkili kişilerce erişilebilecek, uygun yükseklikte)</w:t>
            </w:r>
          </w:p>
        </w:tc>
        <w:tc>
          <w:tcPr>
            <w:tcW w:w="850" w:type="dxa"/>
          </w:tcPr>
          <w:p w14:paraId="3B66A99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C84886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371B80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CACB71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220AB6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1E0F4C4" w14:textId="7A5C32D4" w:rsidTr="003326E1">
        <w:trPr>
          <w:trHeight w:val="347"/>
        </w:trPr>
        <w:tc>
          <w:tcPr>
            <w:tcW w:w="851" w:type="dxa"/>
            <w:shd w:val="clear" w:color="auto" w:fill="F2DBDB" w:themeFill="accent2" w:themeFillTint="33"/>
          </w:tcPr>
          <w:p w14:paraId="7261DE0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5.2.1.4.2</w:t>
            </w:r>
          </w:p>
        </w:tc>
        <w:tc>
          <w:tcPr>
            <w:tcW w:w="4644" w:type="dxa"/>
          </w:tcPr>
          <w:p w14:paraId="2F8F9B1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Makine dairesi aydınlatması (kat seviyesinde 200 lüks, hareket alanları için 50 lüks)</w:t>
            </w:r>
          </w:p>
        </w:tc>
        <w:tc>
          <w:tcPr>
            <w:tcW w:w="850" w:type="dxa"/>
          </w:tcPr>
          <w:p w14:paraId="333CC40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D38124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B215B2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6" w:type="dxa"/>
          </w:tcPr>
          <w:p w14:paraId="39B28D3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E16F9D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9B3191F" w14:textId="127C36BB" w:rsidTr="003326E1">
        <w:trPr>
          <w:trHeight w:val="347"/>
        </w:trPr>
        <w:tc>
          <w:tcPr>
            <w:tcW w:w="851" w:type="dxa"/>
            <w:shd w:val="clear" w:color="auto" w:fill="F2DBDB" w:themeFill="accent2" w:themeFillTint="33"/>
          </w:tcPr>
          <w:p w14:paraId="7E1ABEF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5.2.6.3.2.5</w:t>
            </w:r>
          </w:p>
          <w:p w14:paraId="631E1487"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14065B6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Makine dairesi zemininde 5 cm’den daha fazla derinlikte ve 5cm ile 50cm arasında genişlikte girinti varsa</w:t>
            </w:r>
            <w:r w:rsidRPr="006075BC">
              <w:rPr>
                <w:rFonts w:asciiTheme="minorHAnsi" w:hAnsiTheme="minorHAnsi" w:cstheme="minorHAnsi"/>
                <w:sz w:val="16"/>
                <w:szCs w:val="16"/>
              </w:rPr>
              <w:t xml:space="preserve"> kapatılmalı (sadece çalışma ve hareket alanlarda)</w:t>
            </w:r>
          </w:p>
        </w:tc>
        <w:tc>
          <w:tcPr>
            <w:tcW w:w="850" w:type="dxa"/>
          </w:tcPr>
          <w:p w14:paraId="52EE636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E67409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A262EE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5E267C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24C543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8DE505A" w14:textId="05468E62" w:rsidTr="003326E1">
        <w:trPr>
          <w:trHeight w:val="347"/>
        </w:trPr>
        <w:tc>
          <w:tcPr>
            <w:tcW w:w="851" w:type="dxa"/>
            <w:shd w:val="clear" w:color="auto" w:fill="F2DBDB" w:themeFill="accent2" w:themeFillTint="33"/>
          </w:tcPr>
          <w:p w14:paraId="66D7BB7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Cs/>
                <w:sz w:val="16"/>
                <w:szCs w:val="16"/>
              </w:rPr>
              <w:t>Yangın Yön. M.53-2</w:t>
            </w:r>
          </w:p>
        </w:tc>
        <w:tc>
          <w:tcPr>
            <w:tcW w:w="4644" w:type="dxa"/>
          </w:tcPr>
          <w:p w14:paraId="7D3E973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Yanıcı maddelerin atılmaması ve depolanmaması ve temizlik</w:t>
            </w:r>
          </w:p>
        </w:tc>
        <w:tc>
          <w:tcPr>
            <w:tcW w:w="850" w:type="dxa"/>
          </w:tcPr>
          <w:p w14:paraId="653C2FE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5105EAB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B0A1A6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DA332B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ED0EA0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9546545" w14:textId="2FAE7FEF" w:rsidTr="003326E1">
        <w:trPr>
          <w:trHeight w:val="347"/>
        </w:trPr>
        <w:tc>
          <w:tcPr>
            <w:tcW w:w="851" w:type="dxa"/>
            <w:shd w:val="clear" w:color="auto" w:fill="F2DBDB" w:themeFill="accent2" w:themeFillTint="33"/>
          </w:tcPr>
          <w:p w14:paraId="03BD88D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5.2.1.4.1</w:t>
            </w:r>
          </w:p>
        </w:tc>
        <w:tc>
          <w:tcPr>
            <w:tcW w:w="4644" w:type="dxa"/>
          </w:tcPr>
          <w:p w14:paraId="1937EC4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Aydınlatma elemanları, mekanik hasara karşı korunmuş olmalıdır.</w:t>
            </w:r>
          </w:p>
        </w:tc>
        <w:tc>
          <w:tcPr>
            <w:tcW w:w="850" w:type="dxa"/>
          </w:tcPr>
          <w:p w14:paraId="1170853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4B42B0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EE3C2C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2B3085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46EBDA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90C85CE" w14:textId="376DA01B" w:rsidTr="003326E1">
        <w:trPr>
          <w:trHeight w:val="347"/>
        </w:trPr>
        <w:tc>
          <w:tcPr>
            <w:tcW w:w="851" w:type="dxa"/>
            <w:shd w:val="clear" w:color="auto" w:fill="F2DBDB" w:themeFill="accent2" w:themeFillTint="33"/>
          </w:tcPr>
          <w:p w14:paraId="15BDFC95"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5.1.2</w:t>
            </w:r>
          </w:p>
          <w:p w14:paraId="348FA4E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tc>
        <w:tc>
          <w:tcPr>
            <w:tcW w:w="4644" w:type="dxa"/>
          </w:tcPr>
          <w:p w14:paraId="05B6751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 xml:space="preserve">Tüm </w:t>
            </w:r>
            <w:r w:rsidRPr="006075BC">
              <w:rPr>
                <w:rFonts w:asciiTheme="minorHAnsi" w:hAnsiTheme="minorHAnsi" w:cstheme="minorHAnsi"/>
                <w:bCs/>
                <w:sz w:val="16"/>
                <w:szCs w:val="16"/>
              </w:rPr>
              <w:t>etiketler, bildirimler, işaretlemeler</w:t>
            </w:r>
            <w:r w:rsidRPr="006075BC">
              <w:rPr>
                <w:rFonts w:asciiTheme="minorHAnsi" w:hAnsiTheme="minorHAnsi" w:cstheme="minorHAnsi"/>
                <w:sz w:val="16"/>
                <w:szCs w:val="16"/>
              </w:rPr>
              <w:t xml:space="preserve"> ve talimatlar kalıcı, sabitlenmiş, silinmez, okunaklı ve anlaşılır, dayanıklı malzemeden, görünür ve Türkçe yazılı olmalı,</w:t>
            </w:r>
          </w:p>
        </w:tc>
        <w:tc>
          <w:tcPr>
            <w:tcW w:w="850" w:type="dxa"/>
          </w:tcPr>
          <w:p w14:paraId="43B76D5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6EE9947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1F183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94DCF0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A404C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303711" w:rsidRPr="006075BC" w14:paraId="005F6A1B" w14:textId="46570487" w:rsidTr="00D07869">
        <w:trPr>
          <w:trHeight w:val="347"/>
        </w:trPr>
        <w:tc>
          <w:tcPr>
            <w:tcW w:w="851" w:type="dxa"/>
            <w:shd w:val="clear" w:color="auto" w:fill="F2DBDB" w:themeFill="accent2" w:themeFillTint="33"/>
          </w:tcPr>
          <w:p w14:paraId="3075FB4A" w14:textId="017AC43D" w:rsidR="00303711" w:rsidRPr="006075BC" w:rsidRDefault="00303711" w:rsidP="00303711">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STD MADDE NO</w:t>
            </w:r>
          </w:p>
        </w:tc>
        <w:tc>
          <w:tcPr>
            <w:tcW w:w="4644" w:type="dxa"/>
            <w:shd w:val="clear" w:color="auto" w:fill="F2DBDB" w:themeFill="accent2" w:themeFillTint="33"/>
          </w:tcPr>
          <w:p w14:paraId="39361C5A" w14:textId="7EF31F39" w:rsidR="00303711" w:rsidRPr="006075BC" w:rsidRDefault="00303711" w:rsidP="00303711">
            <w:pPr>
              <w:autoSpaceDE w:val="0"/>
              <w:autoSpaceDN w:val="0"/>
              <w:adjustRightInd w:val="0"/>
              <w:jc w:val="center"/>
              <w:rPr>
                <w:rFonts w:asciiTheme="minorHAnsi" w:eastAsiaTheme="minorHAnsi" w:hAnsiTheme="minorHAnsi" w:cstheme="minorHAnsi"/>
                <w:sz w:val="16"/>
                <w:szCs w:val="16"/>
              </w:rPr>
            </w:pPr>
            <w:r w:rsidRPr="006075BC">
              <w:rPr>
                <w:rFonts w:asciiTheme="minorHAnsi" w:hAnsiTheme="minorHAnsi" w:cstheme="minorHAnsi"/>
                <w:b/>
                <w:sz w:val="16"/>
                <w:szCs w:val="16"/>
              </w:rPr>
              <w:t>MAKİNA DAİRELİ VE MAKİNA DAİRESİZ ASANSÖRLERİN ORTAK  DEĞERLENDİRME KRİTERLERİ</w:t>
            </w:r>
          </w:p>
        </w:tc>
        <w:tc>
          <w:tcPr>
            <w:tcW w:w="850" w:type="dxa"/>
            <w:shd w:val="clear" w:color="auto" w:fill="F2DBDB" w:themeFill="accent2" w:themeFillTint="33"/>
          </w:tcPr>
          <w:p w14:paraId="6BEA73B2" w14:textId="1000EBDD" w:rsidR="00303711" w:rsidRPr="006075BC" w:rsidRDefault="00303711" w:rsidP="0030371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93" w:type="dxa"/>
            <w:shd w:val="clear" w:color="auto" w:fill="F2DBDB" w:themeFill="accent2" w:themeFillTint="33"/>
          </w:tcPr>
          <w:p w14:paraId="5A49034E" w14:textId="77777777" w:rsidR="00303711" w:rsidRPr="006075BC" w:rsidRDefault="00303711" w:rsidP="0030371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7A154916" w14:textId="3E10AC6A" w:rsidR="00303711" w:rsidRPr="006075BC" w:rsidRDefault="00303711" w:rsidP="0030371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Uygun Değil (×) Uygulanmaz           (-)</w:t>
            </w:r>
          </w:p>
        </w:tc>
        <w:tc>
          <w:tcPr>
            <w:tcW w:w="992" w:type="dxa"/>
            <w:shd w:val="clear" w:color="auto" w:fill="F2DBDB" w:themeFill="accent2" w:themeFillTint="33"/>
          </w:tcPr>
          <w:p w14:paraId="1DA1C821" w14:textId="16B65DCF" w:rsidR="00303711" w:rsidRPr="006075BC" w:rsidRDefault="00303711" w:rsidP="0030371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6" w:type="dxa"/>
            <w:tcBorders>
              <w:top w:val="single" w:sz="4" w:space="0" w:color="auto"/>
            </w:tcBorders>
            <w:shd w:val="clear" w:color="auto" w:fill="F2DBDB" w:themeFill="accent2" w:themeFillTint="33"/>
          </w:tcPr>
          <w:p w14:paraId="62876CA2" w14:textId="531F30C9" w:rsidR="00303711" w:rsidRPr="006075BC" w:rsidRDefault="00303711" w:rsidP="0030371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13559386" w14:textId="6E9F6BB4" w:rsidR="00303711" w:rsidRPr="006075BC" w:rsidRDefault="00303711" w:rsidP="0030371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highlight w:val="cyan"/>
              </w:rPr>
              <w:t xml:space="preserve">BU SÜTUN E VE H1 SON KONTROLCÜ İZLEMESİNDEMADDE TEYİT AMAÇLIDIR </w:t>
            </w:r>
          </w:p>
        </w:tc>
      </w:tr>
      <w:tr w:rsidR="00117374" w:rsidRPr="006075BC" w14:paraId="7577B6E1" w14:textId="55094568" w:rsidTr="003326E1">
        <w:trPr>
          <w:trHeight w:val="347"/>
        </w:trPr>
        <w:tc>
          <w:tcPr>
            <w:tcW w:w="851" w:type="dxa"/>
            <w:shd w:val="clear" w:color="auto" w:fill="F2DBDB" w:themeFill="accent2" w:themeFillTint="33"/>
          </w:tcPr>
          <w:p w14:paraId="67764CD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0.4.16</w:t>
            </w:r>
          </w:p>
        </w:tc>
        <w:tc>
          <w:tcPr>
            <w:tcW w:w="4644" w:type="dxa"/>
          </w:tcPr>
          <w:p w14:paraId="406E0B4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Kuyu ve makina alanındaki ortam sıcaklığı (5-40)°C arası (varsayım)</w:t>
            </w:r>
          </w:p>
        </w:tc>
        <w:tc>
          <w:tcPr>
            <w:tcW w:w="850" w:type="dxa"/>
          </w:tcPr>
          <w:p w14:paraId="58B375B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77B8B06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354F42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D2668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FB89CC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8591801" w14:textId="4863F4CF" w:rsidTr="003326E1">
        <w:trPr>
          <w:trHeight w:val="347"/>
        </w:trPr>
        <w:tc>
          <w:tcPr>
            <w:tcW w:w="851" w:type="dxa"/>
            <w:shd w:val="clear" w:color="auto" w:fill="F2DBDB" w:themeFill="accent2" w:themeFillTint="33"/>
          </w:tcPr>
          <w:p w14:paraId="0CAFC49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5.2.6.1</w:t>
            </w:r>
          </w:p>
        </w:tc>
        <w:tc>
          <w:tcPr>
            <w:tcW w:w="4644" w:type="dxa"/>
          </w:tcPr>
          <w:p w14:paraId="4E146E4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Bakım/muayene çalışması ve acil durum müdahalesi için alanlar ve ilgili çalışma bölgesi, çevresel etkilere karşı uygun bir şekilde korunmalıdır</w:t>
            </w:r>
          </w:p>
        </w:tc>
        <w:tc>
          <w:tcPr>
            <w:tcW w:w="850" w:type="dxa"/>
          </w:tcPr>
          <w:p w14:paraId="00D85D5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7816C2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B1F120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20441B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DB3739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D456C60" w14:textId="2866C2F3" w:rsidTr="003326E1">
        <w:trPr>
          <w:trHeight w:val="347"/>
        </w:trPr>
        <w:tc>
          <w:tcPr>
            <w:tcW w:w="851" w:type="dxa"/>
            <w:shd w:val="clear" w:color="auto" w:fill="F2DBDB" w:themeFill="accent2" w:themeFillTint="33"/>
          </w:tcPr>
          <w:p w14:paraId="4CFAA159"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5.2.6.2.2</w:t>
            </w:r>
          </w:p>
          <w:p w14:paraId="460CBC02"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eastAsiaTheme="minorHAnsi" w:hAnsiTheme="minorHAnsi" w:cstheme="minorHAnsi"/>
                <w:b/>
                <w:sz w:val="16"/>
                <w:szCs w:val="16"/>
              </w:rPr>
              <w:t>Ek-I, 1.6.2</w:t>
            </w:r>
          </w:p>
          <w:p w14:paraId="7195690C"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p w14:paraId="0BEBE6C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5.1</w:t>
            </w:r>
          </w:p>
        </w:tc>
        <w:tc>
          <w:tcPr>
            <w:tcW w:w="4644" w:type="dxa"/>
          </w:tcPr>
          <w:p w14:paraId="740105A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Ana anahtar kapatıldıktan sonra, elektrik bulunması ihtimali olan parçalar varsa uyarılar bu durumu belirtmelidir.</w:t>
            </w:r>
          </w:p>
        </w:tc>
        <w:tc>
          <w:tcPr>
            <w:tcW w:w="850" w:type="dxa"/>
          </w:tcPr>
          <w:p w14:paraId="6643D68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38AC04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CFE601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5B85FF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9519C4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3E53836" w14:textId="1AE41107" w:rsidTr="003326E1">
        <w:trPr>
          <w:trHeight w:val="347"/>
        </w:trPr>
        <w:tc>
          <w:tcPr>
            <w:tcW w:w="851" w:type="dxa"/>
            <w:shd w:val="clear" w:color="auto" w:fill="F2DBDB" w:themeFill="accent2" w:themeFillTint="33"/>
          </w:tcPr>
          <w:p w14:paraId="4B5B982F"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5.2.6.2.3</w:t>
            </w:r>
          </w:p>
          <w:p w14:paraId="13EA1FD7"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1.6.2</w:t>
            </w:r>
          </w:p>
          <w:p w14:paraId="17D429A4"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p w14:paraId="414E2456"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b/>
                <w:sz w:val="16"/>
                <w:szCs w:val="16"/>
              </w:rPr>
              <w:t>Ek-I, 5.1</w:t>
            </w:r>
          </w:p>
          <w:p w14:paraId="6DD4D41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6.2</w:t>
            </w:r>
          </w:p>
        </w:tc>
        <w:tc>
          <w:tcPr>
            <w:tcW w:w="4644" w:type="dxa"/>
          </w:tcPr>
          <w:p w14:paraId="18D8DF2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Makine/acil durum panelinde, normal kullanım, kurtarma ve kapı açma anahtarı talimatları bulunmalıdır.</w:t>
            </w:r>
          </w:p>
        </w:tc>
        <w:tc>
          <w:tcPr>
            <w:tcW w:w="850" w:type="dxa"/>
          </w:tcPr>
          <w:p w14:paraId="52F4C32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2EF00D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600EE6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CC6061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A6E01D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FA89D57" w14:textId="2949C68A" w:rsidTr="003326E1">
        <w:trPr>
          <w:trHeight w:val="347"/>
        </w:trPr>
        <w:tc>
          <w:tcPr>
            <w:tcW w:w="851" w:type="dxa"/>
            <w:shd w:val="clear" w:color="auto" w:fill="F2DBDB" w:themeFill="accent2" w:themeFillTint="33"/>
          </w:tcPr>
          <w:p w14:paraId="3BAA59DE"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Ek D, D.2</w:t>
            </w:r>
          </w:p>
          <w:p w14:paraId="1146630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Cs/>
                <w:sz w:val="16"/>
                <w:szCs w:val="16"/>
              </w:rPr>
              <w:t xml:space="preserve">İç </w:t>
            </w:r>
            <w:proofErr w:type="spellStart"/>
            <w:r w:rsidRPr="006075BC">
              <w:rPr>
                <w:rFonts w:asciiTheme="minorHAnsi" w:hAnsiTheme="minorHAnsi" w:cstheme="minorHAnsi"/>
                <w:bCs/>
                <w:sz w:val="16"/>
                <w:szCs w:val="16"/>
              </w:rPr>
              <w:t>Tes</w:t>
            </w:r>
            <w:proofErr w:type="spellEnd"/>
            <w:r w:rsidRPr="006075BC">
              <w:rPr>
                <w:rFonts w:asciiTheme="minorHAnsi" w:hAnsiTheme="minorHAnsi" w:cstheme="minorHAnsi"/>
                <w:bCs/>
                <w:sz w:val="16"/>
                <w:szCs w:val="16"/>
              </w:rPr>
              <w:t>. Yön. M.57</w:t>
            </w:r>
          </w:p>
        </w:tc>
        <w:tc>
          <w:tcPr>
            <w:tcW w:w="4644" w:type="dxa"/>
          </w:tcPr>
          <w:p w14:paraId="5450F08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rPr>
              <w:t>Topraklamanın sürekliliği (kablo renkleri yeşil-sarı)</w:t>
            </w:r>
          </w:p>
        </w:tc>
        <w:tc>
          <w:tcPr>
            <w:tcW w:w="850" w:type="dxa"/>
          </w:tcPr>
          <w:p w14:paraId="4028831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6D39386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736CD9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C792C6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E52546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1BE2227" w14:textId="077CDD12" w:rsidTr="003326E1">
        <w:trPr>
          <w:trHeight w:val="347"/>
        </w:trPr>
        <w:tc>
          <w:tcPr>
            <w:tcW w:w="851" w:type="dxa"/>
            <w:shd w:val="clear" w:color="auto" w:fill="F2DBDB" w:themeFill="accent2" w:themeFillTint="33"/>
          </w:tcPr>
          <w:p w14:paraId="32A90878"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7.1 - 7.2 - 7.3</w:t>
            </w:r>
          </w:p>
          <w:p w14:paraId="19B6B2C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6.1</w:t>
            </w:r>
          </w:p>
        </w:tc>
        <w:tc>
          <w:tcPr>
            <w:tcW w:w="4644" w:type="dxa"/>
          </w:tcPr>
          <w:p w14:paraId="10F5EF5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Güvenlik aksamlarının montaj, bağlantı, ayar ve bakımları için talimatların bulunması</w:t>
            </w:r>
          </w:p>
        </w:tc>
        <w:tc>
          <w:tcPr>
            <w:tcW w:w="850" w:type="dxa"/>
          </w:tcPr>
          <w:p w14:paraId="45EC7F8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1CE629F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4E528E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65FBC0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C39B35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06170E4" w14:textId="2CA2B6A0" w:rsidTr="003326E1">
        <w:trPr>
          <w:trHeight w:val="347"/>
        </w:trPr>
        <w:tc>
          <w:tcPr>
            <w:tcW w:w="851" w:type="dxa"/>
            <w:shd w:val="clear" w:color="auto" w:fill="F2DBDB" w:themeFill="accent2" w:themeFillTint="33"/>
          </w:tcPr>
          <w:p w14:paraId="36310D6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7.1 - 7.2 - 7.3</w:t>
            </w:r>
          </w:p>
          <w:p w14:paraId="12DD17F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6.2</w:t>
            </w:r>
          </w:p>
        </w:tc>
        <w:tc>
          <w:tcPr>
            <w:tcW w:w="4644" w:type="dxa"/>
          </w:tcPr>
          <w:p w14:paraId="46EC505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Devre şemaları, bakım, muayene ve tamir için talimatlar ve kayıt defteri</w:t>
            </w:r>
          </w:p>
        </w:tc>
        <w:tc>
          <w:tcPr>
            <w:tcW w:w="850" w:type="dxa"/>
          </w:tcPr>
          <w:p w14:paraId="72D3FB7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4963E65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888823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F8D71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944E8A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42898B6" w14:textId="639EF270" w:rsidTr="003326E1">
        <w:trPr>
          <w:trHeight w:val="347"/>
        </w:trPr>
        <w:tc>
          <w:tcPr>
            <w:tcW w:w="851" w:type="dxa"/>
            <w:shd w:val="clear" w:color="auto" w:fill="F2DBDB" w:themeFill="accent2" w:themeFillTint="33"/>
          </w:tcPr>
          <w:p w14:paraId="2534B04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5.10.5.1.1</w:t>
            </w:r>
          </w:p>
          <w:p w14:paraId="715A3D6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2DF33E9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Ana anahtar, kabin aydınlatması ve havalandırmasını, kabin üstündeki prizi, makina alanının aydınlatmasını, kuyudaki prizi ve kuyu aydınlatmasını kesmemeli</w:t>
            </w:r>
          </w:p>
        </w:tc>
        <w:tc>
          <w:tcPr>
            <w:tcW w:w="850" w:type="dxa"/>
          </w:tcPr>
          <w:p w14:paraId="67B4DF2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0E0B84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80A339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A6AF43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3C7988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A3723C5" w14:textId="7B32D405" w:rsidTr="003326E1">
        <w:trPr>
          <w:trHeight w:val="347"/>
        </w:trPr>
        <w:tc>
          <w:tcPr>
            <w:tcW w:w="851" w:type="dxa"/>
            <w:shd w:val="clear" w:color="auto" w:fill="F2DBDB" w:themeFill="accent2" w:themeFillTint="33"/>
          </w:tcPr>
          <w:p w14:paraId="44773BB5"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5.2.6.2.1</w:t>
            </w:r>
          </w:p>
          <w:p w14:paraId="2D3A746F"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eastAsiaTheme="minorHAnsi" w:hAnsiTheme="minorHAnsi" w:cstheme="minorHAnsi"/>
                <w:b/>
                <w:sz w:val="16"/>
                <w:szCs w:val="16"/>
              </w:rPr>
              <w:t>Ek-I, 1.6.2</w:t>
            </w:r>
          </w:p>
          <w:p w14:paraId="36918C75"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eastAsiaTheme="minorHAnsi" w:hAnsiTheme="minorHAnsi" w:cstheme="minorHAnsi"/>
                <w:b/>
                <w:sz w:val="16"/>
                <w:szCs w:val="16"/>
              </w:rPr>
              <w:t>Ek-I, 4.4</w:t>
            </w:r>
          </w:p>
          <w:p w14:paraId="08C63EF2"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
                <w:sz w:val="16"/>
                <w:szCs w:val="16"/>
              </w:rPr>
              <w:t>Ek-I, 5.1</w:t>
            </w:r>
          </w:p>
          <w:p w14:paraId="3869869B"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1.6.4</w:t>
            </w:r>
          </w:p>
        </w:tc>
        <w:tc>
          <w:tcPr>
            <w:tcW w:w="4644" w:type="dxa"/>
          </w:tcPr>
          <w:p w14:paraId="435DC71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rPr>
              <w:t>Ana anahtarı ve aydınlatma anahtarı kolay bir şekilde tarif edecek uyarılar sağlanmalıdır.</w:t>
            </w:r>
          </w:p>
        </w:tc>
        <w:tc>
          <w:tcPr>
            <w:tcW w:w="850" w:type="dxa"/>
          </w:tcPr>
          <w:p w14:paraId="7FABB4F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949577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DAE63C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637800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7FCBC6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ADC2FA2" w14:textId="65D392C1" w:rsidTr="003326E1">
        <w:trPr>
          <w:trHeight w:val="347"/>
        </w:trPr>
        <w:tc>
          <w:tcPr>
            <w:tcW w:w="851" w:type="dxa"/>
            <w:shd w:val="clear" w:color="auto" w:fill="F2DBDB" w:themeFill="accent2" w:themeFillTint="33"/>
          </w:tcPr>
          <w:p w14:paraId="4064226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5.10.5.2</w:t>
            </w:r>
          </w:p>
          <w:p w14:paraId="5C8850C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1.6.4</w:t>
            </w:r>
          </w:p>
        </w:tc>
        <w:tc>
          <w:tcPr>
            <w:tcW w:w="4644" w:type="dxa"/>
          </w:tcPr>
          <w:p w14:paraId="748F1B0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Ana anahtar makina dairesi girişinden doğrudan erişilebilir olmalıdır. Ana anahtar, zeminin 0,6 m ile 1,9 m arasındaki yüksekliğe konulmalıdır.</w:t>
            </w:r>
          </w:p>
        </w:tc>
        <w:tc>
          <w:tcPr>
            <w:tcW w:w="850" w:type="dxa"/>
          </w:tcPr>
          <w:p w14:paraId="310D0C1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5C950CA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D12E45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8CDD11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0B1D4D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36D0519" w14:textId="413E6CE8" w:rsidTr="003326E1">
        <w:trPr>
          <w:trHeight w:val="347"/>
        </w:trPr>
        <w:tc>
          <w:tcPr>
            <w:tcW w:w="851" w:type="dxa"/>
            <w:shd w:val="clear" w:color="auto" w:fill="F2DBDB" w:themeFill="accent2" w:themeFillTint="33"/>
          </w:tcPr>
          <w:p w14:paraId="7C1C3B7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5.10.5.3</w:t>
            </w:r>
          </w:p>
          <w:p w14:paraId="6222D18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1.6.3</w:t>
            </w:r>
          </w:p>
          <w:p w14:paraId="6CCCD49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5.10.5.5</w:t>
            </w:r>
          </w:p>
          <w:p w14:paraId="0905DAE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40AB0B8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Ana anahtara yakın, asansör kaynak girdileri, kesiciye sahip olmalı (4’lü sigorta gurubu)</w:t>
            </w:r>
          </w:p>
        </w:tc>
        <w:tc>
          <w:tcPr>
            <w:tcW w:w="850" w:type="dxa"/>
          </w:tcPr>
          <w:p w14:paraId="7CE55A4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05C5771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377703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81908A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2E4DA5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620169E" w14:textId="70995402" w:rsidTr="003326E1">
        <w:trPr>
          <w:trHeight w:val="347"/>
        </w:trPr>
        <w:tc>
          <w:tcPr>
            <w:tcW w:w="851" w:type="dxa"/>
            <w:shd w:val="clear" w:color="auto" w:fill="F2DBDB" w:themeFill="accent2" w:themeFillTint="33"/>
          </w:tcPr>
          <w:p w14:paraId="5869462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59B6321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Ana anahtar kapatıldığında asansörün herhangi bir otomatik hareketi önlenmiş olmalı</w:t>
            </w:r>
          </w:p>
        </w:tc>
        <w:tc>
          <w:tcPr>
            <w:tcW w:w="850" w:type="dxa"/>
          </w:tcPr>
          <w:p w14:paraId="3DACA55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234F3C7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1D0715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499AA1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538BC1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2B85C8" w14:textId="2C94F029" w:rsidTr="003326E1">
        <w:trPr>
          <w:trHeight w:val="347"/>
        </w:trPr>
        <w:tc>
          <w:tcPr>
            <w:tcW w:w="851" w:type="dxa"/>
            <w:shd w:val="clear" w:color="auto" w:fill="F2DBDB" w:themeFill="accent2" w:themeFillTint="33"/>
          </w:tcPr>
          <w:p w14:paraId="08107D7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5.10.8.3</w:t>
            </w:r>
          </w:p>
          <w:p w14:paraId="7BA9544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2A132E2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aydınlatması ve prizi ve makine dairesi aydınlatması sigortaları</w:t>
            </w:r>
          </w:p>
        </w:tc>
        <w:tc>
          <w:tcPr>
            <w:tcW w:w="850" w:type="dxa"/>
          </w:tcPr>
          <w:p w14:paraId="3CDDE8C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83801F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7B1561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940DB5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8CE300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27BD629" w14:textId="491491C5" w:rsidTr="003326E1">
        <w:trPr>
          <w:trHeight w:val="347"/>
        </w:trPr>
        <w:tc>
          <w:tcPr>
            <w:tcW w:w="851" w:type="dxa"/>
            <w:shd w:val="clear" w:color="auto" w:fill="F2DBDB" w:themeFill="accent2" w:themeFillTint="33"/>
          </w:tcPr>
          <w:p w14:paraId="08B7EFB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5.10.6.3.7</w:t>
            </w:r>
          </w:p>
          <w:p w14:paraId="13744A2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6F4E5C2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Kabloların koruyucu kaplamaları, anahtarların mahfazasına tam girmeli veya contalama içinde sona erdirilmeli ve mekanik olarak korunmuş olmalı</w:t>
            </w:r>
          </w:p>
        </w:tc>
        <w:tc>
          <w:tcPr>
            <w:tcW w:w="850" w:type="dxa"/>
          </w:tcPr>
          <w:p w14:paraId="2C31A8F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082C0E7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D345D1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CE46EC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52912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3B70087" w14:textId="03BC58B9" w:rsidTr="003326E1">
        <w:trPr>
          <w:trHeight w:val="347"/>
        </w:trPr>
        <w:tc>
          <w:tcPr>
            <w:tcW w:w="851" w:type="dxa"/>
            <w:shd w:val="clear" w:color="auto" w:fill="F2DBDB" w:themeFill="accent2" w:themeFillTint="33"/>
          </w:tcPr>
          <w:p w14:paraId="43D3D08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5.10.7.2</w:t>
            </w:r>
          </w:p>
          <w:p w14:paraId="2FF327D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1E4BBB9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Tüm prizlerin elektrik beslemesi makine elektrik beslemesinden bağımsız olmalı</w:t>
            </w:r>
          </w:p>
        </w:tc>
        <w:tc>
          <w:tcPr>
            <w:tcW w:w="850" w:type="dxa"/>
          </w:tcPr>
          <w:p w14:paraId="5A6980C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1C7F219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438BE5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FEB5F6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BA4677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73F35B6" w14:textId="1D21BA77" w:rsidTr="003326E1">
        <w:trPr>
          <w:trHeight w:val="347"/>
        </w:trPr>
        <w:tc>
          <w:tcPr>
            <w:tcW w:w="851" w:type="dxa"/>
            <w:shd w:val="clear" w:color="auto" w:fill="F2DBDB" w:themeFill="accent2" w:themeFillTint="33"/>
          </w:tcPr>
          <w:p w14:paraId="3E9C114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5.10.8.1</w:t>
            </w:r>
          </w:p>
          <w:p w14:paraId="044FF9F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0B35F19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aydınlatması ve soket çıkışları için kumanda anahtarı (şalter) bulunmalı</w:t>
            </w:r>
          </w:p>
        </w:tc>
        <w:tc>
          <w:tcPr>
            <w:tcW w:w="850" w:type="dxa"/>
          </w:tcPr>
          <w:p w14:paraId="2F812A4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093FE77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3A0B6B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78EAAE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1FB1B4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3F72986" w14:textId="09536265" w:rsidTr="003326E1">
        <w:trPr>
          <w:trHeight w:val="347"/>
        </w:trPr>
        <w:tc>
          <w:tcPr>
            <w:tcW w:w="851" w:type="dxa"/>
            <w:shd w:val="clear" w:color="auto" w:fill="F2DBDB" w:themeFill="accent2" w:themeFillTint="33"/>
          </w:tcPr>
          <w:p w14:paraId="0EFC603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5.10.8.2</w:t>
            </w:r>
          </w:p>
          <w:p w14:paraId="0303A9F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3E9C6B5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Kuyu aydınlatma anahtarı kuyu dibinden ve ana anahtardan çalıştırılabilmeli</w:t>
            </w:r>
          </w:p>
        </w:tc>
        <w:tc>
          <w:tcPr>
            <w:tcW w:w="850" w:type="dxa"/>
          </w:tcPr>
          <w:p w14:paraId="11CE665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3639B70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F2F7F0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C2A0B1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EF2751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CC95DCA" w14:textId="1683AAC3" w:rsidTr="003326E1">
        <w:trPr>
          <w:trHeight w:val="347"/>
        </w:trPr>
        <w:tc>
          <w:tcPr>
            <w:tcW w:w="851" w:type="dxa"/>
            <w:shd w:val="clear" w:color="auto" w:fill="F2DBDB" w:themeFill="accent2" w:themeFillTint="33"/>
          </w:tcPr>
          <w:p w14:paraId="2C00C2D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5.2.1.7</w:t>
            </w:r>
          </w:p>
        </w:tc>
        <w:tc>
          <w:tcPr>
            <w:tcW w:w="4644" w:type="dxa"/>
          </w:tcPr>
          <w:p w14:paraId="343E63D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Gerekli ise donanım taşma vasıtası (uygun yerleştirilmiş, çalışma yükleri belirtilmiş)</w:t>
            </w:r>
          </w:p>
        </w:tc>
        <w:tc>
          <w:tcPr>
            <w:tcW w:w="850" w:type="dxa"/>
          </w:tcPr>
          <w:p w14:paraId="588893A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A9667F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71FE5F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DC72B0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43AAA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CA67F7C" w14:textId="69A8B1D2" w:rsidTr="003326E1">
        <w:trPr>
          <w:trHeight w:val="347"/>
        </w:trPr>
        <w:tc>
          <w:tcPr>
            <w:tcW w:w="851" w:type="dxa"/>
            <w:shd w:val="clear" w:color="auto" w:fill="F2DBDB" w:themeFill="accent2" w:themeFillTint="33"/>
          </w:tcPr>
          <w:p w14:paraId="641FF07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5.2.6.6.2</w:t>
            </w:r>
          </w:p>
          <w:p w14:paraId="3858D627"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31C769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35FEC305" w14:textId="77777777" w:rsidR="00117374" w:rsidRPr="006075BC" w:rsidRDefault="00117374" w:rsidP="0011737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Panoda aşağıdaki özellikler sağlamalı;</w:t>
            </w:r>
          </w:p>
          <w:p w14:paraId="098C5ED3" w14:textId="77777777" w:rsidR="00117374" w:rsidRPr="006075BC" w:rsidRDefault="00117374" w:rsidP="0011737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 Dâhili haberleşme sistemi ve kabini durağa getirmek için acil durum müdahale tertibatı,</w:t>
            </w:r>
          </w:p>
          <w:p w14:paraId="691E8D7B" w14:textId="77777777" w:rsidR="00117374" w:rsidRPr="006075BC" w:rsidRDefault="00117374" w:rsidP="00117374">
            <w:pPr>
              <w:autoSpaceDE w:val="0"/>
              <w:autoSpaceDN w:val="0"/>
              <w:adjustRightInd w:val="0"/>
              <w:jc w:val="both"/>
              <w:rPr>
                <w:rFonts w:asciiTheme="minorHAnsi" w:hAnsiTheme="minorHAnsi" w:cstheme="minorHAnsi"/>
                <w:sz w:val="16"/>
                <w:szCs w:val="16"/>
              </w:rPr>
            </w:pPr>
            <w:r w:rsidRPr="006075BC">
              <w:rPr>
                <w:rFonts w:asciiTheme="minorHAnsi" w:hAnsiTheme="minorHAnsi" w:cstheme="minorHAnsi"/>
                <w:sz w:val="16"/>
                <w:szCs w:val="16"/>
              </w:rPr>
              <w:t>- Dinamik deneylerin gerçekleştirilmesini sağlayan kumanda donanımları,</w:t>
            </w:r>
          </w:p>
          <w:p w14:paraId="542696C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 Asansör makinasını doğrudan gözleyen veya kabin hareket yönünü, kilit açılma bölgesine ulaşıldığını ve asansör kabinin hızını gösteren göstergeler</w:t>
            </w:r>
          </w:p>
        </w:tc>
        <w:tc>
          <w:tcPr>
            <w:tcW w:w="850" w:type="dxa"/>
          </w:tcPr>
          <w:p w14:paraId="67741E9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CC7A60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2396CC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00FE3E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7BAB52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66EF617" w14:textId="20C4A0A4" w:rsidTr="003326E1">
        <w:trPr>
          <w:trHeight w:val="347"/>
        </w:trPr>
        <w:tc>
          <w:tcPr>
            <w:tcW w:w="851" w:type="dxa"/>
            <w:shd w:val="clear" w:color="auto" w:fill="F2DBDB" w:themeFill="accent2" w:themeFillTint="33"/>
          </w:tcPr>
          <w:p w14:paraId="4A75BA32"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5.2.6.6.3</w:t>
            </w:r>
          </w:p>
          <w:p w14:paraId="2174FDA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033182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63326403"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Panolarda en az 200 lüks aydınlatma (üzeri/yakınından bir anahtar ile çalışmalı)</w:t>
            </w:r>
          </w:p>
          <w:p w14:paraId="1F33AAB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Elektrik beslemesi makine elektrik beslemesinden bağımsız olmalı</w:t>
            </w:r>
          </w:p>
        </w:tc>
        <w:tc>
          <w:tcPr>
            <w:tcW w:w="850" w:type="dxa"/>
          </w:tcPr>
          <w:p w14:paraId="1C2A2B3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8C7CD6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4205AD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6" w:type="dxa"/>
          </w:tcPr>
          <w:p w14:paraId="2848A85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25376A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76466DA" w14:textId="46FB3ADC" w:rsidTr="003326E1">
        <w:trPr>
          <w:trHeight w:val="347"/>
        </w:trPr>
        <w:tc>
          <w:tcPr>
            <w:tcW w:w="851" w:type="dxa"/>
            <w:shd w:val="clear" w:color="auto" w:fill="F2DBDB" w:themeFill="accent2" w:themeFillTint="33"/>
          </w:tcPr>
          <w:p w14:paraId="69E373B8"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5.5.7.1</w:t>
            </w:r>
          </w:p>
          <w:p w14:paraId="55DB4FD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p w14:paraId="5993619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1.4.4</w:t>
            </w:r>
          </w:p>
        </w:tc>
        <w:tc>
          <w:tcPr>
            <w:tcW w:w="4644" w:type="dxa"/>
          </w:tcPr>
          <w:p w14:paraId="0614DB2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rPr>
              <w:t>Kasnak ve makaraların koruması (Şahıs yaralanması, halatın makaralardan çıkması, halat ve makara arasına cisimlerin girmesi)</w:t>
            </w:r>
          </w:p>
        </w:tc>
        <w:tc>
          <w:tcPr>
            <w:tcW w:w="850" w:type="dxa"/>
          </w:tcPr>
          <w:p w14:paraId="6928C24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5BB13C4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96396D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C9E7E6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0DD62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EE18B3D" w14:textId="40DC590D" w:rsidTr="003326E1">
        <w:trPr>
          <w:trHeight w:val="347"/>
        </w:trPr>
        <w:tc>
          <w:tcPr>
            <w:tcW w:w="851" w:type="dxa"/>
            <w:shd w:val="clear" w:color="auto" w:fill="F2DBDB" w:themeFill="accent2" w:themeFillTint="33"/>
          </w:tcPr>
          <w:p w14:paraId="51CA717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5.9.1.2</w:t>
            </w:r>
          </w:p>
        </w:tc>
        <w:tc>
          <w:tcPr>
            <w:tcW w:w="4644" w:type="dxa"/>
          </w:tcPr>
          <w:p w14:paraId="5E6FCBE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Kasnak korumaları, volan, fren tamburları en azından kısmi olarak sarıya boyanmalı</w:t>
            </w:r>
          </w:p>
        </w:tc>
        <w:tc>
          <w:tcPr>
            <w:tcW w:w="850" w:type="dxa"/>
          </w:tcPr>
          <w:p w14:paraId="01ED54E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08DFC7F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C0612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009B13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0510FE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44A7349" w14:textId="20DB0182" w:rsidTr="003326E1">
        <w:trPr>
          <w:trHeight w:val="347"/>
        </w:trPr>
        <w:tc>
          <w:tcPr>
            <w:tcW w:w="851" w:type="dxa"/>
            <w:shd w:val="clear" w:color="auto" w:fill="F2DBDB" w:themeFill="accent2" w:themeFillTint="33"/>
          </w:tcPr>
          <w:p w14:paraId="5DA795C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5.5.7.2</w:t>
            </w:r>
          </w:p>
          <w:p w14:paraId="012AB00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1.3</w:t>
            </w:r>
          </w:p>
        </w:tc>
        <w:tc>
          <w:tcPr>
            <w:tcW w:w="4644" w:type="dxa"/>
          </w:tcPr>
          <w:p w14:paraId="5DAF5B6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Koruma tertibatları, dönen parçalarının görünür olduğu, kontrol ve bakımdan engellenmediği bir şekilde olmalı, gerektiğinde sökülebilir olmalı</w:t>
            </w:r>
          </w:p>
        </w:tc>
        <w:tc>
          <w:tcPr>
            <w:tcW w:w="850" w:type="dxa"/>
          </w:tcPr>
          <w:p w14:paraId="2B53338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A,D</w:t>
            </w:r>
          </w:p>
        </w:tc>
        <w:tc>
          <w:tcPr>
            <w:tcW w:w="993" w:type="dxa"/>
          </w:tcPr>
          <w:p w14:paraId="31EB7EB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268AAF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4747F7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CD598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946DD8A" w14:textId="7951738E" w:rsidTr="003326E1">
        <w:trPr>
          <w:trHeight w:val="347"/>
        </w:trPr>
        <w:tc>
          <w:tcPr>
            <w:tcW w:w="851" w:type="dxa"/>
            <w:shd w:val="clear" w:color="auto" w:fill="F2DBDB" w:themeFill="accent2" w:themeFillTint="33"/>
          </w:tcPr>
          <w:p w14:paraId="273591F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5.5.2.1</w:t>
            </w:r>
          </w:p>
          <w:p w14:paraId="4D2D470F"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tc>
        <w:tc>
          <w:tcPr>
            <w:tcW w:w="4644" w:type="dxa"/>
          </w:tcPr>
          <w:p w14:paraId="5D0BE93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Kasnak/makara/tamburların çapı ile askı halatlarının beyan çapı arasında en az 40 oranı</w:t>
            </w:r>
          </w:p>
        </w:tc>
        <w:tc>
          <w:tcPr>
            <w:tcW w:w="850" w:type="dxa"/>
          </w:tcPr>
          <w:p w14:paraId="2CFF740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5F12B9C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C6D2E6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roofErr w:type="spellStart"/>
            <w:r w:rsidRPr="006075BC">
              <w:rPr>
                <w:rFonts w:asciiTheme="minorHAnsi" w:hAnsiTheme="minorHAnsi" w:cstheme="minorHAnsi"/>
                <w:bCs/>
                <w:sz w:val="16"/>
                <w:szCs w:val="16"/>
              </w:rPr>
              <w:t>Kasanak</w:t>
            </w:r>
            <w:proofErr w:type="spellEnd"/>
            <w:r w:rsidRPr="006075BC">
              <w:rPr>
                <w:rFonts w:asciiTheme="minorHAnsi" w:hAnsiTheme="minorHAnsi" w:cstheme="minorHAnsi"/>
                <w:bCs/>
                <w:sz w:val="16"/>
                <w:szCs w:val="16"/>
              </w:rPr>
              <w:t xml:space="preserve"> çapı : ...</w:t>
            </w:r>
          </w:p>
          <w:p w14:paraId="339AFB7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Halat çapı : ...</w:t>
            </w:r>
          </w:p>
        </w:tc>
        <w:tc>
          <w:tcPr>
            <w:tcW w:w="2126" w:type="dxa"/>
          </w:tcPr>
          <w:p w14:paraId="5BADE56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4CB1A2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7216322" w14:textId="3EB81979" w:rsidTr="003326E1">
        <w:trPr>
          <w:trHeight w:val="347"/>
        </w:trPr>
        <w:tc>
          <w:tcPr>
            <w:tcW w:w="851" w:type="dxa"/>
            <w:shd w:val="clear" w:color="auto" w:fill="F2DBDB" w:themeFill="accent2" w:themeFillTint="33"/>
          </w:tcPr>
          <w:p w14:paraId="6EADBC4A"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5.6.2.2.1.1</w:t>
            </w:r>
          </w:p>
          <w:p w14:paraId="1A1D55D3"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1.4.2</w:t>
            </w:r>
          </w:p>
          <w:p w14:paraId="72724BB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3.2</w:t>
            </w:r>
          </w:p>
          <w:p w14:paraId="25CF203E" w14:textId="77777777" w:rsidR="00117374" w:rsidRPr="006075BC" w:rsidRDefault="00117374" w:rsidP="00117374">
            <w:pPr>
              <w:autoSpaceDE w:val="0"/>
              <w:autoSpaceDN w:val="0"/>
              <w:adjustRightInd w:val="0"/>
              <w:rPr>
                <w:rFonts w:asciiTheme="minorHAnsi" w:hAnsiTheme="minorHAnsi" w:cstheme="minorHAnsi"/>
                <w:sz w:val="16"/>
                <w:szCs w:val="16"/>
              </w:rPr>
            </w:pPr>
          </w:p>
        </w:tc>
        <w:tc>
          <w:tcPr>
            <w:tcW w:w="4644" w:type="dxa"/>
          </w:tcPr>
          <w:p w14:paraId="1614BB13"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Güvenlik tertibatı için hız regülatörünün devreye girmesi, anma hızının en az %115'ine eşit ve aşağıdakilerden düşük bir hızda meydana gelmelidir:</w:t>
            </w:r>
          </w:p>
          <w:p w14:paraId="3459857F"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1) sabit makaralı tipler hariç ani etkili güvenlik tertibatları için 0,8 m/s veya</w:t>
            </w:r>
          </w:p>
          <w:p w14:paraId="69631873"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2) sabit makaralı tip güvenlik tertibatları için 1 m/s veya</w:t>
            </w:r>
          </w:p>
          <w:p w14:paraId="19ADE047"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3) 1,0 m/s'yi aşmayan anma hızları için kullanılan kademeli güvenlik tertibatı için 1,50 m/s veya</w:t>
            </w:r>
          </w:p>
          <w:p w14:paraId="3E81B7DE"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4)1,25 v + 0,25/ v 1,0 m/s'yi aşan anma hızları için kademeli güvenlik tertibatında; saniye başına metre cinsinden.</w:t>
            </w:r>
          </w:p>
        </w:tc>
        <w:tc>
          <w:tcPr>
            <w:tcW w:w="850" w:type="dxa"/>
          </w:tcPr>
          <w:p w14:paraId="1177A2B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35A9B22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A25399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11E6B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7B60AB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DD2FDB5" w14:textId="5DC65E41" w:rsidTr="003326E1">
        <w:trPr>
          <w:trHeight w:val="347"/>
        </w:trPr>
        <w:tc>
          <w:tcPr>
            <w:tcW w:w="851" w:type="dxa"/>
            <w:shd w:val="clear" w:color="auto" w:fill="F2DBDB" w:themeFill="accent2" w:themeFillTint="33"/>
          </w:tcPr>
          <w:p w14:paraId="36E4FF38"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5.6.2.2.1.4</w:t>
            </w:r>
          </w:p>
          <w:p w14:paraId="0A1FE87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05256D35"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Hız regülatörü üzerine aşağıda belirtilen bilgileri içeren bir plaka sabitlenmelidir:</w:t>
            </w:r>
          </w:p>
          <w:p w14:paraId="07DB2D2D"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a) hız regülatörünün imalatçısının ismi;</w:t>
            </w:r>
          </w:p>
          <w:p w14:paraId="7E60BD2F"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b) tip inceleme belgesi numarası;</w:t>
            </w:r>
          </w:p>
          <w:p w14:paraId="6046A9DC"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c) hız regülatörünün tipi;</w:t>
            </w:r>
          </w:p>
          <w:p w14:paraId="11EF4B72"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d) ayarlanmış olduğu gerçek devreye girme hızı.</w:t>
            </w:r>
          </w:p>
        </w:tc>
        <w:tc>
          <w:tcPr>
            <w:tcW w:w="850" w:type="dxa"/>
          </w:tcPr>
          <w:p w14:paraId="242E04D2"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A,B,D,E</w:t>
            </w:r>
          </w:p>
        </w:tc>
        <w:tc>
          <w:tcPr>
            <w:tcW w:w="993" w:type="dxa"/>
          </w:tcPr>
          <w:p w14:paraId="147BACC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7A11D5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AF0AA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E1AD7E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8C145E8" w14:textId="06D98F2A" w:rsidTr="003326E1">
        <w:trPr>
          <w:trHeight w:val="347"/>
        </w:trPr>
        <w:tc>
          <w:tcPr>
            <w:tcW w:w="851" w:type="dxa"/>
            <w:shd w:val="clear" w:color="auto" w:fill="F2DBDB" w:themeFill="accent2" w:themeFillTint="33"/>
          </w:tcPr>
          <w:p w14:paraId="525BFBE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5.6.2.2.1.4</w:t>
            </w:r>
          </w:p>
          <w:p w14:paraId="2DDC4741"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76A65D21"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Hız regülatörü kontrol ve bakım için erişilebilir ve ulaşılabilir olmalıdır.</w:t>
            </w:r>
          </w:p>
          <w:p w14:paraId="674FB6FE"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Eğer asansör kuyusunda konumlandırılmışsa, hız regülatörüne kuyunun dışından erişebilmeli ve ulaşılabilmelidir.</w:t>
            </w:r>
          </w:p>
        </w:tc>
        <w:tc>
          <w:tcPr>
            <w:tcW w:w="850" w:type="dxa"/>
          </w:tcPr>
          <w:p w14:paraId="782C1FC9"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A,B,D,E</w:t>
            </w:r>
          </w:p>
        </w:tc>
        <w:tc>
          <w:tcPr>
            <w:tcW w:w="993" w:type="dxa"/>
          </w:tcPr>
          <w:p w14:paraId="4FCC695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FF20A3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37FCB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355F45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B509A64" w14:textId="738C2671" w:rsidTr="003326E1">
        <w:trPr>
          <w:trHeight w:val="347"/>
        </w:trPr>
        <w:tc>
          <w:tcPr>
            <w:tcW w:w="851" w:type="dxa"/>
            <w:shd w:val="clear" w:color="auto" w:fill="F2DBDB" w:themeFill="accent2" w:themeFillTint="33"/>
          </w:tcPr>
          <w:p w14:paraId="39A3BA6F"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5.6.2.2.1.6</w:t>
            </w:r>
          </w:p>
          <w:p w14:paraId="59341667"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3.2</w:t>
            </w:r>
          </w:p>
          <w:p w14:paraId="3E4C64B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3.4</w:t>
            </w:r>
          </w:p>
        </w:tc>
        <w:tc>
          <w:tcPr>
            <w:tcW w:w="4644" w:type="dxa"/>
          </w:tcPr>
          <w:p w14:paraId="13C02DD4"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Regülatör halatının kopması veya aşırı gerilmesi, bir elektrik güvenlik aygıtı aracılığıyla motorun durmasına sebep olmalıdır.</w:t>
            </w:r>
          </w:p>
        </w:tc>
        <w:tc>
          <w:tcPr>
            <w:tcW w:w="850" w:type="dxa"/>
          </w:tcPr>
          <w:p w14:paraId="4EAAC8B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08E34F9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370A99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4271B5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2AB9FA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D9011EF" w14:textId="6D18CB5E" w:rsidTr="003326E1">
        <w:trPr>
          <w:trHeight w:val="347"/>
        </w:trPr>
        <w:tc>
          <w:tcPr>
            <w:tcW w:w="851" w:type="dxa"/>
            <w:shd w:val="clear" w:color="auto" w:fill="F2DBDB" w:themeFill="accent2" w:themeFillTint="33"/>
          </w:tcPr>
          <w:p w14:paraId="6E3FDA9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5.6.2.2.1.3 c</w:t>
            </w:r>
          </w:p>
          <w:p w14:paraId="22B20B7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236F36B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Hız regülâtörünün kasnak çapı ile halatının beyan çapı arasında en az 30 oranı</w:t>
            </w:r>
          </w:p>
        </w:tc>
        <w:tc>
          <w:tcPr>
            <w:tcW w:w="850" w:type="dxa"/>
          </w:tcPr>
          <w:p w14:paraId="7C93CE5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4D5EFB9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FE623D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roofErr w:type="spellStart"/>
            <w:r w:rsidRPr="006075BC">
              <w:rPr>
                <w:rFonts w:asciiTheme="minorHAnsi" w:hAnsiTheme="minorHAnsi" w:cstheme="minorHAnsi"/>
                <w:bCs/>
                <w:sz w:val="16"/>
                <w:szCs w:val="16"/>
              </w:rPr>
              <w:t>Kasanak</w:t>
            </w:r>
            <w:proofErr w:type="spellEnd"/>
            <w:r w:rsidRPr="006075BC">
              <w:rPr>
                <w:rFonts w:asciiTheme="minorHAnsi" w:hAnsiTheme="minorHAnsi" w:cstheme="minorHAnsi"/>
                <w:bCs/>
                <w:sz w:val="16"/>
                <w:szCs w:val="16"/>
              </w:rPr>
              <w:t xml:space="preserve"> çapı : ...</w:t>
            </w:r>
          </w:p>
          <w:p w14:paraId="4AFB0A5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Halat çapı : ...</w:t>
            </w:r>
          </w:p>
        </w:tc>
        <w:tc>
          <w:tcPr>
            <w:tcW w:w="2126" w:type="dxa"/>
          </w:tcPr>
          <w:p w14:paraId="1BC772E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B3EBF1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3535617" w14:textId="6135F5ED" w:rsidTr="003326E1">
        <w:trPr>
          <w:trHeight w:val="347"/>
        </w:trPr>
        <w:tc>
          <w:tcPr>
            <w:tcW w:w="851" w:type="dxa"/>
            <w:shd w:val="clear" w:color="auto" w:fill="F2DBDB" w:themeFill="accent2" w:themeFillTint="33"/>
          </w:tcPr>
          <w:p w14:paraId="2B0CEDF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5.6.2.2.1.1c</w:t>
            </w:r>
          </w:p>
          <w:p w14:paraId="2A12FFE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1.4.2</w:t>
            </w:r>
          </w:p>
          <w:p w14:paraId="35EFA6C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45DD9E5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Hız regülâtörü üzerinde dönme yönü işaretlenmeli</w:t>
            </w:r>
          </w:p>
        </w:tc>
        <w:tc>
          <w:tcPr>
            <w:tcW w:w="850" w:type="dxa"/>
          </w:tcPr>
          <w:p w14:paraId="62107A7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D36578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8C7E5E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CA9F7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E2868D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40248C5" w14:textId="1F4A5DCA" w:rsidTr="003326E1">
        <w:trPr>
          <w:trHeight w:val="347"/>
        </w:trPr>
        <w:tc>
          <w:tcPr>
            <w:tcW w:w="851" w:type="dxa"/>
            <w:shd w:val="clear" w:color="auto" w:fill="F2DBDB" w:themeFill="accent2" w:themeFillTint="33"/>
          </w:tcPr>
          <w:p w14:paraId="6F1A985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5.6.2.2.1.5</w:t>
            </w:r>
          </w:p>
          <w:p w14:paraId="6A53B96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28FC258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Hız regülâtörü tekrar ayarlanmayı önleyecek şekilde mühürlenmiş olmalı</w:t>
            </w:r>
          </w:p>
        </w:tc>
        <w:tc>
          <w:tcPr>
            <w:tcW w:w="850" w:type="dxa"/>
          </w:tcPr>
          <w:p w14:paraId="6C3914C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64DEAA2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D3252E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EA2BB9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2FCE10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AB91F98" w14:textId="3A51B0CB" w:rsidTr="003326E1">
        <w:trPr>
          <w:trHeight w:val="347"/>
        </w:trPr>
        <w:tc>
          <w:tcPr>
            <w:tcW w:w="851" w:type="dxa"/>
            <w:shd w:val="clear" w:color="auto" w:fill="F2DBDB" w:themeFill="accent2" w:themeFillTint="33"/>
          </w:tcPr>
          <w:p w14:paraId="46AE960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3.4</w:t>
            </w:r>
          </w:p>
        </w:tc>
        <w:tc>
          <w:tcPr>
            <w:tcW w:w="4644" w:type="dxa"/>
          </w:tcPr>
          <w:p w14:paraId="32BDF93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Hız regülâtörünün devreye girme hızı ile asansör hızı arasında uyum olmasının kontrolü</w:t>
            </w:r>
          </w:p>
        </w:tc>
        <w:tc>
          <w:tcPr>
            <w:tcW w:w="850" w:type="dxa"/>
          </w:tcPr>
          <w:p w14:paraId="3D0F4E3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0F38382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ACFBF8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EF4A70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AF8412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09A9F56" w14:textId="50E75040" w:rsidTr="003326E1">
        <w:trPr>
          <w:trHeight w:val="347"/>
        </w:trPr>
        <w:tc>
          <w:tcPr>
            <w:tcW w:w="851" w:type="dxa"/>
            <w:shd w:val="clear" w:color="auto" w:fill="F2DBDB" w:themeFill="accent2" w:themeFillTint="33"/>
          </w:tcPr>
          <w:p w14:paraId="0AFDF8D1"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EN 60204 M. 7.2</w:t>
            </w:r>
          </w:p>
          <w:p w14:paraId="4C3F214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1.6.4</w:t>
            </w:r>
          </w:p>
        </w:tc>
        <w:tc>
          <w:tcPr>
            <w:tcW w:w="4644" w:type="dxa"/>
          </w:tcPr>
          <w:p w14:paraId="2CED435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Kuvvet panosunda hata akımına karşı koruma elemanları</w:t>
            </w:r>
          </w:p>
        </w:tc>
        <w:tc>
          <w:tcPr>
            <w:tcW w:w="850" w:type="dxa"/>
          </w:tcPr>
          <w:p w14:paraId="253E301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5DC6912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5BB7FF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529687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4FE892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91D235B" w14:textId="43E1930F" w:rsidTr="003326E1">
        <w:trPr>
          <w:trHeight w:val="347"/>
        </w:trPr>
        <w:tc>
          <w:tcPr>
            <w:tcW w:w="851" w:type="dxa"/>
            <w:shd w:val="clear" w:color="auto" w:fill="F2DBDB" w:themeFill="accent2" w:themeFillTint="33"/>
          </w:tcPr>
          <w:p w14:paraId="06DF7FDC"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EN 60204 M. 7.2</w:t>
            </w:r>
          </w:p>
          <w:p w14:paraId="4738D7B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1.6.4</w:t>
            </w:r>
          </w:p>
        </w:tc>
        <w:tc>
          <w:tcPr>
            <w:tcW w:w="4644" w:type="dxa"/>
          </w:tcPr>
          <w:p w14:paraId="6AB760B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Kumanda panosunda hata akımına karşı koruma elemanları</w:t>
            </w:r>
          </w:p>
        </w:tc>
        <w:tc>
          <w:tcPr>
            <w:tcW w:w="850" w:type="dxa"/>
          </w:tcPr>
          <w:p w14:paraId="1805336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1A91CCB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6682BB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56259D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FD38F2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AC7BF13" w14:textId="32268EF3" w:rsidTr="003326E1">
        <w:trPr>
          <w:trHeight w:val="347"/>
        </w:trPr>
        <w:tc>
          <w:tcPr>
            <w:tcW w:w="851" w:type="dxa"/>
            <w:shd w:val="clear" w:color="auto" w:fill="F2DBDB" w:themeFill="accent2" w:themeFillTint="33"/>
          </w:tcPr>
          <w:p w14:paraId="1DE2583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5.9.2.3.3</w:t>
            </w:r>
          </w:p>
          <w:p w14:paraId="0F5FF18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4.4</w:t>
            </w:r>
          </w:p>
        </w:tc>
        <w:tc>
          <w:tcPr>
            <w:tcW w:w="4644" w:type="dxa"/>
          </w:tcPr>
          <w:p w14:paraId="6EC0B76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Beyan yüklü kabinin yukarı yönde el gücü 400 </w:t>
            </w:r>
            <w:proofErr w:type="spellStart"/>
            <w:r w:rsidRPr="006075BC">
              <w:rPr>
                <w:rFonts w:asciiTheme="minorHAnsi" w:eastAsiaTheme="minorHAnsi" w:hAnsiTheme="minorHAnsi" w:cstheme="minorHAnsi"/>
                <w:sz w:val="16"/>
                <w:szCs w:val="16"/>
              </w:rPr>
              <w:t>N’dan</w:t>
            </w:r>
            <w:proofErr w:type="spellEnd"/>
            <w:r w:rsidRPr="006075BC">
              <w:rPr>
                <w:rFonts w:asciiTheme="minorHAnsi" w:eastAsiaTheme="minorHAnsi" w:hAnsiTheme="minorHAnsi" w:cstheme="minorHAnsi"/>
                <w:sz w:val="16"/>
                <w:szCs w:val="16"/>
              </w:rPr>
              <w:t xml:space="preserve"> büyükse veya mekanik vasıtalar sağlanmamışsa, elektrikli elle kumanda tertibatı olmalı</w:t>
            </w:r>
          </w:p>
        </w:tc>
        <w:tc>
          <w:tcPr>
            <w:tcW w:w="850" w:type="dxa"/>
          </w:tcPr>
          <w:p w14:paraId="7249E16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75A3D8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BF68A8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C2C4E6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C46CF5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ACAD9D5" w14:textId="138C9532" w:rsidTr="003326E1">
        <w:trPr>
          <w:trHeight w:val="347"/>
        </w:trPr>
        <w:tc>
          <w:tcPr>
            <w:tcW w:w="851" w:type="dxa"/>
            <w:shd w:val="clear" w:color="auto" w:fill="F2DBDB" w:themeFill="accent2" w:themeFillTint="33"/>
          </w:tcPr>
          <w:p w14:paraId="2BF9FB9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5.9.2.3.1</w:t>
            </w:r>
          </w:p>
          <w:p w14:paraId="3035B8D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4.4</w:t>
            </w:r>
          </w:p>
        </w:tc>
        <w:tc>
          <w:tcPr>
            <w:tcW w:w="4644" w:type="dxa"/>
          </w:tcPr>
          <w:p w14:paraId="1800893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Kabini durağa getirmek için el gücü 150 </w:t>
            </w:r>
            <w:proofErr w:type="spellStart"/>
            <w:r w:rsidRPr="006075BC">
              <w:rPr>
                <w:rFonts w:asciiTheme="minorHAnsi" w:eastAsiaTheme="minorHAnsi" w:hAnsiTheme="minorHAnsi" w:cstheme="minorHAnsi"/>
                <w:sz w:val="16"/>
                <w:szCs w:val="16"/>
              </w:rPr>
              <w:t>N’dan</w:t>
            </w:r>
            <w:proofErr w:type="spellEnd"/>
            <w:r w:rsidRPr="006075BC">
              <w:rPr>
                <w:rFonts w:asciiTheme="minorHAnsi" w:eastAsiaTheme="minorHAnsi" w:hAnsiTheme="minorHAnsi" w:cstheme="minorHAnsi"/>
                <w:sz w:val="16"/>
                <w:szCs w:val="16"/>
              </w:rPr>
              <w:t xml:space="preserve"> az ise, makineye sabit/sökülebilir volan</w:t>
            </w:r>
          </w:p>
        </w:tc>
        <w:tc>
          <w:tcPr>
            <w:tcW w:w="850" w:type="dxa"/>
          </w:tcPr>
          <w:p w14:paraId="679CC18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3B9E50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D94678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15591E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344642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57770E" w14:textId="41C3D0FD" w:rsidTr="003326E1">
        <w:trPr>
          <w:trHeight w:val="347"/>
        </w:trPr>
        <w:tc>
          <w:tcPr>
            <w:tcW w:w="851" w:type="dxa"/>
            <w:shd w:val="clear" w:color="auto" w:fill="F2DBDB" w:themeFill="accent2" w:themeFillTint="33"/>
          </w:tcPr>
          <w:p w14:paraId="7313797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4D28008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Kabini durağa getirmek için el gücü 150 </w:t>
            </w:r>
            <w:proofErr w:type="spellStart"/>
            <w:r w:rsidRPr="006075BC">
              <w:rPr>
                <w:rFonts w:asciiTheme="minorHAnsi" w:eastAsiaTheme="minorHAnsi" w:hAnsiTheme="minorHAnsi" w:cstheme="minorHAnsi"/>
                <w:sz w:val="16"/>
                <w:szCs w:val="16"/>
              </w:rPr>
              <w:t>N’dan</w:t>
            </w:r>
            <w:proofErr w:type="spellEnd"/>
            <w:r w:rsidRPr="006075BC">
              <w:rPr>
                <w:rFonts w:asciiTheme="minorHAnsi" w:eastAsiaTheme="minorHAnsi" w:hAnsiTheme="minorHAnsi" w:cstheme="minorHAnsi"/>
                <w:sz w:val="16"/>
                <w:szCs w:val="16"/>
              </w:rPr>
              <w:t xml:space="preserve"> fazla ise: güç beslemesi herhangi bir yükle yüklü kabini </w:t>
            </w:r>
            <w:proofErr w:type="spellStart"/>
            <w:r w:rsidRPr="006075BC">
              <w:rPr>
                <w:rFonts w:asciiTheme="minorHAnsi" w:eastAsiaTheme="minorHAnsi" w:hAnsiTheme="minorHAnsi" w:cstheme="minorHAnsi"/>
                <w:sz w:val="16"/>
                <w:szCs w:val="16"/>
              </w:rPr>
              <w:t>max</w:t>
            </w:r>
            <w:proofErr w:type="spellEnd"/>
            <w:r w:rsidRPr="006075BC">
              <w:rPr>
                <w:rFonts w:asciiTheme="minorHAnsi" w:eastAsiaTheme="minorHAnsi" w:hAnsiTheme="minorHAnsi" w:cstheme="minorHAnsi"/>
                <w:sz w:val="16"/>
                <w:szCs w:val="16"/>
              </w:rPr>
              <w:t>. 0,30 m/s bir hızla en yakın durağa getirebilmeli</w:t>
            </w:r>
          </w:p>
        </w:tc>
        <w:tc>
          <w:tcPr>
            <w:tcW w:w="850" w:type="dxa"/>
          </w:tcPr>
          <w:p w14:paraId="12A938B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0F0F5F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718840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28EF4F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0354E0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2AF7868" w14:textId="68004840" w:rsidTr="003326E1">
        <w:trPr>
          <w:trHeight w:val="347"/>
        </w:trPr>
        <w:tc>
          <w:tcPr>
            <w:tcW w:w="851" w:type="dxa"/>
            <w:shd w:val="clear" w:color="auto" w:fill="F2DBDB" w:themeFill="accent2" w:themeFillTint="33"/>
          </w:tcPr>
          <w:p w14:paraId="137EFBB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5.9.2.3.5</w:t>
            </w:r>
          </w:p>
          <w:p w14:paraId="098BC56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52217DB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Volan üzerinde, kabinin hareket yönü (sökülebilirse, yakınında veya makine üzerinde)</w:t>
            </w:r>
          </w:p>
        </w:tc>
        <w:tc>
          <w:tcPr>
            <w:tcW w:w="850" w:type="dxa"/>
          </w:tcPr>
          <w:p w14:paraId="69E09D8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907FD2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287114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2AF1B1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DE09EE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F789D84" w14:textId="5D3E0EF0" w:rsidTr="003326E1">
        <w:trPr>
          <w:trHeight w:val="347"/>
        </w:trPr>
        <w:tc>
          <w:tcPr>
            <w:tcW w:w="851" w:type="dxa"/>
            <w:shd w:val="clear" w:color="auto" w:fill="F2DBDB" w:themeFill="accent2" w:themeFillTint="33"/>
          </w:tcPr>
          <w:p w14:paraId="30AAFDF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5.9.2.3.2</w:t>
            </w:r>
          </w:p>
          <w:p w14:paraId="2ADD611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09E38FD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Kabinin, bir kilit açılma bölgesinde olup olmadığının kontrolü kolaylıkla mümkün olmalı</w:t>
            </w:r>
          </w:p>
        </w:tc>
        <w:tc>
          <w:tcPr>
            <w:tcW w:w="850" w:type="dxa"/>
          </w:tcPr>
          <w:p w14:paraId="7A112F8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059F9E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6D5106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6E3E29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0CFFE6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814D3D6" w14:textId="365FA0DE" w:rsidTr="003326E1">
        <w:trPr>
          <w:trHeight w:val="347"/>
        </w:trPr>
        <w:tc>
          <w:tcPr>
            <w:tcW w:w="851" w:type="dxa"/>
            <w:shd w:val="clear" w:color="auto" w:fill="F2DBDB" w:themeFill="accent2" w:themeFillTint="33"/>
          </w:tcPr>
          <w:p w14:paraId="013FBB1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5.10.1.2.2</w:t>
            </w:r>
          </w:p>
          <w:p w14:paraId="04F9EB4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1.6.4</w:t>
            </w:r>
          </w:p>
        </w:tc>
        <w:tc>
          <w:tcPr>
            <w:tcW w:w="4644" w:type="dxa"/>
          </w:tcPr>
          <w:p w14:paraId="02C3CEE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Elektrik donanımı bulunduran mahfazalar, grafik sembolü ile işaretlenmeli</w:t>
            </w:r>
          </w:p>
        </w:tc>
        <w:tc>
          <w:tcPr>
            <w:tcW w:w="850" w:type="dxa"/>
          </w:tcPr>
          <w:p w14:paraId="2CE607B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FC1BE3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6ABF44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DC6A0D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DAB2A4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5E6590E" w14:textId="7A80F5FF" w:rsidTr="003326E1">
        <w:trPr>
          <w:trHeight w:val="347"/>
        </w:trPr>
        <w:tc>
          <w:tcPr>
            <w:tcW w:w="851" w:type="dxa"/>
            <w:shd w:val="clear" w:color="auto" w:fill="F2DBDB" w:themeFill="accent2" w:themeFillTint="33"/>
          </w:tcPr>
          <w:p w14:paraId="420F850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686EE73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Makine mekanlarında doğrudan temasa karşı elektrikli donanımdan koruma, en az IP2X</w:t>
            </w:r>
          </w:p>
        </w:tc>
        <w:tc>
          <w:tcPr>
            <w:tcW w:w="850" w:type="dxa"/>
          </w:tcPr>
          <w:p w14:paraId="01A8C6A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2D9CBC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86CA78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B64D25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06A378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E7B3715" w14:textId="45E1855F" w:rsidTr="003326E1">
        <w:trPr>
          <w:trHeight w:val="347"/>
        </w:trPr>
        <w:tc>
          <w:tcPr>
            <w:tcW w:w="851" w:type="dxa"/>
            <w:shd w:val="clear" w:color="auto" w:fill="F2DBDB" w:themeFill="accent2" w:themeFillTint="33"/>
          </w:tcPr>
          <w:p w14:paraId="10F334D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5D3E21B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Yetkili olmayan personeller donanıma erişebildiğinde, doğrudan temasa karşı IP2XD</w:t>
            </w:r>
          </w:p>
        </w:tc>
        <w:tc>
          <w:tcPr>
            <w:tcW w:w="850" w:type="dxa"/>
          </w:tcPr>
          <w:p w14:paraId="33A184D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671E78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ACBDB1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9A0F24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7C657F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3C2605C" w14:textId="0F2A73E2" w:rsidTr="003326E1">
        <w:trPr>
          <w:trHeight w:val="347"/>
        </w:trPr>
        <w:tc>
          <w:tcPr>
            <w:tcW w:w="851" w:type="dxa"/>
            <w:shd w:val="clear" w:color="auto" w:fill="F2DBDB" w:themeFill="accent2" w:themeFillTint="33"/>
          </w:tcPr>
          <w:p w14:paraId="77FCD75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5.10.1.2.3</w:t>
            </w:r>
          </w:p>
          <w:p w14:paraId="39DD7BE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00E7CE7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30 </w:t>
            </w:r>
            <w:proofErr w:type="spellStart"/>
            <w:r w:rsidRPr="006075BC">
              <w:rPr>
                <w:rFonts w:asciiTheme="minorHAnsi" w:eastAsiaTheme="minorHAnsi" w:hAnsiTheme="minorHAnsi" w:cstheme="minorHAnsi"/>
                <w:sz w:val="16"/>
                <w:szCs w:val="16"/>
              </w:rPr>
              <w:t>mA’i</w:t>
            </w:r>
            <w:proofErr w:type="spellEnd"/>
            <w:r w:rsidRPr="006075BC">
              <w:rPr>
                <w:rFonts w:asciiTheme="minorHAnsi" w:eastAsiaTheme="minorHAnsi" w:hAnsiTheme="minorHAnsi" w:cstheme="minorHAnsi"/>
                <w:sz w:val="16"/>
                <w:szCs w:val="16"/>
              </w:rPr>
              <w:t xml:space="preserve"> aşmayan artık akımdan koruma tertibatı</w:t>
            </w:r>
          </w:p>
        </w:tc>
        <w:tc>
          <w:tcPr>
            <w:tcW w:w="850" w:type="dxa"/>
          </w:tcPr>
          <w:p w14:paraId="57E7D0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33EEC7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003BEA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AB599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AAC590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612883" w:rsidRPr="006075BC" w14:paraId="30999123" w14:textId="70E036A9" w:rsidTr="00DA2893">
        <w:trPr>
          <w:trHeight w:val="347"/>
        </w:trPr>
        <w:tc>
          <w:tcPr>
            <w:tcW w:w="851" w:type="dxa"/>
            <w:shd w:val="clear" w:color="auto" w:fill="F2DBDB" w:themeFill="accent2" w:themeFillTint="33"/>
          </w:tcPr>
          <w:p w14:paraId="32F7A3C8" w14:textId="10623F87" w:rsidR="00612883" w:rsidRPr="006075BC" w:rsidRDefault="00612883" w:rsidP="00612883">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STD MADDE NO</w:t>
            </w:r>
          </w:p>
        </w:tc>
        <w:tc>
          <w:tcPr>
            <w:tcW w:w="4644" w:type="dxa"/>
            <w:shd w:val="clear" w:color="auto" w:fill="F2DBDB" w:themeFill="accent2" w:themeFillTint="33"/>
          </w:tcPr>
          <w:p w14:paraId="476F9807" w14:textId="7A92EBF5" w:rsidR="00612883" w:rsidRPr="006075BC" w:rsidRDefault="00612883" w:rsidP="00612883">
            <w:pPr>
              <w:autoSpaceDE w:val="0"/>
              <w:autoSpaceDN w:val="0"/>
              <w:adjustRightInd w:val="0"/>
              <w:jc w:val="center"/>
              <w:rPr>
                <w:rFonts w:asciiTheme="minorHAnsi" w:eastAsiaTheme="minorHAnsi" w:hAnsiTheme="minorHAnsi" w:cstheme="minorHAnsi"/>
                <w:sz w:val="16"/>
                <w:szCs w:val="16"/>
              </w:rPr>
            </w:pPr>
            <w:r w:rsidRPr="006075BC">
              <w:rPr>
                <w:rFonts w:asciiTheme="minorHAnsi" w:hAnsiTheme="minorHAnsi" w:cstheme="minorHAnsi"/>
                <w:b/>
                <w:sz w:val="16"/>
                <w:szCs w:val="16"/>
              </w:rPr>
              <w:t>MAKİNA DAİRESİZ ASANSÖRLERİN DEĞERLENDİRME KRİTERLERİ</w:t>
            </w:r>
          </w:p>
        </w:tc>
        <w:tc>
          <w:tcPr>
            <w:tcW w:w="850" w:type="dxa"/>
            <w:shd w:val="clear" w:color="auto" w:fill="F2DBDB" w:themeFill="accent2" w:themeFillTint="33"/>
          </w:tcPr>
          <w:p w14:paraId="60C38B8A" w14:textId="754D7F40" w:rsidR="00612883" w:rsidRPr="006075BC" w:rsidRDefault="00612883" w:rsidP="00612883">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93" w:type="dxa"/>
            <w:shd w:val="clear" w:color="auto" w:fill="F2DBDB" w:themeFill="accent2" w:themeFillTint="33"/>
          </w:tcPr>
          <w:p w14:paraId="5D2DD356" w14:textId="77777777" w:rsidR="00612883" w:rsidRPr="006075BC" w:rsidRDefault="00612883" w:rsidP="00612883">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7FA20CD2" w14:textId="42117132" w:rsidR="00612883" w:rsidRPr="006075BC" w:rsidRDefault="00612883" w:rsidP="00612883">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Uygun Değil (×) Uygulanmaz           (-)</w:t>
            </w:r>
          </w:p>
        </w:tc>
        <w:tc>
          <w:tcPr>
            <w:tcW w:w="992" w:type="dxa"/>
            <w:shd w:val="clear" w:color="auto" w:fill="F2DBDB" w:themeFill="accent2" w:themeFillTint="33"/>
          </w:tcPr>
          <w:p w14:paraId="5F3D6DF8" w14:textId="032D053B" w:rsidR="00612883" w:rsidRPr="006075BC" w:rsidRDefault="00612883" w:rsidP="00612883">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6" w:type="dxa"/>
            <w:tcBorders>
              <w:top w:val="single" w:sz="4" w:space="0" w:color="auto"/>
            </w:tcBorders>
            <w:shd w:val="clear" w:color="auto" w:fill="F2DBDB" w:themeFill="accent2" w:themeFillTint="33"/>
          </w:tcPr>
          <w:p w14:paraId="5C2272C3" w14:textId="1CDEB06C" w:rsidR="00612883" w:rsidRPr="006075BC" w:rsidRDefault="00612883" w:rsidP="00612883">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649DD86B" w14:textId="2622DC27" w:rsidR="00612883" w:rsidRPr="006075BC" w:rsidRDefault="00612883" w:rsidP="00612883">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highlight w:val="cyan"/>
              </w:rPr>
              <w:t xml:space="preserve">BU SÜTUN E VE H1 SON KONTROLCÜ İZLEMESİNDEMADDE TEYİT AMAÇLIDIR </w:t>
            </w:r>
          </w:p>
        </w:tc>
      </w:tr>
      <w:tr w:rsidR="00117374" w:rsidRPr="006075BC" w14:paraId="74B881AF" w14:textId="168477C9" w:rsidTr="003326E1">
        <w:trPr>
          <w:trHeight w:val="347"/>
        </w:trPr>
        <w:tc>
          <w:tcPr>
            <w:tcW w:w="851" w:type="dxa"/>
            <w:shd w:val="clear" w:color="auto" w:fill="F2DBDB" w:themeFill="accent2" w:themeFillTint="33"/>
          </w:tcPr>
          <w:p w14:paraId="0E61AD9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5.2.1.7</w:t>
            </w:r>
          </w:p>
        </w:tc>
        <w:tc>
          <w:tcPr>
            <w:tcW w:w="4644" w:type="dxa"/>
            <w:shd w:val="clear" w:color="auto" w:fill="FFFFFF" w:themeFill="background1"/>
          </w:tcPr>
          <w:p w14:paraId="544CD3A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Gerekli ise donanım taşma vasıtası (uygun yerleştirilmiş, çalışma yükleri belirtilmiş)</w:t>
            </w:r>
          </w:p>
        </w:tc>
        <w:tc>
          <w:tcPr>
            <w:tcW w:w="850" w:type="dxa"/>
            <w:shd w:val="clear" w:color="auto" w:fill="FFFFFF" w:themeFill="background1"/>
          </w:tcPr>
          <w:p w14:paraId="2260225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shd w:val="clear" w:color="auto" w:fill="FFFFFF" w:themeFill="background1"/>
          </w:tcPr>
          <w:p w14:paraId="5D12C67D"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shd w:val="clear" w:color="auto" w:fill="FFFFFF" w:themeFill="background1"/>
          </w:tcPr>
          <w:p w14:paraId="3455838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shd w:val="clear" w:color="auto" w:fill="FFFFFF" w:themeFill="background1"/>
          </w:tcPr>
          <w:p w14:paraId="4FA47F6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shd w:val="clear" w:color="auto" w:fill="FFFFFF" w:themeFill="background1"/>
          </w:tcPr>
          <w:p w14:paraId="72F417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656D0DF" w14:textId="193AA15A" w:rsidTr="003326E1">
        <w:trPr>
          <w:trHeight w:val="347"/>
        </w:trPr>
        <w:tc>
          <w:tcPr>
            <w:tcW w:w="851" w:type="dxa"/>
            <w:shd w:val="clear" w:color="auto" w:fill="F2DBDB" w:themeFill="accent2" w:themeFillTint="33"/>
          </w:tcPr>
          <w:p w14:paraId="65540CA9" w14:textId="77777777" w:rsidR="00117374" w:rsidRPr="006075BC" w:rsidRDefault="00117374" w:rsidP="00117374">
            <w:pPr>
              <w:tabs>
                <w:tab w:val="left" w:pos="744"/>
              </w:tabs>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5.2.6.6.3</w:t>
            </w:r>
          </w:p>
          <w:p w14:paraId="6476936C"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40282E2" w14:textId="77777777" w:rsidR="00117374" w:rsidRPr="006075BC" w:rsidRDefault="00117374" w:rsidP="00117374">
            <w:pPr>
              <w:tabs>
                <w:tab w:val="left" w:pos="744"/>
              </w:tabs>
              <w:autoSpaceDE w:val="0"/>
              <w:autoSpaceDN w:val="0"/>
              <w:adjustRightInd w:val="0"/>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5F63DA1D"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Panonun üzerine veya yakınına yerleştirilmiş bir anahtar, panonun/panoların aydınlatılmasına kumanda etmelidir.</w:t>
            </w:r>
          </w:p>
        </w:tc>
        <w:tc>
          <w:tcPr>
            <w:tcW w:w="850" w:type="dxa"/>
          </w:tcPr>
          <w:p w14:paraId="14B3655A"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4143E6DE"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64FC9CD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A19441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94CBFE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A0B951B" w14:textId="106AE254" w:rsidTr="003326E1">
        <w:trPr>
          <w:trHeight w:val="347"/>
        </w:trPr>
        <w:tc>
          <w:tcPr>
            <w:tcW w:w="851" w:type="dxa"/>
            <w:shd w:val="clear" w:color="auto" w:fill="F2DBDB" w:themeFill="accent2" w:themeFillTint="33"/>
          </w:tcPr>
          <w:p w14:paraId="0B97C7AB" w14:textId="77777777" w:rsidR="00117374" w:rsidRPr="006075BC" w:rsidRDefault="00117374" w:rsidP="00117374">
            <w:pPr>
              <w:tabs>
                <w:tab w:val="left" w:pos="744"/>
              </w:tabs>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5.2.6.6.3</w:t>
            </w:r>
          </w:p>
          <w:p w14:paraId="58D397A1"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86CD148" w14:textId="77777777" w:rsidR="00117374" w:rsidRPr="006075BC" w:rsidRDefault="00117374" w:rsidP="00117374">
            <w:pPr>
              <w:tabs>
                <w:tab w:val="left" w:pos="744"/>
              </w:tabs>
              <w:autoSpaceDE w:val="0"/>
              <w:autoSpaceDN w:val="0"/>
              <w:adjustRightInd w:val="0"/>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11A5902D"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Panonun/panoların üzerindeki aygıtlar, aygıtta en az 200 lüks (</w:t>
            </w:r>
            <w:proofErr w:type="spellStart"/>
            <w:r w:rsidRPr="006075BC">
              <w:rPr>
                <w:rFonts w:asciiTheme="minorHAnsi" w:hAnsiTheme="minorHAnsi" w:cstheme="minorHAnsi"/>
                <w:sz w:val="16"/>
                <w:szCs w:val="16"/>
              </w:rPr>
              <w:t>lux</w:t>
            </w:r>
            <w:proofErr w:type="spellEnd"/>
            <w:r w:rsidRPr="006075BC">
              <w:rPr>
                <w:rFonts w:asciiTheme="minorHAnsi" w:hAnsiTheme="minorHAnsi" w:cstheme="minorHAnsi"/>
                <w:sz w:val="16"/>
                <w:szCs w:val="16"/>
              </w:rPr>
              <w:t>) şiddetinde bir aydınlatma sağlayacak sabit elektrik tesisatı ile aydınlatılmalıdır.</w:t>
            </w:r>
          </w:p>
        </w:tc>
        <w:tc>
          <w:tcPr>
            <w:tcW w:w="850" w:type="dxa"/>
          </w:tcPr>
          <w:p w14:paraId="1798B9BC"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591A1B4A"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5995D65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Lüks : ......</w:t>
            </w:r>
          </w:p>
        </w:tc>
        <w:tc>
          <w:tcPr>
            <w:tcW w:w="2126" w:type="dxa"/>
          </w:tcPr>
          <w:p w14:paraId="644D06D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F79691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B739599" w14:textId="1FC15027" w:rsidTr="003326E1">
        <w:trPr>
          <w:trHeight w:val="347"/>
        </w:trPr>
        <w:tc>
          <w:tcPr>
            <w:tcW w:w="851" w:type="dxa"/>
            <w:shd w:val="clear" w:color="auto" w:fill="F2DBDB" w:themeFill="accent2" w:themeFillTint="33"/>
          </w:tcPr>
          <w:p w14:paraId="29641F73" w14:textId="77777777" w:rsidR="00117374" w:rsidRPr="006075BC" w:rsidRDefault="00117374" w:rsidP="00117374">
            <w:pPr>
              <w:tabs>
                <w:tab w:val="left" w:pos="744"/>
              </w:tabs>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5.2.6.6.2</w:t>
            </w:r>
          </w:p>
          <w:p w14:paraId="0117555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7730FCC2" w14:textId="77777777" w:rsidR="00117374" w:rsidRPr="006075BC" w:rsidRDefault="00117374" w:rsidP="00117374">
            <w:pPr>
              <w:tabs>
                <w:tab w:val="left" w:pos="744"/>
              </w:tabs>
              <w:autoSpaceDE w:val="0"/>
              <w:autoSpaceDN w:val="0"/>
              <w:adjustRightInd w:val="0"/>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2D5D93BE"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Panoda/panolarda bir interkom sistemi,  dinamik deneylerin gerçekleştirilmesini sağlayan kumanda tertibatları , asansör makinesini doğrudan gözlemleyen veya görüntüleme aygıtı/aygıtları ile kabin hareketlerinin yönü, bir kilit açılma bölgesine ulaşılması ve kabinin hızı görülebilmelidir.</w:t>
            </w:r>
          </w:p>
        </w:tc>
        <w:tc>
          <w:tcPr>
            <w:tcW w:w="850" w:type="dxa"/>
          </w:tcPr>
          <w:p w14:paraId="79F9A960"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79E3C168"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317FA49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8DA582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62CB60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E82CADD" w14:textId="0C4FAD18" w:rsidTr="003326E1">
        <w:trPr>
          <w:trHeight w:val="347"/>
        </w:trPr>
        <w:tc>
          <w:tcPr>
            <w:tcW w:w="851" w:type="dxa"/>
            <w:shd w:val="clear" w:color="auto" w:fill="F2DBDB" w:themeFill="accent2" w:themeFillTint="33"/>
          </w:tcPr>
          <w:p w14:paraId="5C3EDD7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5.2.6.4.11</w:t>
            </w:r>
          </w:p>
          <w:p w14:paraId="72C39BC9"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553C61A2"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Binaların dışında kısmen kapalı kuyuların olması durumunda, makine grubu çevresel etkilere karşı uygun şekilde korunmalıdır.</w:t>
            </w:r>
          </w:p>
        </w:tc>
        <w:tc>
          <w:tcPr>
            <w:tcW w:w="850" w:type="dxa"/>
          </w:tcPr>
          <w:p w14:paraId="087A682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AFB8ED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FA4B28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C62347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7B02BF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D81C370" w14:textId="6C927532" w:rsidTr="003326E1">
        <w:trPr>
          <w:trHeight w:val="347"/>
        </w:trPr>
        <w:tc>
          <w:tcPr>
            <w:tcW w:w="851" w:type="dxa"/>
            <w:shd w:val="clear" w:color="auto" w:fill="F2DBDB" w:themeFill="accent2" w:themeFillTint="33"/>
          </w:tcPr>
          <w:p w14:paraId="4AAD44D8"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5.2.6.4.1.2</w:t>
            </w:r>
          </w:p>
          <w:p w14:paraId="7436F40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1.5.2</w:t>
            </w:r>
          </w:p>
        </w:tc>
        <w:tc>
          <w:tcPr>
            <w:tcW w:w="4644" w:type="dxa"/>
          </w:tcPr>
          <w:p w14:paraId="7B3C770C"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Kuyu içinde bir çalışma alanından diğerine geçiş için net yükseklik 1,80 m'den az olmamalıdır.</w:t>
            </w:r>
          </w:p>
        </w:tc>
        <w:tc>
          <w:tcPr>
            <w:tcW w:w="850" w:type="dxa"/>
          </w:tcPr>
          <w:p w14:paraId="59B004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0B1B5F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C9EF4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6" w:type="dxa"/>
          </w:tcPr>
          <w:p w14:paraId="0928639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9A6E54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8C2A02F" w14:textId="22B737E7" w:rsidTr="003326E1">
        <w:trPr>
          <w:trHeight w:val="347"/>
        </w:trPr>
        <w:tc>
          <w:tcPr>
            <w:tcW w:w="851" w:type="dxa"/>
            <w:shd w:val="clear" w:color="auto" w:fill="F2DBDB" w:themeFill="accent2" w:themeFillTint="33"/>
          </w:tcPr>
          <w:p w14:paraId="26339E3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5.2.6.4.1.3</w:t>
            </w:r>
          </w:p>
          <w:p w14:paraId="254A826C"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67A312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tc>
        <w:tc>
          <w:tcPr>
            <w:tcW w:w="4644" w:type="dxa"/>
          </w:tcPr>
          <w:p w14:paraId="08BD007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Geri çekilebilir platform veya hareketli durdurucular veya el ile çalıştırılan mekanik bir cihaz varsa</w:t>
            </w:r>
            <w:r w:rsidRPr="006075BC">
              <w:rPr>
                <w:rFonts w:asciiTheme="minorHAnsi" w:hAnsiTheme="minorHAnsi" w:cstheme="minorHAnsi"/>
                <w:sz w:val="16"/>
                <w:szCs w:val="16"/>
              </w:rPr>
              <w:t xml:space="preserve"> kuyuda uygun yerlere çalışma için gerekli tüm talimatları veren açık bir uyarı/uyarılar asılmalıdır.</w:t>
            </w:r>
          </w:p>
        </w:tc>
        <w:tc>
          <w:tcPr>
            <w:tcW w:w="850" w:type="dxa"/>
          </w:tcPr>
          <w:p w14:paraId="55C861E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361828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ED8A50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83F8AF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9E8619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A1FFAAF" w14:textId="12F50BC4" w:rsidTr="003326E1">
        <w:trPr>
          <w:trHeight w:val="347"/>
        </w:trPr>
        <w:tc>
          <w:tcPr>
            <w:tcW w:w="851" w:type="dxa"/>
            <w:shd w:val="clear" w:color="auto" w:fill="F2DBDB" w:themeFill="accent2" w:themeFillTint="33"/>
          </w:tcPr>
          <w:p w14:paraId="0D881A59"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5.2.6.4.3.1</w:t>
            </w:r>
          </w:p>
          <w:p w14:paraId="396771B1"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5081775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Kabinin herhangi bir tehlikeli hareketi elektrikli güvenlik tertibatına sahip mekanik bir tertibat ile engellenmelidir.</w:t>
            </w:r>
          </w:p>
        </w:tc>
        <w:tc>
          <w:tcPr>
            <w:tcW w:w="850" w:type="dxa"/>
          </w:tcPr>
          <w:p w14:paraId="11CBBE2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04B134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B2F18E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8DA4F4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DD1283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773328" w14:textId="3C014AF5" w:rsidTr="003326E1">
        <w:trPr>
          <w:trHeight w:val="347"/>
        </w:trPr>
        <w:tc>
          <w:tcPr>
            <w:tcW w:w="851" w:type="dxa"/>
            <w:shd w:val="clear" w:color="auto" w:fill="F2DBDB" w:themeFill="accent2" w:themeFillTint="33"/>
          </w:tcPr>
          <w:p w14:paraId="77E0E5A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5.2.6.4.3.1</w:t>
            </w:r>
          </w:p>
          <w:p w14:paraId="09D684CC"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05B12CDA"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Kabinde  mekanik  tertibat etkin konumda olduğunda ve kendi üzerine uygulanan kuvvetler nedeniyle devre dışı kalamadığında; asansör kuyusunu terk edebilmek için ,</w:t>
            </w:r>
          </w:p>
          <w:p w14:paraId="79125725"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kabin kapısı üst tertibatı/ kapı tahriki üzerinde en az 0,50 m x 0,70 m'lik net bir açıklık ile durak kapısından veya  kabin üstündeki acil durum kapağından erişim yoluyla kabinden. Kabin içine güvenli bir iniş sağlamak için basamaklar, merdiven ve/veya el tutamakları bulunmalıdır veya bir acil durum kapısı aracılığıyla sağlanmalıdır.</w:t>
            </w:r>
          </w:p>
          <w:p w14:paraId="4FA6303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Kaçış prosedürü ile ilgili talimatlar asansör dosyasında verilmelidir.</w:t>
            </w:r>
          </w:p>
        </w:tc>
        <w:tc>
          <w:tcPr>
            <w:tcW w:w="850" w:type="dxa"/>
          </w:tcPr>
          <w:p w14:paraId="3595492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B23874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D0A68A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35E3DD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8A565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79703FD" w14:textId="1C36D109" w:rsidTr="003326E1">
        <w:trPr>
          <w:trHeight w:val="347"/>
        </w:trPr>
        <w:tc>
          <w:tcPr>
            <w:tcW w:w="851" w:type="dxa"/>
            <w:shd w:val="clear" w:color="auto" w:fill="F2DBDB" w:themeFill="accent2" w:themeFillTint="33"/>
          </w:tcPr>
          <w:p w14:paraId="54F2351C"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5.2.6.4.2.1</w:t>
            </w:r>
          </w:p>
          <w:p w14:paraId="6AEC5A1F"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084A529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Çalışma alanlarında net en az 2,10 m yükseklik sağlanmalıdır.</w:t>
            </w:r>
          </w:p>
        </w:tc>
        <w:tc>
          <w:tcPr>
            <w:tcW w:w="850" w:type="dxa"/>
          </w:tcPr>
          <w:p w14:paraId="264F6A7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FB3F12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5375F8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6" w:type="dxa"/>
          </w:tcPr>
          <w:p w14:paraId="7858894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DFDF9D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BE29D4F" w14:textId="1365C5EF" w:rsidTr="003326E1">
        <w:trPr>
          <w:trHeight w:val="347"/>
        </w:trPr>
        <w:tc>
          <w:tcPr>
            <w:tcW w:w="851" w:type="dxa"/>
            <w:shd w:val="clear" w:color="auto" w:fill="F2DBDB" w:themeFill="accent2" w:themeFillTint="33"/>
          </w:tcPr>
          <w:p w14:paraId="7780FEB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5.2.6.4.2.1 a</w:t>
            </w:r>
          </w:p>
          <w:p w14:paraId="2AB88B6C"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04C9791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Kumanda panelleri ve dolaplarının önünde net bir yatay alan bulunmalıdır. Mahfazaların dış yüzeyinden ölçülen derinlik, en az 0,70 m olmalıdır. Genişlik, kabinin veya panelin tam genişliği veya 0,50 m değerlerinden büyük olanı seçilmelidir.</w:t>
            </w:r>
          </w:p>
        </w:tc>
        <w:tc>
          <w:tcPr>
            <w:tcW w:w="850" w:type="dxa"/>
          </w:tcPr>
          <w:p w14:paraId="40372C7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FB0B0A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87613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Derinlik : ........   Genişlik      :     ........</w:t>
            </w:r>
          </w:p>
        </w:tc>
        <w:tc>
          <w:tcPr>
            <w:tcW w:w="2126" w:type="dxa"/>
          </w:tcPr>
          <w:p w14:paraId="44D3C96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26710C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32EB0A3" w14:textId="06FC8468" w:rsidTr="003326E1">
        <w:trPr>
          <w:trHeight w:val="347"/>
        </w:trPr>
        <w:tc>
          <w:tcPr>
            <w:tcW w:w="851" w:type="dxa"/>
            <w:shd w:val="clear" w:color="auto" w:fill="F2DBDB" w:themeFill="accent2" w:themeFillTint="33"/>
          </w:tcPr>
          <w:p w14:paraId="0FB9A33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5.2.6.4.2.1 b</w:t>
            </w:r>
          </w:p>
          <w:p w14:paraId="5FB71B58"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0EA0D8D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Gerekli olan noktalarda parçaların bakımı ve kontrolü için en az 0,50 m x 0,60 m'lik net bir yatay alan olmalıdır.</w:t>
            </w:r>
          </w:p>
        </w:tc>
        <w:tc>
          <w:tcPr>
            <w:tcW w:w="850" w:type="dxa"/>
          </w:tcPr>
          <w:p w14:paraId="4BAA4EDF"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FA09A6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F502FA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24098B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0704DE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F91B1D" w14:textId="0F6901F1" w:rsidTr="003326E1">
        <w:trPr>
          <w:trHeight w:val="347"/>
        </w:trPr>
        <w:tc>
          <w:tcPr>
            <w:tcW w:w="851" w:type="dxa"/>
            <w:shd w:val="clear" w:color="auto" w:fill="F2DBDB" w:themeFill="accent2" w:themeFillTint="33"/>
          </w:tcPr>
          <w:p w14:paraId="613B6475"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5.2.6.4.2.2</w:t>
            </w:r>
          </w:p>
          <w:p w14:paraId="3E89D77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491BA67A"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Makinenin korumasız dönen parçalarının üzerinde en az 0,30 m'lik net bir düşey mesafe bulunmalıdır.</w:t>
            </w:r>
          </w:p>
        </w:tc>
        <w:tc>
          <w:tcPr>
            <w:tcW w:w="850" w:type="dxa"/>
          </w:tcPr>
          <w:p w14:paraId="44CE83A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19D04F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FD36DA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6" w:type="dxa"/>
          </w:tcPr>
          <w:p w14:paraId="2D21E91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A7C336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0AEB10A" w14:textId="19CD8AE8" w:rsidTr="003326E1">
        <w:trPr>
          <w:trHeight w:val="347"/>
        </w:trPr>
        <w:tc>
          <w:tcPr>
            <w:tcW w:w="851" w:type="dxa"/>
            <w:shd w:val="clear" w:color="auto" w:fill="F2DBDB" w:themeFill="accent2" w:themeFillTint="33"/>
          </w:tcPr>
          <w:p w14:paraId="5791DAA3"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5.2.6.4.3.2</w:t>
            </w:r>
          </w:p>
          <w:p w14:paraId="117D7469"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14E7A7C7"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Acil durum çalışması ve dinamik deneyler için gerekli aygıtlar, bu çalışma ve deneyler kuyunun dışından gerçekleştirilebilecek şekilde düzenlenmelidir.</w:t>
            </w:r>
          </w:p>
        </w:tc>
        <w:tc>
          <w:tcPr>
            <w:tcW w:w="850" w:type="dxa"/>
          </w:tcPr>
          <w:p w14:paraId="161C49A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6421C4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1449C4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02B1AC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D56A37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A93E37B" w14:textId="7FCB2855" w:rsidTr="003326E1">
        <w:trPr>
          <w:trHeight w:val="347"/>
        </w:trPr>
        <w:tc>
          <w:tcPr>
            <w:tcW w:w="851" w:type="dxa"/>
            <w:shd w:val="clear" w:color="auto" w:fill="F2DBDB" w:themeFill="accent2" w:themeFillTint="33"/>
          </w:tcPr>
          <w:p w14:paraId="18CA8C53"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5.2.6.6.1</w:t>
            </w:r>
          </w:p>
          <w:p w14:paraId="2D761D22"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7486A3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20207DC1"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Acil durum çalışmaları ve dinamik deney işlemleri için gerekli olan tertibatlar asansör kuyusu dışından gerçekleştirilmesi için uygun bir şekilde bir panonun/panoların üzerinde</w:t>
            </w:r>
          </w:p>
          <w:p w14:paraId="1985158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bulunmalıdır. Bu pano/panolar yalnızca yetkilendirilmiş kişilerce erişilebilir olmalıdır.</w:t>
            </w:r>
          </w:p>
        </w:tc>
        <w:tc>
          <w:tcPr>
            <w:tcW w:w="850" w:type="dxa"/>
          </w:tcPr>
          <w:p w14:paraId="2198A42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7DE558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78391A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D769DE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D745F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DF588A5" w14:textId="70A486D2" w:rsidTr="003326E1">
        <w:trPr>
          <w:trHeight w:val="347"/>
        </w:trPr>
        <w:tc>
          <w:tcPr>
            <w:tcW w:w="851" w:type="dxa"/>
            <w:shd w:val="clear" w:color="auto" w:fill="F2DBDB" w:themeFill="accent2" w:themeFillTint="33"/>
          </w:tcPr>
          <w:p w14:paraId="268AD39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5.2.6.6.1</w:t>
            </w:r>
          </w:p>
          <w:p w14:paraId="36E4A6B1"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7CDBB5C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13D99F90"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Acil durum müdahalesi ve deney aygıtları bir makine grubu dolabı içinde korunmuyorsa, koruma mahfazası;</w:t>
            </w:r>
          </w:p>
          <w:p w14:paraId="1ECB0BFD"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a) Kuyunun içine doğru açılmamalı,</w:t>
            </w:r>
          </w:p>
          <w:p w14:paraId="6E97B6FC"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b) Anahtarla çalışan bir kilit bulunmalı, bu kilit anahtar olmadan tekrar kapatılabilmeli ve tekrar kilitlenebilmelidir.</w:t>
            </w:r>
          </w:p>
        </w:tc>
        <w:tc>
          <w:tcPr>
            <w:tcW w:w="850" w:type="dxa"/>
          </w:tcPr>
          <w:p w14:paraId="4D53C5B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1D544D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DBFB96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F37E26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2D521E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4C8FA36" w14:textId="7583297B" w:rsidTr="003326E1">
        <w:trPr>
          <w:trHeight w:val="347"/>
        </w:trPr>
        <w:tc>
          <w:tcPr>
            <w:tcW w:w="851" w:type="dxa"/>
            <w:shd w:val="clear" w:color="auto" w:fill="F2DBDB" w:themeFill="accent2" w:themeFillTint="33"/>
          </w:tcPr>
          <w:p w14:paraId="7F880C1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5.5.8 a</w:t>
            </w:r>
          </w:p>
          <w:p w14:paraId="21459D3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p w14:paraId="06ACF105" w14:textId="77777777" w:rsidR="00117374" w:rsidRPr="006075BC" w:rsidRDefault="00117374" w:rsidP="00117374">
            <w:pPr>
              <w:rPr>
                <w:rFonts w:asciiTheme="minorHAnsi" w:eastAsiaTheme="minorHAnsi" w:hAnsiTheme="minorHAnsi" w:cstheme="minorHAnsi"/>
                <w:sz w:val="16"/>
                <w:szCs w:val="16"/>
              </w:rPr>
            </w:pPr>
          </w:p>
        </w:tc>
        <w:tc>
          <w:tcPr>
            <w:tcW w:w="4644" w:type="dxa"/>
          </w:tcPr>
          <w:p w14:paraId="33A6FC79"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Mekanik bir arıza olması durumunda saptırma makaralarının/dişlilerinin düşmesini önlemek için tutucu aygıtlar bulunmalıdır. Bu aygıtlar, makaranın/dişlilerin ve asılı yüklerin ağırlığını destekleyebilecek nitelikte olmalıdır.</w:t>
            </w:r>
          </w:p>
        </w:tc>
        <w:tc>
          <w:tcPr>
            <w:tcW w:w="850" w:type="dxa"/>
          </w:tcPr>
          <w:p w14:paraId="2830758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66190E5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A47DAB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19ED11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3DB504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4EF38D1" w14:textId="4FA4036B" w:rsidTr="003326E1">
        <w:trPr>
          <w:trHeight w:val="347"/>
        </w:trPr>
        <w:tc>
          <w:tcPr>
            <w:tcW w:w="851" w:type="dxa"/>
            <w:shd w:val="clear" w:color="auto" w:fill="F2DBDB" w:themeFill="accent2" w:themeFillTint="33"/>
          </w:tcPr>
          <w:p w14:paraId="4D33B7B1"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5.12.1.6.1 d</w:t>
            </w:r>
          </w:p>
          <w:p w14:paraId="541AE57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p w14:paraId="26E273E8"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5885450D"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xml:space="preserve">Acil durum elektrikli kurtarma anahtarı, doğrudan veya başka bir elektrik anahtarı yardımıyla, </w:t>
            </w:r>
          </w:p>
          <w:p w14:paraId="0BB6DF4A"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pozitif tahrikli asansörler ve hidrolik asansörlerde, halat veya zincir gevşemesinin kontrolünde kullanılanlar,</w:t>
            </w:r>
          </w:p>
          <w:p w14:paraId="01A0CC04"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kabin güvenlik tertibatına monte edilenler,</w:t>
            </w:r>
          </w:p>
          <w:p w14:paraId="10BF566D"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hız regülatöründekiler,</w:t>
            </w:r>
          </w:p>
          <w:p w14:paraId="17634415"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yukarı yönde hareket eden kabinin aşırı hızlanmasına karşı koruma aygıtına monte edilenler,</w:t>
            </w:r>
          </w:p>
          <w:p w14:paraId="5637863F"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hidrolik tamponlara monte edilenler,</w:t>
            </w:r>
          </w:p>
          <w:p w14:paraId="2B261251"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 sınır güvenlik kesicileri,</w:t>
            </w:r>
          </w:p>
          <w:p w14:paraId="6E996D1D"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elektrikli aygıtları devre dışı bırakmalıdır.</w:t>
            </w:r>
          </w:p>
        </w:tc>
        <w:tc>
          <w:tcPr>
            <w:tcW w:w="850" w:type="dxa"/>
          </w:tcPr>
          <w:p w14:paraId="0EFBDA8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EFA997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EDF890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098E75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224063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FC4EEE" w:rsidRPr="006075BC" w14:paraId="0CE62915" w14:textId="1B0F9732" w:rsidTr="00125DE4">
        <w:trPr>
          <w:trHeight w:val="347"/>
        </w:trPr>
        <w:tc>
          <w:tcPr>
            <w:tcW w:w="851" w:type="dxa"/>
            <w:shd w:val="clear" w:color="auto" w:fill="F2DBDB" w:themeFill="accent2" w:themeFillTint="33"/>
          </w:tcPr>
          <w:p w14:paraId="68635F59" w14:textId="40DE00D8" w:rsidR="00FC4EEE" w:rsidRPr="006075BC" w:rsidRDefault="00FC4EEE" w:rsidP="00FC4EEE">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STD MADDE NO</w:t>
            </w:r>
          </w:p>
        </w:tc>
        <w:tc>
          <w:tcPr>
            <w:tcW w:w="4644" w:type="dxa"/>
            <w:shd w:val="clear" w:color="auto" w:fill="F2DBDB" w:themeFill="accent2" w:themeFillTint="33"/>
          </w:tcPr>
          <w:p w14:paraId="0F86BD16" w14:textId="7C247385" w:rsidR="00FC4EEE" w:rsidRPr="006075BC" w:rsidRDefault="00DB569D" w:rsidP="00FC4EEE">
            <w:pPr>
              <w:autoSpaceDE w:val="0"/>
              <w:autoSpaceDN w:val="0"/>
              <w:adjustRightInd w:val="0"/>
              <w:jc w:val="center"/>
              <w:rPr>
                <w:rFonts w:asciiTheme="minorHAnsi" w:eastAsiaTheme="minorHAnsi" w:hAnsiTheme="minorHAnsi" w:cstheme="minorHAnsi"/>
                <w:sz w:val="16"/>
                <w:szCs w:val="16"/>
              </w:rPr>
            </w:pPr>
            <w:r w:rsidRPr="006075BC">
              <w:rPr>
                <w:rFonts w:asciiTheme="minorHAnsi" w:hAnsiTheme="minorHAnsi" w:cstheme="minorHAnsi"/>
                <w:b/>
                <w:sz w:val="16"/>
                <w:szCs w:val="16"/>
              </w:rPr>
              <w:t>TESTLER</w:t>
            </w:r>
          </w:p>
        </w:tc>
        <w:tc>
          <w:tcPr>
            <w:tcW w:w="850" w:type="dxa"/>
            <w:shd w:val="clear" w:color="auto" w:fill="F2DBDB" w:themeFill="accent2" w:themeFillTint="33"/>
          </w:tcPr>
          <w:p w14:paraId="7D413395" w14:textId="21B8A63C" w:rsidR="00FC4EEE" w:rsidRPr="006075BC" w:rsidRDefault="00FC4EEE" w:rsidP="00FC4EEE">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93" w:type="dxa"/>
            <w:shd w:val="clear" w:color="auto" w:fill="F2DBDB" w:themeFill="accent2" w:themeFillTint="33"/>
          </w:tcPr>
          <w:p w14:paraId="50CF91B6" w14:textId="77777777"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3AE658BB" w14:textId="6DF43ADA" w:rsidR="00FC4EEE" w:rsidRPr="006075BC" w:rsidRDefault="00FC4EEE" w:rsidP="00FC4EEE">
            <w:pPr>
              <w:spacing w:before="100" w:beforeAutospacing="1" w:after="100" w:afterAutospacing="1"/>
              <w:jc w:val="both"/>
              <w:rPr>
                <w:rFonts w:asciiTheme="minorHAnsi" w:hAnsiTheme="minorHAnsi" w:cstheme="minorHAnsi"/>
                <w:bCs/>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Uygun Değil (×) Uygulanma           (-)</w:t>
            </w:r>
          </w:p>
        </w:tc>
        <w:tc>
          <w:tcPr>
            <w:tcW w:w="992" w:type="dxa"/>
            <w:shd w:val="clear" w:color="auto" w:fill="F2DBDB" w:themeFill="accent2" w:themeFillTint="33"/>
          </w:tcPr>
          <w:p w14:paraId="7ECE45A9" w14:textId="0CD966F5"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6" w:type="dxa"/>
            <w:tcBorders>
              <w:top w:val="single" w:sz="4" w:space="0" w:color="auto"/>
            </w:tcBorders>
            <w:shd w:val="clear" w:color="auto" w:fill="F2DBDB" w:themeFill="accent2" w:themeFillTint="33"/>
          </w:tcPr>
          <w:p w14:paraId="7B587DFC" w14:textId="02F6168D" w:rsidR="00FC4EEE" w:rsidRPr="006075BC" w:rsidRDefault="00FC4EEE" w:rsidP="00FC4EEE">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40280E83" w14:textId="35CBBEEB" w:rsidR="00FC4EEE" w:rsidRPr="006075BC" w:rsidRDefault="00FC4EEE" w:rsidP="00FC4EEE">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highlight w:val="cyan"/>
              </w:rPr>
              <w:t xml:space="preserve">BU SÜTUN E VE H1 SON KONTROLCÜ İZLEMESİNDEMADDE TEYİT AMAÇLIDIR </w:t>
            </w:r>
          </w:p>
        </w:tc>
      </w:tr>
      <w:tr w:rsidR="00FC4EEE" w:rsidRPr="006075BC" w14:paraId="06D39559" w14:textId="5BC19E04" w:rsidTr="005C0A71">
        <w:trPr>
          <w:trHeight w:val="347"/>
        </w:trPr>
        <w:tc>
          <w:tcPr>
            <w:tcW w:w="851" w:type="dxa"/>
            <w:shd w:val="clear" w:color="auto" w:fill="F2DBDB" w:themeFill="accent2" w:themeFillTint="33"/>
          </w:tcPr>
          <w:p w14:paraId="74C2B9E8" w14:textId="77777777" w:rsidR="00FC4EEE" w:rsidRPr="006075BC" w:rsidRDefault="00FC4EEE" w:rsidP="00117374">
            <w:pPr>
              <w:autoSpaceDE w:val="0"/>
              <w:autoSpaceDN w:val="0"/>
              <w:adjustRightInd w:val="0"/>
              <w:rPr>
                <w:rFonts w:asciiTheme="minorHAnsi" w:eastAsiaTheme="minorHAnsi" w:hAnsiTheme="minorHAnsi" w:cstheme="minorHAnsi"/>
                <w:sz w:val="16"/>
                <w:szCs w:val="16"/>
              </w:rPr>
            </w:pPr>
          </w:p>
        </w:tc>
        <w:tc>
          <w:tcPr>
            <w:tcW w:w="10739" w:type="dxa"/>
            <w:gridSpan w:val="6"/>
            <w:shd w:val="clear" w:color="auto" w:fill="F2DBDB" w:themeFill="accent2" w:themeFillTint="33"/>
          </w:tcPr>
          <w:p w14:paraId="2DD7E4E8" w14:textId="0943B1CE" w:rsidR="00FC4EEE"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hAnsiTheme="minorHAnsi" w:cstheme="minorHAnsi"/>
                <w:b/>
                <w:bCs/>
                <w:sz w:val="16"/>
                <w:szCs w:val="16"/>
              </w:rPr>
              <w:t>ASANSÖR HIZ ÖLÇÜMÜ</w:t>
            </w:r>
          </w:p>
        </w:tc>
      </w:tr>
      <w:tr w:rsidR="00117374" w:rsidRPr="006075BC" w14:paraId="10DF0257" w14:textId="4E756FDF" w:rsidTr="003326E1">
        <w:trPr>
          <w:trHeight w:val="347"/>
        </w:trPr>
        <w:tc>
          <w:tcPr>
            <w:tcW w:w="851" w:type="dxa"/>
            <w:shd w:val="clear" w:color="auto" w:fill="F2DBDB" w:themeFill="accent2" w:themeFillTint="33"/>
          </w:tcPr>
          <w:p w14:paraId="7E153E96"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5.9.2.4</w:t>
            </w:r>
          </w:p>
          <w:p w14:paraId="100EF6B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291C2FB0"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Kabinin hızı, tüm hızlanma ve yavaşlatma süreleri hariç; yarı doluyken, yukarı ve aşağı doğru hareket sırasında ve seyir sırasında, anma hızını %5'ten fazla aşmamalıdır.</w:t>
            </w:r>
          </w:p>
          <w:p w14:paraId="395E3EEA" w14:textId="77777777" w:rsidR="00117374" w:rsidRPr="006075BC" w:rsidRDefault="00117374" w:rsidP="00117374">
            <w:pPr>
              <w:jc w:val="both"/>
              <w:rPr>
                <w:rFonts w:asciiTheme="minorHAnsi" w:hAnsiTheme="minorHAnsi" w:cstheme="minorHAnsi"/>
                <w:bCs/>
                <w:sz w:val="16"/>
                <w:szCs w:val="16"/>
              </w:rPr>
            </w:pPr>
          </w:p>
          <w:p w14:paraId="6FA077E3" w14:textId="77777777" w:rsidR="00117374" w:rsidRPr="006075BC" w:rsidRDefault="00117374" w:rsidP="00117374">
            <w:pPr>
              <w:jc w:val="both"/>
              <w:rPr>
                <w:rFonts w:asciiTheme="minorHAnsi" w:hAnsiTheme="minorHAnsi" w:cstheme="minorHAnsi"/>
                <w:bCs/>
                <w:sz w:val="16"/>
                <w:szCs w:val="16"/>
              </w:rPr>
            </w:pPr>
            <w:r w:rsidRPr="006075BC">
              <w:rPr>
                <w:rFonts w:asciiTheme="minorHAnsi" w:hAnsiTheme="minorHAnsi" w:cstheme="minorHAnsi"/>
                <w:bCs/>
                <w:sz w:val="16"/>
                <w:szCs w:val="16"/>
              </w:rPr>
              <w:t>Yüksüz ve tam yüklü kabin için;</w:t>
            </w:r>
          </w:p>
          <w:p w14:paraId="7A243A58" w14:textId="77777777" w:rsidR="00117374" w:rsidRPr="006075BC" w:rsidRDefault="00117374" w:rsidP="00117374">
            <w:pPr>
              <w:tabs>
                <w:tab w:val="left" w:pos="405"/>
              </w:tabs>
              <w:jc w:val="both"/>
              <w:rPr>
                <w:rFonts w:asciiTheme="minorHAnsi" w:hAnsiTheme="minorHAnsi" w:cstheme="minorHAnsi"/>
                <w:bCs/>
                <w:sz w:val="16"/>
                <w:szCs w:val="16"/>
              </w:rPr>
            </w:pPr>
            <w:r w:rsidRPr="006075BC">
              <w:rPr>
                <w:rFonts w:asciiTheme="minorHAnsi" w:hAnsiTheme="minorHAnsi" w:cstheme="minorHAnsi"/>
                <w:bCs/>
                <w:sz w:val="16"/>
                <w:szCs w:val="16"/>
              </w:rPr>
              <w:t>V</w:t>
            </w:r>
            <w:r w:rsidRPr="006075BC">
              <w:rPr>
                <w:rFonts w:asciiTheme="minorHAnsi" w:hAnsiTheme="minorHAnsi" w:cstheme="minorHAnsi"/>
                <w:bCs/>
                <w:sz w:val="16"/>
                <w:szCs w:val="16"/>
              </w:rPr>
              <w:tab/>
              <w:t>: Beyan hızı</w:t>
            </w:r>
          </w:p>
          <w:p w14:paraId="5ADF3DF9" w14:textId="77777777" w:rsidR="00117374" w:rsidRPr="006075BC" w:rsidRDefault="00117374" w:rsidP="00117374">
            <w:pPr>
              <w:tabs>
                <w:tab w:val="left" w:pos="405"/>
              </w:tabs>
              <w:jc w:val="both"/>
              <w:rPr>
                <w:rFonts w:asciiTheme="minorHAnsi" w:hAnsiTheme="minorHAnsi" w:cstheme="minorHAnsi"/>
                <w:bCs/>
                <w:sz w:val="16"/>
                <w:szCs w:val="16"/>
              </w:rPr>
            </w:pPr>
            <w:proofErr w:type="spellStart"/>
            <w:r w:rsidRPr="006075BC">
              <w:rPr>
                <w:rFonts w:asciiTheme="minorHAnsi" w:hAnsiTheme="minorHAnsi" w:cstheme="minorHAnsi"/>
                <w:bCs/>
                <w:sz w:val="16"/>
                <w:szCs w:val="16"/>
              </w:rPr>
              <w:t>Vm</w:t>
            </w:r>
            <w:proofErr w:type="spellEnd"/>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tab/>
              <w:t>: Yukarı hızı</w:t>
            </w:r>
          </w:p>
          <w:p w14:paraId="41596AF9" w14:textId="77777777" w:rsidR="00117374" w:rsidRPr="006075BC" w:rsidRDefault="00117374" w:rsidP="00117374">
            <w:pPr>
              <w:tabs>
                <w:tab w:val="left" w:pos="405"/>
              </w:tabs>
              <w:jc w:val="both"/>
              <w:rPr>
                <w:rFonts w:asciiTheme="minorHAnsi" w:hAnsiTheme="minorHAnsi" w:cstheme="minorHAnsi"/>
                <w:bCs/>
                <w:sz w:val="16"/>
                <w:szCs w:val="16"/>
              </w:rPr>
            </w:pPr>
            <w:proofErr w:type="spellStart"/>
            <w:r w:rsidRPr="006075BC">
              <w:rPr>
                <w:rFonts w:asciiTheme="minorHAnsi" w:hAnsiTheme="minorHAnsi" w:cstheme="minorHAnsi"/>
                <w:bCs/>
                <w:sz w:val="16"/>
                <w:szCs w:val="16"/>
              </w:rPr>
              <w:t>Vd</w:t>
            </w:r>
            <w:proofErr w:type="spellEnd"/>
            <w:r w:rsidRPr="006075BC">
              <w:rPr>
                <w:rFonts w:asciiTheme="minorHAnsi" w:hAnsiTheme="minorHAnsi" w:cstheme="minorHAnsi"/>
                <w:bCs/>
                <w:sz w:val="16"/>
                <w:szCs w:val="16"/>
              </w:rPr>
              <w:tab/>
              <w:t xml:space="preserve">: Aşağı yöndeki kızı </w:t>
            </w:r>
          </w:p>
          <w:p w14:paraId="1E69B36B" w14:textId="77777777" w:rsidR="00117374" w:rsidRPr="006075BC" w:rsidRDefault="00117374" w:rsidP="00117374">
            <w:pPr>
              <w:rPr>
                <w:rFonts w:asciiTheme="minorHAnsi" w:hAnsiTheme="minorHAnsi" w:cstheme="minorHAnsi"/>
                <w:sz w:val="16"/>
                <w:szCs w:val="16"/>
              </w:rPr>
            </w:pPr>
          </w:p>
          <w:tbl>
            <w:tblPr>
              <w:tblW w:w="50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186"/>
              <w:gridCol w:w="2376"/>
              <w:gridCol w:w="1479"/>
            </w:tblGrid>
            <w:tr w:rsidR="00117374" w:rsidRPr="006075BC" w14:paraId="3E1C78CD" w14:textId="77777777" w:rsidTr="001175D8">
              <w:trPr>
                <w:trHeight w:val="285"/>
              </w:trPr>
              <w:tc>
                <w:tcPr>
                  <w:tcW w:w="1186" w:type="dxa"/>
                  <w:tcBorders>
                    <w:top w:val="single" w:sz="4" w:space="0" w:color="auto"/>
                    <w:left w:val="single" w:sz="12" w:space="0" w:color="auto"/>
                    <w:bottom w:val="single" w:sz="4" w:space="0" w:color="auto"/>
                    <w:right w:val="single" w:sz="4" w:space="0" w:color="auto"/>
                  </w:tcBorders>
                  <w:vAlign w:val="center"/>
                  <w:hideMark/>
                </w:tcPr>
                <w:p w14:paraId="5814C4FE"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Cs/>
                      <w:sz w:val="16"/>
                      <w:szCs w:val="16"/>
                    </w:rPr>
                  </w:pPr>
                  <w:r w:rsidRPr="006075BC">
                    <w:rPr>
                      <w:rFonts w:asciiTheme="minorHAnsi" w:hAnsiTheme="minorHAnsi" w:cstheme="minorHAnsi"/>
                      <w:bCs/>
                      <w:sz w:val="16"/>
                      <w:szCs w:val="16"/>
                    </w:rPr>
                    <w:t>Boş kabin</w:t>
                  </w:r>
                </w:p>
              </w:tc>
              <w:tc>
                <w:tcPr>
                  <w:tcW w:w="2376" w:type="dxa"/>
                  <w:tcBorders>
                    <w:top w:val="single" w:sz="4" w:space="0" w:color="auto"/>
                    <w:left w:val="single" w:sz="4" w:space="0" w:color="auto"/>
                    <w:bottom w:val="single" w:sz="4" w:space="0" w:color="auto"/>
                    <w:right w:val="single" w:sz="4" w:space="0" w:color="auto"/>
                  </w:tcBorders>
                  <w:vAlign w:val="center"/>
                  <w:hideMark/>
                </w:tcPr>
                <w:p w14:paraId="2FD63C29"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Cs/>
                      <w:sz w:val="16"/>
                      <w:szCs w:val="16"/>
                    </w:rPr>
                  </w:pPr>
                  <w:r w:rsidRPr="006075BC">
                    <w:rPr>
                      <w:rFonts w:asciiTheme="minorHAnsi" w:hAnsiTheme="minorHAnsi" w:cstheme="minorHAnsi"/>
                      <w:bCs/>
                      <w:sz w:val="16"/>
                      <w:szCs w:val="16"/>
                    </w:rPr>
                    <w:t>% 50 yüklü kabin</w:t>
                  </w:r>
                </w:p>
              </w:tc>
              <w:tc>
                <w:tcPr>
                  <w:tcW w:w="1479" w:type="dxa"/>
                  <w:tcBorders>
                    <w:top w:val="single" w:sz="4" w:space="0" w:color="auto"/>
                    <w:left w:val="single" w:sz="4" w:space="0" w:color="auto"/>
                    <w:bottom w:val="single" w:sz="4" w:space="0" w:color="auto"/>
                    <w:right w:val="single" w:sz="12" w:space="0" w:color="auto"/>
                  </w:tcBorders>
                  <w:vAlign w:val="center"/>
                  <w:hideMark/>
                </w:tcPr>
                <w:p w14:paraId="48CEBC59"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Cs/>
                      <w:sz w:val="16"/>
                      <w:szCs w:val="16"/>
                    </w:rPr>
                  </w:pPr>
                  <w:r w:rsidRPr="006075BC">
                    <w:rPr>
                      <w:rFonts w:asciiTheme="minorHAnsi" w:hAnsiTheme="minorHAnsi" w:cstheme="minorHAnsi"/>
                      <w:bCs/>
                      <w:sz w:val="16"/>
                      <w:szCs w:val="16"/>
                    </w:rPr>
                    <w:t>% 100 yüklü kabin</w:t>
                  </w:r>
                </w:p>
              </w:tc>
            </w:tr>
            <w:tr w:rsidR="00117374" w:rsidRPr="006075BC" w14:paraId="5CC58703" w14:textId="77777777" w:rsidTr="001175D8">
              <w:trPr>
                <w:trHeight w:val="285"/>
              </w:trPr>
              <w:tc>
                <w:tcPr>
                  <w:tcW w:w="1186" w:type="dxa"/>
                  <w:tcBorders>
                    <w:top w:val="single" w:sz="4" w:space="0" w:color="auto"/>
                    <w:left w:val="single" w:sz="12" w:space="0" w:color="auto"/>
                    <w:bottom w:val="single" w:sz="4" w:space="0" w:color="auto"/>
                    <w:right w:val="single" w:sz="4" w:space="0" w:color="auto"/>
                  </w:tcBorders>
                  <w:vAlign w:val="center"/>
                  <w:hideMark/>
                </w:tcPr>
                <w:p w14:paraId="65531B79" w14:textId="77777777" w:rsidR="00117374" w:rsidRPr="006075BC" w:rsidRDefault="00117374" w:rsidP="006075BC">
                  <w:pPr>
                    <w:framePr w:hSpace="141" w:wrap="around" w:vAnchor="text" w:hAnchor="margin" w:x="74" w:y="65"/>
                    <w:jc w:val="center"/>
                    <w:rPr>
                      <w:rFonts w:asciiTheme="minorHAnsi" w:hAnsiTheme="minorHAnsi" w:cstheme="minorHAnsi"/>
                      <w:bCs/>
                      <w:sz w:val="16"/>
                      <w:szCs w:val="16"/>
                    </w:rPr>
                  </w:pPr>
                  <w:r w:rsidRPr="006075BC">
                    <w:rPr>
                      <w:rFonts w:asciiTheme="minorHAnsi" w:hAnsiTheme="minorHAnsi" w:cstheme="minorHAnsi"/>
                      <w:b/>
                      <w:bCs/>
                      <w:sz w:val="16"/>
                      <w:szCs w:val="16"/>
                    </w:rPr>
                    <w:t xml:space="preserve">↓ </w:t>
                  </w:r>
                  <w:proofErr w:type="spellStart"/>
                  <w:r w:rsidRPr="006075BC">
                    <w:rPr>
                      <w:rFonts w:asciiTheme="minorHAnsi" w:hAnsiTheme="minorHAnsi" w:cstheme="minorHAnsi"/>
                      <w:bCs/>
                      <w:sz w:val="16"/>
                      <w:szCs w:val="16"/>
                    </w:rPr>
                    <w:t>Vd</w:t>
                  </w:r>
                  <w:proofErr w:type="spellEnd"/>
                  <w:r w:rsidRPr="006075BC">
                    <w:rPr>
                      <w:rFonts w:asciiTheme="minorHAnsi" w:hAnsiTheme="minorHAnsi" w:cstheme="minorHAnsi"/>
                      <w:bCs/>
                      <w:sz w:val="16"/>
                      <w:szCs w:val="16"/>
                    </w:rPr>
                    <w:t xml:space="preserve"> :</w:t>
                  </w:r>
                </w:p>
              </w:tc>
              <w:tc>
                <w:tcPr>
                  <w:tcW w:w="2376" w:type="dxa"/>
                  <w:tcBorders>
                    <w:top w:val="single" w:sz="4" w:space="0" w:color="auto"/>
                    <w:left w:val="single" w:sz="4" w:space="0" w:color="auto"/>
                    <w:bottom w:val="single" w:sz="4" w:space="0" w:color="auto"/>
                    <w:right w:val="single" w:sz="4" w:space="0" w:color="auto"/>
                  </w:tcBorders>
                  <w:vAlign w:val="center"/>
                  <w:hideMark/>
                </w:tcPr>
                <w:p w14:paraId="4051EA57" w14:textId="77777777" w:rsidR="00117374" w:rsidRPr="006075BC" w:rsidRDefault="00117374" w:rsidP="006075BC">
                  <w:pPr>
                    <w:framePr w:hSpace="141" w:wrap="around" w:vAnchor="text" w:hAnchor="margin" w:x="74" w:y="65"/>
                    <w:jc w:val="center"/>
                    <w:rPr>
                      <w:rFonts w:asciiTheme="minorHAnsi" w:hAnsiTheme="minorHAnsi" w:cstheme="minorHAnsi"/>
                      <w:bCs/>
                      <w:sz w:val="16"/>
                      <w:szCs w:val="16"/>
                    </w:rPr>
                  </w:pPr>
                  <w:r w:rsidRPr="006075BC">
                    <w:rPr>
                      <w:rFonts w:asciiTheme="minorHAnsi" w:hAnsiTheme="minorHAnsi" w:cstheme="minorHAnsi"/>
                      <w:b/>
                      <w:bCs/>
                      <w:sz w:val="16"/>
                      <w:szCs w:val="16"/>
                    </w:rPr>
                    <w:t xml:space="preserve">↓ </w:t>
                  </w:r>
                  <w:proofErr w:type="spellStart"/>
                  <w:r w:rsidRPr="006075BC">
                    <w:rPr>
                      <w:rFonts w:asciiTheme="minorHAnsi" w:hAnsiTheme="minorHAnsi" w:cstheme="minorHAnsi"/>
                      <w:bCs/>
                      <w:sz w:val="16"/>
                      <w:szCs w:val="16"/>
                    </w:rPr>
                    <w:t>Vd</w:t>
                  </w:r>
                  <w:proofErr w:type="spellEnd"/>
                  <w:r w:rsidRPr="006075BC">
                    <w:rPr>
                      <w:rFonts w:asciiTheme="minorHAnsi" w:hAnsiTheme="minorHAnsi" w:cstheme="minorHAnsi"/>
                      <w:bCs/>
                      <w:sz w:val="16"/>
                      <w:szCs w:val="16"/>
                    </w:rPr>
                    <w:t xml:space="preserve"> :</w:t>
                  </w:r>
                </w:p>
              </w:tc>
              <w:tc>
                <w:tcPr>
                  <w:tcW w:w="1479" w:type="dxa"/>
                  <w:tcBorders>
                    <w:top w:val="single" w:sz="4" w:space="0" w:color="auto"/>
                    <w:left w:val="single" w:sz="4" w:space="0" w:color="auto"/>
                    <w:bottom w:val="single" w:sz="4" w:space="0" w:color="auto"/>
                    <w:right w:val="single" w:sz="12" w:space="0" w:color="auto"/>
                  </w:tcBorders>
                  <w:vAlign w:val="center"/>
                  <w:hideMark/>
                </w:tcPr>
                <w:p w14:paraId="2197EF56" w14:textId="77777777" w:rsidR="00117374" w:rsidRPr="006075BC" w:rsidRDefault="00117374" w:rsidP="006075BC">
                  <w:pPr>
                    <w:framePr w:hSpace="141" w:wrap="around" w:vAnchor="text" w:hAnchor="margin" w:x="74" w:y="65"/>
                    <w:jc w:val="center"/>
                    <w:rPr>
                      <w:rFonts w:asciiTheme="minorHAnsi" w:hAnsiTheme="minorHAnsi" w:cstheme="minorHAnsi"/>
                      <w:bCs/>
                      <w:sz w:val="16"/>
                      <w:szCs w:val="16"/>
                    </w:rPr>
                  </w:pPr>
                  <w:r w:rsidRPr="006075BC">
                    <w:rPr>
                      <w:rFonts w:asciiTheme="minorHAnsi" w:hAnsiTheme="minorHAnsi" w:cstheme="minorHAnsi"/>
                      <w:b/>
                      <w:bCs/>
                      <w:sz w:val="16"/>
                      <w:szCs w:val="16"/>
                    </w:rPr>
                    <w:t xml:space="preserve">↓ </w:t>
                  </w:r>
                  <w:proofErr w:type="spellStart"/>
                  <w:r w:rsidRPr="006075BC">
                    <w:rPr>
                      <w:rFonts w:asciiTheme="minorHAnsi" w:hAnsiTheme="minorHAnsi" w:cstheme="minorHAnsi"/>
                      <w:bCs/>
                      <w:sz w:val="16"/>
                      <w:szCs w:val="16"/>
                    </w:rPr>
                    <w:t>Vd</w:t>
                  </w:r>
                  <w:proofErr w:type="spellEnd"/>
                  <w:r w:rsidRPr="006075BC">
                    <w:rPr>
                      <w:rFonts w:asciiTheme="minorHAnsi" w:hAnsiTheme="minorHAnsi" w:cstheme="minorHAnsi"/>
                      <w:bCs/>
                      <w:sz w:val="16"/>
                      <w:szCs w:val="16"/>
                    </w:rPr>
                    <w:t xml:space="preserve"> :</w:t>
                  </w:r>
                </w:p>
              </w:tc>
            </w:tr>
            <w:tr w:rsidR="00117374" w:rsidRPr="006075BC" w14:paraId="3DB19732" w14:textId="77777777" w:rsidTr="001175D8">
              <w:trPr>
                <w:trHeight w:val="119"/>
              </w:trPr>
              <w:tc>
                <w:tcPr>
                  <w:tcW w:w="1186" w:type="dxa"/>
                  <w:tcBorders>
                    <w:top w:val="single" w:sz="4" w:space="0" w:color="auto"/>
                    <w:left w:val="single" w:sz="12" w:space="0" w:color="auto"/>
                    <w:bottom w:val="single" w:sz="4" w:space="0" w:color="auto"/>
                    <w:right w:val="single" w:sz="4" w:space="0" w:color="auto"/>
                  </w:tcBorders>
                  <w:vAlign w:val="center"/>
                  <w:hideMark/>
                </w:tcPr>
                <w:p w14:paraId="20D976F4" w14:textId="77777777" w:rsidR="00117374" w:rsidRPr="006075BC" w:rsidRDefault="00117374" w:rsidP="006075BC">
                  <w:pPr>
                    <w:framePr w:hSpace="141" w:wrap="around" w:vAnchor="text" w:hAnchor="margin" w:x="74" w:y="65"/>
                    <w:jc w:val="center"/>
                    <w:rPr>
                      <w:rFonts w:asciiTheme="minorHAnsi" w:hAnsiTheme="minorHAnsi" w:cstheme="minorHAnsi"/>
                      <w:bCs/>
                      <w:sz w:val="16"/>
                      <w:szCs w:val="16"/>
                    </w:rPr>
                  </w:pPr>
                  <w:r w:rsidRPr="006075BC">
                    <w:rPr>
                      <w:rFonts w:asciiTheme="minorHAnsi" w:hAnsiTheme="minorHAnsi" w:cstheme="minorHAnsi"/>
                      <w:b/>
                      <w:bCs/>
                      <w:sz w:val="16"/>
                      <w:szCs w:val="16"/>
                    </w:rPr>
                    <w:t xml:space="preserve">↑ </w:t>
                  </w:r>
                  <w:proofErr w:type="spellStart"/>
                  <w:r w:rsidRPr="006075BC">
                    <w:rPr>
                      <w:rFonts w:asciiTheme="minorHAnsi" w:hAnsiTheme="minorHAnsi" w:cstheme="minorHAnsi"/>
                      <w:bCs/>
                      <w:sz w:val="16"/>
                      <w:szCs w:val="16"/>
                    </w:rPr>
                    <w:t>Vm</w:t>
                  </w:r>
                  <w:proofErr w:type="spellEnd"/>
                  <w:r w:rsidRPr="006075BC">
                    <w:rPr>
                      <w:rFonts w:asciiTheme="minorHAnsi" w:hAnsiTheme="minorHAnsi" w:cstheme="minorHAnsi"/>
                      <w:bCs/>
                      <w:sz w:val="16"/>
                      <w:szCs w:val="16"/>
                    </w:rPr>
                    <w:t xml:space="preserve"> :</w:t>
                  </w:r>
                </w:p>
              </w:tc>
              <w:tc>
                <w:tcPr>
                  <w:tcW w:w="2376" w:type="dxa"/>
                  <w:tcBorders>
                    <w:top w:val="single" w:sz="4" w:space="0" w:color="auto"/>
                    <w:left w:val="single" w:sz="4" w:space="0" w:color="auto"/>
                    <w:bottom w:val="single" w:sz="4" w:space="0" w:color="auto"/>
                    <w:right w:val="single" w:sz="4" w:space="0" w:color="auto"/>
                  </w:tcBorders>
                  <w:vAlign w:val="center"/>
                  <w:hideMark/>
                </w:tcPr>
                <w:p w14:paraId="51B52197" w14:textId="77777777" w:rsidR="00117374" w:rsidRPr="006075BC" w:rsidRDefault="00117374" w:rsidP="006075BC">
                  <w:pPr>
                    <w:framePr w:hSpace="141" w:wrap="around" w:vAnchor="text" w:hAnchor="margin" w:x="74" w:y="65"/>
                    <w:jc w:val="center"/>
                    <w:rPr>
                      <w:rFonts w:asciiTheme="minorHAnsi" w:hAnsiTheme="minorHAnsi" w:cstheme="minorHAnsi"/>
                      <w:bCs/>
                      <w:sz w:val="16"/>
                      <w:szCs w:val="16"/>
                    </w:rPr>
                  </w:pPr>
                  <w:r w:rsidRPr="006075BC">
                    <w:rPr>
                      <w:rFonts w:asciiTheme="minorHAnsi" w:hAnsiTheme="minorHAnsi" w:cstheme="minorHAnsi"/>
                      <w:b/>
                      <w:bCs/>
                      <w:sz w:val="16"/>
                      <w:szCs w:val="16"/>
                    </w:rPr>
                    <w:t xml:space="preserve">↑ </w:t>
                  </w:r>
                  <w:proofErr w:type="spellStart"/>
                  <w:r w:rsidRPr="006075BC">
                    <w:rPr>
                      <w:rFonts w:asciiTheme="minorHAnsi" w:hAnsiTheme="minorHAnsi" w:cstheme="minorHAnsi"/>
                      <w:bCs/>
                      <w:sz w:val="16"/>
                      <w:szCs w:val="16"/>
                    </w:rPr>
                    <w:t>Vm</w:t>
                  </w:r>
                  <w:proofErr w:type="spellEnd"/>
                  <w:r w:rsidRPr="006075BC">
                    <w:rPr>
                      <w:rFonts w:asciiTheme="minorHAnsi" w:hAnsiTheme="minorHAnsi" w:cstheme="minorHAnsi"/>
                      <w:bCs/>
                      <w:sz w:val="16"/>
                      <w:szCs w:val="16"/>
                    </w:rPr>
                    <w:t xml:space="preserve"> :</w:t>
                  </w:r>
                </w:p>
              </w:tc>
              <w:tc>
                <w:tcPr>
                  <w:tcW w:w="1479" w:type="dxa"/>
                  <w:tcBorders>
                    <w:top w:val="single" w:sz="4" w:space="0" w:color="auto"/>
                    <w:left w:val="single" w:sz="4" w:space="0" w:color="auto"/>
                    <w:bottom w:val="single" w:sz="4" w:space="0" w:color="auto"/>
                    <w:right w:val="single" w:sz="12" w:space="0" w:color="auto"/>
                  </w:tcBorders>
                  <w:vAlign w:val="center"/>
                  <w:hideMark/>
                </w:tcPr>
                <w:p w14:paraId="2CD68B7A" w14:textId="77777777" w:rsidR="00117374" w:rsidRPr="006075BC" w:rsidRDefault="00117374" w:rsidP="006075BC">
                  <w:pPr>
                    <w:framePr w:hSpace="141" w:wrap="around" w:vAnchor="text" w:hAnchor="margin" w:x="74" w:y="65"/>
                    <w:jc w:val="center"/>
                    <w:rPr>
                      <w:rFonts w:asciiTheme="minorHAnsi" w:hAnsiTheme="minorHAnsi" w:cstheme="minorHAnsi"/>
                      <w:bCs/>
                      <w:sz w:val="16"/>
                      <w:szCs w:val="16"/>
                    </w:rPr>
                  </w:pPr>
                  <w:r w:rsidRPr="006075BC">
                    <w:rPr>
                      <w:rFonts w:asciiTheme="minorHAnsi" w:hAnsiTheme="minorHAnsi" w:cstheme="minorHAnsi"/>
                      <w:b/>
                      <w:bCs/>
                      <w:sz w:val="16"/>
                      <w:szCs w:val="16"/>
                    </w:rPr>
                    <w:t xml:space="preserve">↑ </w:t>
                  </w:r>
                  <w:proofErr w:type="spellStart"/>
                  <w:r w:rsidRPr="006075BC">
                    <w:rPr>
                      <w:rFonts w:asciiTheme="minorHAnsi" w:hAnsiTheme="minorHAnsi" w:cstheme="minorHAnsi"/>
                      <w:bCs/>
                      <w:sz w:val="16"/>
                      <w:szCs w:val="16"/>
                    </w:rPr>
                    <w:t>Vm</w:t>
                  </w:r>
                  <w:proofErr w:type="spellEnd"/>
                  <w:r w:rsidRPr="006075BC">
                    <w:rPr>
                      <w:rFonts w:asciiTheme="minorHAnsi" w:hAnsiTheme="minorHAnsi" w:cstheme="minorHAnsi"/>
                      <w:bCs/>
                      <w:sz w:val="16"/>
                      <w:szCs w:val="16"/>
                    </w:rPr>
                    <w:t xml:space="preserve"> :</w:t>
                  </w:r>
                </w:p>
              </w:tc>
            </w:tr>
          </w:tbl>
          <w:p w14:paraId="610224C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850" w:type="dxa"/>
          </w:tcPr>
          <w:p w14:paraId="2A49579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5AB2BE6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6407C1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42E5816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9A240B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p w14:paraId="609935F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Hız : ....</w:t>
            </w:r>
          </w:p>
        </w:tc>
        <w:tc>
          <w:tcPr>
            <w:tcW w:w="2126" w:type="dxa"/>
          </w:tcPr>
          <w:p w14:paraId="70B9542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A51A4D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FC4EEE" w:rsidRPr="006075BC" w14:paraId="5ED3065D" w14:textId="792CA17E" w:rsidTr="00B4239A">
        <w:trPr>
          <w:trHeight w:val="347"/>
        </w:trPr>
        <w:tc>
          <w:tcPr>
            <w:tcW w:w="851" w:type="dxa"/>
            <w:shd w:val="clear" w:color="auto" w:fill="F2DBDB" w:themeFill="accent2" w:themeFillTint="33"/>
          </w:tcPr>
          <w:p w14:paraId="56697BE0" w14:textId="77777777" w:rsidR="00FC4EEE" w:rsidRPr="006075BC" w:rsidRDefault="00FC4EEE" w:rsidP="00117374">
            <w:pPr>
              <w:autoSpaceDE w:val="0"/>
              <w:autoSpaceDN w:val="0"/>
              <w:adjustRightInd w:val="0"/>
              <w:rPr>
                <w:rFonts w:asciiTheme="minorHAnsi" w:eastAsiaTheme="minorHAnsi" w:hAnsiTheme="minorHAnsi" w:cstheme="minorHAnsi"/>
                <w:sz w:val="16"/>
                <w:szCs w:val="16"/>
              </w:rPr>
            </w:pPr>
          </w:p>
        </w:tc>
        <w:tc>
          <w:tcPr>
            <w:tcW w:w="10739" w:type="dxa"/>
            <w:gridSpan w:val="6"/>
            <w:shd w:val="clear" w:color="auto" w:fill="F2DBDB" w:themeFill="accent2" w:themeFillTint="33"/>
          </w:tcPr>
          <w:p w14:paraId="403C481F" w14:textId="008844AE" w:rsidR="00FC4EEE" w:rsidRPr="006075BC" w:rsidRDefault="00FC4EEE" w:rsidP="00117374">
            <w:pPr>
              <w:spacing w:before="100" w:beforeAutospacing="1" w:after="100" w:afterAutospacing="1"/>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bCs/>
                <w:sz w:val="16"/>
                <w:szCs w:val="16"/>
              </w:rPr>
              <w:t>PTC</w:t>
            </w:r>
          </w:p>
        </w:tc>
      </w:tr>
      <w:tr w:rsidR="00117374" w:rsidRPr="006075BC" w14:paraId="6E3C51D7" w14:textId="63A7B616" w:rsidTr="003326E1">
        <w:trPr>
          <w:trHeight w:val="419"/>
        </w:trPr>
        <w:tc>
          <w:tcPr>
            <w:tcW w:w="851" w:type="dxa"/>
            <w:shd w:val="clear" w:color="auto" w:fill="F2DBDB" w:themeFill="accent2" w:themeFillTint="33"/>
          </w:tcPr>
          <w:p w14:paraId="60A803F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5.10.4.2</w:t>
            </w:r>
          </w:p>
          <w:p w14:paraId="28ADD17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2F495976"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eastAsiaTheme="minorHAnsi" w:hAnsiTheme="minorHAnsi" w:cstheme="minorHAnsi"/>
                <w:sz w:val="16"/>
                <w:szCs w:val="16"/>
              </w:rPr>
              <w:t>Aşırı ısınmaya karşı her bir motor için motor koruması sağlanmalıdır. (PTC)</w:t>
            </w:r>
          </w:p>
        </w:tc>
        <w:tc>
          <w:tcPr>
            <w:tcW w:w="850" w:type="dxa"/>
          </w:tcPr>
          <w:p w14:paraId="2BF9C32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7C1A83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B5ED3B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FEC105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401484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E45285C" w14:textId="303DAC6C" w:rsidTr="003326E1">
        <w:trPr>
          <w:trHeight w:val="347"/>
        </w:trPr>
        <w:tc>
          <w:tcPr>
            <w:tcW w:w="851" w:type="dxa"/>
            <w:shd w:val="clear" w:color="auto" w:fill="F2DBDB" w:themeFill="accent2" w:themeFillTint="33"/>
          </w:tcPr>
          <w:p w14:paraId="1B1C9CB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5.10.4.3</w:t>
            </w:r>
          </w:p>
          <w:p w14:paraId="33B4083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p w14:paraId="1CAD197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4.6</w:t>
            </w:r>
          </w:p>
        </w:tc>
        <w:tc>
          <w:tcPr>
            <w:tcW w:w="4644" w:type="dxa"/>
          </w:tcPr>
          <w:p w14:paraId="37B726D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Sıcaklık izleme aygıtları ile donatılmış elektrikli donanımın tasarım sıcaklığının aşılması durumunda kabin, yolcuların kabini terk etmelerine uygun bir durakta durmalıdır. Asansörün normal çalışmaya otomatik olarak dönmesi, ancak yeterli soğuma sağlandıktan sonra gerçekleşmelidir.</w:t>
            </w:r>
          </w:p>
        </w:tc>
        <w:tc>
          <w:tcPr>
            <w:tcW w:w="850" w:type="dxa"/>
          </w:tcPr>
          <w:p w14:paraId="08594DC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6508F4E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3A80B3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0C26FB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90C77A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5AC2991" w14:textId="7E5772B8" w:rsidTr="003326E1">
        <w:trPr>
          <w:trHeight w:val="347"/>
        </w:trPr>
        <w:tc>
          <w:tcPr>
            <w:tcW w:w="851" w:type="dxa"/>
            <w:shd w:val="clear" w:color="auto" w:fill="F2DBDB" w:themeFill="accent2" w:themeFillTint="33"/>
          </w:tcPr>
          <w:p w14:paraId="7E2A199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302424FF" w14:textId="43431104"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MOTOR HAREKET SÜRESİ SINIRLAYICI</w:t>
            </w:r>
          </w:p>
        </w:tc>
        <w:tc>
          <w:tcPr>
            <w:tcW w:w="1134" w:type="dxa"/>
            <w:shd w:val="clear" w:color="auto" w:fill="F2DBDB" w:themeFill="accent2" w:themeFillTint="33"/>
          </w:tcPr>
          <w:p w14:paraId="7BD9055C"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11552FDD" w14:textId="4FAF98D3" w:rsidTr="003326E1">
        <w:trPr>
          <w:trHeight w:val="1044"/>
        </w:trPr>
        <w:tc>
          <w:tcPr>
            <w:tcW w:w="851" w:type="dxa"/>
            <w:shd w:val="clear" w:color="auto" w:fill="F2DBDB" w:themeFill="accent2" w:themeFillTint="33"/>
          </w:tcPr>
          <w:p w14:paraId="68C3A53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5.9.2.7.2 </w:t>
            </w:r>
          </w:p>
          <w:p w14:paraId="34A5636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47E24F83"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eastAsiaTheme="minorHAnsi" w:hAnsiTheme="minorHAnsi" w:cstheme="minorHAnsi"/>
                <w:sz w:val="16"/>
                <w:szCs w:val="16"/>
              </w:rPr>
              <w:t>Bir hareket başlatılmasına rağmen makinenin dönmemesi durumunda veya kabin/karşı ağırlık, aşağıya hareket ederken, halatların tahrik kasnağı üzerinde kaymasına neden olan bir engelle durdurulduğu durumlarda makinenin enerjisini kesen ve enerjisiz kalmasını sağlayan bir motor çalışma süresi kısıtlayıcı ile donatılmalıdır.</w:t>
            </w:r>
          </w:p>
        </w:tc>
        <w:tc>
          <w:tcPr>
            <w:tcW w:w="850" w:type="dxa"/>
          </w:tcPr>
          <w:p w14:paraId="5011352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F31B7F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16C716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84745F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E86C0F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8CE243" w14:textId="32A606FF" w:rsidTr="003326E1">
        <w:trPr>
          <w:trHeight w:val="347"/>
        </w:trPr>
        <w:tc>
          <w:tcPr>
            <w:tcW w:w="851" w:type="dxa"/>
            <w:shd w:val="clear" w:color="auto" w:fill="F2DBDB" w:themeFill="accent2" w:themeFillTint="33"/>
          </w:tcPr>
          <w:p w14:paraId="0C19FE2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5.9.2.7.2</w:t>
            </w:r>
          </w:p>
          <w:p w14:paraId="5C3852A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77C859E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Motor çalışma süresi kısıtlayıcısı aşağıdaki değerlerden küçük olanını aşmayacak bir süre içerisinde devreye girmelidir:</w:t>
            </w:r>
          </w:p>
          <w:p w14:paraId="5C2E402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45 s;</w:t>
            </w:r>
          </w:p>
          <w:p w14:paraId="755FB90F"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eastAsiaTheme="minorHAnsi" w:hAnsiTheme="minorHAnsi" w:cstheme="minorHAnsi"/>
                <w:sz w:val="16"/>
                <w:szCs w:val="16"/>
              </w:rPr>
              <w:t>b) normal çalışmada tam tur süresi artı 10 s, tam tur süresi 10 s'den az ise minimum 20 s.</w:t>
            </w:r>
          </w:p>
        </w:tc>
        <w:tc>
          <w:tcPr>
            <w:tcW w:w="850" w:type="dxa"/>
          </w:tcPr>
          <w:p w14:paraId="744B6AA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0C48ADB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B3C2B5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E58038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66725C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0174409" w14:textId="5E200AAB" w:rsidTr="003326E1">
        <w:trPr>
          <w:trHeight w:val="347"/>
        </w:trPr>
        <w:tc>
          <w:tcPr>
            <w:tcW w:w="851" w:type="dxa"/>
            <w:shd w:val="clear" w:color="auto" w:fill="F2DBDB" w:themeFill="accent2" w:themeFillTint="33"/>
          </w:tcPr>
          <w:p w14:paraId="14D0D3F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5.9.2.7.3</w:t>
            </w:r>
          </w:p>
          <w:p w14:paraId="2A61A53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7F0B400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Normal çalışmaya dönüş, yalnızca yetkin bir bakım personeli tarafından elle yapılacak sıfırlama ile mümkün olmalıdır. Güç kaynağının kesilmesinden sonra, gücün tekrar gelmesi durumunda, makinenin hareketsiz konumda tutulması gerekli değildir.</w:t>
            </w:r>
          </w:p>
          <w:p w14:paraId="6DA4FC7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850" w:type="dxa"/>
          </w:tcPr>
          <w:p w14:paraId="6D772DD6"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1026504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8E245B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B98CD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E462CB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97A6D21" w14:textId="352F6112" w:rsidTr="003326E1">
        <w:trPr>
          <w:trHeight w:val="347"/>
        </w:trPr>
        <w:tc>
          <w:tcPr>
            <w:tcW w:w="851" w:type="dxa"/>
            <w:shd w:val="clear" w:color="auto" w:fill="F2DBDB" w:themeFill="accent2" w:themeFillTint="33"/>
          </w:tcPr>
          <w:p w14:paraId="1799CD1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5.9.2.7.4</w:t>
            </w:r>
          </w:p>
        </w:tc>
        <w:tc>
          <w:tcPr>
            <w:tcW w:w="4644" w:type="dxa"/>
          </w:tcPr>
          <w:p w14:paraId="025E7BB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Motor çalışma süresi kısıtlayıcısı ne kontrol işlemi ne de acil durum elektrikli kurtarma sırasında kabinin hareketini etkilememelidir.</w:t>
            </w:r>
          </w:p>
        </w:tc>
        <w:tc>
          <w:tcPr>
            <w:tcW w:w="850" w:type="dxa"/>
          </w:tcPr>
          <w:p w14:paraId="7DBD3373"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5E6BC93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8134D3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8662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5ABC68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B00B0FA" w14:textId="59EC24D3" w:rsidTr="003326E1">
        <w:trPr>
          <w:trHeight w:val="347"/>
        </w:trPr>
        <w:tc>
          <w:tcPr>
            <w:tcW w:w="851" w:type="dxa"/>
            <w:shd w:val="clear" w:color="auto" w:fill="F2DBDB" w:themeFill="accent2" w:themeFillTint="33"/>
          </w:tcPr>
          <w:p w14:paraId="38B93EB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35A6CC84" w14:textId="6F2B5B76"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SINIR GÜVENLİK KESİCİLERİ</w:t>
            </w:r>
          </w:p>
        </w:tc>
        <w:tc>
          <w:tcPr>
            <w:tcW w:w="1134" w:type="dxa"/>
            <w:shd w:val="clear" w:color="auto" w:fill="F2DBDB" w:themeFill="accent2" w:themeFillTint="33"/>
          </w:tcPr>
          <w:p w14:paraId="534D8F30"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0271538F" w14:textId="617B0ACA" w:rsidTr="003326E1">
        <w:trPr>
          <w:trHeight w:val="347"/>
        </w:trPr>
        <w:tc>
          <w:tcPr>
            <w:tcW w:w="851" w:type="dxa"/>
            <w:shd w:val="clear" w:color="auto" w:fill="F2DBDB" w:themeFill="accent2" w:themeFillTint="33"/>
          </w:tcPr>
          <w:p w14:paraId="44925C88"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5.12.2.1</w:t>
            </w:r>
          </w:p>
          <w:p w14:paraId="3DF4B4F5" w14:textId="77777777" w:rsidR="00117374" w:rsidRPr="006075BC" w:rsidRDefault="00117374" w:rsidP="00117374">
            <w:pPr>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6FCEF5E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Sınır güvenlik kesicileri, kazara çalışma riski bulunmaksızın, son kata mümkün olduğu kadar yakın noktada devreye girecek şekilde ayarlanmış olmalıdır.</w:t>
            </w:r>
          </w:p>
        </w:tc>
        <w:tc>
          <w:tcPr>
            <w:tcW w:w="850" w:type="dxa"/>
          </w:tcPr>
          <w:p w14:paraId="71BC1254"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w:t>
            </w:r>
          </w:p>
        </w:tc>
        <w:tc>
          <w:tcPr>
            <w:tcW w:w="993" w:type="dxa"/>
          </w:tcPr>
          <w:p w14:paraId="57180CF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0B526B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09BC21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859C5D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3A16F79" w14:textId="3708B15D" w:rsidTr="003326E1">
        <w:trPr>
          <w:trHeight w:val="347"/>
        </w:trPr>
        <w:tc>
          <w:tcPr>
            <w:tcW w:w="851" w:type="dxa"/>
            <w:shd w:val="clear" w:color="auto" w:fill="F2DBDB" w:themeFill="accent2" w:themeFillTint="33"/>
          </w:tcPr>
          <w:p w14:paraId="509F43B4"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5.12.2.1</w:t>
            </w:r>
          </w:p>
          <w:p w14:paraId="08F5376C" w14:textId="77777777" w:rsidR="00117374" w:rsidRPr="006075BC" w:rsidRDefault="00117374" w:rsidP="00117374">
            <w:pPr>
              <w:rPr>
                <w:rFonts w:ascii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425BEB5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Kesiciler, kabin (veya eğer varsa karşı ağırlık) tamponlarla temas etmeden önce devreye girmelidir. </w:t>
            </w:r>
          </w:p>
        </w:tc>
        <w:tc>
          <w:tcPr>
            <w:tcW w:w="850" w:type="dxa"/>
          </w:tcPr>
          <w:p w14:paraId="5B608940"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w:t>
            </w:r>
          </w:p>
        </w:tc>
        <w:tc>
          <w:tcPr>
            <w:tcW w:w="993" w:type="dxa"/>
          </w:tcPr>
          <w:p w14:paraId="217E46E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471C51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BA1A77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388FCD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311FA86" w14:textId="1958F64A" w:rsidTr="003326E1">
        <w:trPr>
          <w:trHeight w:val="347"/>
        </w:trPr>
        <w:tc>
          <w:tcPr>
            <w:tcW w:w="851" w:type="dxa"/>
            <w:shd w:val="clear" w:color="auto" w:fill="F2DBDB" w:themeFill="accent2" w:themeFillTint="33"/>
          </w:tcPr>
          <w:p w14:paraId="033E2B22"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5.12.2.1</w:t>
            </w:r>
          </w:p>
          <w:p w14:paraId="03097758" w14:textId="77777777" w:rsidR="00117374" w:rsidRPr="006075BC" w:rsidRDefault="00117374" w:rsidP="00117374">
            <w:pPr>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1D34231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Sınır güvenlik kesicilerinin etkinleşmesi, tamponlar baskılanmışken gerçekleşmelidir.</w:t>
            </w:r>
          </w:p>
        </w:tc>
        <w:tc>
          <w:tcPr>
            <w:tcW w:w="850" w:type="dxa"/>
          </w:tcPr>
          <w:p w14:paraId="74331C1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67C88DE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3F85C3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9F7660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4ED261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ACD08BF" w14:textId="18DBE6FA" w:rsidTr="003326E1">
        <w:trPr>
          <w:trHeight w:val="347"/>
        </w:trPr>
        <w:tc>
          <w:tcPr>
            <w:tcW w:w="851" w:type="dxa"/>
            <w:shd w:val="clear" w:color="auto" w:fill="F2DBDB" w:themeFill="accent2" w:themeFillTint="33"/>
          </w:tcPr>
          <w:p w14:paraId="43C4DAA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5.12.2.2.3</w:t>
            </w:r>
          </w:p>
          <w:p w14:paraId="7205B2D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5FAB422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Sürtünme tahrikli çalışan asansörlerde, sınır güvenlik kesicilerinin etkinleşmesi aşağıdaki şekilde gerçekleşmelidir:</w:t>
            </w:r>
          </w:p>
          <w:p w14:paraId="48153D1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kuyunun üstünde ve altında doğrudan kabinle; veya</w:t>
            </w:r>
          </w:p>
          <w:p w14:paraId="71D659C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kabine bağlanmış bir aygıtla dolaylı olarak (örneğin halatla, kayışla veya zincirle).</w:t>
            </w:r>
          </w:p>
          <w:p w14:paraId="473FE64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bendinin geçerli olduğu durumlarda, bu bağlantıdaki olası bir kopma veya gevşeme, bir elektrik güvenlik aygıtı vasıtasıyla makinenin durmasını tetiklemelidir.</w:t>
            </w:r>
          </w:p>
        </w:tc>
        <w:tc>
          <w:tcPr>
            <w:tcW w:w="850" w:type="dxa"/>
          </w:tcPr>
          <w:p w14:paraId="79717B9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11A0501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E2D473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A11E00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738C06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74837A1" w14:textId="67397F50" w:rsidTr="003326E1">
        <w:trPr>
          <w:trHeight w:val="347"/>
        </w:trPr>
        <w:tc>
          <w:tcPr>
            <w:tcW w:w="851" w:type="dxa"/>
            <w:shd w:val="clear" w:color="auto" w:fill="F2DBDB" w:themeFill="accent2" w:themeFillTint="33"/>
          </w:tcPr>
          <w:p w14:paraId="06D55FC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6.3.7</w:t>
            </w:r>
          </w:p>
        </w:tc>
        <w:tc>
          <w:tcPr>
            <w:tcW w:w="4644" w:type="dxa"/>
          </w:tcPr>
          <w:p w14:paraId="42C9223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sz w:val="16"/>
                <w:szCs w:val="16"/>
              </w:rPr>
              <w:t xml:space="preserve">Tamponların deneyi (kabin/karşı ağırlık anma yüküyle tampon üzerine oturtulmalı) </w:t>
            </w:r>
          </w:p>
          <w:p w14:paraId="3931D97E"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Deneyden sonra asansörün normal çalışmasını olumsuz etkileyebilecek hiçbir bozulmanın meydana gelmediğinden emin olunmalıdır. Gözle kontrolün yeterli olduğu kabul edilir.</w:t>
            </w:r>
          </w:p>
        </w:tc>
        <w:tc>
          <w:tcPr>
            <w:tcW w:w="850" w:type="dxa"/>
          </w:tcPr>
          <w:p w14:paraId="48717DE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44F7090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422987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E4063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3D608B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D129E81" w14:textId="651A0AFB" w:rsidTr="003326E1">
        <w:trPr>
          <w:trHeight w:val="347"/>
        </w:trPr>
        <w:tc>
          <w:tcPr>
            <w:tcW w:w="851" w:type="dxa"/>
            <w:shd w:val="clear" w:color="auto" w:fill="F2DBDB" w:themeFill="accent2" w:themeFillTint="33"/>
          </w:tcPr>
          <w:p w14:paraId="488ACBBE"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p>
        </w:tc>
        <w:tc>
          <w:tcPr>
            <w:tcW w:w="9605" w:type="dxa"/>
            <w:gridSpan w:val="5"/>
            <w:shd w:val="clear" w:color="auto" w:fill="F2DBDB" w:themeFill="accent2" w:themeFillTint="33"/>
          </w:tcPr>
          <w:p w14:paraId="0FB710F7" w14:textId="30047158" w:rsidR="00117374" w:rsidRPr="006075BC" w:rsidRDefault="00DB569D" w:rsidP="0011737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ARIZALI KAPI KONTAK TESTİ</w:t>
            </w:r>
          </w:p>
        </w:tc>
        <w:tc>
          <w:tcPr>
            <w:tcW w:w="1134" w:type="dxa"/>
            <w:shd w:val="clear" w:color="auto" w:fill="F2DBDB" w:themeFill="accent2" w:themeFillTint="33"/>
          </w:tcPr>
          <w:p w14:paraId="3324349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F8DE655" w14:textId="0F029D43" w:rsidTr="003326E1">
        <w:trPr>
          <w:trHeight w:val="347"/>
        </w:trPr>
        <w:tc>
          <w:tcPr>
            <w:tcW w:w="851" w:type="dxa"/>
            <w:shd w:val="clear" w:color="auto" w:fill="F2DBDB" w:themeFill="accent2" w:themeFillTint="33"/>
          </w:tcPr>
          <w:p w14:paraId="4E57C5B4"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5.12.1.9</w:t>
            </w:r>
          </w:p>
          <w:p w14:paraId="18487A90"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
                <w:sz w:val="16"/>
                <w:szCs w:val="16"/>
              </w:rPr>
              <w:t>Ek-I, 1.6.4</w:t>
            </w:r>
          </w:p>
        </w:tc>
        <w:tc>
          <w:tcPr>
            <w:tcW w:w="4644" w:type="dxa"/>
          </w:tcPr>
          <w:p w14:paraId="2F929691"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Kabin kapısının kapatılmış konumda bulunduğunu kontrol eden elektrik güvenlik aygıtının doğru çalışması, durak kapı kilitleme aygıtının kilitlenmiş konumda bulunduğunu kontrol eden elektrik güvenlik aygıtı ve izleme sinyali; kabin kilit açılma bölgesindeyken kabin kapısı açılırken ve durak kapı kilidi açılırken izlenmelidir.</w:t>
            </w:r>
          </w:p>
          <w:p w14:paraId="25A7119E"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Aygıtlarda arıza tespit edilmişse, asansörün normal çalışması önlenmelidir.</w:t>
            </w:r>
          </w:p>
        </w:tc>
        <w:tc>
          <w:tcPr>
            <w:tcW w:w="850" w:type="dxa"/>
          </w:tcPr>
          <w:p w14:paraId="155BA52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7DC93D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41FF5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923700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257D85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B4603DD" w14:textId="2F13B356" w:rsidTr="003326E1">
        <w:trPr>
          <w:trHeight w:val="347"/>
        </w:trPr>
        <w:tc>
          <w:tcPr>
            <w:tcW w:w="851" w:type="dxa"/>
            <w:shd w:val="clear" w:color="auto" w:fill="F2DBDB" w:themeFill="accent2" w:themeFillTint="33"/>
          </w:tcPr>
          <w:p w14:paraId="21CA154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609F5328" w14:textId="18A7AE7B"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FAZ SIRASI DEĞİŞİMİ</w:t>
            </w:r>
          </w:p>
        </w:tc>
        <w:tc>
          <w:tcPr>
            <w:tcW w:w="1134" w:type="dxa"/>
            <w:shd w:val="clear" w:color="auto" w:fill="F2DBDB" w:themeFill="accent2" w:themeFillTint="33"/>
          </w:tcPr>
          <w:p w14:paraId="21D3BE64"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6A191831" w14:textId="533BB521" w:rsidTr="003326E1">
        <w:trPr>
          <w:trHeight w:val="347"/>
        </w:trPr>
        <w:tc>
          <w:tcPr>
            <w:tcW w:w="851" w:type="dxa"/>
            <w:shd w:val="clear" w:color="auto" w:fill="F2DBDB" w:themeFill="accent2" w:themeFillTint="33"/>
          </w:tcPr>
          <w:p w14:paraId="280F296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5.11.1.2</w:t>
            </w:r>
          </w:p>
          <w:p w14:paraId="68B502E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033D3CA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 enerjisi ana şalterden kesilir motora giden faz kablolarından bir tanesi sökülür ve asansöre tekrar enerji verilir. Asansöre kayıt verildikten sonra asansör hareket etmemelidir.</w:t>
            </w:r>
          </w:p>
          <w:p w14:paraId="5F4B7E6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Asansör enerjisi ana şalterden kesilir motora giden faz kablolarından ikisinin yerleri değiştirilir ve tekrardan asansöre enerji verilir. Asansöre kayıt verilir. Asansör hareket etmemelidir. </w:t>
            </w:r>
          </w:p>
        </w:tc>
        <w:tc>
          <w:tcPr>
            <w:tcW w:w="850" w:type="dxa"/>
          </w:tcPr>
          <w:p w14:paraId="6E3CD25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E5E48C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721B70E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1C65F7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24988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4A092A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54B516E" w14:textId="0F27A89A" w:rsidTr="003326E1">
        <w:trPr>
          <w:trHeight w:val="347"/>
        </w:trPr>
        <w:tc>
          <w:tcPr>
            <w:tcW w:w="851" w:type="dxa"/>
            <w:shd w:val="clear" w:color="auto" w:fill="F2DBDB" w:themeFill="accent2" w:themeFillTint="33"/>
          </w:tcPr>
          <w:p w14:paraId="5FC1F82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2F5AB129" w14:textId="0F075D80"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AŞIRI YÜK</w:t>
            </w:r>
          </w:p>
        </w:tc>
        <w:tc>
          <w:tcPr>
            <w:tcW w:w="1134" w:type="dxa"/>
            <w:shd w:val="clear" w:color="auto" w:fill="F2DBDB" w:themeFill="accent2" w:themeFillTint="33"/>
          </w:tcPr>
          <w:p w14:paraId="7F7BE6CC"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34D61DDA" w14:textId="4F520B8E" w:rsidTr="003326E1">
        <w:trPr>
          <w:trHeight w:val="347"/>
        </w:trPr>
        <w:tc>
          <w:tcPr>
            <w:tcW w:w="851" w:type="dxa"/>
            <w:shd w:val="clear" w:color="auto" w:fill="F2DBDB" w:themeFill="accent2" w:themeFillTint="33"/>
          </w:tcPr>
          <w:p w14:paraId="757FB32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5.12.1.2.2</w:t>
            </w:r>
          </w:p>
          <w:p w14:paraId="3F083F2D"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1.4.1</w:t>
            </w:r>
          </w:p>
          <w:p w14:paraId="3A6C65C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6B88971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Anma yükü, en az 75 kg olmak kaydıyla, %10’dan fazla aşıldığında aşırı yük tespit edilmelidir.</w:t>
            </w:r>
          </w:p>
        </w:tc>
        <w:tc>
          <w:tcPr>
            <w:tcW w:w="850" w:type="dxa"/>
          </w:tcPr>
          <w:p w14:paraId="721968D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3D7899F"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0EC7754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4EBCAF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99232B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A05407C" w14:textId="18B027B7" w:rsidTr="003326E1">
        <w:trPr>
          <w:trHeight w:val="347"/>
        </w:trPr>
        <w:tc>
          <w:tcPr>
            <w:tcW w:w="851" w:type="dxa"/>
            <w:shd w:val="clear" w:color="auto" w:fill="F2DBDB" w:themeFill="accent2" w:themeFillTint="33"/>
          </w:tcPr>
          <w:p w14:paraId="15440FE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5.12.1.2.3</w:t>
            </w:r>
          </w:p>
          <w:p w14:paraId="6F231DB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1.4.1</w:t>
            </w:r>
          </w:p>
          <w:p w14:paraId="31378E3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3B575EF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Aşırı yük durumunda:</w:t>
            </w:r>
          </w:p>
          <w:p w14:paraId="21E42B0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-Kullanıcılar kabin içindeki sesli ve görünür bir sinyal ile bilgilendirilmeli,</w:t>
            </w:r>
          </w:p>
          <w:p w14:paraId="4952EBC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-Otomatik güçle çalışan kapılar, tam olarak açılmalı,</w:t>
            </w:r>
          </w:p>
          <w:p w14:paraId="0D2C1B6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-Elle çalışan kapılar kilitlenmemiş durumda kalmalı,</w:t>
            </w:r>
          </w:p>
          <w:p w14:paraId="7023ACF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-Seviyelemenin, otomatik seviyelemenin kontrolü etkisiz duruma getirilmelidir.</w:t>
            </w:r>
          </w:p>
        </w:tc>
        <w:tc>
          <w:tcPr>
            <w:tcW w:w="850" w:type="dxa"/>
          </w:tcPr>
          <w:p w14:paraId="23AF26D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171FF6B"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5D60624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5A6C5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8F068C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4AEA7A0" w14:textId="79F07733" w:rsidTr="003326E1">
        <w:trPr>
          <w:trHeight w:val="347"/>
        </w:trPr>
        <w:tc>
          <w:tcPr>
            <w:tcW w:w="851" w:type="dxa"/>
            <w:shd w:val="clear" w:color="auto" w:fill="F2DBDB" w:themeFill="accent2" w:themeFillTint="33"/>
          </w:tcPr>
          <w:p w14:paraId="3687D83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147FC4D4" w14:textId="4F8A16E8"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İSTENMEYEN KABİN HAREKETİNE KARŞI KORUMA (UCM)</w:t>
            </w:r>
          </w:p>
        </w:tc>
        <w:tc>
          <w:tcPr>
            <w:tcW w:w="1134" w:type="dxa"/>
            <w:shd w:val="clear" w:color="auto" w:fill="F2DBDB" w:themeFill="accent2" w:themeFillTint="33"/>
          </w:tcPr>
          <w:p w14:paraId="1919E8B9"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4BA736CF" w14:textId="1201CB2A" w:rsidTr="003326E1">
        <w:trPr>
          <w:trHeight w:val="347"/>
        </w:trPr>
        <w:tc>
          <w:tcPr>
            <w:tcW w:w="851" w:type="dxa"/>
            <w:shd w:val="clear" w:color="auto" w:fill="F2DBDB" w:themeFill="accent2" w:themeFillTint="33"/>
          </w:tcPr>
          <w:p w14:paraId="3B6157DA" w14:textId="77777777" w:rsidR="00117374" w:rsidRPr="006075BC" w:rsidRDefault="00117374" w:rsidP="00117374">
            <w:pPr>
              <w:tabs>
                <w:tab w:val="left" w:pos="756"/>
              </w:tabs>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5.6.7.2</w:t>
            </w:r>
          </w:p>
          <w:p w14:paraId="20741EEA" w14:textId="77777777" w:rsidR="00117374" w:rsidRPr="006075BC" w:rsidRDefault="00117374" w:rsidP="00117374">
            <w:pPr>
              <w:tabs>
                <w:tab w:val="left" w:pos="756"/>
              </w:tabs>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21D2ACE2"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Koruma tertibatı kabinin kontrolsüz hareketini tespit etmeli, kabini durdurmalı ve durmuş hâlde kalmasını sağlamalıdır.</w:t>
            </w:r>
          </w:p>
        </w:tc>
        <w:tc>
          <w:tcPr>
            <w:tcW w:w="850" w:type="dxa"/>
          </w:tcPr>
          <w:p w14:paraId="2A3F249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36B30B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239768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1844DB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9DBC87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B174081" w14:textId="2FA5B47A" w:rsidTr="003326E1">
        <w:trPr>
          <w:trHeight w:val="347"/>
        </w:trPr>
        <w:tc>
          <w:tcPr>
            <w:tcW w:w="851" w:type="dxa"/>
            <w:shd w:val="clear" w:color="auto" w:fill="F2DBDB" w:themeFill="accent2" w:themeFillTint="33"/>
          </w:tcPr>
          <w:p w14:paraId="68EE734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5.6.7.5 a</w:t>
            </w:r>
          </w:p>
          <w:p w14:paraId="1ECA169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49D12227"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Durdurma mesafesi, istenmeyen kabin hareketinin tespit edildiği duraktan itibaren 1,20 m’yi aşmamalıdır.</w:t>
            </w:r>
          </w:p>
        </w:tc>
        <w:tc>
          <w:tcPr>
            <w:tcW w:w="850" w:type="dxa"/>
          </w:tcPr>
          <w:p w14:paraId="77180BB4"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7085FAE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EF7CD08"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Mesafe : ....</w:t>
            </w:r>
          </w:p>
        </w:tc>
        <w:tc>
          <w:tcPr>
            <w:tcW w:w="2126" w:type="dxa"/>
          </w:tcPr>
          <w:p w14:paraId="638186A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0977D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2974C2D" w14:textId="1D479D45" w:rsidTr="003326E1">
        <w:trPr>
          <w:trHeight w:val="347"/>
        </w:trPr>
        <w:tc>
          <w:tcPr>
            <w:tcW w:w="851" w:type="dxa"/>
            <w:shd w:val="clear" w:color="auto" w:fill="F2DBDB" w:themeFill="accent2" w:themeFillTint="33"/>
          </w:tcPr>
          <w:p w14:paraId="4612898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5.6.7.5 b</w:t>
            </w:r>
          </w:p>
          <w:p w14:paraId="5032D2D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48CF50EE"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Durak eşiği ile koruma eteğinin en alt noktası arasındaki düşey mesafe 200 mm'yi aşmamalıdır.</w:t>
            </w:r>
          </w:p>
        </w:tc>
        <w:tc>
          <w:tcPr>
            <w:tcW w:w="850" w:type="dxa"/>
          </w:tcPr>
          <w:p w14:paraId="54609799"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18A499F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p w14:paraId="7DB3098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tc>
        <w:tc>
          <w:tcPr>
            <w:tcW w:w="992" w:type="dxa"/>
          </w:tcPr>
          <w:p w14:paraId="58811206"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Mesafe : ....</w:t>
            </w:r>
          </w:p>
        </w:tc>
        <w:tc>
          <w:tcPr>
            <w:tcW w:w="2126" w:type="dxa"/>
          </w:tcPr>
          <w:p w14:paraId="6A9D60C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F6926F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E07DBA1" w14:textId="600822AD" w:rsidTr="003326E1">
        <w:trPr>
          <w:trHeight w:val="347"/>
        </w:trPr>
        <w:tc>
          <w:tcPr>
            <w:tcW w:w="851" w:type="dxa"/>
            <w:shd w:val="clear" w:color="auto" w:fill="F2DBDB" w:themeFill="accent2" w:themeFillTint="33"/>
          </w:tcPr>
          <w:p w14:paraId="71521A8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5.6.7.5 c</w:t>
            </w:r>
          </w:p>
          <w:p w14:paraId="75D1D35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0DA57FF5"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Kabin eşiği ile kabin girişine bakan kuyu duvarının en alt kısmı</w:t>
            </w:r>
          </w:p>
          <w:p w14:paraId="212A9B45"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arasındaki mesafe 200 mm'yi aşmamalıdır.</w:t>
            </w:r>
          </w:p>
        </w:tc>
        <w:tc>
          <w:tcPr>
            <w:tcW w:w="850" w:type="dxa"/>
          </w:tcPr>
          <w:p w14:paraId="7A93618E"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03128D5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9C4BC62"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Mesafe : ....</w:t>
            </w:r>
          </w:p>
        </w:tc>
        <w:tc>
          <w:tcPr>
            <w:tcW w:w="2126" w:type="dxa"/>
          </w:tcPr>
          <w:p w14:paraId="0B7BF8E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3271DF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1799841" w14:textId="7EB65643" w:rsidTr="003326E1">
        <w:trPr>
          <w:trHeight w:val="347"/>
        </w:trPr>
        <w:tc>
          <w:tcPr>
            <w:tcW w:w="851" w:type="dxa"/>
            <w:shd w:val="clear" w:color="auto" w:fill="F2DBDB" w:themeFill="accent2" w:themeFillTint="33"/>
          </w:tcPr>
          <w:p w14:paraId="7E818E0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5.6.7.5 d</w:t>
            </w:r>
          </w:p>
          <w:p w14:paraId="4B33450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08EC7304"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Kabin eşiği ile durak kapısı üst pervazı veya durak eşiği ile kabin kapısı üst pervazı arasındaki düşey mesafe 1,0 m'den az olmamalıdır.</w:t>
            </w:r>
          </w:p>
        </w:tc>
        <w:tc>
          <w:tcPr>
            <w:tcW w:w="850" w:type="dxa"/>
          </w:tcPr>
          <w:p w14:paraId="720526E2"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4AB1A26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BB08F2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Mesafe : ....</w:t>
            </w:r>
          </w:p>
        </w:tc>
        <w:tc>
          <w:tcPr>
            <w:tcW w:w="2126" w:type="dxa"/>
          </w:tcPr>
          <w:p w14:paraId="5F70B2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418430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9F14189" w14:textId="21CF17D1" w:rsidTr="003326E1">
        <w:trPr>
          <w:trHeight w:val="347"/>
        </w:trPr>
        <w:tc>
          <w:tcPr>
            <w:tcW w:w="851" w:type="dxa"/>
            <w:shd w:val="clear" w:color="auto" w:fill="F2DBDB" w:themeFill="accent2" w:themeFillTint="33"/>
          </w:tcPr>
          <w:p w14:paraId="30D29FE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5.6.7.5</w:t>
            </w:r>
          </w:p>
          <w:p w14:paraId="1B4C18F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p w14:paraId="516575E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3C68344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p w14:paraId="04A99F5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6.3.13</w:t>
            </w:r>
          </w:p>
        </w:tc>
        <w:tc>
          <w:tcPr>
            <w:tcW w:w="4644" w:type="dxa"/>
          </w:tcPr>
          <w:p w14:paraId="7A52C4DD"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Bu değerler katta durma konumundan harekete geçen bir kabinde, kabin içindeki anma yükünün %100'üne kadar olan herhangi bir yük ile elde edilmelidir.</w:t>
            </w:r>
          </w:p>
          <w:p w14:paraId="5457409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rPr>
              <w:t>Ö</w:t>
            </w:r>
            <w:r w:rsidRPr="006075BC">
              <w:rPr>
                <w:rFonts w:asciiTheme="minorHAnsi" w:eastAsiaTheme="minorHAnsi" w:hAnsiTheme="minorHAnsi" w:cstheme="minorHAnsi"/>
                <w:sz w:val="16"/>
                <w:szCs w:val="16"/>
              </w:rPr>
              <w:t xml:space="preserve">nceden ayarlanmış bir hızla (örneğin tip deneyi sırasında tanımlandığı gibi, kontrol hızı vb.), </w:t>
            </w:r>
            <w:r w:rsidRPr="006075BC">
              <w:rPr>
                <w:rFonts w:asciiTheme="minorHAnsi" w:eastAsiaTheme="minorHAnsi" w:hAnsiTheme="minorHAnsi" w:cstheme="minorHAnsi"/>
                <w:b/>
                <w:sz w:val="16"/>
                <w:szCs w:val="16"/>
              </w:rPr>
              <w:t>boş</w:t>
            </w:r>
            <w:r w:rsidRPr="006075BC">
              <w:rPr>
                <w:rFonts w:asciiTheme="minorHAnsi" w:eastAsiaTheme="minorHAnsi" w:hAnsiTheme="minorHAnsi" w:cstheme="minorHAnsi"/>
                <w:sz w:val="16"/>
                <w:szCs w:val="16"/>
              </w:rPr>
              <w:t xml:space="preserve"> kabin kuyunun üst kısmında yukarı yönde (örneğin en üst katın bir alt katından) ve </w:t>
            </w:r>
            <w:r w:rsidRPr="006075BC">
              <w:rPr>
                <w:rFonts w:asciiTheme="minorHAnsi" w:eastAsiaTheme="minorHAnsi" w:hAnsiTheme="minorHAnsi" w:cstheme="minorHAnsi"/>
                <w:b/>
                <w:sz w:val="16"/>
                <w:szCs w:val="16"/>
              </w:rPr>
              <w:t>tam yüklü</w:t>
            </w:r>
            <w:r w:rsidRPr="006075BC">
              <w:rPr>
                <w:rFonts w:asciiTheme="minorHAnsi" w:eastAsiaTheme="minorHAnsi" w:hAnsiTheme="minorHAnsi" w:cstheme="minorHAnsi"/>
                <w:sz w:val="16"/>
                <w:szCs w:val="16"/>
              </w:rPr>
              <w:t xml:space="preserve"> kabin kuyunun alt kısmında aşağı yönde (örneğin en alt katın bir üst katından) hareket ettirilerek yapılmalıdır.</w:t>
            </w:r>
          </w:p>
          <w:p w14:paraId="325555F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noProof/>
                <w:sz w:val="16"/>
                <w:szCs w:val="16"/>
                <w:lang w:eastAsia="tr-TR"/>
              </w:rPr>
              <w:drawing>
                <wp:inline distT="0" distB="0" distL="0" distR="0" wp14:anchorId="6030576F" wp14:editId="691A9560">
                  <wp:extent cx="2825750" cy="1440693"/>
                  <wp:effectExtent l="0" t="0" r="0" b="0"/>
                  <wp:docPr id="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2838692" cy="1447291"/>
                          </a:xfrm>
                          <a:prstGeom prst="rect">
                            <a:avLst/>
                          </a:prstGeom>
                          <a:noFill/>
                          <a:ln w="9525">
                            <a:noFill/>
                            <a:miter lim="800000"/>
                            <a:headEnd/>
                            <a:tailEnd/>
                          </a:ln>
                        </pic:spPr>
                      </pic:pic>
                    </a:graphicData>
                  </a:graphic>
                </wp:inline>
              </w:drawing>
            </w:r>
          </w:p>
        </w:tc>
        <w:tc>
          <w:tcPr>
            <w:tcW w:w="850" w:type="dxa"/>
          </w:tcPr>
          <w:p w14:paraId="0ED0BE27"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A,B,C,D,E</w:t>
            </w:r>
          </w:p>
        </w:tc>
        <w:tc>
          <w:tcPr>
            <w:tcW w:w="993" w:type="dxa"/>
          </w:tcPr>
          <w:p w14:paraId="791B9F9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3C5E08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944A81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0D164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9A6EE16" w14:textId="1C1B7934" w:rsidTr="003326E1">
        <w:trPr>
          <w:trHeight w:val="347"/>
        </w:trPr>
        <w:tc>
          <w:tcPr>
            <w:tcW w:w="851" w:type="dxa"/>
            <w:shd w:val="clear" w:color="auto" w:fill="F2DBDB" w:themeFill="accent2" w:themeFillTint="33"/>
          </w:tcPr>
          <w:p w14:paraId="676C140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3849935B" w14:textId="5E35CF04"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TAHRİK YETENEĞİ KONTROLÜ</w:t>
            </w:r>
          </w:p>
        </w:tc>
        <w:tc>
          <w:tcPr>
            <w:tcW w:w="1134" w:type="dxa"/>
            <w:shd w:val="clear" w:color="auto" w:fill="F2DBDB" w:themeFill="accent2" w:themeFillTint="33"/>
          </w:tcPr>
          <w:p w14:paraId="65058413"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7D5E8663" w14:textId="1FA8B1FC" w:rsidTr="003326E1">
        <w:trPr>
          <w:trHeight w:val="347"/>
        </w:trPr>
        <w:tc>
          <w:tcPr>
            <w:tcW w:w="851" w:type="dxa"/>
            <w:shd w:val="clear" w:color="auto" w:fill="F2DBDB" w:themeFill="accent2" w:themeFillTint="33"/>
          </w:tcPr>
          <w:p w14:paraId="1408AEA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6.3.3</w:t>
            </w:r>
          </w:p>
        </w:tc>
        <w:tc>
          <w:tcPr>
            <w:tcW w:w="4644" w:type="dxa"/>
          </w:tcPr>
          <w:p w14:paraId="2C208BB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Tahrik yeteneğinin kontrolü, asansör kurulumuyla uyumlu, en sert frenleme ile yapılan birkaç durdurma ile gerçekleştirilmelidir. Her bir deneyde, kabinin tam durdurulması sağlanmalıdır.</w:t>
            </w:r>
          </w:p>
        </w:tc>
        <w:tc>
          <w:tcPr>
            <w:tcW w:w="850" w:type="dxa"/>
          </w:tcPr>
          <w:p w14:paraId="779DBA6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7905256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57A04B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512CD6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5C0C54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4AAECDE" w14:textId="6F5DC9A7" w:rsidTr="003326E1">
        <w:trPr>
          <w:trHeight w:val="347"/>
        </w:trPr>
        <w:tc>
          <w:tcPr>
            <w:tcW w:w="851" w:type="dxa"/>
            <w:shd w:val="clear" w:color="auto" w:fill="F2DBDB" w:themeFill="accent2" w:themeFillTint="33"/>
          </w:tcPr>
          <w:p w14:paraId="2E5676F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6.3.3</w:t>
            </w:r>
          </w:p>
        </w:tc>
        <w:tc>
          <w:tcPr>
            <w:tcW w:w="4644" w:type="dxa"/>
          </w:tcPr>
          <w:p w14:paraId="461F4E21"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Deney,</w:t>
            </w:r>
          </w:p>
          <w:p w14:paraId="3A0524C0"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Boş kabinle yukarı yönde seyir hareketinin üst kısmında,</w:t>
            </w:r>
          </w:p>
          <w:p w14:paraId="725FAEA4"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Anma yükünün %125’i ile yüklü kabinle aşağı yönde seyir hareketinin alt kısmında yapılır.</w:t>
            </w:r>
          </w:p>
          <w:p w14:paraId="5BBBC210" w14:textId="77777777" w:rsidR="00117374" w:rsidRPr="006075BC" w:rsidRDefault="00117374" w:rsidP="00117374">
            <w:pPr>
              <w:autoSpaceDE w:val="0"/>
              <w:autoSpaceDN w:val="0"/>
              <w:adjustRightInd w:val="0"/>
              <w:jc w:val="lowKashida"/>
              <w:rPr>
                <w:rFonts w:asciiTheme="minorHAnsi" w:eastAsiaTheme="minorHAnsi" w:hAnsiTheme="minorHAnsi" w:cstheme="minorHAnsi"/>
                <w:bCs/>
                <w:sz w:val="16"/>
                <w:szCs w:val="16"/>
                <w:lang w:val="da-DK"/>
              </w:rPr>
            </w:pPr>
            <w:r w:rsidRPr="006075BC">
              <w:rPr>
                <w:rFonts w:asciiTheme="minorHAnsi" w:eastAsiaTheme="minorHAnsi" w:hAnsiTheme="minorHAnsi" w:cstheme="minorHAnsi"/>
                <w:bCs/>
                <w:sz w:val="16"/>
                <w:szCs w:val="16"/>
                <w:lang w:val="da-DK"/>
              </w:rPr>
              <w:t>Her denemede kabin tam olarak durmalıdır.</w:t>
            </w:r>
          </w:p>
        </w:tc>
        <w:tc>
          <w:tcPr>
            <w:tcW w:w="850" w:type="dxa"/>
          </w:tcPr>
          <w:p w14:paraId="4D10BCA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1622082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p w14:paraId="32A0279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51CDB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F2FB7C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C0DEBB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DB9F992" w14:textId="3D191351" w:rsidTr="003326E1">
        <w:trPr>
          <w:trHeight w:val="347"/>
        </w:trPr>
        <w:tc>
          <w:tcPr>
            <w:tcW w:w="851" w:type="dxa"/>
            <w:shd w:val="clear" w:color="auto" w:fill="F2DBDB" w:themeFill="accent2" w:themeFillTint="33"/>
          </w:tcPr>
          <w:p w14:paraId="0C4DDFE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6.3.3</w:t>
            </w:r>
          </w:p>
        </w:tc>
        <w:tc>
          <w:tcPr>
            <w:tcW w:w="4644" w:type="dxa"/>
          </w:tcPr>
          <w:p w14:paraId="2292B5C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Karşı ağırlık tamponla/tamponlarla temas etmeli ve makine halat kayması oluşana kadar döndürülmeye devam etmeli veya kayma oluşmazsa kabin yükselmemelidir.</w:t>
            </w:r>
          </w:p>
        </w:tc>
        <w:tc>
          <w:tcPr>
            <w:tcW w:w="850" w:type="dxa"/>
          </w:tcPr>
          <w:p w14:paraId="71542A2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44E1B6A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2288C5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89BD7F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606CEB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68B36CB" w14:textId="4E33FB9F" w:rsidTr="003326E1">
        <w:trPr>
          <w:trHeight w:val="347"/>
        </w:trPr>
        <w:tc>
          <w:tcPr>
            <w:tcW w:w="851" w:type="dxa"/>
            <w:shd w:val="clear" w:color="auto" w:fill="F2DBDB" w:themeFill="accent2" w:themeFillTint="33"/>
          </w:tcPr>
          <w:p w14:paraId="42A84F2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5.5.3 a</w:t>
            </w:r>
          </w:p>
          <w:p w14:paraId="4DF0467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1.4.4</w:t>
            </w:r>
          </w:p>
        </w:tc>
        <w:tc>
          <w:tcPr>
            <w:tcW w:w="4644" w:type="dxa"/>
          </w:tcPr>
          <w:p w14:paraId="15CCBDF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%125 yüklendiğinde kaymadan zemin seviyesinde tutulmalıdır.</w:t>
            </w:r>
          </w:p>
        </w:tc>
        <w:tc>
          <w:tcPr>
            <w:tcW w:w="850" w:type="dxa"/>
          </w:tcPr>
          <w:p w14:paraId="6A9F978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B,D</w:t>
            </w:r>
          </w:p>
        </w:tc>
        <w:tc>
          <w:tcPr>
            <w:tcW w:w="993" w:type="dxa"/>
          </w:tcPr>
          <w:p w14:paraId="0785BD4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0BA804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DD885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B48D9C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696C671" w14:textId="74D69687" w:rsidTr="003326E1">
        <w:trPr>
          <w:trHeight w:val="347"/>
        </w:trPr>
        <w:tc>
          <w:tcPr>
            <w:tcW w:w="851" w:type="dxa"/>
            <w:shd w:val="clear" w:color="auto" w:fill="F2DBDB" w:themeFill="accent2" w:themeFillTint="33"/>
          </w:tcPr>
          <w:p w14:paraId="55C20AB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10213FBC" w14:textId="13AEBF6F"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MAKİNE-MOTOR FREN SETİ TESTİ</w:t>
            </w:r>
          </w:p>
        </w:tc>
        <w:tc>
          <w:tcPr>
            <w:tcW w:w="1134" w:type="dxa"/>
            <w:shd w:val="clear" w:color="auto" w:fill="F2DBDB" w:themeFill="accent2" w:themeFillTint="33"/>
          </w:tcPr>
          <w:p w14:paraId="6759BBF1"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44B5AB15" w14:textId="788BF2FA" w:rsidTr="003326E1">
        <w:trPr>
          <w:trHeight w:val="347"/>
        </w:trPr>
        <w:tc>
          <w:tcPr>
            <w:tcW w:w="851" w:type="dxa"/>
            <w:shd w:val="clear" w:color="auto" w:fill="F2DBDB" w:themeFill="accent2" w:themeFillTint="33"/>
          </w:tcPr>
          <w:p w14:paraId="4147D14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5.9.2.2.1.1</w:t>
            </w:r>
          </w:p>
        </w:tc>
        <w:tc>
          <w:tcPr>
            <w:tcW w:w="4644" w:type="dxa"/>
          </w:tcPr>
          <w:p w14:paraId="7B33ECF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Asansörde şebekede güç kesilmesi ve kontrol devrelerinin güç kaynağının kesilmesi durumunda  otomatik olarak devreye giren bir fren sistemi bulunmalıdır.</w:t>
            </w:r>
          </w:p>
        </w:tc>
        <w:tc>
          <w:tcPr>
            <w:tcW w:w="850" w:type="dxa"/>
          </w:tcPr>
          <w:p w14:paraId="1217136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A503581" w14:textId="77777777" w:rsidR="00117374" w:rsidRPr="006075BC" w:rsidRDefault="00117374" w:rsidP="00117374">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12215C9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4EA1F0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BF5464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DD3EE2C" w14:textId="7B95C32B" w:rsidTr="003326E1">
        <w:trPr>
          <w:trHeight w:val="347"/>
        </w:trPr>
        <w:tc>
          <w:tcPr>
            <w:tcW w:w="851" w:type="dxa"/>
            <w:shd w:val="clear" w:color="auto" w:fill="F2DBDB" w:themeFill="accent2" w:themeFillTint="33"/>
          </w:tcPr>
          <w:p w14:paraId="0871266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5.9.2.2.2.1</w:t>
            </w:r>
          </w:p>
        </w:tc>
        <w:tc>
          <w:tcPr>
            <w:tcW w:w="4644" w:type="dxa"/>
          </w:tcPr>
          <w:p w14:paraId="77DB658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Elektromekanik fren, kabin aşağıya doğru anma hızında ve anma yükünün </w:t>
            </w:r>
            <w:r w:rsidRPr="006075BC">
              <w:rPr>
                <w:rFonts w:asciiTheme="minorHAnsi" w:eastAsiaTheme="minorHAnsi" w:hAnsiTheme="minorHAnsi" w:cstheme="minorHAnsi"/>
                <w:b/>
                <w:sz w:val="16"/>
                <w:szCs w:val="16"/>
              </w:rPr>
              <w:t>%25 fazlası</w:t>
            </w:r>
            <w:r w:rsidRPr="006075BC">
              <w:rPr>
                <w:rFonts w:asciiTheme="minorHAnsi" w:eastAsiaTheme="minorHAnsi" w:hAnsiTheme="minorHAnsi" w:cstheme="minorHAnsi"/>
                <w:sz w:val="16"/>
                <w:szCs w:val="16"/>
              </w:rPr>
              <w:t xml:space="preserve"> ile hareket hâlindeyken makineyi kendi başına durdurabilmelidir. Bu koşullarda, kabinin ortalama yavaşlatması, güvenlik tertibatının çalışması veya tamponda durma nedeniyle yaşanan yavaşlamayı aşmamalıdır.</w:t>
            </w:r>
          </w:p>
          <w:p w14:paraId="36D3E98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Frenleme yüzeyi üzerindeki frenleme etkisinin sağlanmasına katkıda bulunan, frene ait tüm mekanik aksamın kurulumu en az ikişer takım hâlinde yapılmalıdır. Bir aksamın arızalanması nedeniyle fren takımlarından biri çalışmıyorsa; anma hızında beyan edilen yük ile aşağıya doğru hareket eden ve anma hızında boş hâlde yukarı doğru hareket eden kabini yavaşlatmak, durdurmak ve hareketsiz tutabilmek için gereken yeterli frenleme uygulanmaya devam edilmelidir. </w:t>
            </w:r>
          </w:p>
          <w:p w14:paraId="7AB1C98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Not: Motorun tip onay belgesi varsa tek frende test yapılır.</w:t>
            </w:r>
          </w:p>
        </w:tc>
        <w:tc>
          <w:tcPr>
            <w:tcW w:w="850" w:type="dxa"/>
          </w:tcPr>
          <w:p w14:paraId="118C83A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56A3683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55E2224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5F49FA3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41237C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39F28E8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2953BF7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p w14:paraId="0CE4346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9BC4CC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7D97E6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B6D3D5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C205A0E" w14:textId="68D7CC42" w:rsidTr="003326E1">
        <w:trPr>
          <w:trHeight w:val="867"/>
        </w:trPr>
        <w:tc>
          <w:tcPr>
            <w:tcW w:w="851" w:type="dxa"/>
            <w:shd w:val="clear" w:color="auto" w:fill="F2DBDB" w:themeFill="accent2" w:themeFillTint="33"/>
          </w:tcPr>
          <w:p w14:paraId="3664C7E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5.9.2.2.2.7</w:t>
            </w:r>
          </w:p>
        </w:tc>
        <w:tc>
          <w:tcPr>
            <w:tcW w:w="4644" w:type="dxa"/>
          </w:tcPr>
          <w:p w14:paraId="5355D26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Makina, sürekli el ile çalışması nedeniyle frenin serbest bırakılma özelliğine sahip olmalıdır. Kuyu dışından her bir fren setinin bağımsız olarak deneye tabi tutulması mümkün olmalıdır.</w:t>
            </w:r>
          </w:p>
        </w:tc>
        <w:tc>
          <w:tcPr>
            <w:tcW w:w="850" w:type="dxa"/>
          </w:tcPr>
          <w:p w14:paraId="1E76231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52E245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63513C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D44313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9C3F80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8DDF612" w14:textId="2E0E647B" w:rsidTr="003326E1">
        <w:trPr>
          <w:trHeight w:val="277"/>
        </w:trPr>
        <w:tc>
          <w:tcPr>
            <w:tcW w:w="851" w:type="dxa"/>
            <w:shd w:val="clear" w:color="auto" w:fill="F2DBDB" w:themeFill="accent2" w:themeFillTint="33"/>
          </w:tcPr>
          <w:p w14:paraId="402B8D8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61E2121E" w14:textId="4A82814C" w:rsidR="00117374" w:rsidRPr="006075BC" w:rsidRDefault="00DB569D" w:rsidP="00117374">
            <w:pPr>
              <w:spacing w:before="100" w:beforeAutospacing="1" w:after="100" w:afterAutospacing="1"/>
              <w:jc w:val="lowKashida"/>
              <w:rPr>
                <w:rFonts w:asciiTheme="minorHAnsi" w:eastAsiaTheme="minorHAnsi" w:hAnsiTheme="minorHAnsi" w:cstheme="minorHAnsi"/>
                <w:b/>
                <w:bCs/>
                <w:sz w:val="16"/>
                <w:szCs w:val="16"/>
              </w:rPr>
            </w:pPr>
            <w:r w:rsidRPr="006075BC">
              <w:rPr>
                <w:rFonts w:asciiTheme="minorHAnsi" w:eastAsiaTheme="minorHAnsi" w:hAnsiTheme="minorHAnsi" w:cstheme="minorHAnsi"/>
                <w:b/>
                <w:bCs/>
                <w:sz w:val="16"/>
                <w:szCs w:val="16"/>
              </w:rPr>
              <w:t>KONTAKTÖR TESTİ</w:t>
            </w:r>
          </w:p>
        </w:tc>
        <w:tc>
          <w:tcPr>
            <w:tcW w:w="1134" w:type="dxa"/>
            <w:shd w:val="clear" w:color="auto" w:fill="F2DBDB" w:themeFill="accent2" w:themeFillTint="33"/>
          </w:tcPr>
          <w:p w14:paraId="793190E8"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357F155C" w14:textId="7D910665" w:rsidTr="003326E1">
        <w:trPr>
          <w:trHeight w:val="867"/>
        </w:trPr>
        <w:tc>
          <w:tcPr>
            <w:tcW w:w="851" w:type="dxa"/>
            <w:shd w:val="clear" w:color="auto" w:fill="F2DBDB" w:themeFill="accent2" w:themeFillTint="33"/>
          </w:tcPr>
          <w:p w14:paraId="3635DCF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5.9.2.5.2</w:t>
            </w:r>
          </w:p>
          <w:p w14:paraId="4B6AD40F" w14:textId="77777777" w:rsidR="00117374" w:rsidRPr="006075BC" w:rsidRDefault="00117374" w:rsidP="00117374">
            <w:pPr>
              <w:autoSpaceDE w:val="0"/>
              <w:autoSpaceDN w:val="0"/>
              <w:adjustRightInd w:val="0"/>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1.6.4</w:t>
            </w:r>
          </w:p>
        </w:tc>
        <w:tc>
          <w:tcPr>
            <w:tcW w:w="4644" w:type="dxa"/>
          </w:tcPr>
          <w:p w14:paraId="5C56259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Besleme, kontakları motor devresinde seri bağlı, birbirinden bağımsız iki adet kontaktörle kesilmelidir.</w:t>
            </w:r>
          </w:p>
          <w:p w14:paraId="6FED833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 hareketsiz hâldeyken, kontaktörlerden birinin ana kontakları asansör durduğunda devreyi açmazsa, en geç, hareket yönündeki bir sonraki değişimde kabinin daha fazla hareket etmesi engellenmelidir.</w:t>
            </w:r>
          </w:p>
        </w:tc>
        <w:tc>
          <w:tcPr>
            <w:tcW w:w="850" w:type="dxa"/>
          </w:tcPr>
          <w:p w14:paraId="05CF17D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4D2648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668601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D3A6D4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FAF431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2CBE951" w14:textId="41AE4ABC" w:rsidTr="003326E1">
        <w:trPr>
          <w:trHeight w:val="347"/>
        </w:trPr>
        <w:tc>
          <w:tcPr>
            <w:tcW w:w="851" w:type="dxa"/>
            <w:shd w:val="clear" w:color="auto" w:fill="F2DBDB" w:themeFill="accent2" w:themeFillTint="33"/>
          </w:tcPr>
          <w:p w14:paraId="676338B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6483E3ED" w14:textId="22F9931C"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YALITIM DİRENCİ TESTİ</w:t>
            </w:r>
          </w:p>
        </w:tc>
        <w:tc>
          <w:tcPr>
            <w:tcW w:w="1134" w:type="dxa"/>
            <w:shd w:val="clear" w:color="auto" w:fill="F2DBDB" w:themeFill="accent2" w:themeFillTint="33"/>
          </w:tcPr>
          <w:p w14:paraId="5675E5AA"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377A4597" w14:textId="03F87CA9" w:rsidTr="003326E1">
        <w:trPr>
          <w:trHeight w:val="347"/>
        </w:trPr>
        <w:tc>
          <w:tcPr>
            <w:tcW w:w="851" w:type="dxa"/>
            <w:shd w:val="clear" w:color="auto" w:fill="F2DBDB" w:themeFill="accent2" w:themeFillTint="33"/>
          </w:tcPr>
          <w:p w14:paraId="53C2A9A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5.10.1.3.1</w:t>
            </w:r>
          </w:p>
          <w:p w14:paraId="6DF46F9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shd w:val="clear" w:color="auto" w:fill="FFFFFF" w:themeFill="background1"/>
          </w:tcPr>
          <w:p w14:paraId="55691B70" w14:textId="2CBCFC66"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Yalıtım direnci ,gerilim</w:t>
            </w:r>
            <w:r w:rsidRPr="006075BC">
              <w:rPr>
                <w:rFonts w:asciiTheme="minorHAnsi" w:eastAsiaTheme="minorHAnsi" w:hAnsiTheme="minorHAnsi" w:cstheme="minorHAnsi"/>
                <w:bCs/>
                <w:sz w:val="16"/>
                <w:szCs w:val="16"/>
              </w:rPr>
              <w:t xml:space="preserve"> taşıyan her iletken ile toprak arasında ölçülmelidir.</w:t>
            </w:r>
          </w:p>
          <w:p w14:paraId="3C4E8B01" w14:textId="692BAC6B" w:rsidR="00117374" w:rsidRPr="006075BC" w:rsidRDefault="00DB569D"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noProof/>
                <w:sz w:val="16"/>
                <w:szCs w:val="16"/>
                <w:lang w:eastAsia="tr-TR"/>
              </w:rPr>
              <w:drawing>
                <wp:anchor distT="0" distB="0" distL="114300" distR="114300" simplePos="0" relativeHeight="251657728" behindDoc="0" locked="0" layoutInCell="1" allowOverlap="1" wp14:anchorId="778273D8" wp14:editId="50B67532">
                  <wp:simplePos x="0" y="0"/>
                  <wp:positionH relativeFrom="column">
                    <wp:posOffset>-59690</wp:posOffset>
                  </wp:positionH>
                  <wp:positionV relativeFrom="paragraph">
                    <wp:posOffset>153035</wp:posOffset>
                  </wp:positionV>
                  <wp:extent cx="2927350" cy="1569720"/>
                  <wp:effectExtent l="0" t="0" r="0" b="0"/>
                  <wp:wrapNone/>
                  <wp:docPr id="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3059" cy="157278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850" w:type="dxa"/>
          </w:tcPr>
          <w:p w14:paraId="2C376DB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579FDB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406702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&gt;0,5  ΜΩ geçerli devre için (test voltajı 500 V) :</w:t>
            </w:r>
          </w:p>
          <w:p w14:paraId="560A585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U:.....  V:.....  W:....</w:t>
            </w:r>
          </w:p>
          <w:p w14:paraId="65ED0F2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&gt;0,5  ΜΩ güvenlik ekipmanları için (test voltajı 500 V) :</w:t>
            </w:r>
          </w:p>
          <w:p w14:paraId="526C02F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110 : .... 120 : ....  130 : .... 140 : ....</w:t>
            </w:r>
          </w:p>
        </w:tc>
        <w:tc>
          <w:tcPr>
            <w:tcW w:w="2126" w:type="dxa"/>
          </w:tcPr>
          <w:p w14:paraId="14B9D05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ED300F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0F0EDBD" w14:textId="2FD8C598" w:rsidTr="003326E1">
        <w:trPr>
          <w:trHeight w:val="347"/>
        </w:trPr>
        <w:tc>
          <w:tcPr>
            <w:tcW w:w="851" w:type="dxa"/>
            <w:shd w:val="clear" w:color="auto" w:fill="F2DBDB" w:themeFill="accent2" w:themeFillTint="33"/>
          </w:tcPr>
          <w:p w14:paraId="68CC7D3B" w14:textId="77777777" w:rsidR="00117374" w:rsidRPr="006075BC" w:rsidRDefault="00117374" w:rsidP="00117374">
            <w:pPr>
              <w:autoSpaceDE w:val="0"/>
              <w:autoSpaceDN w:val="0"/>
              <w:adjustRightInd w:val="0"/>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w:t>
            </w:r>
            <w:r w:rsidRPr="006075BC">
              <w:rPr>
                <w:rFonts w:asciiTheme="minorHAnsi" w:eastAsiaTheme="minorHAnsi" w:hAnsiTheme="minorHAnsi" w:cstheme="minorHAnsi"/>
                <w:b/>
                <w:bCs/>
                <w:sz w:val="16"/>
                <w:szCs w:val="16"/>
                <w:lang w:val="fr-FR"/>
              </w:rPr>
              <w:t xml:space="preserve"> 1.1</w:t>
            </w:r>
          </w:p>
        </w:tc>
        <w:tc>
          <w:tcPr>
            <w:tcW w:w="4644" w:type="dxa"/>
            <w:shd w:val="clear" w:color="auto" w:fill="FFFFFF" w:themeFill="background1"/>
          </w:tcPr>
          <w:tbl>
            <w:tblPr>
              <w:tblW w:w="45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510"/>
              <w:gridCol w:w="1202"/>
              <w:gridCol w:w="1232"/>
              <w:gridCol w:w="1109"/>
              <w:gridCol w:w="479"/>
            </w:tblGrid>
            <w:tr w:rsidR="00117374" w:rsidRPr="006075BC" w14:paraId="3248D0BC" w14:textId="77777777" w:rsidTr="00DB569D">
              <w:trPr>
                <w:trHeight w:val="224"/>
              </w:trPr>
              <w:tc>
                <w:tcPr>
                  <w:tcW w:w="4532" w:type="dxa"/>
                  <w:gridSpan w:val="5"/>
                  <w:tcBorders>
                    <w:top w:val="single" w:sz="12" w:space="0" w:color="auto"/>
                    <w:left w:val="single" w:sz="12" w:space="0" w:color="auto"/>
                    <w:bottom w:val="single" w:sz="4" w:space="0" w:color="auto"/>
                    <w:right w:val="single" w:sz="12" w:space="0" w:color="auto"/>
                  </w:tcBorders>
                  <w:vAlign w:val="center"/>
                  <w:hideMark/>
                </w:tcPr>
                <w:p w14:paraId="07ED364D" w14:textId="77777777" w:rsidR="00117374" w:rsidRPr="006075BC" w:rsidRDefault="00117374" w:rsidP="006075BC">
                  <w:pPr>
                    <w:framePr w:hSpace="141" w:wrap="around" w:vAnchor="text" w:hAnchor="margin" w:x="74" w:y="65"/>
                    <w:rPr>
                      <w:rFonts w:asciiTheme="minorHAnsi" w:hAnsiTheme="minorHAnsi" w:cstheme="minorHAnsi"/>
                      <w:bCs/>
                      <w:sz w:val="16"/>
                      <w:szCs w:val="16"/>
                    </w:rPr>
                  </w:pPr>
                  <w:r w:rsidRPr="006075BC">
                    <w:rPr>
                      <w:rFonts w:asciiTheme="minorHAnsi" w:hAnsiTheme="minorHAnsi" w:cstheme="minorHAnsi"/>
                      <w:bCs/>
                      <w:sz w:val="16"/>
                      <w:szCs w:val="16"/>
                    </w:rPr>
                    <w:t>Toprak sürekliliğinin ölçülmesi (&lt;1 Ω)</w:t>
                  </w:r>
                </w:p>
              </w:tc>
            </w:tr>
            <w:tr w:rsidR="00117374" w:rsidRPr="006075BC" w14:paraId="1BABFA48" w14:textId="77777777" w:rsidTr="00DB569D">
              <w:trPr>
                <w:trHeight w:val="179"/>
              </w:trPr>
              <w:tc>
                <w:tcPr>
                  <w:tcW w:w="510" w:type="dxa"/>
                  <w:tcBorders>
                    <w:top w:val="single" w:sz="4" w:space="0" w:color="auto"/>
                    <w:left w:val="single" w:sz="12" w:space="0" w:color="auto"/>
                    <w:bottom w:val="single" w:sz="4" w:space="0" w:color="auto"/>
                    <w:right w:val="single" w:sz="4" w:space="0" w:color="auto"/>
                  </w:tcBorders>
                  <w:vAlign w:val="center"/>
                  <w:hideMark/>
                </w:tcPr>
                <w:p w14:paraId="2E7C8EF2"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
                      <w:bCs/>
                      <w:sz w:val="16"/>
                      <w:szCs w:val="16"/>
                    </w:rPr>
                  </w:pPr>
                  <w:r w:rsidRPr="006075BC">
                    <w:rPr>
                      <w:rFonts w:asciiTheme="minorHAnsi" w:hAnsiTheme="minorHAnsi" w:cstheme="minorHAnsi"/>
                      <w:b/>
                      <w:bCs/>
                      <w:sz w:val="16"/>
                      <w:szCs w:val="16"/>
                    </w:rPr>
                    <w:t>Motor</w:t>
                  </w:r>
                </w:p>
              </w:tc>
              <w:tc>
                <w:tcPr>
                  <w:tcW w:w="1202" w:type="dxa"/>
                  <w:tcBorders>
                    <w:top w:val="single" w:sz="4" w:space="0" w:color="auto"/>
                    <w:left w:val="single" w:sz="4" w:space="0" w:color="auto"/>
                    <w:bottom w:val="single" w:sz="4" w:space="0" w:color="auto"/>
                    <w:right w:val="single" w:sz="4" w:space="0" w:color="auto"/>
                  </w:tcBorders>
                  <w:vAlign w:val="center"/>
                  <w:hideMark/>
                </w:tcPr>
                <w:p w14:paraId="7B849ACC" w14:textId="77777777" w:rsidR="00117374" w:rsidRPr="006075BC" w:rsidRDefault="00117374" w:rsidP="006075BC">
                  <w:pPr>
                    <w:framePr w:hSpace="141" w:wrap="around" w:vAnchor="text" w:hAnchor="margin" w:x="74" w:y="65"/>
                    <w:autoSpaceDE w:val="0"/>
                    <w:autoSpaceDN w:val="0"/>
                    <w:adjustRightInd w:val="0"/>
                    <w:ind w:left="-91" w:right="-79"/>
                    <w:jc w:val="center"/>
                    <w:rPr>
                      <w:rFonts w:asciiTheme="minorHAnsi" w:hAnsiTheme="minorHAnsi" w:cstheme="minorHAnsi"/>
                      <w:b/>
                      <w:bCs/>
                      <w:sz w:val="16"/>
                      <w:szCs w:val="16"/>
                    </w:rPr>
                  </w:pPr>
                  <w:proofErr w:type="spellStart"/>
                  <w:r w:rsidRPr="006075BC">
                    <w:rPr>
                      <w:rFonts w:asciiTheme="minorHAnsi" w:hAnsiTheme="minorHAnsi" w:cstheme="minorHAnsi"/>
                      <w:b/>
                      <w:bCs/>
                      <w:sz w:val="16"/>
                      <w:szCs w:val="16"/>
                    </w:rPr>
                    <w:t>Mak</w:t>
                  </w:r>
                  <w:proofErr w:type="spellEnd"/>
                  <w:r w:rsidRPr="006075BC">
                    <w:rPr>
                      <w:rFonts w:asciiTheme="minorHAnsi" w:hAnsiTheme="minorHAnsi" w:cstheme="minorHAnsi"/>
                      <w:b/>
                      <w:bCs/>
                      <w:sz w:val="16"/>
                      <w:szCs w:val="16"/>
                    </w:rPr>
                    <w:t xml:space="preserve">. </w:t>
                  </w:r>
                  <w:proofErr w:type="spellStart"/>
                  <w:r w:rsidRPr="006075BC">
                    <w:rPr>
                      <w:rFonts w:asciiTheme="minorHAnsi" w:hAnsiTheme="minorHAnsi" w:cstheme="minorHAnsi"/>
                      <w:b/>
                      <w:bCs/>
                      <w:sz w:val="16"/>
                      <w:szCs w:val="16"/>
                    </w:rPr>
                    <w:t>Şas</w:t>
                  </w:r>
                  <w:proofErr w:type="spellEnd"/>
                  <w:r w:rsidRPr="006075BC">
                    <w:rPr>
                      <w:rFonts w:asciiTheme="minorHAnsi" w:hAnsiTheme="minorHAnsi" w:cstheme="minorHAnsi"/>
                      <w:b/>
                      <w:bCs/>
                      <w:sz w:val="16"/>
                      <w:szCs w:val="16"/>
                    </w:rPr>
                    <w:t>.</w:t>
                  </w:r>
                </w:p>
              </w:tc>
              <w:tc>
                <w:tcPr>
                  <w:tcW w:w="1232" w:type="dxa"/>
                  <w:tcBorders>
                    <w:top w:val="single" w:sz="4" w:space="0" w:color="auto"/>
                    <w:left w:val="single" w:sz="4" w:space="0" w:color="auto"/>
                    <w:bottom w:val="single" w:sz="4" w:space="0" w:color="auto"/>
                    <w:right w:val="single" w:sz="4" w:space="0" w:color="auto"/>
                  </w:tcBorders>
                  <w:vAlign w:val="center"/>
                  <w:hideMark/>
                </w:tcPr>
                <w:p w14:paraId="29338FDA" w14:textId="77777777" w:rsidR="00117374" w:rsidRPr="006075BC" w:rsidRDefault="00117374" w:rsidP="006075BC">
                  <w:pPr>
                    <w:framePr w:hSpace="141" w:wrap="around" w:vAnchor="text" w:hAnchor="margin" w:x="74" w:y="65"/>
                    <w:autoSpaceDE w:val="0"/>
                    <w:autoSpaceDN w:val="0"/>
                    <w:adjustRightInd w:val="0"/>
                    <w:ind w:left="-95" w:right="-89"/>
                    <w:jc w:val="center"/>
                    <w:rPr>
                      <w:rFonts w:asciiTheme="minorHAnsi" w:hAnsiTheme="minorHAnsi" w:cstheme="minorHAnsi"/>
                      <w:b/>
                      <w:bCs/>
                      <w:sz w:val="16"/>
                      <w:szCs w:val="16"/>
                    </w:rPr>
                  </w:pPr>
                  <w:proofErr w:type="spellStart"/>
                  <w:r w:rsidRPr="006075BC">
                    <w:rPr>
                      <w:rFonts w:asciiTheme="minorHAnsi" w:hAnsiTheme="minorHAnsi" w:cstheme="minorHAnsi"/>
                      <w:b/>
                      <w:bCs/>
                      <w:sz w:val="16"/>
                      <w:szCs w:val="16"/>
                    </w:rPr>
                    <w:t>Reg</w:t>
                  </w:r>
                  <w:proofErr w:type="spellEnd"/>
                  <w:r w:rsidRPr="006075BC">
                    <w:rPr>
                      <w:rFonts w:asciiTheme="minorHAnsi" w:hAnsiTheme="minorHAnsi" w:cstheme="minorHAnsi"/>
                      <w:b/>
                      <w:bCs/>
                      <w:sz w:val="16"/>
                      <w:szCs w:val="16"/>
                    </w:rPr>
                    <w:t xml:space="preserve">. </w:t>
                  </w:r>
                  <w:proofErr w:type="spellStart"/>
                  <w:r w:rsidRPr="006075BC">
                    <w:rPr>
                      <w:rFonts w:asciiTheme="minorHAnsi" w:hAnsiTheme="minorHAnsi" w:cstheme="minorHAnsi"/>
                      <w:b/>
                      <w:bCs/>
                      <w:sz w:val="16"/>
                      <w:szCs w:val="16"/>
                    </w:rPr>
                    <w:t>Seh</w:t>
                  </w:r>
                  <w:proofErr w:type="spellEnd"/>
                  <w:r w:rsidRPr="006075BC">
                    <w:rPr>
                      <w:rFonts w:asciiTheme="minorHAnsi" w:hAnsiTheme="minorHAnsi" w:cstheme="minorHAnsi"/>
                      <w:b/>
                      <w:bCs/>
                      <w:sz w:val="16"/>
                      <w:szCs w:val="16"/>
                    </w:rPr>
                    <w:t>.</w:t>
                  </w:r>
                </w:p>
              </w:tc>
              <w:tc>
                <w:tcPr>
                  <w:tcW w:w="1109" w:type="dxa"/>
                  <w:tcBorders>
                    <w:top w:val="single" w:sz="4" w:space="0" w:color="auto"/>
                    <w:left w:val="single" w:sz="4" w:space="0" w:color="auto"/>
                    <w:bottom w:val="single" w:sz="4" w:space="0" w:color="auto"/>
                    <w:right w:val="single" w:sz="4" w:space="0" w:color="auto"/>
                  </w:tcBorders>
                  <w:vAlign w:val="center"/>
                  <w:hideMark/>
                </w:tcPr>
                <w:p w14:paraId="3A226EE5"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
                      <w:bCs/>
                      <w:sz w:val="16"/>
                      <w:szCs w:val="16"/>
                    </w:rPr>
                  </w:pPr>
                  <w:r w:rsidRPr="006075BC">
                    <w:rPr>
                      <w:rFonts w:asciiTheme="minorHAnsi" w:hAnsiTheme="minorHAnsi" w:cstheme="minorHAnsi"/>
                      <w:b/>
                      <w:bCs/>
                      <w:sz w:val="16"/>
                      <w:szCs w:val="16"/>
                    </w:rPr>
                    <w:t>Raylar</w:t>
                  </w:r>
                </w:p>
              </w:tc>
              <w:tc>
                <w:tcPr>
                  <w:tcW w:w="479" w:type="dxa"/>
                  <w:tcBorders>
                    <w:top w:val="single" w:sz="4" w:space="0" w:color="auto"/>
                    <w:left w:val="single" w:sz="4" w:space="0" w:color="auto"/>
                    <w:bottom w:val="single" w:sz="4" w:space="0" w:color="auto"/>
                    <w:right w:val="single" w:sz="12" w:space="0" w:color="auto"/>
                  </w:tcBorders>
                  <w:vAlign w:val="center"/>
                  <w:hideMark/>
                </w:tcPr>
                <w:p w14:paraId="560512B8"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
                      <w:bCs/>
                      <w:sz w:val="16"/>
                      <w:szCs w:val="16"/>
                    </w:rPr>
                  </w:pPr>
                  <w:r w:rsidRPr="006075BC">
                    <w:rPr>
                      <w:rFonts w:asciiTheme="minorHAnsi" w:hAnsiTheme="minorHAnsi" w:cstheme="minorHAnsi"/>
                      <w:b/>
                      <w:bCs/>
                      <w:sz w:val="16"/>
                      <w:szCs w:val="16"/>
                    </w:rPr>
                    <w:t>Prizler</w:t>
                  </w:r>
                </w:p>
              </w:tc>
            </w:tr>
            <w:tr w:rsidR="00117374" w:rsidRPr="006075BC" w14:paraId="48DB56C0" w14:textId="77777777" w:rsidTr="00DB569D">
              <w:trPr>
                <w:trHeight w:val="179"/>
              </w:trPr>
              <w:tc>
                <w:tcPr>
                  <w:tcW w:w="510" w:type="dxa"/>
                  <w:tcBorders>
                    <w:top w:val="single" w:sz="4" w:space="0" w:color="auto"/>
                    <w:left w:val="single" w:sz="12" w:space="0" w:color="auto"/>
                    <w:bottom w:val="single" w:sz="12" w:space="0" w:color="auto"/>
                    <w:right w:val="single" w:sz="4" w:space="0" w:color="auto"/>
                  </w:tcBorders>
                  <w:vAlign w:val="center"/>
                </w:tcPr>
                <w:p w14:paraId="2FAD630A"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
                      <w:bCs/>
                      <w:sz w:val="16"/>
                      <w:szCs w:val="16"/>
                    </w:rPr>
                  </w:pPr>
                </w:p>
              </w:tc>
              <w:tc>
                <w:tcPr>
                  <w:tcW w:w="1202" w:type="dxa"/>
                  <w:tcBorders>
                    <w:top w:val="single" w:sz="4" w:space="0" w:color="auto"/>
                    <w:left w:val="single" w:sz="4" w:space="0" w:color="auto"/>
                    <w:bottom w:val="single" w:sz="12" w:space="0" w:color="auto"/>
                    <w:right w:val="single" w:sz="4" w:space="0" w:color="auto"/>
                  </w:tcBorders>
                  <w:vAlign w:val="center"/>
                </w:tcPr>
                <w:p w14:paraId="29BD4A08" w14:textId="77777777" w:rsidR="00117374" w:rsidRPr="006075BC" w:rsidRDefault="00117374" w:rsidP="006075BC">
                  <w:pPr>
                    <w:framePr w:hSpace="141" w:wrap="around" w:vAnchor="text" w:hAnchor="margin" w:x="74" w:y="65"/>
                    <w:autoSpaceDE w:val="0"/>
                    <w:autoSpaceDN w:val="0"/>
                    <w:adjustRightInd w:val="0"/>
                    <w:ind w:left="-91" w:right="-79"/>
                    <w:jc w:val="center"/>
                    <w:rPr>
                      <w:rFonts w:asciiTheme="minorHAnsi" w:hAnsiTheme="minorHAnsi" w:cstheme="minorHAnsi"/>
                      <w:b/>
                      <w:bCs/>
                      <w:sz w:val="16"/>
                      <w:szCs w:val="16"/>
                    </w:rPr>
                  </w:pPr>
                </w:p>
              </w:tc>
              <w:tc>
                <w:tcPr>
                  <w:tcW w:w="1232" w:type="dxa"/>
                  <w:tcBorders>
                    <w:top w:val="single" w:sz="4" w:space="0" w:color="auto"/>
                    <w:left w:val="single" w:sz="4" w:space="0" w:color="auto"/>
                    <w:bottom w:val="single" w:sz="12" w:space="0" w:color="auto"/>
                    <w:right w:val="single" w:sz="4" w:space="0" w:color="auto"/>
                  </w:tcBorders>
                  <w:vAlign w:val="center"/>
                </w:tcPr>
                <w:p w14:paraId="5DCDCEC0"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
                      <w:bCs/>
                      <w:sz w:val="16"/>
                      <w:szCs w:val="16"/>
                    </w:rPr>
                  </w:pPr>
                </w:p>
              </w:tc>
              <w:tc>
                <w:tcPr>
                  <w:tcW w:w="1109" w:type="dxa"/>
                  <w:tcBorders>
                    <w:top w:val="single" w:sz="4" w:space="0" w:color="auto"/>
                    <w:left w:val="single" w:sz="4" w:space="0" w:color="auto"/>
                    <w:bottom w:val="single" w:sz="12" w:space="0" w:color="auto"/>
                    <w:right w:val="single" w:sz="4" w:space="0" w:color="auto"/>
                  </w:tcBorders>
                  <w:vAlign w:val="center"/>
                </w:tcPr>
                <w:p w14:paraId="3B817E48"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
                      <w:bCs/>
                      <w:sz w:val="16"/>
                      <w:szCs w:val="16"/>
                    </w:rPr>
                  </w:pPr>
                </w:p>
              </w:tc>
              <w:tc>
                <w:tcPr>
                  <w:tcW w:w="479" w:type="dxa"/>
                  <w:tcBorders>
                    <w:top w:val="single" w:sz="4" w:space="0" w:color="auto"/>
                    <w:left w:val="single" w:sz="4" w:space="0" w:color="auto"/>
                    <w:bottom w:val="single" w:sz="12" w:space="0" w:color="auto"/>
                    <w:right w:val="single" w:sz="12" w:space="0" w:color="auto"/>
                  </w:tcBorders>
                  <w:vAlign w:val="center"/>
                </w:tcPr>
                <w:p w14:paraId="71D66486" w14:textId="77777777" w:rsidR="00117374" w:rsidRPr="006075BC" w:rsidRDefault="00117374" w:rsidP="006075BC">
                  <w:pPr>
                    <w:framePr w:hSpace="141" w:wrap="around" w:vAnchor="text" w:hAnchor="margin" w:x="74" w:y="65"/>
                    <w:autoSpaceDE w:val="0"/>
                    <w:autoSpaceDN w:val="0"/>
                    <w:adjustRightInd w:val="0"/>
                    <w:jc w:val="center"/>
                    <w:rPr>
                      <w:rFonts w:asciiTheme="minorHAnsi" w:hAnsiTheme="minorHAnsi" w:cstheme="minorHAnsi"/>
                      <w:b/>
                      <w:bCs/>
                      <w:sz w:val="16"/>
                      <w:szCs w:val="16"/>
                    </w:rPr>
                  </w:pPr>
                </w:p>
              </w:tc>
            </w:tr>
          </w:tbl>
          <w:p w14:paraId="219BD72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850" w:type="dxa"/>
          </w:tcPr>
          <w:p w14:paraId="729986A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06CF70D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F2896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3167E1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A21252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C0BA5C4" w14:textId="549BD15D" w:rsidTr="003326E1">
        <w:trPr>
          <w:trHeight w:val="347"/>
        </w:trPr>
        <w:tc>
          <w:tcPr>
            <w:tcW w:w="851" w:type="dxa"/>
            <w:shd w:val="clear" w:color="auto" w:fill="F2DBDB" w:themeFill="accent2" w:themeFillTint="33"/>
          </w:tcPr>
          <w:p w14:paraId="35DD1EE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5.10.9</w:t>
            </w:r>
          </w:p>
          <w:p w14:paraId="7EF7B3C6"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shd w:val="clear" w:color="auto" w:fill="FFFFFF" w:themeFill="background1"/>
          </w:tcPr>
          <w:p w14:paraId="7FB8A42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Koruyucu topraklama HD 60364-4-41:2007, Madde 411.3.1.1’in gerekleri uygulanır.</w:t>
            </w:r>
          </w:p>
        </w:tc>
        <w:tc>
          <w:tcPr>
            <w:tcW w:w="850" w:type="dxa"/>
          </w:tcPr>
          <w:p w14:paraId="697E0AF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B,D</w:t>
            </w:r>
          </w:p>
        </w:tc>
        <w:tc>
          <w:tcPr>
            <w:tcW w:w="993" w:type="dxa"/>
          </w:tcPr>
          <w:p w14:paraId="2377726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86BEC7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F5BB3C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8BBC87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313E0DC" w14:textId="57060B04" w:rsidTr="003326E1">
        <w:trPr>
          <w:trHeight w:val="719"/>
        </w:trPr>
        <w:tc>
          <w:tcPr>
            <w:tcW w:w="851" w:type="dxa"/>
            <w:shd w:val="clear" w:color="auto" w:fill="F2DBDB" w:themeFill="accent2" w:themeFillTint="33"/>
          </w:tcPr>
          <w:p w14:paraId="05E321F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5.11.1.1</w:t>
            </w:r>
          </w:p>
          <w:p w14:paraId="759A47A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p w14:paraId="3ABB025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shd w:val="clear" w:color="auto" w:fill="FFFFFF" w:themeFill="background1"/>
          </w:tcPr>
          <w:p w14:paraId="3354CFF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Aşağıdaki hususlar asansörün kendiliğinden tehlikeli çalışmasına neden olmamalı;</w:t>
            </w:r>
          </w:p>
          <w:p w14:paraId="57BC12B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Topraklama ile ilgili yalıtım arızası</w:t>
            </w:r>
          </w:p>
        </w:tc>
        <w:tc>
          <w:tcPr>
            <w:tcW w:w="850" w:type="dxa"/>
          </w:tcPr>
          <w:p w14:paraId="6526252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036D52D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40FE8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169CE1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DE182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F6726A8" w14:textId="6F575CFB" w:rsidTr="003326E1">
        <w:trPr>
          <w:trHeight w:val="347"/>
        </w:trPr>
        <w:tc>
          <w:tcPr>
            <w:tcW w:w="851" w:type="dxa"/>
            <w:shd w:val="clear" w:color="auto" w:fill="F2DBDB" w:themeFill="accent2" w:themeFillTint="33"/>
          </w:tcPr>
          <w:p w14:paraId="7CA61A9B"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 xml:space="preserve">5.10.1.2.3 </w:t>
            </w:r>
          </w:p>
          <w:p w14:paraId="0B579F7A"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
                <w:sz w:val="16"/>
                <w:szCs w:val="16"/>
              </w:rPr>
              <w:t>Ek-I, 1.6.4</w:t>
            </w:r>
          </w:p>
          <w:p w14:paraId="3B8DC5D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Cs/>
                <w:sz w:val="16"/>
                <w:szCs w:val="16"/>
              </w:rPr>
              <w:t xml:space="preserve"> </w:t>
            </w:r>
          </w:p>
        </w:tc>
        <w:tc>
          <w:tcPr>
            <w:tcW w:w="4644" w:type="dxa"/>
            <w:shd w:val="clear" w:color="auto" w:fill="FFFFFF" w:themeFill="background1"/>
          </w:tcPr>
          <w:p w14:paraId="48EB9DA0"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Ana şebekeye doğrudan bağlı motorlar kısa devreye karşı korunmalıdır.</w:t>
            </w:r>
          </w:p>
          <w:p w14:paraId="120AD8C5"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(Toprak tesisatı ile güvenlik devresinden bir uç kısa devre yaptırılır.)</w:t>
            </w:r>
          </w:p>
          <w:p w14:paraId="452AC8A5" w14:textId="77777777" w:rsidR="00117374" w:rsidRPr="006075BC" w:rsidRDefault="00117374" w:rsidP="00117374">
            <w:pPr>
              <w:rPr>
                <w:rFonts w:asciiTheme="minorHAnsi" w:hAnsiTheme="minorHAnsi" w:cstheme="minorHAnsi"/>
                <w:bCs/>
                <w:sz w:val="16"/>
                <w:szCs w:val="16"/>
                <w:lang w:val="da-DK"/>
              </w:rPr>
            </w:pPr>
            <w:r w:rsidRPr="006075BC">
              <w:rPr>
                <w:rFonts w:asciiTheme="minorHAnsi" w:hAnsiTheme="minorHAnsi" w:cstheme="minorHAnsi"/>
                <w:bCs/>
                <w:sz w:val="16"/>
                <w:szCs w:val="16"/>
              </w:rPr>
              <w:sym w:font="Wingdings" w:char="F06F"/>
            </w:r>
            <w:r w:rsidRPr="006075BC">
              <w:rPr>
                <w:rFonts w:asciiTheme="minorHAnsi" w:hAnsiTheme="minorHAnsi" w:cstheme="minorHAnsi"/>
                <w:bCs/>
                <w:sz w:val="16"/>
                <w:szCs w:val="16"/>
                <w:lang w:val="da-DK"/>
              </w:rPr>
              <w:t>Güvenlik devresi -Toprak</w:t>
            </w:r>
          </w:p>
          <w:p w14:paraId="15603BEF" w14:textId="77777777" w:rsidR="00117374" w:rsidRPr="006075BC" w:rsidRDefault="00117374" w:rsidP="00117374">
            <w:pPr>
              <w:rPr>
                <w:rFonts w:asciiTheme="minorHAnsi" w:hAnsiTheme="minorHAnsi" w:cstheme="minorHAnsi"/>
                <w:bCs/>
                <w:sz w:val="16"/>
                <w:szCs w:val="16"/>
                <w:lang w:val="da-DK"/>
              </w:rPr>
            </w:pPr>
            <w:r w:rsidRPr="006075BC">
              <w:rPr>
                <w:rFonts w:asciiTheme="minorHAnsi" w:hAnsiTheme="minorHAnsi" w:cstheme="minorHAnsi"/>
                <w:bCs/>
                <w:sz w:val="16"/>
                <w:szCs w:val="16"/>
                <w:lang w:val="da-DK"/>
              </w:rPr>
              <w:sym w:font="Wingdings" w:char="F06F"/>
            </w:r>
            <w:r w:rsidRPr="006075BC">
              <w:rPr>
                <w:rFonts w:asciiTheme="minorHAnsi" w:hAnsiTheme="minorHAnsi" w:cstheme="minorHAnsi"/>
                <w:bCs/>
                <w:sz w:val="16"/>
                <w:szCs w:val="16"/>
                <w:lang w:val="da-DK"/>
              </w:rPr>
              <w:t xml:space="preserve"> Nötr hattı  -Toprak</w:t>
            </w:r>
          </w:p>
          <w:p w14:paraId="27E7F912" w14:textId="77777777" w:rsidR="00117374" w:rsidRPr="006075BC" w:rsidRDefault="00117374" w:rsidP="00117374">
            <w:pPr>
              <w:rPr>
                <w:rFonts w:asciiTheme="minorHAnsi" w:hAnsiTheme="minorHAnsi" w:cstheme="minorHAnsi"/>
                <w:bCs/>
                <w:sz w:val="16"/>
                <w:szCs w:val="16"/>
                <w:lang w:val="da-DK"/>
              </w:rPr>
            </w:pPr>
            <w:r w:rsidRPr="006075BC">
              <w:rPr>
                <w:rFonts w:asciiTheme="minorHAnsi" w:hAnsiTheme="minorHAnsi" w:cstheme="minorHAnsi"/>
                <w:bCs/>
                <w:sz w:val="16"/>
                <w:szCs w:val="16"/>
                <w:lang w:val="da-DK"/>
              </w:rPr>
              <w:sym w:font="Wingdings" w:char="F06F"/>
            </w:r>
            <w:r w:rsidRPr="006075BC">
              <w:rPr>
                <w:rFonts w:asciiTheme="minorHAnsi" w:hAnsiTheme="minorHAnsi" w:cstheme="minorHAnsi"/>
                <w:bCs/>
                <w:sz w:val="16"/>
                <w:szCs w:val="16"/>
                <w:lang w:val="da-DK"/>
              </w:rPr>
              <w:t>Priz nötr  -Toprak</w:t>
            </w:r>
          </w:p>
          <w:p w14:paraId="094AF8B1" w14:textId="77777777" w:rsidR="00117374" w:rsidRPr="006075BC" w:rsidRDefault="00117374" w:rsidP="00117374">
            <w:pPr>
              <w:rPr>
                <w:rFonts w:asciiTheme="minorHAnsi" w:hAnsiTheme="minorHAnsi" w:cstheme="minorHAnsi"/>
                <w:bCs/>
                <w:sz w:val="16"/>
                <w:szCs w:val="16"/>
                <w:lang w:val="da-DK"/>
              </w:rPr>
            </w:pPr>
            <w:r w:rsidRPr="006075BC">
              <w:rPr>
                <w:rFonts w:asciiTheme="minorHAnsi" w:hAnsiTheme="minorHAnsi" w:cstheme="minorHAnsi"/>
                <w:bCs/>
                <w:sz w:val="16"/>
                <w:szCs w:val="16"/>
                <w:lang w:val="da-DK"/>
              </w:rPr>
              <w:sym w:font="Wingdings" w:char="F06F"/>
            </w:r>
            <w:r w:rsidRPr="006075BC">
              <w:rPr>
                <w:rFonts w:asciiTheme="minorHAnsi" w:hAnsiTheme="minorHAnsi" w:cstheme="minorHAnsi"/>
                <w:bCs/>
                <w:sz w:val="16"/>
                <w:szCs w:val="16"/>
                <w:lang w:val="da-DK"/>
              </w:rPr>
              <w:t>Revizyon kutusu Priz nötr  -Toprak</w:t>
            </w:r>
          </w:p>
        </w:tc>
        <w:tc>
          <w:tcPr>
            <w:tcW w:w="850" w:type="dxa"/>
          </w:tcPr>
          <w:p w14:paraId="1C3346E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63443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E16B2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7DCDF1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597012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F0159E1" w14:textId="0D13BAF1" w:rsidTr="003326E1">
        <w:trPr>
          <w:trHeight w:val="347"/>
        </w:trPr>
        <w:tc>
          <w:tcPr>
            <w:tcW w:w="851" w:type="dxa"/>
            <w:shd w:val="clear" w:color="auto" w:fill="F2DBDB" w:themeFill="accent2" w:themeFillTint="33"/>
          </w:tcPr>
          <w:p w14:paraId="4342E8CD"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p>
        </w:tc>
        <w:tc>
          <w:tcPr>
            <w:tcW w:w="9605" w:type="dxa"/>
            <w:gridSpan w:val="5"/>
            <w:shd w:val="clear" w:color="auto" w:fill="F2DBDB" w:themeFill="accent2" w:themeFillTint="33"/>
          </w:tcPr>
          <w:p w14:paraId="78E9DE48" w14:textId="5370C96A" w:rsidR="00117374" w:rsidRPr="006075BC" w:rsidRDefault="00DB569D" w:rsidP="00117374">
            <w:pPr>
              <w:spacing w:before="100" w:beforeAutospacing="1" w:after="100" w:afterAutospacing="1"/>
              <w:jc w:val="lowKashida"/>
              <w:rPr>
                <w:rFonts w:asciiTheme="minorHAnsi" w:hAnsiTheme="minorHAnsi" w:cstheme="minorHAnsi"/>
                <w:b/>
                <w:sz w:val="16"/>
                <w:szCs w:val="16"/>
              </w:rPr>
            </w:pPr>
            <w:r w:rsidRPr="006075BC">
              <w:rPr>
                <w:rFonts w:asciiTheme="minorHAnsi" w:hAnsiTheme="minorHAnsi" w:cstheme="minorHAnsi"/>
                <w:b/>
                <w:sz w:val="16"/>
                <w:szCs w:val="16"/>
              </w:rPr>
              <w:t>ANA ANAHTARLAR</w:t>
            </w:r>
          </w:p>
        </w:tc>
        <w:tc>
          <w:tcPr>
            <w:tcW w:w="1134" w:type="dxa"/>
            <w:shd w:val="clear" w:color="auto" w:fill="F2DBDB" w:themeFill="accent2" w:themeFillTint="33"/>
          </w:tcPr>
          <w:p w14:paraId="48F7628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C89D085" w14:textId="558AB61E" w:rsidTr="003326E1">
        <w:trPr>
          <w:trHeight w:val="347"/>
        </w:trPr>
        <w:tc>
          <w:tcPr>
            <w:tcW w:w="851" w:type="dxa"/>
            <w:shd w:val="clear" w:color="auto" w:fill="F2DBDB" w:themeFill="accent2" w:themeFillTint="33"/>
          </w:tcPr>
          <w:p w14:paraId="31E1F1F8" w14:textId="77777777" w:rsidR="00117374" w:rsidRPr="006075BC" w:rsidRDefault="00117374" w:rsidP="00117374">
            <w:pPr>
              <w:autoSpaceDE w:val="0"/>
              <w:autoSpaceDN w:val="0"/>
              <w:adjustRightInd w:val="0"/>
              <w:rPr>
                <w:rFonts w:asciiTheme="minorHAnsi" w:eastAsiaTheme="minorHAnsi" w:hAnsiTheme="minorHAnsi" w:cstheme="minorHAnsi"/>
                <w:bCs/>
                <w:sz w:val="16"/>
                <w:szCs w:val="16"/>
              </w:rPr>
            </w:pPr>
            <w:r w:rsidRPr="006075BC">
              <w:rPr>
                <w:rFonts w:asciiTheme="minorHAnsi" w:eastAsiaTheme="minorHAnsi" w:hAnsiTheme="minorHAnsi" w:cstheme="minorHAnsi"/>
                <w:bCs/>
                <w:sz w:val="16"/>
                <w:szCs w:val="16"/>
              </w:rPr>
              <w:t>5.10.5</w:t>
            </w:r>
          </w:p>
          <w:p w14:paraId="440C79C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shd w:val="clear" w:color="auto" w:fill="FFFFFF" w:themeFill="background1"/>
          </w:tcPr>
          <w:p w14:paraId="2DA8BA76"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Ana anahtar aşağıdaki akım devrelerini kesmemelidir.</w:t>
            </w:r>
          </w:p>
          <w:p w14:paraId="3D05FB50"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 xml:space="preserve">-Kabin aydınlatması </w:t>
            </w:r>
          </w:p>
          <w:p w14:paraId="2986F99D"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-Kabin havalandırması,</w:t>
            </w:r>
          </w:p>
          <w:p w14:paraId="3A22D5CD"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-Kabin çatısında bulunan soket çıkışı,</w:t>
            </w:r>
          </w:p>
          <w:p w14:paraId="6570E42D" w14:textId="77777777" w:rsidR="00117374" w:rsidRPr="006075BC" w:rsidRDefault="00117374" w:rsidP="00117374">
            <w:pPr>
              <w:rPr>
                <w:rFonts w:asciiTheme="minorHAnsi" w:hAnsiTheme="minorHAnsi" w:cstheme="minorHAnsi"/>
                <w:bCs/>
                <w:sz w:val="16"/>
                <w:szCs w:val="16"/>
                <w:lang w:val="en-GB"/>
              </w:rPr>
            </w:pPr>
            <w:r w:rsidRPr="006075BC">
              <w:rPr>
                <w:rFonts w:asciiTheme="minorHAnsi" w:hAnsiTheme="minorHAnsi" w:cstheme="minorHAnsi"/>
                <w:bCs/>
                <w:sz w:val="16"/>
                <w:szCs w:val="16"/>
              </w:rPr>
              <w:t>-Makina alanlarının ve makara dairelerinin aydınlatması,</w:t>
            </w:r>
          </w:p>
          <w:p w14:paraId="36EE6FDC" w14:textId="77777777" w:rsidR="00117374" w:rsidRPr="006075BC" w:rsidRDefault="00117374" w:rsidP="00117374">
            <w:pPr>
              <w:rPr>
                <w:rFonts w:asciiTheme="minorHAnsi" w:hAnsiTheme="minorHAnsi" w:cstheme="minorHAnsi"/>
                <w:bCs/>
                <w:sz w:val="16"/>
                <w:szCs w:val="16"/>
                <w:lang w:val="en-GB"/>
              </w:rPr>
            </w:pPr>
            <w:r w:rsidRPr="006075BC">
              <w:rPr>
                <w:rFonts w:asciiTheme="minorHAnsi" w:hAnsiTheme="minorHAnsi" w:cstheme="minorHAnsi"/>
                <w:bCs/>
                <w:sz w:val="16"/>
                <w:szCs w:val="16"/>
              </w:rPr>
              <w:t>-Makina alanlarındaki ve makara dairelerdeki aydınlatması ve kuyu boşluğundaki soket çıkışı,</w:t>
            </w:r>
          </w:p>
          <w:p w14:paraId="744618C5" w14:textId="77777777" w:rsidR="00117374" w:rsidRPr="006075BC" w:rsidRDefault="00117374" w:rsidP="00117374">
            <w:pPr>
              <w:rPr>
                <w:rFonts w:asciiTheme="minorHAnsi" w:hAnsiTheme="minorHAnsi" w:cstheme="minorHAnsi"/>
                <w:bCs/>
                <w:sz w:val="16"/>
                <w:szCs w:val="16"/>
                <w:lang w:val="en-GB"/>
              </w:rPr>
            </w:pPr>
            <w:r w:rsidRPr="006075BC">
              <w:rPr>
                <w:rFonts w:asciiTheme="minorHAnsi" w:hAnsiTheme="minorHAnsi" w:cstheme="minorHAnsi"/>
                <w:bCs/>
                <w:sz w:val="16"/>
                <w:szCs w:val="16"/>
                <w:lang w:val="en-GB"/>
              </w:rPr>
              <w:t>-</w:t>
            </w:r>
            <w:proofErr w:type="spellStart"/>
            <w:r w:rsidRPr="006075BC">
              <w:rPr>
                <w:rFonts w:asciiTheme="minorHAnsi" w:hAnsiTheme="minorHAnsi" w:cstheme="minorHAnsi"/>
                <w:bCs/>
                <w:sz w:val="16"/>
                <w:szCs w:val="16"/>
                <w:lang w:val="en-GB"/>
              </w:rPr>
              <w:t>Asansör</w:t>
            </w:r>
            <w:proofErr w:type="spellEnd"/>
            <w:r w:rsidRPr="006075BC">
              <w:rPr>
                <w:rFonts w:asciiTheme="minorHAnsi" w:hAnsiTheme="minorHAnsi" w:cstheme="minorHAnsi"/>
                <w:bCs/>
                <w:sz w:val="16"/>
                <w:szCs w:val="16"/>
                <w:lang w:val="en-GB"/>
              </w:rPr>
              <w:t xml:space="preserve"> </w:t>
            </w:r>
            <w:proofErr w:type="spellStart"/>
            <w:r w:rsidRPr="006075BC">
              <w:rPr>
                <w:rFonts w:asciiTheme="minorHAnsi" w:hAnsiTheme="minorHAnsi" w:cstheme="minorHAnsi"/>
                <w:bCs/>
                <w:sz w:val="16"/>
                <w:szCs w:val="16"/>
                <w:lang w:val="en-GB"/>
              </w:rPr>
              <w:t>kuyusu</w:t>
            </w:r>
            <w:proofErr w:type="spellEnd"/>
            <w:r w:rsidRPr="006075BC">
              <w:rPr>
                <w:rFonts w:asciiTheme="minorHAnsi" w:hAnsiTheme="minorHAnsi" w:cstheme="minorHAnsi"/>
                <w:bCs/>
                <w:sz w:val="16"/>
                <w:szCs w:val="16"/>
                <w:lang w:val="en-GB"/>
              </w:rPr>
              <w:t xml:space="preserve"> </w:t>
            </w:r>
            <w:proofErr w:type="spellStart"/>
            <w:r w:rsidRPr="006075BC">
              <w:rPr>
                <w:rFonts w:asciiTheme="minorHAnsi" w:hAnsiTheme="minorHAnsi" w:cstheme="minorHAnsi"/>
                <w:bCs/>
                <w:sz w:val="16"/>
                <w:szCs w:val="16"/>
                <w:lang w:val="en-GB"/>
              </w:rPr>
              <w:t>aydınlatması</w:t>
            </w:r>
            <w:proofErr w:type="spellEnd"/>
            <w:r w:rsidRPr="006075BC">
              <w:rPr>
                <w:rFonts w:asciiTheme="minorHAnsi" w:hAnsiTheme="minorHAnsi" w:cstheme="minorHAnsi"/>
                <w:bCs/>
                <w:sz w:val="16"/>
                <w:szCs w:val="16"/>
                <w:lang w:val="en-GB"/>
              </w:rPr>
              <w:t>,</w:t>
            </w:r>
          </w:p>
          <w:p w14:paraId="40313334"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lang w:val="en-GB"/>
              </w:rPr>
              <w:t xml:space="preserve">-Alarm </w:t>
            </w:r>
            <w:proofErr w:type="spellStart"/>
            <w:r w:rsidRPr="006075BC">
              <w:rPr>
                <w:rFonts w:asciiTheme="minorHAnsi" w:hAnsiTheme="minorHAnsi" w:cstheme="minorHAnsi"/>
                <w:bCs/>
                <w:sz w:val="16"/>
                <w:szCs w:val="16"/>
                <w:lang w:val="en-GB"/>
              </w:rPr>
              <w:t>tertibatı</w:t>
            </w:r>
            <w:proofErr w:type="spellEnd"/>
            <w:r w:rsidRPr="006075BC">
              <w:rPr>
                <w:rFonts w:asciiTheme="minorHAnsi" w:hAnsiTheme="minorHAnsi" w:cstheme="minorHAnsi"/>
                <w:bCs/>
                <w:sz w:val="16"/>
                <w:szCs w:val="16"/>
                <w:lang w:val="en-GB"/>
              </w:rPr>
              <w:t>.</w:t>
            </w:r>
          </w:p>
        </w:tc>
        <w:tc>
          <w:tcPr>
            <w:tcW w:w="850" w:type="dxa"/>
          </w:tcPr>
          <w:p w14:paraId="3A8632A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4950EAB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r w:rsidRPr="006075BC">
              <w:rPr>
                <w:rFonts w:asciiTheme="minorHAnsi" w:hAnsiTheme="minorHAnsi" w:cstheme="minorHAnsi"/>
                <w:bCs/>
                <w:sz w:val="16"/>
                <w:szCs w:val="16"/>
              </w:rPr>
              <w:t xml:space="preserve">                                             </w:t>
            </w:r>
          </w:p>
          <w:p w14:paraId="4048FFA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4B8400E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223A55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579932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BB7A26F" w14:textId="640E7151" w:rsidTr="003326E1">
        <w:trPr>
          <w:trHeight w:val="347"/>
        </w:trPr>
        <w:tc>
          <w:tcPr>
            <w:tcW w:w="851" w:type="dxa"/>
            <w:shd w:val="clear" w:color="auto" w:fill="F2DBDB" w:themeFill="accent2" w:themeFillTint="33"/>
          </w:tcPr>
          <w:p w14:paraId="5E114BB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58929DAC" w14:textId="75DB76B8"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GÜVENLİK TERTİBATI TESTİ</w:t>
            </w:r>
          </w:p>
        </w:tc>
        <w:tc>
          <w:tcPr>
            <w:tcW w:w="1134" w:type="dxa"/>
            <w:shd w:val="clear" w:color="auto" w:fill="F2DBDB" w:themeFill="accent2" w:themeFillTint="33"/>
          </w:tcPr>
          <w:p w14:paraId="191E14D5"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6CE2B439" w14:textId="3211F224" w:rsidTr="003326E1">
        <w:trPr>
          <w:trHeight w:val="347"/>
        </w:trPr>
        <w:tc>
          <w:tcPr>
            <w:tcW w:w="851" w:type="dxa"/>
            <w:shd w:val="clear" w:color="auto" w:fill="F2DBDB" w:themeFill="accent2" w:themeFillTint="33"/>
          </w:tcPr>
          <w:p w14:paraId="1EDF32B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5.6.2.1.4.1</w:t>
            </w:r>
          </w:p>
          <w:p w14:paraId="73A9B81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shd w:val="clear" w:color="auto" w:fill="FFFFFF" w:themeFill="background1"/>
          </w:tcPr>
          <w:p w14:paraId="51088F9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Kabinin / karşı ağırlığın üzerindeki güvenlik tertibatının devre dışı kalması ve otomatik ilk ayara dönmesi, sadece kabin veya karşı ağırlık yükseltilmesi ile mümkün olmalı</w:t>
            </w:r>
          </w:p>
        </w:tc>
        <w:tc>
          <w:tcPr>
            <w:tcW w:w="850" w:type="dxa"/>
          </w:tcPr>
          <w:p w14:paraId="50788A8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3B669F7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AFFF32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81F894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58322D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5269EE5" w14:textId="42DCBB85" w:rsidTr="003326E1">
        <w:trPr>
          <w:trHeight w:val="347"/>
        </w:trPr>
        <w:tc>
          <w:tcPr>
            <w:tcW w:w="851" w:type="dxa"/>
            <w:shd w:val="clear" w:color="auto" w:fill="F2DBDB" w:themeFill="accent2" w:themeFillTint="33"/>
          </w:tcPr>
          <w:p w14:paraId="5028CE8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5.6.2.1.4.3</w:t>
            </w:r>
          </w:p>
          <w:p w14:paraId="48886A4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shd w:val="clear" w:color="auto" w:fill="FFFFFF" w:themeFill="background1"/>
          </w:tcPr>
          <w:p w14:paraId="346155E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Güvenlik tertibatı serbest kaldıktan (devre dışı bırakıldıktan) sonra, asansörün tekrardan hizmete girmesi için yetkin bakım personelinin müdahalesini gerektirmelidir.</w:t>
            </w:r>
          </w:p>
        </w:tc>
        <w:tc>
          <w:tcPr>
            <w:tcW w:w="850" w:type="dxa"/>
          </w:tcPr>
          <w:p w14:paraId="152A007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075FFAB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8222E8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25EAD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912AB5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B891661" w14:textId="4C431FA3" w:rsidTr="003326E1">
        <w:trPr>
          <w:trHeight w:val="347"/>
        </w:trPr>
        <w:tc>
          <w:tcPr>
            <w:tcW w:w="851" w:type="dxa"/>
            <w:shd w:val="clear" w:color="auto" w:fill="F2DBDB" w:themeFill="accent2" w:themeFillTint="33"/>
          </w:tcPr>
          <w:p w14:paraId="55AA813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6.3.4</w:t>
            </w:r>
          </w:p>
          <w:p w14:paraId="092C2CD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7EC20D3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 hizmete girmeden önce yapılan deneyin amacı, kabin ve kabin dekorasyonu, güvenlik tertibatı, kılavuz raylar ve bunların yapıya sabitlenmesinden oluşan tam kurulumun doğru monte edildiğinin, doğru ayarlandığının ve sağlamlığının kontrol edilmesidir.</w:t>
            </w:r>
          </w:p>
          <w:p w14:paraId="758235F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Bu deney, aşağıdaki şartlar altında kabin üzerinde düzgün dağıtılan gerekli yükle birlikte aşağı inerken, makinenin halatta kayma veya gevşeme oluşana kadar çalıştırılmasıyla yapılmalıdır:</w:t>
            </w:r>
          </w:p>
          <w:p w14:paraId="1F5D6B7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ani etkili güvenlik tertibatı:</w:t>
            </w:r>
          </w:p>
          <w:p w14:paraId="5DEFD41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anma hızında hareket etmeli ve aşağıdaki yüklemelerden biri ile yüklü olmalıdır:</w:t>
            </w:r>
          </w:p>
          <w:p w14:paraId="54A89B3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1) anma yükü, Çizelge 6’ya karşılık geldiğinde anma yüküyle veya</w:t>
            </w:r>
          </w:p>
          <w:p w14:paraId="6356BE6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2) hidrolik asansörlerde anma yükü, Çizelge 6’da verilen değerden daha küçük olduğunda Çizelge 6’ya karşılık geleni aşmaması kaydıyla anma yükünün %125'i ile;</w:t>
            </w:r>
          </w:p>
          <w:p w14:paraId="11D27AB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kademeli güvenlik tertibatı:</w:t>
            </w:r>
          </w:p>
          <w:p w14:paraId="52B9778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Sürtünme tahrikli asansörlerde kabin, anma yükünün %125'i ile yüklü olmalı ve anma hızı veya daha düşük bir hızda hareket etmelidir.</w:t>
            </w:r>
          </w:p>
          <w:p w14:paraId="302C05E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Pozitif tahrikli asansörlerde ve hidrolik asansörlerde anma yükü Çizelge 6 ’ya karşılık geldiğinde, kabin anma yükü ile yüklenmeli ve anma hızında veya daha düşük bir hızda hareket etmelidir.</w:t>
            </w:r>
          </w:p>
          <w:p w14:paraId="23EA88A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Kabin (ve varsa karşı ağırlık) güvenlik tertibatı deneyi (aşağı inerken), deney sonrası asansörün çalışmasını olumsuz etkileyebilen herhangi bir bozulma oluşmamalı</w:t>
            </w:r>
          </w:p>
        </w:tc>
        <w:tc>
          <w:tcPr>
            <w:tcW w:w="850" w:type="dxa"/>
          </w:tcPr>
          <w:p w14:paraId="7788D7B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57C9578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22FEF9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40694D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621888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9A68F20" w14:textId="0F808F59" w:rsidTr="003326E1">
        <w:trPr>
          <w:trHeight w:val="347"/>
        </w:trPr>
        <w:tc>
          <w:tcPr>
            <w:tcW w:w="851" w:type="dxa"/>
            <w:shd w:val="clear" w:color="auto" w:fill="F2DBDB" w:themeFill="accent2" w:themeFillTint="33"/>
          </w:tcPr>
          <w:p w14:paraId="052C875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6.3.5</w:t>
            </w:r>
          </w:p>
        </w:tc>
        <w:tc>
          <w:tcPr>
            <w:tcW w:w="4644" w:type="dxa"/>
          </w:tcPr>
          <w:p w14:paraId="1851EC0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Deney karşı ağırlık veya dengeleme ağırlığı aşağı yönde hareket ederken ve aşağıdaki şartlarda yapılmalıdır. Makine, halatta kayma veya gevşeme oluşana kadar çalışmaya devam etmelidir:</w:t>
            </w:r>
          </w:p>
          <w:p w14:paraId="19D7A77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 hız regülatörü veya güvenlik halatı ile devreye girmiş ani etkili güvenlik tertibatı:</w:t>
            </w:r>
          </w:p>
          <w:p w14:paraId="013FAC6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Deney, anma hızında boş kabinle yapılmalıdır;</w:t>
            </w:r>
          </w:p>
          <w:p w14:paraId="02C521FE"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 kademeli güvenlik tertibatı:</w:t>
            </w:r>
          </w:p>
          <w:p w14:paraId="5FB5C07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Deney, anma hızında veya daha düşük hızda boş kabinle yapılmalıdır.</w:t>
            </w:r>
          </w:p>
        </w:tc>
        <w:tc>
          <w:tcPr>
            <w:tcW w:w="850" w:type="dxa"/>
          </w:tcPr>
          <w:p w14:paraId="5AA4E37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02B6214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026346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4B4DD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208020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AA37E52" w14:textId="184399D2" w:rsidTr="003326E1">
        <w:trPr>
          <w:trHeight w:val="347"/>
        </w:trPr>
        <w:tc>
          <w:tcPr>
            <w:tcW w:w="851" w:type="dxa"/>
            <w:shd w:val="clear" w:color="auto" w:fill="F2DBDB" w:themeFill="accent2" w:themeFillTint="33"/>
          </w:tcPr>
          <w:p w14:paraId="65CD965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6.3.11</w:t>
            </w:r>
          </w:p>
        </w:tc>
        <w:tc>
          <w:tcPr>
            <w:tcW w:w="4644" w:type="dxa"/>
          </w:tcPr>
          <w:p w14:paraId="1B0E6287"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Yukarı yönde kabinin aşırı hızlanmasına karşı koruma araçları</w:t>
            </w:r>
          </w:p>
          <w:p w14:paraId="11E6885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Bu deney, boş kabin anma hızından daha küçük olmayan hızda yukarı çıkarken, frenleme için yalnızca bu aygıt kullanılarak yapılmalıdır.</w:t>
            </w:r>
          </w:p>
        </w:tc>
        <w:tc>
          <w:tcPr>
            <w:tcW w:w="850" w:type="dxa"/>
          </w:tcPr>
          <w:p w14:paraId="540A683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w:t>
            </w:r>
          </w:p>
        </w:tc>
        <w:tc>
          <w:tcPr>
            <w:tcW w:w="993" w:type="dxa"/>
          </w:tcPr>
          <w:p w14:paraId="2E4E1A8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55C2DC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C55978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470D2B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3BA0C7A" w14:textId="2751D1D7" w:rsidTr="003326E1">
        <w:trPr>
          <w:trHeight w:val="347"/>
        </w:trPr>
        <w:tc>
          <w:tcPr>
            <w:tcW w:w="851" w:type="dxa"/>
            <w:shd w:val="clear" w:color="auto" w:fill="F2DBDB" w:themeFill="accent2" w:themeFillTint="33"/>
          </w:tcPr>
          <w:p w14:paraId="2D31ECE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tcPr>
          <w:p w14:paraId="6F5B1178" w14:textId="16599E90"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HALAT SARILMA AÇISI KONTROLÜ</w:t>
            </w:r>
          </w:p>
        </w:tc>
        <w:tc>
          <w:tcPr>
            <w:tcW w:w="1134" w:type="dxa"/>
            <w:shd w:val="clear" w:color="auto" w:fill="F2DBDB" w:themeFill="accent2" w:themeFillTint="33"/>
          </w:tcPr>
          <w:p w14:paraId="08EBE0AD"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19403CE1" w14:textId="5C170FD5" w:rsidTr="003326E1">
        <w:trPr>
          <w:trHeight w:val="347"/>
        </w:trPr>
        <w:tc>
          <w:tcPr>
            <w:tcW w:w="851" w:type="dxa"/>
            <w:shd w:val="clear" w:color="auto" w:fill="F2DBDB" w:themeFill="accent2" w:themeFillTint="33"/>
          </w:tcPr>
          <w:p w14:paraId="637D5CB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TS EN 81-50 5.11</w:t>
            </w:r>
          </w:p>
          <w:p w14:paraId="5B5BB63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p w14:paraId="686B64D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shd w:val="clear" w:color="auto" w:fill="FFFFFF" w:themeFill="background1"/>
          </w:tcPr>
          <w:p w14:paraId="7B07FFF7" w14:textId="0343A823"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Asansörün sağlıklı çalışabilmesi ve kat hizasından kayarak herhangi bir kazaya yol açmaması için sarma açısı minimum 160° olmalıdır.</w:t>
            </w:r>
          </w:p>
          <w:p w14:paraId="27E54CC4"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p w14:paraId="22BEC54F" w14:textId="77777777" w:rsidR="00117374" w:rsidRPr="006075BC" w:rsidRDefault="00117374" w:rsidP="00117374">
            <w:pPr>
              <w:autoSpaceDE w:val="0"/>
              <w:autoSpaceDN w:val="0"/>
              <w:adjustRightInd w:val="0"/>
              <w:jc w:val="lowKashida"/>
              <w:rPr>
                <w:rFonts w:asciiTheme="minorHAnsi" w:eastAsiaTheme="minorEastAsia" w:hAnsiTheme="minorHAnsi" w:cstheme="minorHAnsi"/>
                <w:sz w:val="16"/>
                <w:szCs w:val="16"/>
              </w:rPr>
            </w:pPr>
            <w:r w:rsidRPr="006075BC">
              <w:rPr>
                <w:rFonts w:asciiTheme="minorHAnsi" w:eastAsiaTheme="minorHAnsi" w:hAnsiTheme="minorHAnsi" w:cstheme="minorHAnsi"/>
                <w:sz w:val="16"/>
                <w:szCs w:val="16"/>
              </w:rPr>
              <w:t>180 –</w:t>
            </w:r>
            <m:oMath>
              <m:func>
                <m:funcPr>
                  <m:ctrlPr>
                    <w:rPr>
                      <w:rFonts w:ascii="Cambria Math" w:eastAsiaTheme="minorHAnsi" w:hAnsi="Cambria Math" w:cstheme="minorHAnsi"/>
                      <w:i/>
                      <w:sz w:val="16"/>
                      <w:szCs w:val="16"/>
                    </w:rPr>
                  </m:ctrlPr>
                </m:funcPr>
                <m:fName>
                  <m:sSup>
                    <m:sSupPr>
                      <m:ctrlPr>
                        <w:rPr>
                          <w:rFonts w:ascii="Cambria Math" w:eastAsiaTheme="minorHAnsi" w:hAnsi="Cambria Math" w:cstheme="minorHAnsi"/>
                          <w:i/>
                          <w:sz w:val="16"/>
                          <w:szCs w:val="16"/>
                        </w:rPr>
                      </m:ctrlPr>
                    </m:sSupPr>
                    <m:e>
                      <m:r>
                        <m:rPr>
                          <m:sty m:val="p"/>
                        </m:rPr>
                        <w:rPr>
                          <w:rFonts w:ascii="Cambria Math" w:eastAsiaTheme="minorHAnsi" w:hAnsi="Cambria Math" w:cstheme="minorHAnsi"/>
                          <w:sz w:val="16"/>
                          <w:szCs w:val="16"/>
                        </w:rPr>
                        <m:t>tan</m:t>
                      </m:r>
                    </m:e>
                    <m:sup>
                      <m:r>
                        <w:rPr>
                          <w:rFonts w:ascii="Cambria Math" w:eastAsiaTheme="minorHAnsi" w:hAnsi="Cambria Math" w:cstheme="minorHAnsi"/>
                          <w:sz w:val="16"/>
                          <w:szCs w:val="16"/>
                        </w:rPr>
                        <m:t>-1</m:t>
                      </m:r>
                    </m:sup>
                  </m:sSup>
                </m:fName>
                <m:e/>
              </m:func>
              <m:r>
                <w:rPr>
                  <w:rFonts w:ascii="Cambria Math" w:eastAsiaTheme="minorHAnsi" w:hAnsi="Cambria Math" w:cstheme="minorHAnsi"/>
                  <w:sz w:val="16"/>
                  <w:szCs w:val="16"/>
                </w:rPr>
                <m:t>*</m:t>
              </m:r>
              <m:f>
                <m:fPr>
                  <m:ctrlPr>
                    <w:rPr>
                      <w:rFonts w:ascii="Cambria Math" w:eastAsiaTheme="minorHAnsi" w:hAnsi="Cambria Math" w:cstheme="minorHAnsi"/>
                      <w:sz w:val="16"/>
                      <w:szCs w:val="16"/>
                    </w:rPr>
                  </m:ctrlPr>
                </m:fPr>
                <m:num>
                  <m:r>
                    <w:rPr>
                      <w:rFonts w:ascii="Cambria Math" w:eastAsiaTheme="minorHAnsi" w:hAnsi="Cambria Math" w:cstheme="minorHAnsi"/>
                      <w:sz w:val="16"/>
                      <w:szCs w:val="16"/>
                    </w:rPr>
                    <m:t>kasnakmerkezleriarasıyataymesafe</m:t>
                  </m:r>
                </m:num>
                <m:den>
                  <m:r>
                    <w:rPr>
                      <w:rFonts w:ascii="Cambria Math" w:eastAsiaTheme="minorHAnsi" w:hAnsi="Cambria Math" w:cstheme="minorHAnsi"/>
                      <w:sz w:val="16"/>
                      <w:szCs w:val="16"/>
                    </w:rPr>
                    <m:t>kasnakmerkezleriarasıdikeymesafe</m:t>
                  </m:r>
                </m:den>
              </m:f>
            </m:oMath>
            <w:r w:rsidRPr="006075BC">
              <w:rPr>
                <w:rFonts w:asciiTheme="minorHAnsi" w:eastAsiaTheme="minorEastAsia" w:hAnsiTheme="minorHAnsi" w:cstheme="minorHAnsi"/>
                <w:sz w:val="16"/>
                <w:szCs w:val="16"/>
              </w:rPr>
              <w:t xml:space="preserve"> ≥ 160°</w:t>
            </w:r>
          </w:p>
        </w:tc>
        <w:tc>
          <w:tcPr>
            <w:tcW w:w="850" w:type="dxa"/>
          </w:tcPr>
          <w:p w14:paraId="0BA433D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3565147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1CF323D" w14:textId="77777777" w:rsidR="00117374" w:rsidRPr="006075BC" w:rsidRDefault="00117374" w:rsidP="00117374">
            <w:pPr>
              <w:pStyle w:val="NormalWeb"/>
              <w:rPr>
                <w:rFonts w:asciiTheme="minorHAnsi" w:eastAsiaTheme="minorHAnsi" w:hAnsiTheme="minorHAnsi" w:cstheme="minorHAnsi"/>
                <w:sz w:val="16"/>
                <w:szCs w:val="16"/>
                <w:lang w:eastAsia="en-US"/>
              </w:rPr>
            </w:pPr>
            <w:r w:rsidRPr="006075BC">
              <w:rPr>
                <w:rFonts w:asciiTheme="minorHAnsi" w:eastAsiaTheme="minorHAnsi" w:hAnsiTheme="minorHAnsi" w:cstheme="minorHAnsi"/>
                <w:sz w:val="16"/>
                <w:szCs w:val="16"/>
                <w:lang w:eastAsia="en-US"/>
              </w:rPr>
              <w:t>Kasnak merkezleri arası yatay mesafe : .......</w:t>
            </w:r>
          </w:p>
          <w:p w14:paraId="04C6FE31" w14:textId="77777777" w:rsidR="00117374" w:rsidRPr="006075BC" w:rsidRDefault="00117374" w:rsidP="00117374">
            <w:pPr>
              <w:pStyle w:val="NormalWeb"/>
              <w:rPr>
                <w:rFonts w:asciiTheme="minorHAnsi" w:eastAsiaTheme="minorHAnsi" w:hAnsiTheme="minorHAnsi" w:cstheme="minorHAnsi"/>
                <w:sz w:val="16"/>
                <w:szCs w:val="16"/>
                <w:lang w:eastAsia="en-US"/>
              </w:rPr>
            </w:pPr>
            <w:r w:rsidRPr="006075BC">
              <w:rPr>
                <w:rFonts w:asciiTheme="minorHAnsi" w:eastAsiaTheme="minorHAnsi" w:hAnsiTheme="minorHAnsi" w:cstheme="minorHAnsi"/>
                <w:sz w:val="16"/>
                <w:szCs w:val="16"/>
                <w:lang w:eastAsia="en-US"/>
              </w:rPr>
              <w:t>Kasnak merkezleri arası dikey mesafe : .....</w:t>
            </w:r>
          </w:p>
        </w:tc>
        <w:tc>
          <w:tcPr>
            <w:tcW w:w="2126" w:type="dxa"/>
          </w:tcPr>
          <w:p w14:paraId="611261D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BC7470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6F663B9" w14:textId="26FDB469" w:rsidTr="003326E1">
        <w:trPr>
          <w:trHeight w:val="347"/>
        </w:trPr>
        <w:tc>
          <w:tcPr>
            <w:tcW w:w="851" w:type="dxa"/>
            <w:shd w:val="clear" w:color="auto" w:fill="F2DBDB" w:themeFill="accent2" w:themeFillTint="33"/>
          </w:tcPr>
          <w:p w14:paraId="506C4EB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9605" w:type="dxa"/>
            <w:gridSpan w:val="5"/>
            <w:shd w:val="clear" w:color="auto" w:fill="F2DBDB" w:themeFill="accent2" w:themeFillTint="33"/>
            <w:vAlign w:val="center"/>
          </w:tcPr>
          <w:p w14:paraId="6615A20B" w14:textId="26626217" w:rsidR="00117374" w:rsidRPr="006075BC" w:rsidRDefault="00DB569D" w:rsidP="00117374">
            <w:pPr>
              <w:spacing w:before="100" w:beforeAutospacing="1" w:after="100" w:afterAutospacing="1"/>
              <w:jc w:val="lowKashida"/>
              <w:rPr>
                <w:rFonts w:asciiTheme="minorHAnsi" w:hAnsiTheme="minorHAnsi" w:cstheme="minorHAnsi"/>
                <w:b/>
                <w:bCs/>
                <w:sz w:val="16"/>
                <w:szCs w:val="16"/>
              </w:rPr>
            </w:pPr>
            <w:r w:rsidRPr="006075BC">
              <w:rPr>
                <w:rFonts w:asciiTheme="minorHAnsi" w:eastAsiaTheme="minorHAnsi" w:hAnsiTheme="minorHAnsi" w:cstheme="minorHAnsi"/>
                <w:b/>
                <w:bCs/>
                <w:sz w:val="16"/>
                <w:szCs w:val="16"/>
              </w:rPr>
              <w:t>KASNAK KANALLARI KONTROLÜ</w:t>
            </w:r>
          </w:p>
        </w:tc>
        <w:tc>
          <w:tcPr>
            <w:tcW w:w="1134" w:type="dxa"/>
            <w:shd w:val="clear" w:color="auto" w:fill="F2DBDB" w:themeFill="accent2" w:themeFillTint="33"/>
          </w:tcPr>
          <w:p w14:paraId="6DFEEF31" w14:textId="77777777" w:rsidR="00117374" w:rsidRPr="006075BC" w:rsidRDefault="00117374" w:rsidP="00117374">
            <w:pPr>
              <w:spacing w:before="100" w:beforeAutospacing="1" w:after="100" w:afterAutospacing="1"/>
              <w:jc w:val="lowKashida"/>
              <w:rPr>
                <w:rFonts w:asciiTheme="minorHAnsi" w:eastAsiaTheme="minorHAnsi" w:hAnsiTheme="minorHAnsi" w:cstheme="minorHAnsi"/>
                <w:sz w:val="16"/>
                <w:szCs w:val="16"/>
              </w:rPr>
            </w:pPr>
          </w:p>
        </w:tc>
      </w:tr>
      <w:tr w:rsidR="00117374" w:rsidRPr="006075BC" w14:paraId="3C635E72" w14:textId="682B1CD7" w:rsidTr="003326E1">
        <w:trPr>
          <w:trHeight w:val="347"/>
        </w:trPr>
        <w:tc>
          <w:tcPr>
            <w:tcW w:w="851" w:type="dxa"/>
            <w:shd w:val="clear" w:color="auto" w:fill="F2DBDB" w:themeFill="accent2" w:themeFillTint="33"/>
          </w:tcPr>
          <w:p w14:paraId="155CA75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TS EN 81-50 5.11.2.3.1.1</w:t>
            </w:r>
          </w:p>
          <w:p w14:paraId="1E8CAD7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5.11.2.3.1.2</w:t>
            </w:r>
          </w:p>
          <w:p w14:paraId="15E7878C"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shd w:val="clear" w:color="auto" w:fill="FFFFFF" w:themeFill="background1"/>
            <w:vAlign w:val="center"/>
          </w:tcPr>
          <w:p w14:paraId="6E47CD1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 (Kanallarda aşınma olup olmadığı, halatların kanala tam oturup oturmadığı vb.)</w:t>
            </w:r>
          </w:p>
          <w:p w14:paraId="5394C7C5" w14:textId="77777777" w:rsidR="00117374" w:rsidRPr="006075BC" w:rsidRDefault="00117374" w:rsidP="00117374">
            <w:pPr>
              <w:autoSpaceDE w:val="0"/>
              <w:autoSpaceDN w:val="0"/>
              <w:adjustRightInd w:val="0"/>
              <w:rPr>
                <w:rFonts w:asciiTheme="minorHAnsi" w:hAnsiTheme="minorHAnsi" w:cstheme="minorHAnsi"/>
                <w:noProof/>
                <w:sz w:val="16"/>
                <w:szCs w:val="16"/>
                <w:lang w:eastAsia="tr-TR"/>
              </w:rPr>
            </w:pPr>
          </w:p>
          <w:p w14:paraId="0DC0C2B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noProof/>
                <w:sz w:val="16"/>
                <w:szCs w:val="16"/>
                <w:lang w:eastAsia="tr-TR"/>
              </w:rPr>
              <w:drawing>
                <wp:inline distT="0" distB="0" distL="0" distR="0" wp14:anchorId="2802E7FE" wp14:editId="128AD5F1">
                  <wp:extent cx="2636520" cy="2260017"/>
                  <wp:effectExtent l="0" t="0" r="0" b="6985"/>
                  <wp:docPr id="67" name="Resim 184748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3044" r="9563"/>
                          <a:stretch/>
                        </pic:blipFill>
                        <pic:spPr bwMode="auto">
                          <a:xfrm>
                            <a:off x="0" y="0"/>
                            <a:ext cx="2643513" cy="2266011"/>
                          </a:xfrm>
                          <a:prstGeom prst="rect">
                            <a:avLst/>
                          </a:prstGeom>
                          <a:ln>
                            <a:noFill/>
                          </a:ln>
                          <a:extLst>
                            <a:ext uri="{53640926-AAD7-44D8-BBD7-CCE9431645EC}">
                              <a14:shadowObscured xmlns:a14="http://schemas.microsoft.com/office/drawing/2010/main"/>
                            </a:ext>
                          </a:extLst>
                        </pic:spPr>
                      </pic:pic>
                    </a:graphicData>
                  </a:graphic>
                </wp:inline>
              </w:drawing>
            </w:r>
          </w:p>
          <w:p w14:paraId="36F97F8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p>
        </w:tc>
        <w:tc>
          <w:tcPr>
            <w:tcW w:w="850" w:type="dxa"/>
          </w:tcPr>
          <w:p w14:paraId="1C9F251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05F515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3BFD92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1FAC4F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8FE4F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84EAABE" w14:textId="2F41A011" w:rsidTr="003326E1">
        <w:trPr>
          <w:trHeight w:val="347"/>
        </w:trPr>
        <w:tc>
          <w:tcPr>
            <w:tcW w:w="851" w:type="dxa"/>
            <w:shd w:val="clear" w:color="auto" w:fill="F2DBDB" w:themeFill="accent2" w:themeFillTint="33"/>
          </w:tcPr>
          <w:p w14:paraId="4B2B1B1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5.10.1.1.5</w:t>
            </w:r>
          </w:p>
          <w:p w14:paraId="4FBB663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shd w:val="clear" w:color="auto" w:fill="FFFFFF" w:themeFill="background1"/>
          </w:tcPr>
          <w:p w14:paraId="634C7D6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Tüm kontrol tertibatları, düzenli bakım veya ayarlama için erişimin gerekli olduğu durumda, çalışma alanından 0,40 m ve 2,0 m yükseklik arasında yerleştirilmelidir, bağlantı uçları çalışma alanından en az 0,20 m yükseklikte olmalıdır.</w:t>
            </w:r>
          </w:p>
        </w:tc>
        <w:tc>
          <w:tcPr>
            <w:tcW w:w="850" w:type="dxa"/>
          </w:tcPr>
          <w:p w14:paraId="0872DDB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9AF6E8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A30C0E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tc>
        <w:tc>
          <w:tcPr>
            <w:tcW w:w="2126" w:type="dxa"/>
          </w:tcPr>
          <w:p w14:paraId="5B6477A4" w14:textId="0E634E69"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A6781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DB569D" w:rsidRPr="006075BC" w14:paraId="2B0FCB74" w14:textId="2459712E" w:rsidTr="005F6831">
        <w:trPr>
          <w:trHeight w:val="347"/>
        </w:trPr>
        <w:tc>
          <w:tcPr>
            <w:tcW w:w="851" w:type="dxa"/>
            <w:shd w:val="clear" w:color="auto" w:fill="F2DBDB" w:themeFill="accent2" w:themeFillTint="33"/>
          </w:tcPr>
          <w:p w14:paraId="3CF8FE89" w14:textId="45094822" w:rsidR="00DB569D" w:rsidRPr="006075BC" w:rsidRDefault="00DB569D" w:rsidP="00DB569D">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STD MADDE NO</w:t>
            </w:r>
          </w:p>
        </w:tc>
        <w:tc>
          <w:tcPr>
            <w:tcW w:w="4644" w:type="dxa"/>
            <w:shd w:val="clear" w:color="auto" w:fill="F2DBDB" w:themeFill="accent2" w:themeFillTint="33"/>
          </w:tcPr>
          <w:p w14:paraId="4AC8FC31" w14:textId="77777777" w:rsidR="00DB569D" w:rsidRPr="006075BC" w:rsidRDefault="00DB569D" w:rsidP="00DB569D">
            <w:pPr>
              <w:autoSpaceDE w:val="0"/>
              <w:autoSpaceDN w:val="0"/>
              <w:adjustRightInd w:val="0"/>
              <w:jc w:val="lowKashida"/>
              <w:rPr>
                <w:rFonts w:asciiTheme="minorHAnsi" w:hAnsiTheme="minorHAnsi" w:cstheme="minorHAnsi"/>
                <w:b/>
                <w:sz w:val="16"/>
                <w:szCs w:val="16"/>
              </w:rPr>
            </w:pPr>
            <w:r w:rsidRPr="006075BC">
              <w:rPr>
                <w:rFonts w:asciiTheme="minorHAnsi" w:hAnsiTheme="minorHAnsi" w:cstheme="minorHAnsi"/>
                <w:b/>
                <w:sz w:val="16"/>
                <w:szCs w:val="16"/>
              </w:rPr>
              <w:t>HİDROLİK ASANS</w:t>
            </w:r>
            <w:r w:rsidRPr="006075BC">
              <w:rPr>
                <w:rFonts w:asciiTheme="minorHAnsi" w:hAnsiTheme="minorHAnsi" w:cstheme="minorHAnsi" w:hint="eastAsia"/>
                <w:b/>
                <w:sz w:val="16"/>
                <w:szCs w:val="16"/>
              </w:rPr>
              <w:t>Ö</w:t>
            </w:r>
            <w:r w:rsidRPr="006075BC">
              <w:rPr>
                <w:rFonts w:asciiTheme="minorHAnsi" w:hAnsiTheme="minorHAnsi" w:cstheme="minorHAnsi"/>
                <w:b/>
                <w:sz w:val="16"/>
                <w:szCs w:val="16"/>
              </w:rPr>
              <w:t>RLERİN KONTROL VE TESTLERİ</w:t>
            </w:r>
          </w:p>
          <w:p w14:paraId="0D6C2103" w14:textId="77777777" w:rsidR="00A501D1" w:rsidRPr="006075BC" w:rsidRDefault="00A501D1" w:rsidP="00DB569D">
            <w:pPr>
              <w:autoSpaceDE w:val="0"/>
              <w:autoSpaceDN w:val="0"/>
              <w:adjustRightInd w:val="0"/>
              <w:jc w:val="lowKashida"/>
              <w:rPr>
                <w:rFonts w:asciiTheme="minorHAnsi" w:hAnsiTheme="minorHAnsi" w:cstheme="minorHAnsi"/>
                <w:b/>
                <w:sz w:val="16"/>
                <w:szCs w:val="16"/>
              </w:rPr>
            </w:pPr>
          </w:p>
          <w:p w14:paraId="214DDC41" w14:textId="20E1B1BB" w:rsidR="00DB569D" w:rsidRPr="006075BC" w:rsidRDefault="00DB569D" w:rsidP="00DB569D">
            <w:pPr>
              <w:autoSpaceDE w:val="0"/>
              <w:autoSpaceDN w:val="0"/>
              <w:adjustRightInd w:val="0"/>
              <w:jc w:val="lowKashida"/>
              <w:rPr>
                <w:rFonts w:asciiTheme="minorHAnsi" w:hAnsiTheme="minorHAnsi" w:cstheme="minorHAnsi"/>
                <w:b/>
                <w:sz w:val="16"/>
                <w:szCs w:val="16"/>
              </w:rPr>
            </w:pPr>
            <w:r w:rsidRPr="006075BC">
              <w:rPr>
                <w:rFonts w:asciiTheme="minorHAnsi" w:hAnsiTheme="minorHAnsi" w:cstheme="minorHAnsi"/>
                <w:b/>
                <w:sz w:val="16"/>
                <w:szCs w:val="16"/>
              </w:rPr>
              <w:t>ASANS</w:t>
            </w:r>
            <w:r w:rsidRPr="006075BC">
              <w:rPr>
                <w:rFonts w:asciiTheme="minorHAnsi" w:hAnsiTheme="minorHAnsi" w:cstheme="minorHAnsi" w:hint="eastAsia"/>
                <w:b/>
                <w:sz w:val="16"/>
                <w:szCs w:val="16"/>
              </w:rPr>
              <w:t>Ö</w:t>
            </w:r>
            <w:r w:rsidRPr="006075BC">
              <w:rPr>
                <w:rFonts w:asciiTheme="minorHAnsi" w:hAnsiTheme="minorHAnsi" w:cstheme="minorHAnsi"/>
                <w:b/>
                <w:sz w:val="16"/>
                <w:szCs w:val="16"/>
              </w:rPr>
              <w:t>R HİDROLİK DE</w:t>
            </w:r>
            <w:r w:rsidRPr="006075BC">
              <w:rPr>
                <w:rFonts w:asciiTheme="minorHAnsi" w:hAnsiTheme="minorHAnsi" w:cstheme="minorHAnsi" w:hint="eastAsia"/>
                <w:b/>
                <w:sz w:val="16"/>
                <w:szCs w:val="16"/>
              </w:rPr>
              <w:t>Ğ</w:t>
            </w:r>
            <w:r w:rsidRPr="006075BC">
              <w:rPr>
                <w:rFonts w:asciiTheme="minorHAnsi" w:hAnsiTheme="minorHAnsi" w:cstheme="minorHAnsi"/>
                <w:b/>
                <w:sz w:val="16"/>
                <w:szCs w:val="16"/>
              </w:rPr>
              <w:t xml:space="preserve">İLSE </w:t>
            </w:r>
            <w:r w:rsidRPr="006075BC">
              <w:rPr>
                <w:rFonts w:asciiTheme="minorHAnsi" w:hAnsiTheme="minorHAnsi" w:cstheme="minorHAnsi" w:hint="eastAsia"/>
                <w:b/>
                <w:sz w:val="16"/>
                <w:szCs w:val="16"/>
              </w:rPr>
              <w:t>İŞ</w:t>
            </w:r>
            <w:r w:rsidRPr="006075BC">
              <w:rPr>
                <w:rFonts w:asciiTheme="minorHAnsi" w:hAnsiTheme="minorHAnsi" w:cstheme="minorHAnsi"/>
                <w:b/>
                <w:sz w:val="16"/>
                <w:szCs w:val="16"/>
              </w:rPr>
              <w:t xml:space="preserve">ARETLEYİNİZ; </w:t>
            </w:r>
          </w:p>
          <w:p w14:paraId="37499A7F" w14:textId="1B7FC18A" w:rsidR="00DB569D" w:rsidRPr="006075BC" w:rsidRDefault="00DB569D" w:rsidP="00DB569D">
            <w:pPr>
              <w:autoSpaceDE w:val="0"/>
              <w:autoSpaceDN w:val="0"/>
              <w:adjustRightInd w:val="0"/>
              <w:jc w:val="lowKashida"/>
              <w:rPr>
                <w:rFonts w:asciiTheme="minorHAnsi" w:eastAsiaTheme="minorHAnsi" w:hAnsiTheme="minorHAnsi" w:cstheme="minorHAnsi"/>
                <w:b/>
                <w:sz w:val="16"/>
                <w:szCs w:val="16"/>
              </w:rPr>
            </w:pPr>
            <w:r w:rsidRPr="006075BC">
              <w:rPr>
                <w:rFonts w:asciiTheme="minorHAnsi" w:hAnsiTheme="minorHAnsi" w:cstheme="minorHAnsi"/>
                <w:b/>
                <w:sz w:val="16"/>
                <w:szCs w:val="16"/>
              </w:rPr>
              <w:t xml:space="preserve"> </w:t>
            </w:r>
            <w:r w:rsidRPr="006075BC">
              <w:rPr>
                <w:rFonts w:asciiTheme="minorHAnsi" w:hAnsiTheme="minorHAnsi" w:cstheme="minorHAnsi"/>
                <w:bCs/>
                <w:sz w:val="16"/>
                <w:szCs w:val="16"/>
              </w:rPr>
              <w:sym w:font="Wingdings 2" w:char="F0A3"/>
            </w:r>
            <w:r w:rsidRPr="006075BC">
              <w:rPr>
                <w:rFonts w:asciiTheme="minorHAnsi" w:hAnsiTheme="minorHAnsi" w:cstheme="minorHAnsi"/>
                <w:bCs/>
                <w:sz w:val="16"/>
                <w:szCs w:val="16"/>
              </w:rPr>
              <w:t xml:space="preserve">         </w:t>
            </w:r>
            <w:r w:rsidRPr="006075BC">
              <w:rPr>
                <w:rFonts w:asciiTheme="minorHAnsi" w:hAnsiTheme="minorHAnsi" w:cstheme="minorHAnsi" w:hint="eastAsia"/>
                <w:b/>
                <w:sz w:val="16"/>
                <w:szCs w:val="16"/>
              </w:rPr>
              <w:t>İ</w:t>
            </w:r>
            <w:r w:rsidRPr="006075BC">
              <w:rPr>
                <w:rFonts w:asciiTheme="minorHAnsi" w:hAnsiTheme="minorHAnsi" w:cstheme="minorHAnsi"/>
                <w:b/>
                <w:sz w:val="16"/>
                <w:szCs w:val="16"/>
              </w:rPr>
              <w:t>LGİLİ DE</w:t>
            </w:r>
            <w:r w:rsidRPr="006075BC">
              <w:rPr>
                <w:rFonts w:asciiTheme="minorHAnsi" w:hAnsiTheme="minorHAnsi" w:cstheme="minorHAnsi" w:hint="eastAsia"/>
                <w:b/>
                <w:sz w:val="16"/>
                <w:szCs w:val="16"/>
              </w:rPr>
              <w:t>Ğ</w:t>
            </w:r>
            <w:r w:rsidRPr="006075BC">
              <w:rPr>
                <w:rFonts w:asciiTheme="minorHAnsi" w:hAnsiTheme="minorHAnsi" w:cstheme="minorHAnsi"/>
                <w:b/>
                <w:sz w:val="16"/>
                <w:szCs w:val="16"/>
              </w:rPr>
              <w:t>İL</w:t>
            </w:r>
          </w:p>
        </w:tc>
        <w:tc>
          <w:tcPr>
            <w:tcW w:w="850" w:type="dxa"/>
            <w:shd w:val="clear" w:color="auto" w:fill="F2DBDB" w:themeFill="accent2" w:themeFillTint="33"/>
          </w:tcPr>
          <w:p w14:paraId="1DB8D3FA" w14:textId="0D3FC8FE" w:rsidR="00DB569D" w:rsidRPr="006075BC" w:rsidRDefault="00DB569D" w:rsidP="00DB569D">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93" w:type="dxa"/>
            <w:shd w:val="clear" w:color="auto" w:fill="F2DBDB" w:themeFill="accent2" w:themeFillTint="33"/>
          </w:tcPr>
          <w:p w14:paraId="3E56533F" w14:textId="77777777" w:rsidR="00DB569D" w:rsidRPr="006075BC" w:rsidRDefault="00DB569D" w:rsidP="00DB569D">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29F88E2A" w14:textId="10C468E3" w:rsidR="00DB569D" w:rsidRPr="006075BC" w:rsidRDefault="00DB569D" w:rsidP="00DB569D">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Uygun Değil (×) Uygulanma           (-)</w:t>
            </w:r>
          </w:p>
        </w:tc>
        <w:tc>
          <w:tcPr>
            <w:tcW w:w="992" w:type="dxa"/>
            <w:shd w:val="clear" w:color="auto" w:fill="F2DBDB" w:themeFill="accent2" w:themeFillTint="33"/>
          </w:tcPr>
          <w:p w14:paraId="3F72AF7C" w14:textId="2F595AD1" w:rsidR="00DB569D" w:rsidRPr="006075BC" w:rsidRDefault="00DB569D" w:rsidP="00DB569D">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6" w:type="dxa"/>
            <w:tcBorders>
              <w:top w:val="single" w:sz="4" w:space="0" w:color="auto"/>
            </w:tcBorders>
            <w:shd w:val="clear" w:color="auto" w:fill="F2DBDB" w:themeFill="accent2" w:themeFillTint="33"/>
          </w:tcPr>
          <w:p w14:paraId="2DC2F3CD" w14:textId="5093B802" w:rsidR="00DB569D" w:rsidRPr="006075BC" w:rsidRDefault="00DB569D" w:rsidP="00DB569D">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1657CA5B" w14:textId="4E06FF3D" w:rsidR="00DB569D" w:rsidRPr="006075BC" w:rsidRDefault="00DB569D" w:rsidP="00DB569D">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highlight w:val="cyan"/>
              </w:rPr>
              <w:t xml:space="preserve">BU SÜTUN E VE H1 SON KONTROLCÜ İZLEMESİNDEMADDE TEYİT AMAÇLIDIR </w:t>
            </w:r>
          </w:p>
        </w:tc>
      </w:tr>
      <w:tr w:rsidR="00117374" w:rsidRPr="006075BC" w14:paraId="7FF8BA31" w14:textId="40FAB3F7" w:rsidTr="003326E1">
        <w:trPr>
          <w:trHeight w:val="347"/>
        </w:trPr>
        <w:tc>
          <w:tcPr>
            <w:tcW w:w="851" w:type="dxa"/>
            <w:shd w:val="clear" w:color="auto" w:fill="F2DBDB" w:themeFill="accent2" w:themeFillTint="33"/>
          </w:tcPr>
          <w:p w14:paraId="17FCDBA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0.4.22</w:t>
            </w:r>
          </w:p>
        </w:tc>
        <w:tc>
          <w:tcPr>
            <w:tcW w:w="4644" w:type="dxa"/>
          </w:tcPr>
          <w:p w14:paraId="5A83B6EA"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Hidrolik asansörlerin çalışmasında kullanılan akışkanlar, EN ISO 6743-4’e uygun olmalıdır.</w:t>
            </w:r>
          </w:p>
        </w:tc>
        <w:tc>
          <w:tcPr>
            <w:tcW w:w="850" w:type="dxa"/>
          </w:tcPr>
          <w:p w14:paraId="0A0D04A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tc>
        <w:tc>
          <w:tcPr>
            <w:tcW w:w="993" w:type="dxa"/>
          </w:tcPr>
          <w:p w14:paraId="307845BF"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11188A6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58164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CD6D95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726F0D5" w14:textId="095C5A1D" w:rsidTr="003326E1">
        <w:trPr>
          <w:trHeight w:val="347"/>
        </w:trPr>
        <w:tc>
          <w:tcPr>
            <w:tcW w:w="851" w:type="dxa"/>
            <w:shd w:val="clear" w:color="auto" w:fill="F2DBDB" w:themeFill="accent2" w:themeFillTint="33"/>
          </w:tcPr>
          <w:p w14:paraId="040BDF38"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5.2.1.9</w:t>
            </w:r>
          </w:p>
          <w:p w14:paraId="567F0CB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1.5.2</w:t>
            </w:r>
          </w:p>
          <w:p w14:paraId="6318544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p>
        </w:tc>
        <w:tc>
          <w:tcPr>
            <w:tcW w:w="4644" w:type="dxa"/>
          </w:tcPr>
          <w:p w14:paraId="3765E250"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Hidrolik asansörlerde, güç ünitesinin bulunduğu alan ve kuyu alt boşluğu, bu alanlara yerleştirilen makine grubunda bulunan tüm akışkanın sızıntı veya kaçak sebebiyle çıkması durumunda bile, bu sızıntı ve kaçak tutulacak şekilde geçirimsiz olarak tasarlanmalıdır.</w:t>
            </w:r>
          </w:p>
        </w:tc>
        <w:tc>
          <w:tcPr>
            <w:tcW w:w="850" w:type="dxa"/>
          </w:tcPr>
          <w:p w14:paraId="5AA7EB9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70588C5"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2A5CDF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E429D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6F9C1E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F9EEA62" w14:textId="2690C40A" w:rsidTr="003326E1">
        <w:trPr>
          <w:trHeight w:val="347"/>
        </w:trPr>
        <w:tc>
          <w:tcPr>
            <w:tcW w:w="851" w:type="dxa"/>
            <w:shd w:val="clear" w:color="auto" w:fill="F2DBDB" w:themeFill="accent2" w:themeFillTint="33"/>
          </w:tcPr>
          <w:p w14:paraId="4BF1E449"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5.2.5.1.3</w:t>
            </w:r>
          </w:p>
          <w:p w14:paraId="19CF943F"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1.5.2</w:t>
            </w:r>
          </w:p>
        </w:tc>
        <w:tc>
          <w:tcPr>
            <w:tcW w:w="4644" w:type="dxa"/>
          </w:tcPr>
          <w:p w14:paraId="4B76F28D"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Hidrolik asansörlerde kaldırıcılar, kabin ile aynı kuyuda olmalıdır. Bu üniteler zemin veya diğer alanlar içerisine genişleyebilir.</w:t>
            </w:r>
          </w:p>
        </w:tc>
        <w:tc>
          <w:tcPr>
            <w:tcW w:w="850" w:type="dxa"/>
          </w:tcPr>
          <w:p w14:paraId="2D43F7D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388E807" w14:textId="77777777" w:rsidR="00117374" w:rsidRPr="006075BC" w:rsidRDefault="00117374" w:rsidP="00117374">
            <w:pPr>
              <w:rPr>
                <w:rFonts w:asciiTheme="minorHAnsi" w:hAnsiTheme="minorHAnsi" w:cstheme="minorHAnsi"/>
                <w:bCs/>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563A08F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B77D7C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ABD768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57994D" w14:textId="71799433" w:rsidTr="003326E1">
        <w:trPr>
          <w:trHeight w:val="347"/>
        </w:trPr>
        <w:tc>
          <w:tcPr>
            <w:tcW w:w="851" w:type="dxa"/>
            <w:shd w:val="clear" w:color="auto" w:fill="F2DBDB" w:themeFill="accent2" w:themeFillTint="33"/>
          </w:tcPr>
          <w:p w14:paraId="5E925E55"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5.9.3.2.5.1</w:t>
            </w:r>
          </w:p>
        </w:tc>
        <w:tc>
          <w:tcPr>
            <w:tcW w:w="4644" w:type="dxa"/>
          </w:tcPr>
          <w:p w14:paraId="3039CD94"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Kaldırıcı zeminden içeri uzanıyorsa, alt ucunda sızdırmazlık sağlanmış koruyucu bir boru içine yerleştirilmelidir. Başka alanlara da uzanıyorsa, uygun bir şekilde korumaya alınmış olmalıdır.</w:t>
            </w:r>
          </w:p>
        </w:tc>
        <w:tc>
          <w:tcPr>
            <w:tcW w:w="850" w:type="dxa"/>
          </w:tcPr>
          <w:p w14:paraId="3490736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4A8A2BE" w14:textId="77777777"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747828D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0C2B2F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037635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F5152FE" w14:textId="47EAA8FE" w:rsidTr="003326E1">
        <w:trPr>
          <w:trHeight w:val="347"/>
        </w:trPr>
        <w:tc>
          <w:tcPr>
            <w:tcW w:w="851" w:type="dxa"/>
            <w:shd w:val="clear" w:color="auto" w:fill="F2DBDB" w:themeFill="accent2" w:themeFillTint="33"/>
          </w:tcPr>
          <w:p w14:paraId="23A0D8F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5.9.3.2.5.2</w:t>
            </w:r>
          </w:p>
        </w:tc>
        <w:tc>
          <w:tcPr>
            <w:tcW w:w="4644" w:type="dxa"/>
          </w:tcPr>
          <w:p w14:paraId="6CB06C3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Silindir kafasından kaçak ve sızan hidrolik sıvısı toplanmalıdır.</w:t>
            </w:r>
          </w:p>
        </w:tc>
        <w:tc>
          <w:tcPr>
            <w:tcW w:w="850" w:type="dxa"/>
          </w:tcPr>
          <w:p w14:paraId="4733ACA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473717D" w14:textId="793A96FB" w:rsidR="00117374" w:rsidRPr="006075BC" w:rsidRDefault="00117374" w:rsidP="00117374">
            <w:pPr>
              <w:rPr>
                <w:rFonts w:asciiTheme="minorHAnsi" w:hAnsiTheme="minorHAnsi" w:cstheme="minorHAnsi"/>
                <w:sz w:val="16"/>
                <w:szCs w:val="16"/>
              </w:rPr>
            </w:pPr>
            <w:r w:rsidRPr="006075BC">
              <w:rPr>
                <w:rFonts w:asciiTheme="minorHAnsi" w:hAnsiTheme="minorHAnsi" w:cstheme="minorHAnsi"/>
                <w:bCs/>
                <w:sz w:val="16"/>
                <w:szCs w:val="16"/>
              </w:rPr>
              <w:t xml:space="preserve">          </w:t>
            </w:r>
            <w:r w:rsidRPr="006075BC">
              <w:rPr>
                <w:rFonts w:asciiTheme="minorHAnsi" w:hAnsiTheme="minorHAnsi" w:cstheme="minorHAnsi"/>
                <w:bCs/>
                <w:sz w:val="16"/>
                <w:szCs w:val="16"/>
              </w:rPr>
              <w:sym w:font="Wingdings 2" w:char="F0A3"/>
            </w:r>
          </w:p>
        </w:tc>
        <w:tc>
          <w:tcPr>
            <w:tcW w:w="992" w:type="dxa"/>
          </w:tcPr>
          <w:p w14:paraId="7BD594A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BB5FA5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061EE7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E032057" w14:textId="18053A8C" w:rsidTr="003326E1">
        <w:trPr>
          <w:trHeight w:val="347"/>
        </w:trPr>
        <w:tc>
          <w:tcPr>
            <w:tcW w:w="851" w:type="dxa"/>
            <w:shd w:val="clear" w:color="auto" w:fill="F2DBDB" w:themeFill="accent2" w:themeFillTint="33"/>
          </w:tcPr>
          <w:p w14:paraId="0DE9920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5.5.5.3. b</w:t>
            </w:r>
          </w:p>
          <w:p w14:paraId="5493A90D"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1.3</w:t>
            </w:r>
          </w:p>
          <w:p w14:paraId="3FC92C6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23B8DBE9"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Hidrolik asansörlerde, eğer gevşek halat (veya zincir) riski </w:t>
            </w:r>
            <w:proofErr w:type="spellStart"/>
            <w:r w:rsidRPr="006075BC">
              <w:rPr>
                <w:rFonts w:asciiTheme="minorHAnsi" w:eastAsia="Calibri" w:hAnsiTheme="minorHAnsi" w:cstheme="minorHAnsi"/>
                <w:sz w:val="16"/>
                <w:szCs w:val="16"/>
              </w:rPr>
              <w:t>varsa,bir</w:t>
            </w:r>
            <w:proofErr w:type="spellEnd"/>
            <w:r w:rsidRPr="006075BC">
              <w:rPr>
                <w:rFonts w:asciiTheme="minorHAnsi" w:eastAsia="Calibri" w:hAnsiTheme="minorHAnsi" w:cstheme="minorHAnsi"/>
                <w:sz w:val="16"/>
                <w:szCs w:val="16"/>
              </w:rPr>
              <w:t xml:space="preserve"> elektrik güvenlik aygıtı, gevşeme meydana geldiğinde makinenin durmasını sağlamalıdır.</w:t>
            </w:r>
          </w:p>
          <w:p w14:paraId="05D93C7C"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Durduktan sonra normal çalışma engellenmelidir.</w:t>
            </w:r>
          </w:p>
          <w:p w14:paraId="79F2156B"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İki veya daha fazla </w:t>
            </w:r>
            <w:proofErr w:type="spellStart"/>
            <w:r w:rsidRPr="006075BC">
              <w:rPr>
                <w:rFonts w:asciiTheme="minorHAnsi" w:eastAsia="Calibri" w:hAnsiTheme="minorHAnsi" w:cstheme="minorHAnsi"/>
                <w:sz w:val="16"/>
                <w:szCs w:val="16"/>
              </w:rPr>
              <w:t>kaldırıcılı</w:t>
            </w:r>
            <w:proofErr w:type="spellEnd"/>
            <w:r w:rsidRPr="006075BC">
              <w:rPr>
                <w:rFonts w:asciiTheme="minorHAnsi" w:eastAsia="Calibri" w:hAnsiTheme="minorHAnsi" w:cstheme="minorHAnsi"/>
                <w:sz w:val="16"/>
                <w:szCs w:val="16"/>
              </w:rPr>
              <w:t xml:space="preserve"> hidrolik asansörlerde bu gereklilik her askı düzeneği için geçerlidir.</w:t>
            </w:r>
          </w:p>
        </w:tc>
        <w:tc>
          <w:tcPr>
            <w:tcW w:w="850" w:type="dxa"/>
          </w:tcPr>
          <w:p w14:paraId="572CA8C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67548EE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1FBD46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50FE64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BA3CA0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FAA88D7" w14:textId="7589443A" w:rsidTr="003326E1">
        <w:trPr>
          <w:trHeight w:val="347"/>
        </w:trPr>
        <w:tc>
          <w:tcPr>
            <w:tcW w:w="851" w:type="dxa"/>
            <w:shd w:val="clear" w:color="auto" w:fill="F2DBDB" w:themeFill="accent2" w:themeFillTint="33"/>
          </w:tcPr>
          <w:p w14:paraId="08FC99E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5.6.5.3</w:t>
            </w:r>
          </w:p>
          <w:p w14:paraId="5DA9D75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tc>
        <w:tc>
          <w:tcPr>
            <w:tcW w:w="4644" w:type="dxa"/>
          </w:tcPr>
          <w:p w14:paraId="57B7E273"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Kabin beyan yükü ile yüklü olarak tamponlar üzerinde otururken en alt durak seviyesi ile kabin döşemesi seviyesi arasındaki fark 0,12 m’yi aşmamalıdır.</w:t>
            </w:r>
          </w:p>
        </w:tc>
        <w:tc>
          <w:tcPr>
            <w:tcW w:w="850" w:type="dxa"/>
          </w:tcPr>
          <w:p w14:paraId="4477438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w:t>
            </w:r>
          </w:p>
        </w:tc>
        <w:tc>
          <w:tcPr>
            <w:tcW w:w="993" w:type="dxa"/>
          </w:tcPr>
          <w:p w14:paraId="2E672FA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79C9CD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E39EF9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E0B6A4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EF964F3" w14:textId="06F99797" w:rsidTr="003326E1">
        <w:trPr>
          <w:trHeight w:val="347"/>
        </w:trPr>
        <w:tc>
          <w:tcPr>
            <w:tcW w:w="851" w:type="dxa"/>
            <w:shd w:val="clear" w:color="auto" w:fill="F2DBDB" w:themeFill="accent2" w:themeFillTint="33"/>
          </w:tcPr>
          <w:p w14:paraId="7C50976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5.9.3.2.3.1</w:t>
            </w:r>
          </w:p>
        </w:tc>
        <w:tc>
          <w:tcPr>
            <w:tcW w:w="4644" w:type="dxa"/>
          </w:tcPr>
          <w:p w14:paraId="3ACCB7C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Pistonu, tampon etkisiyle durduracak vasıtalar mevcut olmalıdır.</w:t>
            </w:r>
          </w:p>
        </w:tc>
        <w:tc>
          <w:tcPr>
            <w:tcW w:w="850" w:type="dxa"/>
          </w:tcPr>
          <w:p w14:paraId="5AB284F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DA4ACE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189452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A2F98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039354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005FADD" w14:textId="1DBCB756" w:rsidTr="003326E1">
        <w:trPr>
          <w:trHeight w:val="347"/>
        </w:trPr>
        <w:tc>
          <w:tcPr>
            <w:tcW w:w="851" w:type="dxa"/>
            <w:shd w:val="clear" w:color="auto" w:fill="F2DBDB" w:themeFill="accent2" w:themeFillTint="33"/>
          </w:tcPr>
          <w:p w14:paraId="20A2A17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5.2.5.6.4.1</w:t>
            </w:r>
          </w:p>
          <w:p w14:paraId="1A18686F"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1.5.2</w:t>
            </w:r>
          </w:p>
        </w:tc>
        <w:tc>
          <w:tcPr>
            <w:tcW w:w="4644" w:type="dxa"/>
          </w:tcPr>
          <w:p w14:paraId="356B31E2"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Kabin, en yüksek konumundayken, kılavuz rayının uzunlukları, en az 0,10 m</w:t>
            </w:r>
          </w:p>
          <w:p w14:paraId="6C65707C"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ilave kılavuzlanmış hareket seyri sağlayacak şekilde olmalıdır.</w:t>
            </w:r>
          </w:p>
        </w:tc>
        <w:tc>
          <w:tcPr>
            <w:tcW w:w="850" w:type="dxa"/>
          </w:tcPr>
          <w:p w14:paraId="0A99268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p>
        </w:tc>
        <w:tc>
          <w:tcPr>
            <w:tcW w:w="993" w:type="dxa"/>
          </w:tcPr>
          <w:p w14:paraId="3067EF06" w14:textId="77777777" w:rsidR="00117374" w:rsidRPr="006075BC" w:rsidRDefault="00117374" w:rsidP="00117374">
            <w:pPr>
              <w:rPr>
                <w:rFonts w:asciiTheme="minorHAnsi" w:hAnsiTheme="minorHAnsi" w:cstheme="minorHAnsi"/>
                <w:bCs/>
                <w:sz w:val="16"/>
                <w:szCs w:val="16"/>
              </w:rPr>
            </w:pPr>
          </w:p>
        </w:tc>
        <w:tc>
          <w:tcPr>
            <w:tcW w:w="992" w:type="dxa"/>
          </w:tcPr>
          <w:p w14:paraId="1E4974D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3138C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BD224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163A8D4" w14:textId="77E15047" w:rsidTr="003326E1">
        <w:trPr>
          <w:trHeight w:val="347"/>
        </w:trPr>
        <w:tc>
          <w:tcPr>
            <w:tcW w:w="851" w:type="dxa"/>
            <w:shd w:val="clear" w:color="auto" w:fill="F2DBDB" w:themeFill="accent2" w:themeFillTint="33"/>
          </w:tcPr>
          <w:p w14:paraId="2075C0FD"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5.2.5.7.4</w:t>
            </w:r>
          </w:p>
          <w:p w14:paraId="6079661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2C4DE1A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Kuyu tavanın en kısa kısımları ile pistonun en yüksek parçaları arasında en az 0,10 m olmalıdır.</w:t>
            </w:r>
          </w:p>
        </w:tc>
        <w:tc>
          <w:tcPr>
            <w:tcW w:w="850" w:type="dxa"/>
          </w:tcPr>
          <w:p w14:paraId="42D5F1E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4AEBE0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EBDF85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8EC6EC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9D19C5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390889F" w14:textId="1966B841" w:rsidTr="003326E1">
        <w:trPr>
          <w:trHeight w:val="347"/>
        </w:trPr>
        <w:tc>
          <w:tcPr>
            <w:tcW w:w="851" w:type="dxa"/>
            <w:shd w:val="clear" w:color="auto" w:fill="F2DBDB" w:themeFill="accent2" w:themeFillTint="33"/>
          </w:tcPr>
          <w:p w14:paraId="4750BE9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5.2.5.8.2 c</w:t>
            </w:r>
          </w:p>
          <w:p w14:paraId="7FAD283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30ED5D2A"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Kuyu alt boşluğunun tabanı veya orada kurulu donanımın üstü ile ters çevrilmiş bir kaldırıcının aşağıya doğru hareket eden piston başı tertibatının en alt kısımları arasındaki serbest düşey mesafe en az 0,50 m olmalıdır.</w:t>
            </w:r>
          </w:p>
          <w:p w14:paraId="1D1BE64F"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Bununla birlikte, piston başı donanımı altına istem dışı erişimin sağlanması imkânsızsa (ör. bölme duvarları sağlanarak), bu düşey mesafe, 0,50 m’den en az 0,10 m</w:t>
            </w:r>
          </w:p>
          <w:p w14:paraId="525F1434"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olacak şekilde azaltılabilir.</w:t>
            </w:r>
          </w:p>
        </w:tc>
        <w:tc>
          <w:tcPr>
            <w:tcW w:w="850" w:type="dxa"/>
          </w:tcPr>
          <w:p w14:paraId="2496EEE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D56D50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73641B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7848FE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4B74D8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B3DC17E" w14:textId="57256165" w:rsidTr="003326E1">
        <w:trPr>
          <w:trHeight w:val="347"/>
        </w:trPr>
        <w:tc>
          <w:tcPr>
            <w:tcW w:w="851" w:type="dxa"/>
            <w:shd w:val="clear" w:color="auto" w:fill="F2DBDB" w:themeFill="accent2" w:themeFillTint="33"/>
          </w:tcPr>
          <w:p w14:paraId="6AD62C7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5.2.5.8.2 d</w:t>
            </w:r>
          </w:p>
          <w:p w14:paraId="35743F2C"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2.2</w:t>
            </w:r>
          </w:p>
        </w:tc>
        <w:tc>
          <w:tcPr>
            <w:tcW w:w="4644" w:type="dxa"/>
          </w:tcPr>
          <w:p w14:paraId="47A85D84"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rPr>
              <w:t>Kuyu alt boşluğunun tabanı ile doğrudan etkili bir asansörün kabininin altındaki teleskopik kaldırıcının en alt kılavuz kelepçesi arasındaki serbest düşey mesafe en az 0,50 m olmalıdır.</w:t>
            </w:r>
          </w:p>
        </w:tc>
        <w:tc>
          <w:tcPr>
            <w:tcW w:w="850" w:type="dxa"/>
          </w:tcPr>
          <w:p w14:paraId="2118655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FF3E8D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B39133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7A40AC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016527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D7B55C" w14:textId="03671D04" w:rsidTr="003326E1">
        <w:trPr>
          <w:trHeight w:val="347"/>
        </w:trPr>
        <w:tc>
          <w:tcPr>
            <w:tcW w:w="851" w:type="dxa"/>
            <w:shd w:val="clear" w:color="auto" w:fill="F2DBDB" w:themeFill="accent2" w:themeFillTint="33"/>
          </w:tcPr>
          <w:p w14:paraId="6B34D2C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5.9.3.3.1.2</w:t>
            </w:r>
          </w:p>
        </w:tc>
        <w:tc>
          <w:tcPr>
            <w:tcW w:w="4644" w:type="dxa"/>
          </w:tcPr>
          <w:p w14:paraId="64869ACB"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Borular duvarlar veya döşeme içinden geçiyorsa bu borular, boyutları gerektiğinde kontrol için boruların sökülebilmesine izin veren yüksüklerle korunmalıdır.</w:t>
            </w:r>
          </w:p>
          <w:p w14:paraId="1AED45A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bCs/>
                <w:sz w:val="16"/>
                <w:szCs w:val="16"/>
              </w:rPr>
              <w:t>Yüksük içinde hiçbir birleştirme bulunmamalıdır.</w:t>
            </w:r>
          </w:p>
        </w:tc>
        <w:tc>
          <w:tcPr>
            <w:tcW w:w="850" w:type="dxa"/>
          </w:tcPr>
          <w:p w14:paraId="1B96AED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EBEB31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4E967A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93A338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5D0DE3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08C75CD" w14:textId="58EAEEC7" w:rsidTr="003326E1">
        <w:trPr>
          <w:trHeight w:val="347"/>
        </w:trPr>
        <w:tc>
          <w:tcPr>
            <w:tcW w:w="851" w:type="dxa"/>
            <w:shd w:val="clear" w:color="auto" w:fill="F2DBDB" w:themeFill="accent2" w:themeFillTint="33"/>
          </w:tcPr>
          <w:p w14:paraId="565552C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5.9.3.3.3.1</w:t>
            </w:r>
          </w:p>
        </w:tc>
        <w:tc>
          <w:tcPr>
            <w:tcW w:w="4644" w:type="dxa"/>
          </w:tcPr>
          <w:p w14:paraId="22566E26"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Silindir ile geri dönüşsüz valf veya aşağı yön valfi/valfleri arasındaki esnek hortum, tam yük basıncı ve patlama basıncı arasındaki güvenlik faktörü en az 8 olacak şekilde seçilmelidir.</w:t>
            </w:r>
          </w:p>
        </w:tc>
        <w:tc>
          <w:tcPr>
            <w:tcW w:w="850" w:type="dxa"/>
          </w:tcPr>
          <w:p w14:paraId="68CC5BF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2F089A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0DE19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38215D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7D7249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A88DDD2" w14:textId="23A41FC2" w:rsidTr="003326E1">
        <w:trPr>
          <w:trHeight w:val="347"/>
        </w:trPr>
        <w:tc>
          <w:tcPr>
            <w:tcW w:w="851" w:type="dxa"/>
            <w:shd w:val="clear" w:color="auto" w:fill="F2DBDB" w:themeFill="accent2" w:themeFillTint="33"/>
          </w:tcPr>
          <w:p w14:paraId="5790291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bCs/>
                <w:sz w:val="16"/>
                <w:szCs w:val="16"/>
              </w:rPr>
              <w:t>5.9.3.3.3.2</w:t>
            </w:r>
          </w:p>
        </w:tc>
        <w:tc>
          <w:tcPr>
            <w:tcW w:w="4644" w:type="dxa"/>
          </w:tcPr>
          <w:p w14:paraId="50863040"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Silindir ve geri dönüşsüz valf veya aşağı yönlü valf arasındaki esnek hortum ve bağlantıları, hasar görmeksizin tam yük basıncının beş katı basınca dayanmalıdır, bu deney hortum ve bağlantılarının imalatçısı tarafından yapılmalıdır.</w:t>
            </w:r>
          </w:p>
        </w:tc>
        <w:tc>
          <w:tcPr>
            <w:tcW w:w="850" w:type="dxa"/>
          </w:tcPr>
          <w:p w14:paraId="46F5E49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2501AF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626B3C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5CC52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A6319F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B534E96" w14:textId="76E7CCF4" w:rsidTr="003326E1">
        <w:trPr>
          <w:trHeight w:val="347"/>
        </w:trPr>
        <w:tc>
          <w:tcPr>
            <w:tcW w:w="851" w:type="dxa"/>
            <w:shd w:val="clear" w:color="auto" w:fill="F2DBDB" w:themeFill="accent2" w:themeFillTint="33"/>
          </w:tcPr>
          <w:p w14:paraId="3FB283E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5.9.3.3.3.3</w:t>
            </w:r>
          </w:p>
        </w:tc>
        <w:tc>
          <w:tcPr>
            <w:tcW w:w="4644" w:type="dxa"/>
          </w:tcPr>
          <w:p w14:paraId="3E7AFAC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bCs/>
                <w:sz w:val="16"/>
                <w:szCs w:val="16"/>
              </w:rPr>
              <w:t>Esnek hortum üzerinde (imalatçı adı-markası, deney basıncı, silinmeyecek şekilde deney tarihi) olmalıdır.</w:t>
            </w:r>
          </w:p>
        </w:tc>
        <w:tc>
          <w:tcPr>
            <w:tcW w:w="850" w:type="dxa"/>
          </w:tcPr>
          <w:p w14:paraId="0EF27CA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7A5EC6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36A6F4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53AC99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5AE9DA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4F00621" w14:textId="06E22666" w:rsidTr="003326E1">
        <w:trPr>
          <w:trHeight w:val="347"/>
        </w:trPr>
        <w:tc>
          <w:tcPr>
            <w:tcW w:w="851" w:type="dxa"/>
            <w:shd w:val="clear" w:color="auto" w:fill="F2DBDB" w:themeFill="accent2" w:themeFillTint="33"/>
          </w:tcPr>
          <w:p w14:paraId="25FAAFF4" w14:textId="77777777" w:rsidR="00117374" w:rsidRPr="006075BC" w:rsidRDefault="00117374" w:rsidP="00117374">
            <w:pPr>
              <w:autoSpaceDE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5.9.3.5.4.1</w:t>
            </w:r>
          </w:p>
        </w:tc>
        <w:tc>
          <w:tcPr>
            <w:tcW w:w="4644" w:type="dxa"/>
          </w:tcPr>
          <w:p w14:paraId="1D3CE6DB"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Aşağı yön valfleri elektriksel olarak açık tutulmalıdır. Valflerin kapanması, kaldırıcı hidrolik basıncıyla ve valf başına en az bir adet kılavuzlanmış yay etkisi ile olmalıdır.</w:t>
            </w:r>
          </w:p>
        </w:tc>
        <w:tc>
          <w:tcPr>
            <w:tcW w:w="850" w:type="dxa"/>
          </w:tcPr>
          <w:p w14:paraId="4471106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08F767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AC0A9C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C3DAB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CE7C2A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A4F20D3" w14:textId="5223C2A8" w:rsidTr="003326E1">
        <w:trPr>
          <w:trHeight w:val="347"/>
        </w:trPr>
        <w:tc>
          <w:tcPr>
            <w:tcW w:w="851" w:type="dxa"/>
            <w:shd w:val="clear" w:color="auto" w:fill="F2DBDB" w:themeFill="accent2" w:themeFillTint="33"/>
          </w:tcPr>
          <w:p w14:paraId="17280A9D" w14:textId="77777777" w:rsidR="00117374" w:rsidRPr="006075BC" w:rsidRDefault="00117374" w:rsidP="00117374">
            <w:pPr>
              <w:autoSpaceDE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5.9.3.5.4.2</w:t>
            </w:r>
          </w:p>
        </w:tc>
        <w:tc>
          <w:tcPr>
            <w:tcW w:w="4644" w:type="dxa"/>
          </w:tcPr>
          <w:p w14:paraId="762BEEB7"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Yukarı yön valfleri elektrikle kapanmalıdır. Valflerin açılması, kaldırıcının hidrolik basıncı ve valf başına en az bir adet kılavuzlanmış yay etkisi ile olmalıdır.</w:t>
            </w:r>
          </w:p>
        </w:tc>
        <w:tc>
          <w:tcPr>
            <w:tcW w:w="850" w:type="dxa"/>
          </w:tcPr>
          <w:p w14:paraId="0E71DFD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1A4EA3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EBAE34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2AEE33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0EF8B2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CA61784" w14:textId="40B98AF7" w:rsidTr="003326E1">
        <w:trPr>
          <w:trHeight w:val="347"/>
        </w:trPr>
        <w:tc>
          <w:tcPr>
            <w:tcW w:w="851" w:type="dxa"/>
            <w:shd w:val="clear" w:color="auto" w:fill="F2DBDB" w:themeFill="accent2" w:themeFillTint="33"/>
          </w:tcPr>
          <w:p w14:paraId="28AB1DD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5.9.3.6.1</w:t>
            </w:r>
          </w:p>
        </w:tc>
        <w:tc>
          <w:tcPr>
            <w:tcW w:w="4644" w:type="dxa"/>
          </w:tcPr>
          <w:p w14:paraId="47A38243"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Sistem basıncının gösterilmesi için bir basınç göstergesi(manometre) sağlanmalıdır. Geri dönüşsüz valf veya aşağı yön valfi/valfleri ile kapama vanası arasındaki devreye bağlanmalıdır.</w:t>
            </w:r>
          </w:p>
        </w:tc>
        <w:tc>
          <w:tcPr>
            <w:tcW w:w="850" w:type="dxa"/>
          </w:tcPr>
          <w:p w14:paraId="66C92C0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EAB647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039BAC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1BEB8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91509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A670099" w14:textId="272CE3BD" w:rsidTr="003326E1">
        <w:trPr>
          <w:trHeight w:val="347"/>
        </w:trPr>
        <w:tc>
          <w:tcPr>
            <w:tcW w:w="851" w:type="dxa"/>
            <w:shd w:val="clear" w:color="auto" w:fill="F2DBDB" w:themeFill="accent2" w:themeFillTint="33"/>
          </w:tcPr>
          <w:p w14:paraId="3AE10748"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bCs/>
                <w:sz w:val="16"/>
                <w:szCs w:val="16"/>
              </w:rPr>
              <w:t>5.9.3.6.2</w:t>
            </w:r>
          </w:p>
        </w:tc>
        <w:tc>
          <w:tcPr>
            <w:tcW w:w="4644" w:type="dxa"/>
          </w:tcPr>
          <w:p w14:paraId="65E13763"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Ana devre ile manometre bağlantısı arasında bir gösterge kapama vanası bulunmalıdır.</w:t>
            </w:r>
          </w:p>
        </w:tc>
        <w:tc>
          <w:tcPr>
            <w:tcW w:w="850" w:type="dxa"/>
          </w:tcPr>
          <w:p w14:paraId="0C16AFD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D6409D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1DA754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4D27F3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0297F5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7FAF562" w14:textId="5305D5A3" w:rsidTr="003326E1">
        <w:trPr>
          <w:trHeight w:val="347"/>
        </w:trPr>
        <w:tc>
          <w:tcPr>
            <w:tcW w:w="851" w:type="dxa"/>
            <w:shd w:val="clear" w:color="auto" w:fill="F2DBDB" w:themeFill="accent2" w:themeFillTint="33"/>
          </w:tcPr>
          <w:p w14:paraId="0C8EE073" w14:textId="77777777" w:rsidR="00117374" w:rsidRPr="006075BC" w:rsidRDefault="00117374" w:rsidP="00117374">
            <w:pPr>
              <w:autoSpaceDE w:val="0"/>
              <w:autoSpaceDN w:val="0"/>
              <w:adjustRightInd w:val="0"/>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5.9.3.6.3</w:t>
            </w:r>
          </w:p>
        </w:tc>
        <w:tc>
          <w:tcPr>
            <w:tcW w:w="4644" w:type="dxa"/>
          </w:tcPr>
          <w:p w14:paraId="604560B6"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Bağlantı, M 20 x 1,5 veya G 1/2” iç vidalı diş ile sağlanmalıdır.</w:t>
            </w:r>
          </w:p>
        </w:tc>
        <w:tc>
          <w:tcPr>
            <w:tcW w:w="850" w:type="dxa"/>
          </w:tcPr>
          <w:p w14:paraId="609C042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C58246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C7A8F1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4D12EB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1E1A33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A154F08" w14:textId="683E298C" w:rsidTr="003326E1">
        <w:trPr>
          <w:trHeight w:val="347"/>
        </w:trPr>
        <w:tc>
          <w:tcPr>
            <w:tcW w:w="851" w:type="dxa"/>
            <w:shd w:val="clear" w:color="auto" w:fill="F2DBDB" w:themeFill="accent2" w:themeFillTint="33"/>
          </w:tcPr>
          <w:p w14:paraId="61A4799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5.9.3.7</w:t>
            </w:r>
          </w:p>
        </w:tc>
        <w:tc>
          <w:tcPr>
            <w:tcW w:w="4644" w:type="dxa"/>
          </w:tcPr>
          <w:p w14:paraId="7DD91FD1"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Tank, aşağıdakilerin kolayca gerçekleştirileceği şekilde tasarlanmalı ve imal edilmelidir:</w:t>
            </w:r>
          </w:p>
          <w:p w14:paraId="0DA69B33"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a) tanktaki hidrolik sıvının seviyesini kontrol etmek için;</w:t>
            </w:r>
          </w:p>
          <w:p w14:paraId="4B9CBA2F"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b) doldurmak ve boşaltmak için.</w:t>
            </w:r>
          </w:p>
          <w:p w14:paraId="569F81E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bCs/>
                <w:sz w:val="16"/>
                <w:szCs w:val="16"/>
              </w:rPr>
              <w:t>Tank üzerinde hidrolik sıvının özellikleri belirtilmelidir.</w:t>
            </w:r>
          </w:p>
        </w:tc>
        <w:tc>
          <w:tcPr>
            <w:tcW w:w="850" w:type="dxa"/>
          </w:tcPr>
          <w:p w14:paraId="40484DA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0D87A8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BE16BF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1F834F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3CCDA2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575F3DA" w14:textId="54D981B3" w:rsidTr="003326E1">
        <w:trPr>
          <w:trHeight w:val="347"/>
        </w:trPr>
        <w:tc>
          <w:tcPr>
            <w:tcW w:w="851" w:type="dxa"/>
            <w:shd w:val="clear" w:color="auto" w:fill="F2DBDB" w:themeFill="accent2" w:themeFillTint="33"/>
          </w:tcPr>
          <w:p w14:paraId="1E85DB8C"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5.9.3.11</w:t>
            </w:r>
          </w:p>
          <w:p w14:paraId="1044443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4.6</w:t>
            </w:r>
          </w:p>
        </w:tc>
        <w:tc>
          <w:tcPr>
            <w:tcW w:w="4644" w:type="dxa"/>
          </w:tcPr>
          <w:p w14:paraId="25FA5205"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Bir sıcaklık detektörü bulunmalıdır. Bu detektör, makineyi durdurmalı ve makinenin hareket etmesini engellemelidir.</w:t>
            </w:r>
          </w:p>
        </w:tc>
        <w:tc>
          <w:tcPr>
            <w:tcW w:w="850" w:type="dxa"/>
          </w:tcPr>
          <w:p w14:paraId="0F29415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CBC70E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44561D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4C7F10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7519C1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FE45C3E" w14:textId="50DD5BE5" w:rsidTr="003326E1">
        <w:trPr>
          <w:trHeight w:val="347"/>
        </w:trPr>
        <w:tc>
          <w:tcPr>
            <w:tcW w:w="851" w:type="dxa"/>
            <w:shd w:val="clear" w:color="auto" w:fill="F2DBDB" w:themeFill="accent2" w:themeFillTint="33"/>
          </w:tcPr>
          <w:p w14:paraId="2918E463"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5.10.4.4</w:t>
            </w:r>
          </w:p>
          <w:p w14:paraId="3AFE7CE9"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1.6.4</w:t>
            </w:r>
          </w:p>
          <w:p w14:paraId="500AD368"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4.6</w:t>
            </w:r>
          </w:p>
        </w:tc>
        <w:tc>
          <w:tcPr>
            <w:tcW w:w="4644" w:type="dxa"/>
          </w:tcPr>
          <w:p w14:paraId="4A5D11AD"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Bir sıcaklık izleme aygıtı ile donatılmış hidrolik makine motorunun ve/veya yağın tasarım sıcaklığı aşılırsa, kabin hemen durmalı ve yolcuların kabini terk edebilmesinin sağlanabileceği alt durağa dönmelidir. Asansörün normal çalışmaya otomatik olarak dönmesi, ancak yeterli soğuma sağlandıktan</w:t>
            </w:r>
          </w:p>
          <w:p w14:paraId="6F7BEBF7"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sonra gerçekleşmelidir.</w:t>
            </w:r>
          </w:p>
        </w:tc>
        <w:tc>
          <w:tcPr>
            <w:tcW w:w="850" w:type="dxa"/>
          </w:tcPr>
          <w:p w14:paraId="001865E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30B376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059190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521E1E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71B35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6A14113" w14:textId="49E47E35" w:rsidTr="003326E1">
        <w:trPr>
          <w:trHeight w:val="347"/>
        </w:trPr>
        <w:tc>
          <w:tcPr>
            <w:tcW w:w="851" w:type="dxa"/>
            <w:shd w:val="clear" w:color="auto" w:fill="F2DBDB" w:themeFill="accent2" w:themeFillTint="33"/>
          </w:tcPr>
          <w:p w14:paraId="06B3A3FF"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5.12.1.10 </w:t>
            </w:r>
          </w:p>
          <w:p w14:paraId="34A72F9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1.6.2</w:t>
            </w:r>
          </w:p>
          <w:p w14:paraId="0CD8EE4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7938CA8A"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Elektrikli kayma önleme sistemi aşağıdaki şartları sağlamalıdır:</w:t>
            </w:r>
          </w:p>
          <w:p w14:paraId="12BF004E"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a) kabin son normal seyrinden sonra 15 </w:t>
            </w:r>
            <w:proofErr w:type="spellStart"/>
            <w:r w:rsidRPr="006075BC">
              <w:rPr>
                <w:rFonts w:asciiTheme="minorHAnsi" w:eastAsia="Calibri" w:hAnsiTheme="minorHAnsi" w:cstheme="minorHAnsi"/>
                <w:sz w:val="16"/>
                <w:szCs w:val="16"/>
              </w:rPr>
              <w:t>min</w:t>
            </w:r>
            <w:proofErr w:type="spellEnd"/>
            <w:r w:rsidRPr="006075BC">
              <w:rPr>
                <w:rFonts w:asciiTheme="minorHAnsi" w:eastAsia="Calibri" w:hAnsiTheme="minorHAnsi" w:cstheme="minorHAnsi"/>
                <w:sz w:val="16"/>
                <w:szCs w:val="16"/>
              </w:rPr>
              <w:t xml:space="preserve"> içerisinde en alt durağa otomatik bir şekilde indirilmeli;</w:t>
            </w:r>
          </w:p>
          <w:p w14:paraId="447B60AA"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 el ile kullanılan kapıya sahip asansörlerde ve/veya kullanıcıların sürekli kontrolünde kapanması gerçekleşen, güçle çalışan kapıya sahip asansörlerde, kabinde “KAPILARI KAPATIN” gibi, uygun bir uyarı bulunmalıdır. Yazı karakterlerinin asgari yüksekliği 50 mm olmalıdır;</w:t>
            </w:r>
          </w:p>
          <w:p w14:paraId="4C3839AA"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c) ana şalterin üzerinde veya yanında “Anahtarı sadece kabin en alt durakta olduğunda kapatınız” şeklinde bir yazı bulunmalıdır.</w:t>
            </w:r>
          </w:p>
        </w:tc>
        <w:tc>
          <w:tcPr>
            <w:tcW w:w="850" w:type="dxa"/>
          </w:tcPr>
          <w:p w14:paraId="24091BC8" w14:textId="77777777" w:rsidR="00117374" w:rsidRPr="006075BC" w:rsidRDefault="00117374" w:rsidP="00117374">
            <w:pPr>
              <w:spacing w:before="100" w:beforeAutospacing="1" w:after="100" w:afterAutospacing="1"/>
              <w:jc w:val="center"/>
              <w:rPr>
                <w:rFonts w:asciiTheme="minorHAnsi" w:eastAsia="Calibri" w:hAnsiTheme="minorHAnsi" w:cstheme="minorHAnsi"/>
                <w:sz w:val="16"/>
                <w:szCs w:val="16"/>
              </w:rPr>
            </w:pPr>
            <w:r w:rsidRPr="006075BC">
              <w:rPr>
                <w:rFonts w:asciiTheme="minorHAnsi" w:hAnsiTheme="minorHAnsi" w:cstheme="minorHAnsi"/>
                <w:bCs/>
                <w:sz w:val="16"/>
                <w:szCs w:val="16"/>
              </w:rPr>
              <w:t>A,B,C,D,E</w:t>
            </w:r>
          </w:p>
        </w:tc>
        <w:tc>
          <w:tcPr>
            <w:tcW w:w="993" w:type="dxa"/>
          </w:tcPr>
          <w:p w14:paraId="0C7B862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9D626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77D228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DCA9D9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1AC58EF" w14:textId="410D21CB" w:rsidTr="003326E1">
        <w:trPr>
          <w:trHeight w:val="347"/>
        </w:trPr>
        <w:tc>
          <w:tcPr>
            <w:tcW w:w="851" w:type="dxa"/>
            <w:shd w:val="clear" w:color="auto" w:fill="F2DBDB" w:themeFill="accent2" w:themeFillTint="33"/>
          </w:tcPr>
          <w:p w14:paraId="734A2EB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5.12.2.2.4</w:t>
            </w:r>
          </w:p>
          <w:p w14:paraId="7FEE56B9"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75820558"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Doğrudan etkili hidrolik asansörlerde, sınır güvenlik kesicilerinin etkinleşmesi aşağıdaki şekilde gerçekleşmelidir:</w:t>
            </w:r>
          </w:p>
          <w:p w14:paraId="1813F0D7"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a) kabin ve piston vasıtasıyla veya</w:t>
            </w:r>
          </w:p>
          <w:p w14:paraId="500B22EC"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 kabine bağlanmış bir aygıtla dolaylı olarak (örneğin halatla, kayışla veya zincirle).</w:t>
            </w:r>
          </w:p>
          <w:p w14:paraId="5647A820"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 bendinin geçerli olduğu durumlarda, bu bağlantıda bir kopma veya gevşeme meydana gelirse, makine bir elektrik güvenlik aygıtı vasıtasıyla durdurulmalıdır.</w:t>
            </w:r>
          </w:p>
        </w:tc>
        <w:tc>
          <w:tcPr>
            <w:tcW w:w="850" w:type="dxa"/>
          </w:tcPr>
          <w:p w14:paraId="1609BF2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0EF6E162" w14:textId="77777777" w:rsidR="00117374" w:rsidRPr="006075BC" w:rsidRDefault="00117374" w:rsidP="003326E1">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3031388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B5186C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D6447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3708432" w14:textId="4A0D22EE" w:rsidTr="003326E1">
        <w:trPr>
          <w:trHeight w:val="347"/>
        </w:trPr>
        <w:tc>
          <w:tcPr>
            <w:tcW w:w="851" w:type="dxa"/>
            <w:shd w:val="clear" w:color="auto" w:fill="F2DBDB" w:themeFill="accent2" w:themeFillTint="33"/>
          </w:tcPr>
          <w:p w14:paraId="3BDC9E2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5.12.2.2.5</w:t>
            </w:r>
          </w:p>
          <w:p w14:paraId="19ACAD3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107CF4EA"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Dolaylı etkili hidrolik asansörlerde, sınır güvenlik kesicilerinin etkinleşmesi aşağıdaki şekilde gerçekleşmelidir:</w:t>
            </w:r>
          </w:p>
          <w:p w14:paraId="24CC6CC2"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a) doğrudan piston vasıtasıyla veya</w:t>
            </w:r>
          </w:p>
          <w:p w14:paraId="51750759"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 pistona bağlanmış bir aygıtla dolaylı olarak (örneğin halatla, kayışla veya zincirle).</w:t>
            </w:r>
          </w:p>
          <w:p w14:paraId="11A7B601"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 bendinin geçerli olduğu durumlarda, bu bağlantıda bir kopma veya gevşeme meydana gelirse, makine bir elektrik güvenlik aygıtı vasıtasıyla durdurulmalıdır.</w:t>
            </w:r>
          </w:p>
        </w:tc>
        <w:tc>
          <w:tcPr>
            <w:tcW w:w="850" w:type="dxa"/>
          </w:tcPr>
          <w:p w14:paraId="69FE019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508F73F7" w14:textId="77777777" w:rsidR="00117374" w:rsidRPr="006075BC" w:rsidRDefault="00117374" w:rsidP="003326E1">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2A60A57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8B8C52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501E9E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CAC488D" w14:textId="65778D99" w:rsidTr="003326E1">
        <w:trPr>
          <w:trHeight w:val="347"/>
        </w:trPr>
        <w:tc>
          <w:tcPr>
            <w:tcW w:w="851" w:type="dxa"/>
            <w:shd w:val="clear" w:color="auto" w:fill="F2DBDB" w:themeFill="accent2" w:themeFillTint="33"/>
          </w:tcPr>
          <w:p w14:paraId="4E8C44E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5.12.2.3.2</w:t>
            </w:r>
          </w:p>
          <w:p w14:paraId="763B805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63B6AB0B"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Sınır güvenlik kesicilerinin uygunluğu (kararlı olmalıdır.)</w:t>
            </w:r>
          </w:p>
          <w:p w14:paraId="71CCBC81"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Asansörün normal çalışma durumuna geri dönmesi, yetkin bakım personelinin müdahalesi ile mümkün olmalıdır.</w:t>
            </w:r>
          </w:p>
        </w:tc>
        <w:tc>
          <w:tcPr>
            <w:tcW w:w="850" w:type="dxa"/>
          </w:tcPr>
          <w:p w14:paraId="5668963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05570DC1" w14:textId="77777777" w:rsidR="00117374" w:rsidRPr="006075BC" w:rsidRDefault="00117374" w:rsidP="003326E1">
            <w:pPr>
              <w:jc w:val="center"/>
              <w:rPr>
                <w:rFonts w:asciiTheme="minorHAnsi" w:hAnsiTheme="minorHAnsi" w:cstheme="minorHAnsi"/>
                <w:sz w:val="16"/>
                <w:szCs w:val="16"/>
              </w:rPr>
            </w:pPr>
            <w:r w:rsidRPr="006075BC">
              <w:rPr>
                <w:rFonts w:asciiTheme="minorHAnsi" w:hAnsiTheme="minorHAnsi" w:cstheme="minorHAnsi"/>
                <w:bCs/>
                <w:sz w:val="16"/>
                <w:szCs w:val="16"/>
              </w:rPr>
              <w:sym w:font="Wingdings 2" w:char="F0A3"/>
            </w:r>
          </w:p>
        </w:tc>
        <w:tc>
          <w:tcPr>
            <w:tcW w:w="992" w:type="dxa"/>
          </w:tcPr>
          <w:p w14:paraId="77B755D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F640F5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6800D7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A19B86F" w14:textId="69912A67" w:rsidTr="003326E1">
        <w:trPr>
          <w:trHeight w:val="347"/>
        </w:trPr>
        <w:tc>
          <w:tcPr>
            <w:tcW w:w="851" w:type="dxa"/>
            <w:shd w:val="clear" w:color="auto" w:fill="F2DBDB" w:themeFill="accent2" w:themeFillTint="33"/>
          </w:tcPr>
          <w:p w14:paraId="086836EC"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5.12.2.3.2</w:t>
            </w:r>
          </w:p>
          <w:p w14:paraId="210FAC37"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714E8176"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u w:val="single"/>
              </w:rPr>
              <w:t>Elektrikli kayma önleme sistemi kullanıldığında</w:t>
            </w:r>
            <w:r w:rsidRPr="006075BC">
              <w:rPr>
                <w:rFonts w:asciiTheme="minorHAnsi" w:eastAsia="Calibri" w:hAnsiTheme="minorHAnsi" w:cstheme="minorHAnsi"/>
                <w:sz w:val="16"/>
                <w:szCs w:val="16"/>
              </w:rPr>
              <w:t xml:space="preserve"> sınır güvenlik kesicilerinin devreye girme bölgesini kabinin terk etmesiyle birlikte kabin, derhal otomatik olarak en alt kata indirilmelidir.</w:t>
            </w:r>
          </w:p>
        </w:tc>
        <w:tc>
          <w:tcPr>
            <w:tcW w:w="850" w:type="dxa"/>
          </w:tcPr>
          <w:p w14:paraId="6BC970A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29F34F9F" w14:textId="77777777" w:rsidR="00117374" w:rsidRPr="006075BC" w:rsidRDefault="00117374" w:rsidP="003326E1">
            <w:pPr>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6424CF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88FA78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11496A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DAE82B0" w14:textId="0DE420FF" w:rsidTr="003326E1">
        <w:trPr>
          <w:trHeight w:val="347"/>
        </w:trPr>
        <w:tc>
          <w:tcPr>
            <w:tcW w:w="851" w:type="dxa"/>
            <w:shd w:val="clear" w:color="auto" w:fill="F2DBDB" w:themeFill="accent2" w:themeFillTint="33"/>
          </w:tcPr>
          <w:p w14:paraId="77C5597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5.9.3.8.1</w:t>
            </w:r>
          </w:p>
        </w:tc>
        <w:tc>
          <w:tcPr>
            <w:tcW w:w="4644" w:type="dxa"/>
          </w:tcPr>
          <w:p w14:paraId="6906B7B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 xml:space="preserve">Yukarı doğru </w:t>
            </w:r>
            <w:proofErr w:type="spellStart"/>
            <w:r w:rsidRPr="006075BC">
              <w:rPr>
                <w:rFonts w:asciiTheme="minorHAnsi" w:eastAsia="Calibri" w:hAnsiTheme="minorHAnsi" w:cstheme="minorHAnsi"/>
                <w:sz w:val="16"/>
                <w:szCs w:val="16"/>
              </w:rPr>
              <w:t>vm</w:t>
            </w:r>
            <w:proofErr w:type="spellEnd"/>
            <w:r w:rsidRPr="006075BC">
              <w:rPr>
                <w:rFonts w:asciiTheme="minorHAnsi" w:eastAsia="Calibri" w:hAnsiTheme="minorHAnsi" w:cstheme="minorHAnsi"/>
                <w:sz w:val="16"/>
                <w:szCs w:val="16"/>
              </w:rPr>
              <w:t xml:space="preserve"> ve aşağı doğru </w:t>
            </w:r>
            <w:proofErr w:type="spellStart"/>
            <w:r w:rsidRPr="006075BC">
              <w:rPr>
                <w:rFonts w:asciiTheme="minorHAnsi" w:eastAsia="Calibri" w:hAnsiTheme="minorHAnsi" w:cstheme="minorHAnsi"/>
                <w:sz w:val="16"/>
                <w:szCs w:val="16"/>
              </w:rPr>
              <w:t>vd</w:t>
            </w:r>
            <w:proofErr w:type="spellEnd"/>
            <w:r w:rsidRPr="006075BC">
              <w:rPr>
                <w:rFonts w:asciiTheme="minorHAnsi" w:eastAsia="Calibri" w:hAnsiTheme="minorHAnsi" w:cstheme="minorHAnsi"/>
                <w:sz w:val="16"/>
                <w:szCs w:val="16"/>
              </w:rPr>
              <w:t xml:space="preserve"> anma hızları 1,0 m/s'den büyük olmamalıdır.</w:t>
            </w:r>
          </w:p>
        </w:tc>
        <w:tc>
          <w:tcPr>
            <w:tcW w:w="850" w:type="dxa"/>
          </w:tcPr>
          <w:p w14:paraId="41C4022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793CEB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C6D101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F0E967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D27D1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89A3A1D" w14:textId="3D152E36" w:rsidTr="003326E1">
        <w:trPr>
          <w:trHeight w:val="347"/>
        </w:trPr>
        <w:tc>
          <w:tcPr>
            <w:tcW w:w="851" w:type="dxa"/>
            <w:shd w:val="clear" w:color="auto" w:fill="F2DBDB" w:themeFill="accent2" w:themeFillTint="33"/>
          </w:tcPr>
          <w:p w14:paraId="7AD8434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5.9.3.8.2</w:t>
            </w:r>
          </w:p>
        </w:tc>
        <w:tc>
          <w:tcPr>
            <w:tcW w:w="4644" w:type="dxa"/>
          </w:tcPr>
          <w:p w14:paraId="559A9EA3"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Boş kabinin yukarı yön ve tam yüklü aşağı yön hızı, beyan hızının % 8’den fazla olmamalıdır.</w:t>
            </w:r>
          </w:p>
        </w:tc>
        <w:tc>
          <w:tcPr>
            <w:tcW w:w="850" w:type="dxa"/>
          </w:tcPr>
          <w:p w14:paraId="27C4BFF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204232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3C5FF5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DE07FF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09AA9D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979646B" w14:textId="78719123" w:rsidTr="003326E1">
        <w:trPr>
          <w:trHeight w:val="1480"/>
        </w:trPr>
        <w:tc>
          <w:tcPr>
            <w:tcW w:w="851" w:type="dxa"/>
            <w:shd w:val="clear" w:color="auto" w:fill="F2DBDB" w:themeFill="accent2" w:themeFillTint="33"/>
          </w:tcPr>
          <w:p w14:paraId="0FB44F64"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5.6.5.1</w:t>
            </w:r>
          </w:p>
          <w:p w14:paraId="1356758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3.2</w:t>
            </w:r>
          </w:p>
        </w:tc>
        <w:tc>
          <w:tcPr>
            <w:tcW w:w="4644" w:type="dxa"/>
          </w:tcPr>
          <w:p w14:paraId="76E7EA2C"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Oturma aygıtı, sadece aşağı hareket yönünde çalışmalı ve %125 yüklü kabini durdurabilmeli ve aşağıdaki asansörler için kabini sabit durdurucular üzerinde hareketsiz tutabilmelidir:</w:t>
            </w:r>
          </w:p>
          <w:p w14:paraId="3A0F9F48"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a) debi sınırlayıcı veya tek yönlü debi sınırlayıcı ile donatılmış asansörler için: </w:t>
            </w:r>
            <w:proofErr w:type="spellStart"/>
            <w:r w:rsidRPr="006075BC">
              <w:rPr>
                <w:rFonts w:asciiTheme="minorHAnsi" w:eastAsia="Calibri" w:hAnsiTheme="minorHAnsi" w:cstheme="minorHAnsi"/>
                <w:sz w:val="16"/>
                <w:szCs w:val="16"/>
              </w:rPr>
              <w:t>vd</w:t>
            </w:r>
            <w:proofErr w:type="spellEnd"/>
            <w:r w:rsidRPr="006075BC">
              <w:rPr>
                <w:rFonts w:asciiTheme="minorHAnsi" w:eastAsia="Calibri" w:hAnsiTheme="minorHAnsi" w:cstheme="minorHAnsi"/>
                <w:sz w:val="16"/>
                <w:szCs w:val="16"/>
              </w:rPr>
              <w:t xml:space="preserve"> + 0,30 m/s hızdan itibaren veya</w:t>
            </w:r>
          </w:p>
          <w:p w14:paraId="045E6C6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 xml:space="preserve">b) diğer tüm asansörler için: aşağı yönlü anma hızının %115'ine eşit bir hızdan </w:t>
            </w:r>
            <w:proofErr w:type="spellStart"/>
            <w:r w:rsidRPr="006075BC">
              <w:rPr>
                <w:rFonts w:asciiTheme="minorHAnsi" w:eastAsia="Calibri" w:hAnsiTheme="minorHAnsi" w:cstheme="minorHAnsi"/>
                <w:sz w:val="16"/>
                <w:szCs w:val="16"/>
              </w:rPr>
              <w:t>vd</w:t>
            </w:r>
            <w:proofErr w:type="spellEnd"/>
            <w:r w:rsidRPr="006075BC">
              <w:rPr>
                <w:rFonts w:asciiTheme="minorHAnsi" w:eastAsia="Calibri" w:hAnsiTheme="minorHAnsi" w:cstheme="minorHAnsi"/>
                <w:sz w:val="16"/>
                <w:szCs w:val="16"/>
              </w:rPr>
              <w:t xml:space="preserve"> itibaren.</w:t>
            </w:r>
          </w:p>
        </w:tc>
        <w:tc>
          <w:tcPr>
            <w:tcW w:w="850" w:type="dxa"/>
          </w:tcPr>
          <w:p w14:paraId="35710D0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4D0C763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220052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173907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7D9E03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DCD8ACC" w14:textId="3C7BFC4B" w:rsidTr="003326E1">
        <w:trPr>
          <w:trHeight w:val="347"/>
        </w:trPr>
        <w:tc>
          <w:tcPr>
            <w:tcW w:w="851" w:type="dxa"/>
            <w:shd w:val="clear" w:color="auto" w:fill="F2DBDB" w:themeFill="accent2" w:themeFillTint="33"/>
          </w:tcPr>
          <w:p w14:paraId="210E3224"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5.6.5.2</w:t>
            </w:r>
          </w:p>
          <w:p w14:paraId="38A65DAE"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tc>
        <w:tc>
          <w:tcPr>
            <w:tcW w:w="4644" w:type="dxa"/>
          </w:tcPr>
          <w:p w14:paraId="6164A471"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Aşağı yönde hareket eden kabini ileri konuma geldiğinde sabit desteklere (mesnetlere) dayanarak durduracak şekilde tasarlanmış ve en az bir elektriksel şekilde geri konumuna çekebilen oturma tertibatı olmalıdır.</w:t>
            </w:r>
          </w:p>
        </w:tc>
        <w:tc>
          <w:tcPr>
            <w:tcW w:w="850" w:type="dxa"/>
          </w:tcPr>
          <w:p w14:paraId="6D0560C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025EE1C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D08525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34C365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B8AA04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75A3EB2" w14:textId="1034F974" w:rsidTr="003326E1">
        <w:trPr>
          <w:trHeight w:val="347"/>
        </w:trPr>
        <w:tc>
          <w:tcPr>
            <w:tcW w:w="851" w:type="dxa"/>
            <w:shd w:val="clear" w:color="auto" w:fill="F2DBDB" w:themeFill="accent2" w:themeFillTint="33"/>
          </w:tcPr>
          <w:p w14:paraId="0152B7F3"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5.6.5.9</w:t>
            </w:r>
          </w:p>
          <w:p w14:paraId="5D679C7F"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p w14:paraId="6AEBAF51"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3.4</w:t>
            </w:r>
          </w:p>
        </w:tc>
        <w:tc>
          <w:tcPr>
            <w:tcW w:w="4644" w:type="dxa"/>
          </w:tcPr>
          <w:p w14:paraId="6EB1B367"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Bir oturma aygıtı, geri çekilmiş konumda bulunmuyorsa, bir elektrik güvenlik aygıtı kabinin aşağı yöndeki herhangi bir hareketini engellemelidir.</w:t>
            </w:r>
          </w:p>
          <w:p w14:paraId="323C75B9"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Oturma aygıtının, kabin durduğunda ileri konumda olduğu elektriksel olarak kontrol edilmelidir.</w:t>
            </w:r>
          </w:p>
        </w:tc>
        <w:tc>
          <w:tcPr>
            <w:tcW w:w="850" w:type="dxa"/>
          </w:tcPr>
          <w:p w14:paraId="547D050F"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w:t>
            </w:r>
          </w:p>
        </w:tc>
        <w:tc>
          <w:tcPr>
            <w:tcW w:w="993" w:type="dxa"/>
          </w:tcPr>
          <w:p w14:paraId="5B37FBE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DC76C2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68D574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B52894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C512333" w14:textId="0868E367" w:rsidTr="003326E1">
        <w:trPr>
          <w:trHeight w:val="347"/>
        </w:trPr>
        <w:tc>
          <w:tcPr>
            <w:tcW w:w="851" w:type="dxa"/>
            <w:shd w:val="clear" w:color="auto" w:fill="F2DBDB" w:themeFill="accent2" w:themeFillTint="33"/>
          </w:tcPr>
          <w:p w14:paraId="0C240ED4"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5.6.5.9.2</w:t>
            </w:r>
          </w:p>
          <w:p w14:paraId="5E599E8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p w14:paraId="2F236DC5"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 xml:space="preserve"> Ek-I, 3.4</w:t>
            </w:r>
          </w:p>
        </w:tc>
        <w:tc>
          <w:tcPr>
            <w:tcW w:w="4644" w:type="dxa"/>
          </w:tcPr>
          <w:p w14:paraId="7D36F867"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Oturma aygıtı ileri konumda değilse:</w:t>
            </w:r>
          </w:p>
          <w:p w14:paraId="40E47F74"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a) bir elektrik aygıtı, kapıların açılmasını ve kabinin herhangi bir normal hareketini engellemelidir;</w:t>
            </w:r>
          </w:p>
          <w:p w14:paraId="18FA5EAF"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 oturma aygıtı tamamen geri çekilmeli ve kabin, asansörün hizmet verdiği en alt seviyeye gönderilmelidir ve</w:t>
            </w:r>
          </w:p>
          <w:p w14:paraId="580F155F"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c) insanların kabini terk etmesi için kapılar açılmalı ve asansör hizmet dışı bırakılmalıdır.</w:t>
            </w:r>
          </w:p>
          <w:p w14:paraId="55B3C762"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Normal çalışmaya geri dönme, yetkin bakım personelinin müdahalesini gerektirmelidir.</w:t>
            </w:r>
          </w:p>
        </w:tc>
        <w:tc>
          <w:tcPr>
            <w:tcW w:w="850" w:type="dxa"/>
          </w:tcPr>
          <w:p w14:paraId="6CF4EDB0"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w:t>
            </w:r>
          </w:p>
        </w:tc>
        <w:tc>
          <w:tcPr>
            <w:tcW w:w="993" w:type="dxa"/>
          </w:tcPr>
          <w:p w14:paraId="0B4F792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2E72BD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9891E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AE896E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BFC2AC6" w14:textId="07F1BD0A" w:rsidTr="003326E1">
        <w:trPr>
          <w:trHeight w:val="347"/>
        </w:trPr>
        <w:tc>
          <w:tcPr>
            <w:tcW w:w="851" w:type="dxa"/>
            <w:shd w:val="clear" w:color="auto" w:fill="F2DBDB" w:themeFill="accent2" w:themeFillTint="33"/>
          </w:tcPr>
          <w:p w14:paraId="6FC0184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5.6.5.10</w:t>
            </w:r>
          </w:p>
          <w:p w14:paraId="3770DB00"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p w14:paraId="7F8E5C3F"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3.4</w:t>
            </w:r>
          </w:p>
        </w:tc>
        <w:tc>
          <w:tcPr>
            <w:tcW w:w="4644" w:type="dxa"/>
          </w:tcPr>
          <w:p w14:paraId="1375E782"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Enerjiyi dağıtan tipte tamponların kullanılması durumunda; tampon normal</w:t>
            </w:r>
          </w:p>
          <w:p w14:paraId="2D3F1B34"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uzatılmış konumunda değilse, bir elektrik güvenlik aygıtı, kabin aşağı doğru hareket ediyorsa makinenin durdurulmasını derhal başlatmalı ve makinenin aşağıya doğru hareket etmesini engellemelidir. Güç kaynağı, kesilmelidir.</w:t>
            </w:r>
          </w:p>
        </w:tc>
        <w:tc>
          <w:tcPr>
            <w:tcW w:w="850" w:type="dxa"/>
          </w:tcPr>
          <w:p w14:paraId="69035D79" w14:textId="77777777" w:rsidR="00117374" w:rsidRPr="006075BC" w:rsidRDefault="00117374" w:rsidP="00117374">
            <w:pPr>
              <w:jc w:val="center"/>
              <w:rPr>
                <w:rFonts w:asciiTheme="minorHAnsi" w:hAnsiTheme="minorHAnsi" w:cstheme="minorHAnsi"/>
                <w:sz w:val="16"/>
                <w:szCs w:val="16"/>
              </w:rPr>
            </w:pPr>
            <w:r w:rsidRPr="006075BC">
              <w:rPr>
                <w:rFonts w:asciiTheme="minorHAnsi" w:hAnsiTheme="minorHAnsi" w:cstheme="minorHAnsi"/>
                <w:bCs/>
                <w:sz w:val="16"/>
                <w:szCs w:val="16"/>
              </w:rPr>
              <w:t>A,B,D</w:t>
            </w:r>
          </w:p>
        </w:tc>
        <w:tc>
          <w:tcPr>
            <w:tcW w:w="993" w:type="dxa"/>
          </w:tcPr>
          <w:p w14:paraId="4125E50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5CFA02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9408A0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FEDE70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9D6EB63" w14:textId="44C59CF6" w:rsidTr="003326E1">
        <w:trPr>
          <w:trHeight w:val="347"/>
        </w:trPr>
        <w:tc>
          <w:tcPr>
            <w:tcW w:w="851" w:type="dxa"/>
            <w:shd w:val="clear" w:color="auto" w:fill="F2DBDB" w:themeFill="accent2" w:themeFillTint="33"/>
          </w:tcPr>
          <w:p w14:paraId="4401CDE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5.6.5.3</w:t>
            </w:r>
          </w:p>
          <w:p w14:paraId="144557B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tc>
        <w:tc>
          <w:tcPr>
            <w:tcW w:w="4644" w:type="dxa"/>
          </w:tcPr>
          <w:p w14:paraId="4342A274"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Her durak için, iki seviyede düzenlenmiş destekler sağlanmalıdır:</w:t>
            </w:r>
          </w:p>
          <w:p w14:paraId="6E5F24F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a) Kabinin durak seviyesinden aşağıya 0,12 m’den fazla kaymasını engellemek için ve</w:t>
            </w:r>
          </w:p>
          <w:p w14:paraId="5319F5FD"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 kabini kilit açılma bölgesinin alt ucunda durdurmak için.</w:t>
            </w:r>
          </w:p>
        </w:tc>
        <w:tc>
          <w:tcPr>
            <w:tcW w:w="850" w:type="dxa"/>
          </w:tcPr>
          <w:p w14:paraId="25FED83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3CBA29C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CE2533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19E881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C236EE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6B13E5C" w14:textId="266225C1" w:rsidTr="003326E1">
        <w:trPr>
          <w:trHeight w:val="347"/>
        </w:trPr>
        <w:tc>
          <w:tcPr>
            <w:tcW w:w="851" w:type="dxa"/>
            <w:shd w:val="clear" w:color="auto" w:fill="F2DBDB" w:themeFill="accent2" w:themeFillTint="33"/>
          </w:tcPr>
          <w:p w14:paraId="25110E6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6.3.6</w:t>
            </w:r>
          </w:p>
        </w:tc>
        <w:tc>
          <w:tcPr>
            <w:tcW w:w="4644" w:type="dxa"/>
          </w:tcPr>
          <w:p w14:paraId="1A636728" w14:textId="77777777" w:rsidR="00117374" w:rsidRPr="006075BC" w:rsidRDefault="00117374" w:rsidP="00117374">
            <w:pPr>
              <w:autoSpaceDE w:val="0"/>
              <w:jc w:val="both"/>
              <w:rPr>
                <w:rFonts w:asciiTheme="minorHAnsi" w:hAnsiTheme="minorHAnsi" w:cstheme="minorHAnsi"/>
                <w:sz w:val="16"/>
                <w:szCs w:val="16"/>
              </w:rPr>
            </w:pPr>
            <w:r w:rsidRPr="006075BC">
              <w:rPr>
                <w:rFonts w:asciiTheme="minorHAnsi" w:hAnsiTheme="minorHAnsi" w:cstheme="minorHAnsi"/>
                <w:sz w:val="16"/>
                <w:szCs w:val="16"/>
              </w:rPr>
              <w:t>Kenetlenme tertibatı deneyi;</w:t>
            </w:r>
          </w:p>
          <w:p w14:paraId="72793129"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Kabin aşağı yönde normal hızda hareket ederken kenetlenme tertibatı (ve varsa hidrolik tampon) üzerindeki kontak aşağı yön vanasının kapanmasını engellemek için köprülenir. %125 beyan yüklü kabin her bir durakta kenetlenme tertibat yardımıyla durdurulmalıdır.</w:t>
            </w:r>
          </w:p>
          <w:p w14:paraId="2E5FE49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Deney sonrası asansör çalışmasını olumsuz etkileyen herhangi bir bozulma olmamalıdır.</w:t>
            </w:r>
          </w:p>
        </w:tc>
        <w:tc>
          <w:tcPr>
            <w:tcW w:w="850" w:type="dxa"/>
          </w:tcPr>
          <w:p w14:paraId="2FD2121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w:t>
            </w:r>
          </w:p>
        </w:tc>
        <w:tc>
          <w:tcPr>
            <w:tcW w:w="993" w:type="dxa"/>
          </w:tcPr>
          <w:p w14:paraId="290D830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669837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8E5E5E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E4F19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050ED84" w14:textId="5B953302" w:rsidTr="003326E1">
        <w:trPr>
          <w:trHeight w:val="347"/>
        </w:trPr>
        <w:tc>
          <w:tcPr>
            <w:tcW w:w="851" w:type="dxa"/>
            <w:shd w:val="clear" w:color="auto" w:fill="F2DBDB" w:themeFill="accent2" w:themeFillTint="33"/>
          </w:tcPr>
          <w:p w14:paraId="18B223CB"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6.3.10</w:t>
            </w:r>
          </w:p>
        </w:tc>
        <w:tc>
          <w:tcPr>
            <w:tcW w:w="4644" w:type="dxa"/>
          </w:tcPr>
          <w:p w14:paraId="0513EA75" w14:textId="77777777" w:rsidR="00117374" w:rsidRPr="006075BC" w:rsidRDefault="00117374" w:rsidP="00117374">
            <w:pPr>
              <w:jc w:val="both"/>
              <w:rPr>
                <w:rFonts w:asciiTheme="minorHAnsi" w:hAnsiTheme="minorHAnsi" w:cstheme="minorHAnsi"/>
                <w:sz w:val="16"/>
                <w:szCs w:val="16"/>
              </w:rPr>
            </w:pPr>
            <w:r w:rsidRPr="006075BC">
              <w:rPr>
                <w:rFonts w:asciiTheme="minorHAnsi" w:eastAsia="Calibri" w:hAnsiTheme="minorHAnsi" w:cstheme="minorHAnsi"/>
                <w:sz w:val="16"/>
                <w:szCs w:val="16"/>
              </w:rPr>
              <w:t>Basınç deneyi;</w:t>
            </w:r>
          </w:p>
          <w:p w14:paraId="6816377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Geri dönüşsüz valf ile hidrolik kaldırma ünitesi arasındaki hidrolik sisteme, tam yük basıncının % 200’ü bir basınç uygulanır. Bundan sonra 5 dakika süre ile sistemde basınç düşmesi ve hidrolik kaçağı olup olmadığı gözlenir. Bu deneyden sonra, hidrolik sistemin bütünlüğünün korunduğu görsel muayene edilerek tespit edilmelidir.</w:t>
            </w:r>
          </w:p>
        </w:tc>
        <w:tc>
          <w:tcPr>
            <w:tcW w:w="850" w:type="dxa"/>
          </w:tcPr>
          <w:p w14:paraId="375A831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2664897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9FA47D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1A3B48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5D2B15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EFC1FE5" w14:textId="7EE91EE1" w:rsidTr="003326E1">
        <w:trPr>
          <w:trHeight w:val="347"/>
        </w:trPr>
        <w:tc>
          <w:tcPr>
            <w:tcW w:w="851" w:type="dxa"/>
            <w:shd w:val="clear" w:color="auto" w:fill="F2DBDB" w:themeFill="accent2" w:themeFillTint="33"/>
          </w:tcPr>
          <w:p w14:paraId="4BB4B85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5.6.3.1 </w:t>
            </w:r>
            <w:r w:rsidRPr="006075BC">
              <w:rPr>
                <w:rFonts w:asciiTheme="minorHAnsi" w:hAnsiTheme="minorHAnsi" w:cstheme="minorHAnsi"/>
                <w:sz w:val="16"/>
                <w:szCs w:val="16"/>
              </w:rPr>
              <w:t xml:space="preserve"> </w:t>
            </w:r>
            <w:r w:rsidRPr="006075BC">
              <w:rPr>
                <w:rFonts w:asciiTheme="minorHAnsi" w:eastAsia="Calibri" w:hAnsiTheme="minorHAnsi" w:cstheme="minorHAnsi"/>
                <w:sz w:val="16"/>
                <w:szCs w:val="16"/>
              </w:rPr>
              <w:t>5.6.4.1</w:t>
            </w:r>
          </w:p>
          <w:p w14:paraId="6F0FF3AF"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1.4.2</w:t>
            </w:r>
          </w:p>
          <w:p w14:paraId="52046EDE"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p w14:paraId="0F1E22E1"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3.4</w:t>
            </w:r>
          </w:p>
        </w:tc>
        <w:tc>
          <w:tcPr>
            <w:tcW w:w="4644" w:type="dxa"/>
          </w:tcPr>
          <w:p w14:paraId="122CB841"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Boru kırılma valfi/debi sınırlayıcı, aşağı yönde hareket eden kabini durdurabilmeli ve hareketsiz tutabilmelidir.</w:t>
            </w:r>
          </w:p>
          <w:p w14:paraId="58A5570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Boru kırılma valfi/debi sınırlayıcı, en geç hız aşağıya doğru </w:t>
            </w:r>
            <w:proofErr w:type="spellStart"/>
            <w:r w:rsidRPr="006075BC">
              <w:rPr>
                <w:rFonts w:asciiTheme="minorHAnsi" w:eastAsia="Calibri" w:hAnsiTheme="minorHAnsi" w:cstheme="minorHAnsi"/>
                <w:sz w:val="16"/>
                <w:szCs w:val="16"/>
              </w:rPr>
              <w:t>vd</w:t>
            </w:r>
            <w:proofErr w:type="spellEnd"/>
            <w:r w:rsidRPr="006075BC">
              <w:rPr>
                <w:rFonts w:asciiTheme="minorHAnsi" w:eastAsia="Calibri" w:hAnsiTheme="minorHAnsi" w:cstheme="minorHAnsi"/>
                <w:sz w:val="16"/>
                <w:szCs w:val="16"/>
              </w:rPr>
              <w:t xml:space="preserve"> artı 0,30 m/s anma hızına eşit bir değere ulaştığında devreye girmelidir.</w:t>
            </w:r>
          </w:p>
        </w:tc>
        <w:tc>
          <w:tcPr>
            <w:tcW w:w="850" w:type="dxa"/>
          </w:tcPr>
          <w:p w14:paraId="5A0870F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10E2DA9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9E8E6C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6E9B61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0528F4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45464FB" w14:textId="0A4E91A6" w:rsidTr="003326E1">
        <w:trPr>
          <w:trHeight w:val="347"/>
        </w:trPr>
        <w:tc>
          <w:tcPr>
            <w:tcW w:w="851" w:type="dxa"/>
            <w:shd w:val="clear" w:color="auto" w:fill="F2DBDB" w:themeFill="accent2" w:themeFillTint="33"/>
          </w:tcPr>
          <w:p w14:paraId="59607838"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5.6.3.2 </w:t>
            </w:r>
            <w:r w:rsidRPr="006075BC">
              <w:rPr>
                <w:rFonts w:asciiTheme="minorHAnsi" w:hAnsiTheme="minorHAnsi" w:cstheme="minorHAnsi"/>
                <w:sz w:val="16"/>
                <w:szCs w:val="16"/>
              </w:rPr>
              <w:t xml:space="preserve"> </w:t>
            </w:r>
            <w:r w:rsidRPr="006075BC">
              <w:rPr>
                <w:rFonts w:asciiTheme="minorHAnsi" w:eastAsia="Calibri" w:hAnsiTheme="minorHAnsi" w:cstheme="minorHAnsi"/>
                <w:sz w:val="16"/>
                <w:szCs w:val="16"/>
              </w:rPr>
              <w:t>5.6.4.2</w:t>
            </w:r>
          </w:p>
          <w:p w14:paraId="64F0E910"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1.4.2</w:t>
            </w:r>
          </w:p>
          <w:p w14:paraId="0929FA29"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p w14:paraId="2A6EA73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3.4</w:t>
            </w:r>
          </w:p>
        </w:tc>
        <w:tc>
          <w:tcPr>
            <w:tcW w:w="4644" w:type="dxa"/>
          </w:tcPr>
          <w:p w14:paraId="7212159D" w14:textId="77777777" w:rsidR="00117374" w:rsidRPr="006075BC" w:rsidRDefault="00117374" w:rsidP="00117374">
            <w:pPr>
              <w:tabs>
                <w:tab w:val="left" w:pos="93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Boru kırılma valfi/debi sınırlayıcı, ayarlama ve kontrol için doğrudan kabin tavanından veya kuyu alt boşluğundan erişilebilir olmalıdır.</w:t>
            </w:r>
          </w:p>
        </w:tc>
        <w:tc>
          <w:tcPr>
            <w:tcW w:w="850" w:type="dxa"/>
          </w:tcPr>
          <w:p w14:paraId="3AD4150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75389F0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83929A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3FEE2E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36496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3F4FD68" w14:textId="54AA9B74" w:rsidTr="003326E1">
        <w:trPr>
          <w:trHeight w:val="347"/>
        </w:trPr>
        <w:tc>
          <w:tcPr>
            <w:tcW w:w="851" w:type="dxa"/>
            <w:shd w:val="clear" w:color="auto" w:fill="F2DBDB" w:themeFill="accent2" w:themeFillTint="33"/>
          </w:tcPr>
          <w:p w14:paraId="74B2C493"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5.6.3.3 - </w:t>
            </w:r>
            <w:r w:rsidRPr="006075BC">
              <w:rPr>
                <w:rFonts w:asciiTheme="minorHAnsi" w:hAnsiTheme="minorHAnsi" w:cstheme="minorHAnsi"/>
                <w:sz w:val="16"/>
                <w:szCs w:val="16"/>
              </w:rPr>
              <w:t xml:space="preserve"> </w:t>
            </w:r>
            <w:r w:rsidRPr="006075BC">
              <w:rPr>
                <w:rFonts w:asciiTheme="minorHAnsi" w:eastAsia="Calibri" w:hAnsiTheme="minorHAnsi" w:cstheme="minorHAnsi"/>
                <w:sz w:val="16"/>
                <w:szCs w:val="16"/>
              </w:rPr>
              <w:t>5.6.4.3</w:t>
            </w:r>
          </w:p>
          <w:p w14:paraId="092C41F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1.4.2</w:t>
            </w:r>
          </w:p>
          <w:p w14:paraId="01EBCFFE"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p w14:paraId="4E96F147"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3.4</w:t>
            </w:r>
          </w:p>
        </w:tc>
        <w:tc>
          <w:tcPr>
            <w:tcW w:w="4644" w:type="dxa"/>
          </w:tcPr>
          <w:p w14:paraId="0FB31EDE" w14:textId="77777777" w:rsidR="00117374" w:rsidRPr="006075BC" w:rsidRDefault="00117374" w:rsidP="00117374">
            <w:pPr>
              <w:tabs>
                <w:tab w:val="left" w:pos="129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Boru kırılma valfi/debi sınırlayıcı aşağıdaki şekillerden birinde olmalıdır:</w:t>
            </w:r>
          </w:p>
          <w:p w14:paraId="65B3EE9B" w14:textId="77777777" w:rsidR="00117374" w:rsidRPr="006075BC" w:rsidRDefault="00117374" w:rsidP="00117374">
            <w:pPr>
              <w:tabs>
                <w:tab w:val="left" w:pos="129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a) silindirin bütünleşik bir parçası veya</w:t>
            </w:r>
          </w:p>
          <w:p w14:paraId="42D5A6D8" w14:textId="77777777" w:rsidR="00117374" w:rsidRPr="006075BC" w:rsidRDefault="00117374" w:rsidP="00117374">
            <w:pPr>
              <w:tabs>
                <w:tab w:val="left" w:pos="129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 doğrudan ve rijit bir şekilde flanş bağlantılı veya</w:t>
            </w:r>
          </w:p>
          <w:p w14:paraId="196E93F3" w14:textId="77777777" w:rsidR="00117374" w:rsidRPr="006075BC" w:rsidRDefault="00117374" w:rsidP="00117374">
            <w:pPr>
              <w:tabs>
                <w:tab w:val="left" w:pos="129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c) silindirin yakınına yerleştirilmiş ve silindire kaynaklı, </w:t>
            </w:r>
            <w:proofErr w:type="spellStart"/>
            <w:r w:rsidRPr="006075BC">
              <w:rPr>
                <w:rFonts w:asciiTheme="minorHAnsi" w:eastAsia="Calibri" w:hAnsiTheme="minorHAnsi" w:cstheme="minorHAnsi"/>
                <w:sz w:val="16"/>
                <w:szCs w:val="16"/>
              </w:rPr>
              <w:t>flanşlı</w:t>
            </w:r>
            <w:proofErr w:type="spellEnd"/>
            <w:r w:rsidRPr="006075BC">
              <w:rPr>
                <w:rFonts w:asciiTheme="minorHAnsi" w:eastAsia="Calibri" w:hAnsiTheme="minorHAnsi" w:cstheme="minorHAnsi"/>
                <w:sz w:val="16"/>
                <w:szCs w:val="16"/>
              </w:rPr>
              <w:t xml:space="preserve"> veya dişli bağlantıları olan kısa rijit borularla bağlanmış veya</w:t>
            </w:r>
          </w:p>
          <w:p w14:paraId="422E7ED5" w14:textId="77777777" w:rsidR="00117374" w:rsidRPr="006075BC" w:rsidRDefault="00117374" w:rsidP="00117374">
            <w:pPr>
              <w:tabs>
                <w:tab w:val="left" w:pos="129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d) silindire doğrudan vidalı bağlantı ile bağlanmış.</w:t>
            </w:r>
          </w:p>
          <w:p w14:paraId="0CC49C01" w14:textId="77777777" w:rsidR="00117374" w:rsidRPr="006075BC" w:rsidRDefault="00117374" w:rsidP="00117374">
            <w:pPr>
              <w:tabs>
                <w:tab w:val="left" w:pos="129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Boru kırılma valfi faturalı bir vidalı uçla tedarik edilmelidir. Fatura, silindire kadar alın alına bitişmelidir.</w:t>
            </w:r>
          </w:p>
          <w:p w14:paraId="6DA1980B" w14:textId="77777777" w:rsidR="00117374" w:rsidRPr="006075BC" w:rsidRDefault="00117374" w:rsidP="00117374">
            <w:pPr>
              <w:tabs>
                <w:tab w:val="left" w:pos="129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Silindir ile boru kırılma valfi/debi sınırlayıcı arasında, sıkıştırmalı bağlantı elemanları veya genişleyen tip konik ağızlı bağlantı elemanları şeklindeki diğer bağlantı tiplerine izin verilmez.</w:t>
            </w:r>
          </w:p>
        </w:tc>
        <w:tc>
          <w:tcPr>
            <w:tcW w:w="850" w:type="dxa"/>
          </w:tcPr>
          <w:p w14:paraId="6B52DB5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64B5E13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08CD20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561CCA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01AA35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6A81CF7" w14:textId="08F8DDD5" w:rsidTr="003326E1">
        <w:trPr>
          <w:trHeight w:val="347"/>
        </w:trPr>
        <w:tc>
          <w:tcPr>
            <w:tcW w:w="851" w:type="dxa"/>
            <w:shd w:val="clear" w:color="auto" w:fill="F2DBDB" w:themeFill="accent2" w:themeFillTint="33"/>
          </w:tcPr>
          <w:p w14:paraId="58AA5758"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5.6.3.4</w:t>
            </w:r>
          </w:p>
          <w:p w14:paraId="19E5BFA2"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1.4.2</w:t>
            </w:r>
          </w:p>
          <w:p w14:paraId="1DF57C93"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p w14:paraId="6DB8DB42"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3.4</w:t>
            </w:r>
          </w:p>
        </w:tc>
        <w:tc>
          <w:tcPr>
            <w:tcW w:w="4644" w:type="dxa"/>
          </w:tcPr>
          <w:p w14:paraId="67C0543B" w14:textId="77777777" w:rsidR="00117374" w:rsidRPr="006075BC" w:rsidRDefault="00117374" w:rsidP="00117374">
            <w:pPr>
              <w:tabs>
                <w:tab w:val="left" w:pos="1932"/>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u w:val="single"/>
              </w:rPr>
              <w:t>Birden fazla paralel çalışan kaldırıcı bulunan asansörlerde,</w:t>
            </w:r>
            <w:r w:rsidRPr="006075BC">
              <w:rPr>
                <w:rFonts w:asciiTheme="minorHAnsi" w:eastAsia="Calibri" w:hAnsiTheme="minorHAnsi" w:cstheme="minorHAnsi"/>
                <w:sz w:val="16"/>
                <w:szCs w:val="16"/>
              </w:rPr>
              <w:t xml:space="preserve"> ortak bir boru kırılma valfi kullanılabilir. Aksi takdirde, kabinin zemininin normal konumundan %5'ten fazla eğilmesini engellemek için boru kırılma valfleri eş zamanlı kapanmayı sağlayacak şekilde birbirine bağlanmalıdır.</w:t>
            </w:r>
          </w:p>
        </w:tc>
        <w:tc>
          <w:tcPr>
            <w:tcW w:w="850" w:type="dxa"/>
          </w:tcPr>
          <w:p w14:paraId="586C52F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4EB6DCE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844DB8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4A70643"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E62E1B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C782215" w14:textId="4279D8D6" w:rsidTr="003326E1">
        <w:trPr>
          <w:trHeight w:val="347"/>
        </w:trPr>
        <w:tc>
          <w:tcPr>
            <w:tcW w:w="851" w:type="dxa"/>
            <w:shd w:val="clear" w:color="auto" w:fill="F2DBDB" w:themeFill="accent2" w:themeFillTint="33"/>
          </w:tcPr>
          <w:p w14:paraId="2A6C2DC3"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5.6.3.9 -</w:t>
            </w:r>
            <w:r w:rsidRPr="006075BC">
              <w:rPr>
                <w:rFonts w:asciiTheme="minorHAnsi" w:hAnsiTheme="minorHAnsi" w:cstheme="minorHAnsi"/>
                <w:sz w:val="16"/>
                <w:szCs w:val="16"/>
              </w:rPr>
              <w:t xml:space="preserve"> </w:t>
            </w:r>
            <w:r w:rsidRPr="006075BC">
              <w:rPr>
                <w:rFonts w:asciiTheme="minorHAnsi" w:eastAsia="Calibri" w:hAnsiTheme="minorHAnsi" w:cstheme="minorHAnsi"/>
                <w:sz w:val="16"/>
                <w:szCs w:val="16"/>
              </w:rPr>
              <w:t>5.6.4.7</w:t>
            </w:r>
          </w:p>
          <w:p w14:paraId="13245966"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1.4.2</w:t>
            </w:r>
          </w:p>
          <w:p w14:paraId="7486636F"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3.2</w:t>
            </w:r>
          </w:p>
          <w:p w14:paraId="62A1A12B"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3.4</w:t>
            </w:r>
          </w:p>
        </w:tc>
        <w:tc>
          <w:tcPr>
            <w:tcW w:w="4644" w:type="dxa"/>
          </w:tcPr>
          <w:p w14:paraId="6DB0D499" w14:textId="77777777" w:rsidR="00117374" w:rsidRPr="006075BC" w:rsidRDefault="00117374" w:rsidP="00117374">
            <w:pPr>
              <w:tabs>
                <w:tab w:val="left" w:pos="1932"/>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Boru kırılma valfi/debi sınırlayıcı üzerinde aşağıda belirtilen bilgileri içeren bir plaka sabitlenmelidir:</w:t>
            </w:r>
          </w:p>
          <w:p w14:paraId="33D8D397" w14:textId="77777777" w:rsidR="00117374" w:rsidRPr="006075BC" w:rsidRDefault="00117374" w:rsidP="00117374">
            <w:pPr>
              <w:tabs>
                <w:tab w:val="left" w:pos="1932"/>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a) boru kırılma valfi/debi sınırlayıcı imalatçısının adı;</w:t>
            </w:r>
          </w:p>
          <w:p w14:paraId="203A11D0" w14:textId="77777777" w:rsidR="00117374" w:rsidRPr="006075BC" w:rsidRDefault="00117374" w:rsidP="00117374">
            <w:pPr>
              <w:tabs>
                <w:tab w:val="left" w:pos="1932"/>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 tip inceleme belgesi numarası;</w:t>
            </w:r>
          </w:p>
          <w:p w14:paraId="6ECA16C0" w14:textId="77777777" w:rsidR="00117374" w:rsidRPr="006075BC" w:rsidRDefault="00117374" w:rsidP="00117374">
            <w:pPr>
              <w:tabs>
                <w:tab w:val="left" w:pos="1932"/>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c) ayarlanmış olduğu devreye girme debisi.</w:t>
            </w:r>
          </w:p>
        </w:tc>
        <w:tc>
          <w:tcPr>
            <w:tcW w:w="850" w:type="dxa"/>
          </w:tcPr>
          <w:p w14:paraId="59D7BAC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4426892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568F4A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67EE08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7805BC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6384D96" w14:textId="724E2A3F" w:rsidTr="003326E1">
        <w:trPr>
          <w:trHeight w:val="347"/>
        </w:trPr>
        <w:tc>
          <w:tcPr>
            <w:tcW w:w="851" w:type="dxa"/>
            <w:shd w:val="clear" w:color="auto" w:fill="F2DBDB" w:themeFill="accent2" w:themeFillTint="33"/>
          </w:tcPr>
          <w:p w14:paraId="27C082D5" w14:textId="77777777" w:rsidR="00117374" w:rsidRPr="006075BC" w:rsidRDefault="00117374" w:rsidP="00117374">
            <w:pPr>
              <w:tabs>
                <w:tab w:val="left" w:pos="816"/>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6.3.8</w:t>
            </w:r>
          </w:p>
        </w:tc>
        <w:tc>
          <w:tcPr>
            <w:tcW w:w="4644" w:type="dxa"/>
          </w:tcPr>
          <w:p w14:paraId="1F67DAF4"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Boru kırılma valfi testi;</w:t>
            </w:r>
          </w:p>
          <w:p w14:paraId="6E47979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Asansör kabini eşit dağıtılmış yükle aşağı yönde, boru kırılma valfinin devreye girmesi için gerekli bir aşırı hızla hareket ederken bir sistem deneyi yapılmalıdır. Devreye girme hızının doğru ayarlandığı, örneğin imalatçının ayar şemalarıyla kıyaslama yapılarak kontrol edilebilir.</w:t>
            </w:r>
          </w:p>
          <w:p w14:paraId="4B9014C3"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Birden fazla boru kırılma valfinin birbiri ile bağlantılı olduğu asansörlerde, valflerin aynı anda kapanıp kapanmadığı, kabin zeminindeki eğim ölçülerek kontrol edilmelidir.</w:t>
            </w:r>
          </w:p>
        </w:tc>
        <w:tc>
          <w:tcPr>
            <w:tcW w:w="850" w:type="dxa"/>
          </w:tcPr>
          <w:p w14:paraId="717955A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56D6E4B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D10470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4817A2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BB7B93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1B27726" w14:textId="124A0080" w:rsidTr="003326E1">
        <w:trPr>
          <w:trHeight w:val="347"/>
        </w:trPr>
        <w:tc>
          <w:tcPr>
            <w:tcW w:w="851" w:type="dxa"/>
            <w:shd w:val="clear" w:color="auto" w:fill="F2DBDB" w:themeFill="accent2" w:themeFillTint="33"/>
          </w:tcPr>
          <w:p w14:paraId="29055367" w14:textId="77777777" w:rsidR="00117374" w:rsidRPr="006075BC" w:rsidRDefault="00117374" w:rsidP="00117374">
            <w:pPr>
              <w:tabs>
                <w:tab w:val="left" w:pos="780"/>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6.3.9</w:t>
            </w:r>
          </w:p>
        </w:tc>
        <w:tc>
          <w:tcPr>
            <w:tcW w:w="4644" w:type="dxa"/>
          </w:tcPr>
          <w:p w14:paraId="4C5D5D13"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Debi kısıtlayıcı/tek yönlü debi kısıtlayıcı testi;</w:t>
            </w:r>
          </w:p>
          <w:p w14:paraId="34C886C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Azami hız </w:t>
            </w:r>
            <w:proofErr w:type="spellStart"/>
            <w:r w:rsidRPr="006075BC">
              <w:rPr>
                <w:rFonts w:asciiTheme="minorHAnsi" w:eastAsia="Calibri" w:hAnsiTheme="minorHAnsi" w:cstheme="minorHAnsi"/>
                <w:sz w:val="16"/>
                <w:szCs w:val="16"/>
              </w:rPr>
              <w:t>vmax'ın</w:t>
            </w:r>
            <w:proofErr w:type="spellEnd"/>
            <w:r w:rsidRPr="006075BC">
              <w:rPr>
                <w:rFonts w:asciiTheme="minorHAnsi" w:eastAsia="Calibri" w:hAnsiTheme="minorHAnsi" w:cstheme="minorHAnsi"/>
                <w:sz w:val="16"/>
                <w:szCs w:val="16"/>
              </w:rPr>
              <w:t xml:space="preserve"> </w:t>
            </w:r>
            <w:proofErr w:type="spellStart"/>
            <w:r w:rsidRPr="006075BC">
              <w:rPr>
                <w:rFonts w:asciiTheme="minorHAnsi" w:eastAsia="Calibri" w:hAnsiTheme="minorHAnsi" w:cstheme="minorHAnsi"/>
                <w:sz w:val="16"/>
                <w:szCs w:val="16"/>
              </w:rPr>
              <w:t>vd</w:t>
            </w:r>
            <w:proofErr w:type="spellEnd"/>
            <w:r w:rsidRPr="006075BC">
              <w:rPr>
                <w:rFonts w:asciiTheme="minorHAnsi" w:eastAsia="Calibri" w:hAnsiTheme="minorHAnsi" w:cstheme="minorHAnsi"/>
                <w:sz w:val="16"/>
                <w:szCs w:val="16"/>
              </w:rPr>
              <w:t xml:space="preserve"> + 0,30 m/s'yi aşıp aşmadığının kontrolü ölçüm ile yapılır.</w:t>
            </w:r>
          </w:p>
        </w:tc>
        <w:tc>
          <w:tcPr>
            <w:tcW w:w="850" w:type="dxa"/>
          </w:tcPr>
          <w:p w14:paraId="0BE686B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A,B,D,E</w:t>
            </w:r>
          </w:p>
        </w:tc>
        <w:tc>
          <w:tcPr>
            <w:tcW w:w="993" w:type="dxa"/>
          </w:tcPr>
          <w:p w14:paraId="25C9C8F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930241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6E6720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C01EFD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9C61257" w14:textId="315ACD91" w:rsidTr="003326E1">
        <w:trPr>
          <w:trHeight w:val="347"/>
        </w:trPr>
        <w:tc>
          <w:tcPr>
            <w:tcW w:w="851" w:type="dxa"/>
            <w:shd w:val="clear" w:color="auto" w:fill="F2DBDB" w:themeFill="accent2" w:themeFillTint="33"/>
          </w:tcPr>
          <w:p w14:paraId="1691D48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5.9.3.5.3.1</w:t>
            </w:r>
          </w:p>
        </w:tc>
        <w:tc>
          <w:tcPr>
            <w:tcW w:w="4644" w:type="dxa"/>
          </w:tcPr>
          <w:p w14:paraId="739241AF"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Bir basınç tahliye valfi bulunmalıdır. Bu valf, pompa/pompalar ile geri dönüşsüz valf arasındaki devreye koyulmalı ve el pompa/pompaları hariç olmak üzere devre dışı bırakılması (baypas edilmesi) mümkün olmamalıdır. Hidrolik sıvı, tanka geri döndürülmelidir.</w:t>
            </w:r>
          </w:p>
        </w:tc>
        <w:tc>
          <w:tcPr>
            <w:tcW w:w="850" w:type="dxa"/>
          </w:tcPr>
          <w:p w14:paraId="4CEEDB3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25BFA7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DA5416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7CB353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8D11F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4F24820" w14:textId="55F5EAFE" w:rsidTr="003326E1">
        <w:trPr>
          <w:trHeight w:val="347"/>
        </w:trPr>
        <w:tc>
          <w:tcPr>
            <w:tcW w:w="851" w:type="dxa"/>
            <w:shd w:val="clear" w:color="auto" w:fill="F2DBDB" w:themeFill="accent2" w:themeFillTint="33"/>
          </w:tcPr>
          <w:p w14:paraId="3EBA81C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5.9.3.5.3.2</w:t>
            </w:r>
          </w:p>
        </w:tc>
        <w:tc>
          <w:tcPr>
            <w:tcW w:w="4644" w:type="dxa"/>
          </w:tcPr>
          <w:p w14:paraId="14107D31"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Basınç tahliye valfi, basıncı tam yük basıncının %140'ı ile sınırlandıracak şekilde ayarlanmalıdır.</w:t>
            </w:r>
          </w:p>
        </w:tc>
        <w:tc>
          <w:tcPr>
            <w:tcW w:w="850" w:type="dxa"/>
          </w:tcPr>
          <w:p w14:paraId="579F7D7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C9E298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AAD242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F5181E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645051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B66CCEE" w14:textId="30E01B25" w:rsidTr="003326E1">
        <w:trPr>
          <w:trHeight w:val="347"/>
        </w:trPr>
        <w:tc>
          <w:tcPr>
            <w:tcW w:w="851" w:type="dxa"/>
            <w:shd w:val="clear" w:color="auto" w:fill="F2DBDB" w:themeFill="accent2" w:themeFillTint="33"/>
          </w:tcPr>
          <w:p w14:paraId="6DC5C418"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5.9.3.5.3.3</w:t>
            </w:r>
          </w:p>
        </w:tc>
        <w:tc>
          <w:tcPr>
            <w:tcW w:w="4644" w:type="dxa"/>
          </w:tcPr>
          <w:p w14:paraId="5700D011"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Yüksek dâhilî kayıplar (hidrolik yük kaybı, sürtünme) nedeniyle gerekirse, basınç tahliye valfi daha büyük bir değere ayarlanabilir, ancak bu değer tam yük basıncının %170'ini geçmemelidir</w:t>
            </w:r>
          </w:p>
        </w:tc>
        <w:tc>
          <w:tcPr>
            <w:tcW w:w="850" w:type="dxa"/>
          </w:tcPr>
          <w:p w14:paraId="553B060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463ED7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8992E9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9E351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07E163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82851B7" w14:textId="2027D3B1" w:rsidTr="003326E1">
        <w:trPr>
          <w:trHeight w:val="347"/>
        </w:trPr>
        <w:tc>
          <w:tcPr>
            <w:tcW w:w="851" w:type="dxa"/>
            <w:shd w:val="clear" w:color="auto" w:fill="F2DBDB" w:themeFill="accent2" w:themeFillTint="33"/>
          </w:tcPr>
          <w:p w14:paraId="51D094AF"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5.9.3.5.1.1</w:t>
            </w:r>
          </w:p>
        </w:tc>
        <w:tc>
          <w:tcPr>
            <w:tcW w:w="4644" w:type="dxa"/>
          </w:tcPr>
          <w:p w14:paraId="49E4EFB1"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Bir kapama vanası bulunmalıdır. Bu vana, silindiri/silindirleri geri dönüşsüz valfe ve aşağı yön valfine/valflerine bağlayan devreye yerleştirilmelidir.</w:t>
            </w:r>
          </w:p>
        </w:tc>
        <w:tc>
          <w:tcPr>
            <w:tcW w:w="850" w:type="dxa"/>
          </w:tcPr>
          <w:p w14:paraId="6ECC254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8BEF5A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0E3C27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CA745A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2F0E34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EB6BB19" w14:textId="5E4ADFB2" w:rsidTr="003326E1">
        <w:trPr>
          <w:trHeight w:val="347"/>
        </w:trPr>
        <w:tc>
          <w:tcPr>
            <w:tcW w:w="851" w:type="dxa"/>
            <w:shd w:val="clear" w:color="auto" w:fill="F2DBDB" w:themeFill="accent2" w:themeFillTint="33"/>
          </w:tcPr>
          <w:p w14:paraId="7DD3B3E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5.9.3.5.2.1</w:t>
            </w:r>
          </w:p>
        </w:tc>
        <w:tc>
          <w:tcPr>
            <w:tcW w:w="4644" w:type="dxa"/>
          </w:tcPr>
          <w:p w14:paraId="3DAA216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Bir geri dönüşsüz valf bulunmalıdır. Bu valf, pompa/pompalar ile kapama vanası arasındaki devreye koyulmalıdır.</w:t>
            </w:r>
          </w:p>
        </w:tc>
        <w:tc>
          <w:tcPr>
            <w:tcW w:w="850" w:type="dxa"/>
          </w:tcPr>
          <w:p w14:paraId="42D1318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E660D9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C23416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F8FE7A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9749A8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60C4B0F" w14:textId="09586E2F" w:rsidTr="003326E1">
        <w:trPr>
          <w:trHeight w:val="347"/>
        </w:trPr>
        <w:tc>
          <w:tcPr>
            <w:tcW w:w="851" w:type="dxa"/>
            <w:shd w:val="clear" w:color="auto" w:fill="F2DBDB" w:themeFill="accent2" w:themeFillTint="33"/>
          </w:tcPr>
          <w:p w14:paraId="23348839"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5.9.3.5.2.2</w:t>
            </w:r>
          </w:p>
        </w:tc>
        <w:tc>
          <w:tcPr>
            <w:tcW w:w="4644" w:type="dxa"/>
          </w:tcPr>
          <w:p w14:paraId="315AB9E4"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Geri dönüşsüz valf; pompa basıncının asgari çalışma basıncının altına düşmesi durumunda, anma yükü ile yüklü kabini her noktada sabit tutabilecek bir kapasiteye sahip olmalıdır.</w:t>
            </w:r>
          </w:p>
        </w:tc>
        <w:tc>
          <w:tcPr>
            <w:tcW w:w="850" w:type="dxa"/>
          </w:tcPr>
          <w:p w14:paraId="009A28B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519840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EEA97D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8D0319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087A56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D587B8C" w14:textId="0EE1B106" w:rsidTr="003326E1">
        <w:trPr>
          <w:trHeight w:val="347"/>
        </w:trPr>
        <w:tc>
          <w:tcPr>
            <w:tcW w:w="851" w:type="dxa"/>
            <w:shd w:val="clear" w:color="auto" w:fill="F2DBDB" w:themeFill="accent2" w:themeFillTint="33"/>
          </w:tcPr>
          <w:p w14:paraId="00A859C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p>
        </w:tc>
        <w:tc>
          <w:tcPr>
            <w:tcW w:w="4644" w:type="dxa"/>
          </w:tcPr>
          <w:p w14:paraId="55895DF8"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Geri dönüşsüz valf testi,</w:t>
            </w:r>
          </w:p>
          <w:p w14:paraId="11E6C6C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Kabin tam yükte yüklenerek tüm katlarda katından kaçmadan durabildiği kontrol edilir. Kapı açıkken kabinin katından kayıp kaymadığı gözlemlenir.</w:t>
            </w:r>
          </w:p>
        </w:tc>
        <w:tc>
          <w:tcPr>
            <w:tcW w:w="850" w:type="dxa"/>
          </w:tcPr>
          <w:p w14:paraId="5D65149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9D2C8B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66A8CE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0ACB99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50DAA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EC21E89" w14:textId="4FE1A165" w:rsidTr="003326E1">
        <w:trPr>
          <w:trHeight w:val="347"/>
        </w:trPr>
        <w:tc>
          <w:tcPr>
            <w:tcW w:w="851" w:type="dxa"/>
            <w:shd w:val="clear" w:color="auto" w:fill="F2DBDB" w:themeFill="accent2" w:themeFillTint="33"/>
          </w:tcPr>
          <w:p w14:paraId="36886B6C"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5.9.3.10.1</w:t>
            </w:r>
          </w:p>
        </w:tc>
        <w:tc>
          <w:tcPr>
            <w:tcW w:w="4644" w:type="dxa"/>
          </w:tcPr>
          <w:p w14:paraId="2A8DE59A"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Motor çalışma süresi kısıtlayıcısı testi</w:t>
            </w:r>
          </w:p>
          <w:p w14:paraId="20AE16D8"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-Hidrolik asansörler; bir hareket başlatıldığında, motor dönmüyorsa veya kabin hareket etmiyorsa, motorun enerjisinin kesilmesine neden olacak ve enerjisiz kalmasını sağlayacak bir motor çalışma süresi kısıtlayıcısı ile donatılmalıdır. Test asansör yukarı giderken yapılmalıdır.</w:t>
            </w:r>
          </w:p>
          <w:p w14:paraId="51AF2466"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Motor çalışma süresi kısıtlayıcısı aşağıdaki değerlerden küçük olanını aşmayacak bir süre içerisinde devreye girmelidir:</w:t>
            </w:r>
          </w:p>
          <w:p w14:paraId="47144548"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a) 45 s;</w:t>
            </w:r>
          </w:p>
          <w:p w14:paraId="6FB2A808"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b) normal çalışmada anma yükünde tam tur süresi artı 10 s, tam tur süresi 10 s'den az ise minimum 20 s.</w:t>
            </w:r>
          </w:p>
          <w:p w14:paraId="33E522AF"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Normal çalışmaya dönüş, ancak elle yapılacak sıfırlama ile mümkün olmalıdır. Güç kaynağının kesilmesinden sonra, gücün tekrar gelmesi durumunda, makinenin hareketsiz konumda tutulması gerekli değildir.</w:t>
            </w:r>
          </w:p>
          <w:p w14:paraId="78705D13"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Motor hareket süresi kısıtlayıcısı, devrede olsa dahi, kontrol çalışmasını ve elektrikli kayma önleme sistemini engellememelidir.</w:t>
            </w:r>
          </w:p>
        </w:tc>
        <w:tc>
          <w:tcPr>
            <w:tcW w:w="850" w:type="dxa"/>
          </w:tcPr>
          <w:p w14:paraId="09AFA96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3018AF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D3BE27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D6BE1C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DF9804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7BDC76C" w14:textId="07BAF372" w:rsidTr="003326E1">
        <w:trPr>
          <w:trHeight w:val="347"/>
        </w:trPr>
        <w:tc>
          <w:tcPr>
            <w:tcW w:w="851" w:type="dxa"/>
            <w:shd w:val="clear" w:color="auto" w:fill="F2DBDB" w:themeFill="accent2" w:themeFillTint="33"/>
          </w:tcPr>
          <w:p w14:paraId="481A35E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5.9.3.9.1.1</w:t>
            </w:r>
          </w:p>
          <w:p w14:paraId="30939BD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29CF542A"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Asansör, elektrik kesilmesi durumunda dahi kabinin, yolcuların kabini terk edebilecekleri bir konuma kadar indirilebileceği, elle kumanda edilen, makine alanında bulunan acil indirme valfine sahip olmalıdır.</w:t>
            </w:r>
          </w:p>
        </w:tc>
        <w:tc>
          <w:tcPr>
            <w:tcW w:w="850" w:type="dxa"/>
          </w:tcPr>
          <w:p w14:paraId="11DC91C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5D1FDF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409228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D7DA20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A1A131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E1D30F" w14:textId="455C09F0" w:rsidTr="003326E1">
        <w:trPr>
          <w:trHeight w:val="347"/>
        </w:trPr>
        <w:tc>
          <w:tcPr>
            <w:tcW w:w="851" w:type="dxa"/>
            <w:shd w:val="clear" w:color="auto" w:fill="F2DBDB" w:themeFill="accent2" w:themeFillTint="33"/>
          </w:tcPr>
          <w:p w14:paraId="4698751E"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5.9.3.9.1.2</w:t>
            </w:r>
          </w:p>
          <w:p w14:paraId="61D1D58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49FA0093"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Acil indirme valfi devredeyken, kabin hızı, 0,30 m/s’yi aşmamalıdır.</w:t>
            </w:r>
          </w:p>
        </w:tc>
        <w:tc>
          <w:tcPr>
            <w:tcW w:w="850" w:type="dxa"/>
          </w:tcPr>
          <w:p w14:paraId="16F4E16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B7798F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633005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DA0B23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6F624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49CE8F6" w14:textId="5BD723C5" w:rsidTr="003326E1">
        <w:trPr>
          <w:trHeight w:val="347"/>
        </w:trPr>
        <w:tc>
          <w:tcPr>
            <w:tcW w:w="851" w:type="dxa"/>
            <w:shd w:val="clear" w:color="auto" w:fill="F2DBDB" w:themeFill="accent2" w:themeFillTint="33"/>
          </w:tcPr>
          <w:p w14:paraId="5A6A8937"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5.9.3.9.1.3</w:t>
            </w:r>
          </w:p>
          <w:p w14:paraId="441EE79C"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70A82356"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Acil indirme valfinin çalışması, sürekli manuel kuvvet uygulanmasını gerektirmelidir.</w:t>
            </w:r>
          </w:p>
        </w:tc>
        <w:tc>
          <w:tcPr>
            <w:tcW w:w="850" w:type="dxa"/>
          </w:tcPr>
          <w:p w14:paraId="7D60880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B4EB8F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61B193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8A387C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78430C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F87FA41" w14:textId="555037EE" w:rsidTr="003326E1">
        <w:trPr>
          <w:trHeight w:val="347"/>
        </w:trPr>
        <w:tc>
          <w:tcPr>
            <w:tcW w:w="851" w:type="dxa"/>
            <w:shd w:val="clear" w:color="auto" w:fill="F2DBDB" w:themeFill="accent2" w:themeFillTint="33"/>
          </w:tcPr>
          <w:p w14:paraId="32A1EF0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5.9.3.9.1.4</w:t>
            </w:r>
          </w:p>
          <w:p w14:paraId="095B81D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1691B61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bCs/>
                <w:sz w:val="16"/>
                <w:szCs w:val="16"/>
              </w:rPr>
              <w:t>Acil indirme valfi, istem dışı hareketlere karşı korunmalıdır.</w:t>
            </w:r>
          </w:p>
        </w:tc>
        <w:tc>
          <w:tcPr>
            <w:tcW w:w="850" w:type="dxa"/>
          </w:tcPr>
          <w:p w14:paraId="6F03F3D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5AE444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97DB15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609C2E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17E860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E35169A" w14:textId="6DE93301" w:rsidTr="003326E1">
        <w:trPr>
          <w:trHeight w:val="347"/>
        </w:trPr>
        <w:tc>
          <w:tcPr>
            <w:tcW w:w="851" w:type="dxa"/>
            <w:shd w:val="clear" w:color="auto" w:fill="F2DBDB" w:themeFill="accent2" w:themeFillTint="33"/>
          </w:tcPr>
          <w:p w14:paraId="0E9868A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5.9.3.9.1.5</w:t>
            </w:r>
          </w:p>
          <w:p w14:paraId="07F2BA3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05DF702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Acil durum indirme valfi, basınç imalatçı tarafından önceden belirlenen bir değerin altına düştüğünde pistonun daha fazla alçalmasına neden olmamalıdır.</w:t>
            </w:r>
          </w:p>
          <w:p w14:paraId="67DE78A2"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Halatın/zincirin gevşeyebileceği dolaylı etkili asansörlerde, valfin elle kumanda edilmesi; pistonun, halatın/zincirin gevşemesine neden olacak noktadan daha fazla alçalmasına neden olmamalıdır.</w:t>
            </w:r>
          </w:p>
        </w:tc>
        <w:tc>
          <w:tcPr>
            <w:tcW w:w="850" w:type="dxa"/>
          </w:tcPr>
          <w:p w14:paraId="5CC6D15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259E56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DC352E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94F31C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656937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89E28E5" w14:textId="62651DF7" w:rsidTr="003326E1">
        <w:trPr>
          <w:trHeight w:val="347"/>
        </w:trPr>
        <w:tc>
          <w:tcPr>
            <w:tcW w:w="851" w:type="dxa"/>
            <w:shd w:val="clear" w:color="auto" w:fill="F2DBDB" w:themeFill="accent2" w:themeFillTint="33"/>
          </w:tcPr>
          <w:p w14:paraId="35B0E91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5.9.3.9.1.6</w:t>
            </w:r>
          </w:p>
          <w:p w14:paraId="5EEAD45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71E12EA0"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Acil durum çalışması ile aşağı yönde hareket için elle kumanda edilen valfin yanında üzerinde aşağıdaki ifade yazılı olan bir plaka bulunmalıdır:</w:t>
            </w:r>
          </w:p>
          <w:p w14:paraId="66C6973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bCs/>
                <w:sz w:val="16"/>
                <w:szCs w:val="16"/>
              </w:rPr>
              <w:t>“Dikkat – Acil durum aşağı yönde hareket”</w:t>
            </w:r>
          </w:p>
        </w:tc>
        <w:tc>
          <w:tcPr>
            <w:tcW w:w="850" w:type="dxa"/>
          </w:tcPr>
          <w:p w14:paraId="6BA4638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C8A717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62F597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187FA6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C3B7AB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19A39CE" w14:textId="70DFFDEB" w:rsidTr="003326E1">
        <w:trPr>
          <w:trHeight w:val="347"/>
        </w:trPr>
        <w:tc>
          <w:tcPr>
            <w:tcW w:w="851" w:type="dxa"/>
            <w:shd w:val="clear" w:color="auto" w:fill="F2DBDB" w:themeFill="accent2" w:themeFillTint="33"/>
          </w:tcPr>
          <w:p w14:paraId="2693AD1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5.9.3.9.2.1</w:t>
            </w:r>
          </w:p>
          <w:p w14:paraId="0A64F5CC"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5E3658CB"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Her hidrolik asansörde kabinin yukarı doğru hareketini sağlayan bir el pompası kalıcı olarak bulunmalıdır.</w:t>
            </w:r>
          </w:p>
          <w:p w14:paraId="65F93ABC"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El pompası asansörün kurulu olduğu binada tutulmalı ve yalnızca yetkilendirilmiş kişi tarafından erişilebilir olmalıdır. Pompanın bağlantısının nasıl yapılacağına ilişkin talimatlar her asansör makinesinde erişilebilir olmalıdır.</w:t>
            </w:r>
          </w:p>
          <w:p w14:paraId="254F3A15"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Kalıcı olarak kurulu olmadığı yerlerde, el pompasının nerede bulunduğu ve nasıl uygun şekilde bağlanacağı ile ilgili açık talimatlar, bakım ve kurtarma operatörlerinin kullanımına sunulmalıdır.</w:t>
            </w:r>
          </w:p>
        </w:tc>
        <w:tc>
          <w:tcPr>
            <w:tcW w:w="850" w:type="dxa"/>
          </w:tcPr>
          <w:p w14:paraId="6B73EDC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976B7D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A76F84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11FF22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C1D241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8337BF2" w14:textId="64FE9325" w:rsidTr="003326E1">
        <w:trPr>
          <w:trHeight w:val="347"/>
        </w:trPr>
        <w:tc>
          <w:tcPr>
            <w:tcW w:w="851" w:type="dxa"/>
            <w:shd w:val="clear" w:color="auto" w:fill="F2DBDB" w:themeFill="accent2" w:themeFillTint="33"/>
          </w:tcPr>
          <w:p w14:paraId="54A87A0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5.9.3.9.2.2</w:t>
            </w:r>
          </w:p>
          <w:p w14:paraId="5E5EADA5"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71386EE0" w14:textId="6A5E87A2"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El pompası geri dönüşsüz valf veya aşağı yön valfi/valfleri ile kapama vanası arasındaki devreye bağlanmalıdır.</w:t>
            </w:r>
          </w:p>
        </w:tc>
        <w:tc>
          <w:tcPr>
            <w:tcW w:w="850" w:type="dxa"/>
          </w:tcPr>
          <w:p w14:paraId="1D0282B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45D32F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67A20E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64DF81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55FD7E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21E0B98" w14:textId="18EA43C9" w:rsidTr="003326E1">
        <w:trPr>
          <w:trHeight w:val="347"/>
        </w:trPr>
        <w:tc>
          <w:tcPr>
            <w:tcW w:w="851" w:type="dxa"/>
            <w:shd w:val="clear" w:color="auto" w:fill="F2DBDB" w:themeFill="accent2" w:themeFillTint="33"/>
          </w:tcPr>
          <w:p w14:paraId="7A26DAD6" w14:textId="77777777" w:rsidR="00117374" w:rsidRPr="006075BC" w:rsidRDefault="00117374" w:rsidP="00117374">
            <w:pPr>
              <w:tabs>
                <w:tab w:val="left" w:pos="744"/>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5.9.3.9.2.3</w:t>
            </w:r>
          </w:p>
          <w:p w14:paraId="3FA64179" w14:textId="77777777" w:rsidR="00117374" w:rsidRPr="006075BC" w:rsidRDefault="00117374" w:rsidP="00117374">
            <w:pPr>
              <w:tabs>
                <w:tab w:val="left" w:pos="744"/>
              </w:tabs>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682A9100"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El pompası, basıncı tam yük basıncının 2,3 katında kısıtlayan bir basınç tahliye valfi ile donatılmalıdır.</w:t>
            </w:r>
          </w:p>
        </w:tc>
        <w:tc>
          <w:tcPr>
            <w:tcW w:w="850" w:type="dxa"/>
          </w:tcPr>
          <w:p w14:paraId="4409A93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1AE1C6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F85027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CBDA2D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E37367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A5A8EF1" w14:textId="5731086F" w:rsidTr="003326E1">
        <w:trPr>
          <w:trHeight w:val="347"/>
        </w:trPr>
        <w:tc>
          <w:tcPr>
            <w:tcW w:w="851" w:type="dxa"/>
            <w:shd w:val="clear" w:color="auto" w:fill="F2DBDB" w:themeFill="accent2" w:themeFillTint="33"/>
          </w:tcPr>
          <w:p w14:paraId="65AFA41A" w14:textId="77777777" w:rsidR="00117374" w:rsidRPr="006075BC" w:rsidRDefault="00117374" w:rsidP="00117374">
            <w:pPr>
              <w:tabs>
                <w:tab w:val="left" w:pos="780"/>
              </w:tabs>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5.9.3.9.2.4</w:t>
            </w:r>
          </w:p>
          <w:p w14:paraId="1E376A24" w14:textId="77777777" w:rsidR="00117374" w:rsidRPr="006075BC" w:rsidRDefault="00117374" w:rsidP="00117374">
            <w:pPr>
              <w:tabs>
                <w:tab w:val="left" w:pos="780"/>
              </w:tabs>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4EEFA1BF"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Acil durum çalışması ile yukarı yönde hareket için el pompasının yanında üzerinde aşağıdaki ifade yazılı olan bir plaka bulunmalıdır:</w:t>
            </w:r>
          </w:p>
          <w:p w14:paraId="5A1CFED7" w14:textId="77777777" w:rsidR="00117374" w:rsidRPr="006075BC" w:rsidRDefault="00117374" w:rsidP="00117374">
            <w:pPr>
              <w:autoSpaceDE w:val="0"/>
              <w:autoSpaceDN w:val="0"/>
              <w:adjustRightInd w:val="0"/>
              <w:jc w:val="lowKashida"/>
              <w:rPr>
                <w:rFonts w:asciiTheme="minorHAnsi" w:eastAsia="Calibri" w:hAnsiTheme="minorHAnsi" w:cstheme="minorHAnsi"/>
                <w:bCs/>
                <w:sz w:val="16"/>
                <w:szCs w:val="16"/>
              </w:rPr>
            </w:pPr>
            <w:r w:rsidRPr="006075BC">
              <w:rPr>
                <w:rFonts w:asciiTheme="minorHAnsi" w:eastAsia="Calibri" w:hAnsiTheme="minorHAnsi" w:cstheme="minorHAnsi"/>
                <w:bCs/>
                <w:sz w:val="16"/>
                <w:szCs w:val="16"/>
              </w:rPr>
              <w:t>“Dikkat – Acil durum yukarı yönde hareket”</w:t>
            </w:r>
          </w:p>
        </w:tc>
        <w:tc>
          <w:tcPr>
            <w:tcW w:w="850" w:type="dxa"/>
          </w:tcPr>
          <w:p w14:paraId="256971D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94243D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E31620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278B697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F1D73C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5276970" w14:textId="77EE5607" w:rsidTr="003326E1">
        <w:trPr>
          <w:trHeight w:val="347"/>
        </w:trPr>
        <w:tc>
          <w:tcPr>
            <w:tcW w:w="851" w:type="dxa"/>
            <w:shd w:val="clear" w:color="auto" w:fill="F2DBDB" w:themeFill="accent2" w:themeFillTint="33"/>
          </w:tcPr>
          <w:p w14:paraId="6F2A85A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5.9.3.9.3</w:t>
            </w:r>
          </w:p>
          <w:p w14:paraId="4D56F45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1BE7C9B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Asansör iki duraktan fazlaysa, elektrik besleme devresinden bağımsız bir tertibatla kabinin kilit açılma bölgesi içinde olup olmadığı kontrol edilebilmelidir.</w:t>
            </w:r>
          </w:p>
        </w:tc>
        <w:tc>
          <w:tcPr>
            <w:tcW w:w="850" w:type="dxa"/>
          </w:tcPr>
          <w:p w14:paraId="2632B98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304BC3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7B5AF6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0179E7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D673D1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F42F540" w14:textId="4CA02AAC" w:rsidTr="003326E1">
        <w:trPr>
          <w:trHeight w:val="347"/>
        </w:trPr>
        <w:tc>
          <w:tcPr>
            <w:tcW w:w="851" w:type="dxa"/>
            <w:shd w:val="clear" w:color="auto" w:fill="F2DBDB" w:themeFill="accent2" w:themeFillTint="33"/>
          </w:tcPr>
          <w:p w14:paraId="3404D397"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5.4.7.3 a</w:t>
            </w:r>
          </w:p>
        </w:tc>
        <w:tc>
          <w:tcPr>
            <w:tcW w:w="4644" w:type="dxa"/>
          </w:tcPr>
          <w:p w14:paraId="383622E5"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noProof/>
                <w:sz w:val="16"/>
                <w:szCs w:val="16"/>
                <w:lang w:eastAsia="tr-TR"/>
              </w:rPr>
              <w:drawing>
                <wp:inline distT="0" distB="0" distL="0" distR="0" wp14:anchorId="733E29C8" wp14:editId="6D0E73F3">
                  <wp:extent cx="2879319" cy="1292756"/>
                  <wp:effectExtent l="0" t="0" r="0" b="0"/>
                  <wp:docPr id="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2886010" cy="1295760"/>
                          </a:xfrm>
                          <a:prstGeom prst="rect">
                            <a:avLst/>
                          </a:prstGeom>
                          <a:noFill/>
                          <a:ln w="9525">
                            <a:noFill/>
                            <a:miter lim="800000"/>
                            <a:headEnd/>
                            <a:tailEnd/>
                          </a:ln>
                        </pic:spPr>
                      </pic:pic>
                    </a:graphicData>
                  </a:graphic>
                </wp:inline>
              </w:drawing>
            </w:r>
          </w:p>
          <w:p w14:paraId="0FE57945"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Kabin üstünün dış kenarı ile kuyu duvarı arasındaki mesafesinin 0,30 m'den fazla olduğu yerlerde, kabin üstünün dış kenarı ile ilgili aksamın arasına veya korkuluğun ucu ile aksamın arasına 0,30 m'den daha büyük çaplı yatay bir daire yerleştirmek mümkün olmamalıdır;</w:t>
            </w:r>
          </w:p>
        </w:tc>
        <w:tc>
          <w:tcPr>
            <w:tcW w:w="850" w:type="dxa"/>
          </w:tcPr>
          <w:p w14:paraId="716A09E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w:t>
            </w:r>
          </w:p>
        </w:tc>
        <w:tc>
          <w:tcPr>
            <w:tcW w:w="993" w:type="dxa"/>
          </w:tcPr>
          <w:p w14:paraId="0C09F75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561E4E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7980D4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791D7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C484DDB" w14:textId="71094E51" w:rsidTr="003326E1">
        <w:trPr>
          <w:trHeight w:val="347"/>
        </w:trPr>
        <w:tc>
          <w:tcPr>
            <w:tcW w:w="851" w:type="dxa"/>
            <w:shd w:val="clear" w:color="auto" w:fill="F2DBDB" w:themeFill="accent2" w:themeFillTint="33"/>
          </w:tcPr>
          <w:p w14:paraId="36C76D85"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5.4.2.2.1 3)</w:t>
            </w:r>
          </w:p>
          <w:p w14:paraId="1BC155E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1.2</w:t>
            </w:r>
          </w:p>
        </w:tc>
        <w:tc>
          <w:tcPr>
            <w:tcW w:w="4644" w:type="dxa"/>
          </w:tcPr>
          <w:p w14:paraId="6309E09A"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Hidrolik asansörler için kabin tasarımında; kabin karkasında, kabin ile piston (silindir) arasındaki bağlantıda, kabin güvenlik tertibatında, boru kırılma valfinde, debi sınırlayıcıda/tek yönlü debi sınırlayıcıda, oturma aygıtında, kılavuz raylar ve istenmeyen hareketten koruma araçlarında, anma yüküne forklift ağırlığının ilave edilmesiyle bulunan toplam yük esas alınmalıdır.</w:t>
            </w:r>
          </w:p>
        </w:tc>
        <w:tc>
          <w:tcPr>
            <w:tcW w:w="850" w:type="dxa"/>
          </w:tcPr>
          <w:p w14:paraId="0CFA51A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B,C,D,E</w:t>
            </w:r>
          </w:p>
        </w:tc>
        <w:tc>
          <w:tcPr>
            <w:tcW w:w="993" w:type="dxa"/>
          </w:tcPr>
          <w:p w14:paraId="7A1C62F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E0D870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801132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D0E60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0A9397F" w14:textId="7B9FB25F" w:rsidTr="003326E1">
        <w:trPr>
          <w:trHeight w:val="347"/>
        </w:trPr>
        <w:tc>
          <w:tcPr>
            <w:tcW w:w="851" w:type="dxa"/>
            <w:shd w:val="clear" w:color="auto" w:fill="F2DBDB" w:themeFill="accent2" w:themeFillTint="33"/>
          </w:tcPr>
          <w:p w14:paraId="3CDF951D"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5.4.2.2.2</w:t>
            </w:r>
          </w:p>
          <w:p w14:paraId="6868491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1.2</w:t>
            </w:r>
          </w:p>
        </w:tc>
        <w:tc>
          <w:tcPr>
            <w:tcW w:w="4644" w:type="dxa"/>
          </w:tcPr>
          <w:p w14:paraId="03C98D45"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drawing>
                <wp:anchor distT="0" distB="0" distL="114300" distR="114300" simplePos="0" relativeHeight="251658752" behindDoc="1" locked="0" layoutInCell="1" allowOverlap="1" wp14:anchorId="50907F65" wp14:editId="03703D72">
                  <wp:simplePos x="0" y="0"/>
                  <wp:positionH relativeFrom="column">
                    <wp:posOffset>-190917</wp:posOffset>
                  </wp:positionH>
                  <wp:positionV relativeFrom="paragraph">
                    <wp:posOffset>3175</wp:posOffset>
                  </wp:positionV>
                  <wp:extent cx="3203357" cy="1873250"/>
                  <wp:effectExtent l="0" t="0" r="0" b="0"/>
                  <wp:wrapThrough wrapText="bothSides">
                    <wp:wrapPolygon edited="0">
                      <wp:start x="0" y="0"/>
                      <wp:lineTo x="0" y="21307"/>
                      <wp:lineTo x="21454" y="21307"/>
                      <wp:lineTo x="21454" y="0"/>
                      <wp:lineTo x="0" y="0"/>
                    </wp:wrapPolygon>
                  </wp:wrapThrough>
                  <wp:docPr id="6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3357" cy="18732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63D383A"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Hidrolik tahrikli yük yolcu asansörleri için kabinin kullanılabilir alanı Çizelge 6'da belirlenen değerden daha büyük olabilir, fakat karşılık gelen anma yükü için Çizelge 7'den belirlenen değeri aşmamalıdır.</w:t>
            </w:r>
          </w:p>
          <w:p w14:paraId="55A2F0B2" w14:textId="69FEADCD"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drawing>
                <wp:inline distT="0" distB="0" distL="0" distR="0" wp14:anchorId="4F7F6CD3" wp14:editId="54F2D8B3">
                  <wp:extent cx="3157661" cy="2224947"/>
                  <wp:effectExtent l="0" t="0" r="0" b="0"/>
                  <wp:docPr id="7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3157661" cy="2224947"/>
                          </a:xfrm>
                          <a:prstGeom prst="rect">
                            <a:avLst/>
                          </a:prstGeom>
                          <a:noFill/>
                          <a:ln w="9525">
                            <a:noFill/>
                            <a:miter lim="800000"/>
                            <a:headEnd/>
                            <a:tailEnd/>
                          </a:ln>
                        </pic:spPr>
                      </pic:pic>
                    </a:graphicData>
                  </a:graphic>
                </wp:inline>
              </w:drawing>
            </w:r>
          </w:p>
        </w:tc>
        <w:tc>
          <w:tcPr>
            <w:tcW w:w="850" w:type="dxa"/>
          </w:tcPr>
          <w:p w14:paraId="66F8BE8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B,C,D,E</w:t>
            </w:r>
          </w:p>
        </w:tc>
        <w:tc>
          <w:tcPr>
            <w:tcW w:w="993" w:type="dxa"/>
          </w:tcPr>
          <w:p w14:paraId="6FB1D6B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486577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0D619D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88AEB6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4D0E38F" w14:textId="4476E428" w:rsidTr="003326E1">
        <w:trPr>
          <w:trHeight w:val="347"/>
        </w:trPr>
        <w:tc>
          <w:tcPr>
            <w:tcW w:w="851" w:type="dxa"/>
            <w:shd w:val="clear" w:color="auto" w:fill="F2DBDB" w:themeFill="accent2" w:themeFillTint="33"/>
          </w:tcPr>
          <w:p w14:paraId="670F9D6B"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5.4.2.2.3</w:t>
            </w:r>
          </w:p>
          <w:p w14:paraId="5D1706DF"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hAnsiTheme="minorHAnsi" w:cstheme="minorHAnsi"/>
                <w:b/>
                <w:sz w:val="16"/>
                <w:szCs w:val="16"/>
              </w:rPr>
              <w:t>Ek-I, 1.2</w:t>
            </w:r>
          </w:p>
        </w:tc>
        <w:tc>
          <w:tcPr>
            <w:tcW w:w="4644" w:type="dxa"/>
          </w:tcPr>
          <w:p w14:paraId="576F77DF"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Hidrolik tahrikli yük yolcu asansörleri için dengeleme ağırlıklı bir asansörün kullanılabilir kabin alanı, Çizelge 6'dan (5.4.2.1) bulunan kabin yükü, kaldırıcı ve boru donanımının tasarlandığı basıncın 1,4 katını aşacak bir basınca neden olmayacağı şekilde tasarlanmalıdır.</w:t>
            </w:r>
          </w:p>
        </w:tc>
        <w:tc>
          <w:tcPr>
            <w:tcW w:w="850" w:type="dxa"/>
          </w:tcPr>
          <w:p w14:paraId="6A567E3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B,C,D,E</w:t>
            </w:r>
          </w:p>
        </w:tc>
        <w:tc>
          <w:tcPr>
            <w:tcW w:w="993" w:type="dxa"/>
          </w:tcPr>
          <w:p w14:paraId="133462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BBBC77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DDF266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01B9C6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AF47F9D" w14:textId="5E4C45BA" w:rsidTr="003326E1">
        <w:trPr>
          <w:trHeight w:val="347"/>
        </w:trPr>
        <w:tc>
          <w:tcPr>
            <w:tcW w:w="851" w:type="dxa"/>
            <w:shd w:val="clear" w:color="auto" w:fill="F2DBDB" w:themeFill="accent2" w:themeFillTint="33"/>
          </w:tcPr>
          <w:p w14:paraId="5CB6A9E2"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5.4.2.2.4</w:t>
            </w:r>
          </w:p>
          <w:p w14:paraId="66A02122"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hAnsiTheme="minorHAnsi" w:cstheme="minorHAnsi"/>
                <w:b/>
                <w:sz w:val="16"/>
                <w:szCs w:val="16"/>
              </w:rPr>
              <w:t>Ek-I, 1.2</w:t>
            </w:r>
          </w:p>
        </w:tc>
        <w:tc>
          <w:tcPr>
            <w:tcW w:w="4644" w:type="dxa"/>
          </w:tcPr>
          <w:p w14:paraId="282413FB"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Hidrolik tahrikli yük yolcu asansörleri için kabinin, kabin karkasının, kabin ile piston (silindir) arasındaki bağlantının, askı tertibatının (dolaylı etkili asansörlerde), kabin güvenlik tertibatının, boru kırılma valfinin, debi sınırlayıcının/tek yönlü debi sınırlayıcının, oturma aygıtının, kılavuz rayların ve</w:t>
            </w:r>
          </w:p>
          <w:p w14:paraId="0B1F5CFA"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tamponların tasarımı, Çizelge 6’dan elde edilen bir yük esas alınarak yapılmalıdır. Silindir, Çizelge 7'de verilen anma yüküne göre hesaplanabilir.</w:t>
            </w:r>
          </w:p>
        </w:tc>
        <w:tc>
          <w:tcPr>
            <w:tcW w:w="850" w:type="dxa"/>
          </w:tcPr>
          <w:p w14:paraId="4D3E9FA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B,C,D,E</w:t>
            </w:r>
          </w:p>
        </w:tc>
        <w:tc>
          <w:tcPr>
            <w:tcW w:w="993" w:type="dxa"/>
          </w:tcPr>
          <w:p w14:paraId="7680031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8045EE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AB8B49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1BEBC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0043AAF" w14:textId="5D301644" w:rsidTr="003326E1">
        <w:trPr>
          <w:trHeight w:val="347"/>
        </w:trPr>
        <w:tc>
          <w:tcPr>
            <w:tcW w:w="851" w:type="dxa"/>
            <w:shd w:val="clear" w:color="auto" w:fill="F2DBDB" w:themeFill="accent2" w:themeFillTint="33"/>
          </w:tcPr>
          <w:p w14:paraId="00D06874"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5.5.5.3 b)</w:t>
            </w:r>
          </w:p>
          <w:p w14:paraId="5643E961"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hAnsiTheme="minorHAnsi" w:cstheme="minorHAnsi"/>
                <w:b/>
                <w:sz w:val="16"/>
                <w:szCs w:val="16"/>
              </w:rPr>
              <w:t>Ek-I, 1.3</w:t>
            </w:r>
          </w:p>
        </w:tc>
        <w:tc>
          <w:tcPr>
            <w:tcW w:w="4644" w:type="dxa"/>
          </w:tcPr>
          <w:p w14:paraId="065D13C5"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Hidrolik asansörlerde, eğer gevşek halat (veya zincir) riski varsa, bir elektrik güvenlik aygıtı, gevşeme meydana geldiğinde makinenin durmasını</w:t>
            </w:r>
          </w:p>
          <w:p w14:paraId="3BCC303A"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sağlamalıdır. Durduktan sonra normal çalışma engellenmelidir.</w:t>
            </w:r>
          </w:p>
          <w:p w14:paraId="2362FBBC"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İki veya daha fazla kaldırıcılı hidrolik asansörlerde bu gereklilik her askı düzeneği için geçerlidir.</w:t>
            </w:r>
          </w:p>
        </w:tc>
        <w:tc>
          <w:tcPr>
            <w:tcW w:w="850" w:type="dxa"/>
          </w:tcPr>
          <w:p w14:paraId="27602CE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B,D</w:t>
            </w:r>
          </w:p>
        </w:tc>
        <w:tc>
          <w:tcPr>
            <w:tcW w:w="993" w:type="dxa"/>
          </w:tcPr>
          <w:p w14:paraId="2FA71F9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9749C6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9A026F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8D30FA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E237982" w14:textId="740CA1E1" w:rsidTr="003326E1">
        <w:trPr>
          <w:trHeight w:val="347"/>
        </w:trPr>
        <w:tc>
          <w:tcPr>
            <w:tcW w:w="851" w:type="dxa"/>
            <w:shd w:val="clear" w:color="auto" w:fill="F2DBDB" w:themeFill="accent2" w:themeFillTint="33"/>
          </w:tcPr>
          <w:p w14:paraId="5D4C1AB2"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5.9.3.8.1</w:t>
            </w:r>
          </w:p>
        </w:tc>
        <w:tc>
          <w:tcPr>
            <w:tcW w:w="4644" w:type="dxa"/>
          </w:tcPr>
          <w:p w14:paraId="4BA917AC"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Yukarı doğru vm ve aşağı doğru vd anma hızları 1,0 m/s'den büyük olmamalıdır .</w:t>
            </w:r>
          </w:p>
        </w:tc>
        <w:tc>
          <w:tcPr>
            <w:tcW w:w="850" w:type="dxa"/>
          </w:tcPr>
          <w:p w14:paraId="30FE08B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1CA1F9A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CF4327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F41108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3AB2CA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EC79B02" w14:textId="78DBC193" w:rsidTr="003326E1">
        <w:trPr>
          <w:trHeight w:val="347"/>
        </w:trPr>
        <w:tc>
          <w:tcPr>
            <w:tcW w:w="851" w:type="dxa"/>
            <w:shd w:val="clear" w:color="auto" w:fill="F2DBDB" w:themeFill="accent2" w:themeFillTint="33"/>
          </w:tcPr>
          <w:p w14:paraId="41F95D19" w14:textId="77777777" w:rsidR="00117374" w:rsidRPr="006075BC" w:rsidRDefault="00117374" w:rsidP="00117374">
            <w:pPr>
              <w:autoSpaceDE w:val="0"/>
              <w:autoSpaceDN w:val="0"/>
              <w:adjustRightInd w:val="0"/>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5.9.3.8.2</w:t>
            </w:r>
          </w:p>
        </w:tc>
        <w:tc>
          <w:tcPr>
            <w:tcW w:w="4644" w:type="dxa"/>
          </w:tcPr>
          <w:p w14:paraId="16755F00" w14:textId="77777777" w:rsidR="00117374" w:rsidRPr="006075BC" w:rsidRDefault="00117374" w:rsidP="00117374">
            <w:pPr>
              <w:autoSpaceDE w:val="0"/>
              <w:autoSpaceDN w:val="0"/>
              <w:adjustRightInd w:val="0"/>
              <w:jc w:val="lowKashida"/>
              <w:rPr>
                <w:rFonts w:asciiTheme="minorHAnsi" w:eastAsia="Calibri" w:hAnsiTheme="minorHAnsi" w:cstheme="minorHAnsi"/>
                <w:noProof/>
                <w:sz w:val="16"/>
                <w:szCs w:val="16"/>
                <w:lang w:eastAsia="tr-TR"/>
              </w:rPr>
            </w:pPr>
            <w:r w:rsidRPr="006075BC">
              <w:rPr>
                <w:rFonts w:asciiTheme="minorHAnsi" w:eastAsia="Calibri" w:hAnsiTheme="minorHAnsi" w:cstheme="minorHAnsi"/>
                <w:noProof/>
                <w:sz w:val="16"/>
                <w:szCs w:val="16"/>
                <w:lang w:eastAsia="tr-TR"/>
              </w:rPr>
              <w:t>Boş kabinin yukarı yöndeki hızı anma hızı vm'yi %8'den fazla aşmamalı ve anma yükü ile yüklü kabinin aşağı yönde hızı aşağı yönde anma hızı vd'yi %8'den fazla aşmamalıdır; her iki durumda da bu, hidrolik sıvısının normal çalışma sıcaklığı ile ilgilidir.</w:t>
            </w:r>
          </w:p>
        </w:tc>
        <w:tc>
          <w:tcPr>
            <w:tcW w:w="850" w:type="dxa"/>
          </w:tcPr>
          <w:p w14:paraId="2FCA517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FA3896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FDC4D4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18E650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19E213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A501D1" w:rsidRPr="006075BC" w14:paraId="5885DA2A" w14:textId="4A6DC5F3" w:rsidTr="003B6AED">
        <w:trPr>
          <w:trHeight w:val="347"/>
        </w:trPr>
        <w:tc>
          <w:tcPr>
            <w:tcW w:w="851" w:type="dxa"/>
            <w:shd w:val="clear" w:color="auto" w:fill="F2DBDB" w:themeFill="accent2" w:themeFillTint="33"/>
          </w:tcPr>
          <w:p w14:paraId="5A927C29" w14:textId="06AFF477" w:rsidR="00A501D1" w:rsidRPr="006075BC" w:rsidRDefault="00A501D1" w:rsidP="00A501D1">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STD MADDE NO</w:t>
            </w:r>
          </w:p>
        </w:tc>
        <w:tc>
          <w:tcPr>
            <w:tcW w:w="4644" w:type="dxa"/>
            <w:shd w:val="clear" w:color="auto" w:fill="F2DBDB" w:themeFill="accent2" w:themeFillTint="33"/>
          </w:tcPr>
          <w:p w14:paraId="43B5DCA1" w14:textId="77777777" w:rsidR="00A501D1" w:rsidRPr="006075BC" w:rsidRDefault="00A501D1" w:rsidP="00A501D1">
            <w:pPr>
              <w:autoSpaceDE w:val="0"/>
              <w:autoSpaceDN w:val="0"/>
              <w:adjustRightInd w:val="0"/>
              <w:jc w:val="lowKashida"/>
              <w:rPr>
                <w:rFonts w:asciiTheme="minorHAnsi" w:eastAsiaTheme="minorHAnsi" w:hAnsiTheme="minorHAnsi" w:cstheme="minorHAnsi"/>
                <w:b/>
                <w:bCs/>
                <w:sz w:val="16"/>
                <w:szCs w:val="16"/>
              </w:rPr>
            </w:pPr>
            <w:r w:rsidRPr="006075BC">
              <w:rPr>
                <w:rFonts w:asciiTheme="minorHAnsi" w:eastAsiaTheme="minorHAnsi" w:hAnsiTheme="minorHAnsi" w:cstheme="minorHAnsi"/>
                <w:b/>
                <w:bCs/>
                <w:sz w:val="16"/>
                <w:szCs w:val="16"/>
              </w:rPr>
              <w:t>KONTROL EDİLECEK EK MADDELER</w:t>
            </w:r>
          </w:p>
          <w:p w14:paraId="40B20D6E" w14:textId="3879C751" w:rsidR="00A501D1" w:rsidRPr="006075BC" w:rsidRDefault="00A501D1" w:rsidP="00A501D1">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b/>
                <w:bCs/>
                <w:sz w:val="16"/>
                <w:szCs w:val="16"/>
              </w:rPr>
              <w:t>(ÖZEL DURUMLAR)</w:t>
            </w:r>
          </w:p>
        </w:tc>
        <w:tc>
          <w:tcPr>
            <w:tcW w:w="850" w:type="dxa"/>
            <w:shd w:val="clear" w:color="auto" w:fill="F2DBDB" w:themeFill="accent2" w:themeFillTint="33"/>
          </w:tcPr>
          <w:p w14:paraId="09BA1B51" w14:textId="5E2FB8DB" w:rsidR="00A501D1" w:rsidRPr="006075BC" w:rsidRDefault="00A501D1" w:rsidP="00A501D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YÖNTEM</w:t>
            </w:r>
          </w:p>
        </w:tc>
        <w:tc>
          <w:tcPr>
            <w:tcW w:w="993" w:type="dxa"/>
            <w:shd w:val="clear" w:color="auto" w:fill="F2DBDB" w:themeFill="accent2" w:themeFillTint="33"/>
          </w:tcPr>
          <w:p w14:paraId="3933A86A" w14:textId="77777777" w:rsidR="00A501D1" w:rsidRPr="006075BC" w:rsidRDefault="00A501D1" w:rsidP="00A501D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SONUÇ</w:t>
            </w:r>
          </w:p>
          <w:p w14:paraId="51B99892" w14:textId="0DD0CE17" w:rsidR="00A501D1" w:rsidRPr="006075BC" w:rsidRDefault="00A501D1" w:rsidP="00A501D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Uygun (</w:t>
            </w:r>
            <w:r w:rsidRPr="006075BC">
              <w:rPr>
                <w:rFonts w:asciiTheme="minorHAnsi" w:hAnsiTheme="minorHAnsi" w:cstheme="minorHAnsi"/>
                <w:b/>
                <w:sz w:val="16"/>
                <w:szCs w:val="16"/>
              </w:rPr>
              <w:sym w:font="Wingdings 2" w:char="F050"/>
            </w:r>
            <w:r w:rsidRPr="006075BC">
              <w:rPr>
                <w:rFonts w:asciiTheme="minorHAnsi" w:hAnsiTheme="minorHAnsi" w:cstheme="minorHAnsi"/>
                <w:b/>
                <w:sz w:val="16"/>
                <w:szCs w:val="16"/>
              </w:rPr>
              <w:t>)         Uygun Değil (×) Uygulanma           (-)</w:t>
            </w:r>
          </w:p>
        </w:tc>
        <w:tc>
          <w:tcPr>
            <w:tcW w:w="992" w:type="dxa"/>
            <w:shd w:val="clear" w:color="auto" w:fill="F2DBDB" w:themeFill="accent2" w:themeFillTint="33"/>
          </w:tcPr>
          <w:p w14:paraId="581EFF77" w14:textId="0ADD318B" w:rsidR="00A501D1" w:rsidRPr="006075BC" w:rsidRDefault="00A501D1" w:rsidP="00A501D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ÖLÇÜLEN DEĞER</w:t>
            </w:r>
          </w:p>
        </w:tc>
        <w:tc>
          <w:tcPr>
            <w:tcW w:w="2126" w:type="dxa"/>
            <w:tcBorders>
              <w:top w:val="single" w:sz="4" w:space="0" w:color="auto"/>
            </w:tcBorders>
            <w:shd w:val="clear" w:color="auto" w:fill="F2DBDB" w:themeFill="accent2" w:themeFillTint="33"/>
          </w:tcPr>
          <w:p w14:paraId="383B5DAF" w14:textId="5411C854" w:rsidR="00A501D1" w:rsidRPr="006075BC" w:rsidRDefault="00A501D1" w:rsidP="00A501D1">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
                <w:sz w:val="16"/>
                <w:szCs w:val="16"/>
              </w:rPr>
              <w:t>NOTLAR</w:t>
            </w:r>
          </w:p>
        </w:tc>
        <w:tc>
          <w:tcPr>
            <w:tcW w:w="1134" w:type="dxa"/>
            <w:tcBorders>
              <w:top w:val="single" w:sz="4" w:space="0" w:color="auto"/>
            </w:tcBorders>
            <w:shd w:val="clear" w:color="auto" w:fill="F2DBDB" w:themeFill="accent2" w:themeFillTint="33"/>
          </w:tcPr>
          <w:p w14:paraId="704FDC3B" w14:textId="493F113C" w:rsidR="00A501D1" w:rsidRPr="006075BC" w:rsidRDefault="00A501D1" w:rsidP="00A501D1">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highlight w:val="cyan"/>
              </w:rPr>
              <w:t xml:space="preserve">BU SÜTUN E VE H1 SON KONTROLCÜ İZLEMESİNDEMADDE TEYİT AMAÇLIDIR </w:t>
            </w:r>
          </w:p>
        </w:tc>
      </w:tr>
      <w:tr w:rsidR="00117374" w:rsidRPr="006075BC" w14:paraId="48AEE221" w14:textId="42C0C549" w:rsidTr="003326E1">
        <w:trPr>
          <w:trHeight w:val="347"/>
        </w:trPr>
        <w:tc>
          <w:tcPr>
            <w:tcW w:w="851" w:type="dxa"/>
            <w:shd w:val="clear" w:color="auto" w:fill="F2DBDB" w:themeFill="accent2" w:themeFillTint="33"/>
          </w:tcPr>
          <w:p w14:paraId="220F6410"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5.2.2.3</w:t>
            </w:r>
          </w:p>
          <w:p w14:paraId="437E7561"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569F39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2.1</w:t>
            </w:r>
          </w:p>
          <w:p w14:paraId="2CB2AA2B" w14:textId="77777777" w:rsidR="00117374" w:rsidRPr="006075BC" w:rsidRDefault="00117374" w:rsidP="00117374">
            <w:pPr>
              <w:autoSpaceDE w:val="0"/>
              <w:autoSpaceDN w:val="0"/>
              <w:adjustRightInd w:val="0"/>
              <w:rPr>
                <w:rFonts w:asciiTheme="minorHAnsi" w:eastAsiaTheme="minorHAnsi" w:hAnsiTheme="minorHAnsi" w:cstheme="minorHAnsi"/>
                <w:b/>
                <w:sz w:val="16"/>
                <w:szCs w:val="16"/>
              </w:rPr>
            </w:pPr>
            <w:r w:rsidRPr="006075BC">
              <w:rPr>
                <w:rFonts w:asciiTheme="minorHAnsi" w:eastAsiaTheme="minorHAnsi" w:hAnsiTheme="minorHAnsi" w:cstheme="minorHAnsi"/>
                <w:b/>
                <w:sz w:val="16"/>
                <w:szCs w:val="16"/>
              </w:rPr>
              <w:t>Ek-I, 4.4</w:t>
            </w:r>
          </w:p>
        </w:tc>
        <w:tc>
          <w:tcPr>
            <w:tcW w:w="4644" w:type="dxa"/>
          </w:tcPr>
          <w:p w14:paraId="5D3703F1" w14:textId="77777777" w:rsidR="00117374" w:rsidRPr="006075BC" w:rsidRDefault="00117374" w:rsidP="00117374">
            <w:pPr>
              <w:autoSpaceDE w:val="0"/>
              <w:autoSpaceDN w:val="0"/>
              <w:adjustRightInd w:val="0"/>
              <w:jc w:val="lowKashida"/>
              <w:rPr>
                <w:rFonts w:asciiTheme="minorHAnsi" w:eastAsia="Calibri" w:hAnsiTheme="minorHAnsi" w:cstheme="minorHAnsi"/>
                <w:sz w:val="16"/>
                <w:szCs w:val="16"/>
              </w:rPr>
            </w:pPr>
            <w:r w:rsidRPr="006075BC">
              <w:rPr>
                <w:rFonts w:asciiTheme="minorHAnsi" w:eastAsia="Calibri" w:hAnsiTheme="minorHAnsi" w:cstheme="minorHAnsi"/>
                <w:sz w:val="16"/>
                <w:szCs w:val="16"/>
              </w:rPr>
              <w:t xml:space="preserve">Bakım ve kurtarma amacıyla asansöre erişim </w:t>
            </w:r>
            <w:r w:rsidRPr="006075BC">
              <w:rPr>
                <w:rFonts w:asciiTheme="minorHAnsi" w:eastAsia="Calibri" w:hAnsiTheme="minorHAnsi" w:cstheme="minorHAnsi"/>
                <w:sz w:val="16"/>
                <w:szCs w:val="16"/>
                <w:u w:val="single"/>
              </w:rPr>
              <w:t>özel mülk üzerinden gerçekleştiriliyorsa</w:t>
            </w:r>
            <w:r w:rsidRPr="006075BC">
              <w:rPr>
                <w:rFonts w:asciiTheme="minorHAnsi" w:eastAsia="Calibri" w:hAnsiTheme="minorHAnsi" w:cstheme="minorHAnsi"/>
                <w:sz w:val="16"/>
                <w:szCs w:val="16"/>
              </w:rPr>
              <w:t>, yetkilendirilmiş kişilerin bu mülklere kalıcı erişimi ve ilgili talimatlar sağlanmalıdır.</w:t>
            </w:r>
          </w:p>
        </w:tc>
        <w:tc>
          <w:tcPr>
            <w:tcW w:w="850" w:type="dxa"/>
          </w:tcPr>
          <w:p w14:paraId="229F29F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4F19B46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82AE52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0A5EE2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85D531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42CD53BA" w14:textId="2F4A7852" w:rsidTr="003326E1">
        <w:trPr>
          <w:trHeight w:val="347"/>
        </w:trPr>
        <w:tc>
          <w:tcPr>
            <w:tcW w:w="851" w:type="dxa"/>
            <w:shd w:val="clear" w:color="auto" w:fill="F2DBDB" w:themeFill="accent2" w:themeFillTint="33"/>
          </w:tcPr>
          <w:p w14:paraId="7825E526"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5.2.3.2 b</w:t>
            </w:r>
          </w:p>
          <w:p w14:paraId="60D4E8D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1.5.2</w:t>
            </w:r>
          </w:p>
          <w:p w14:paraId="62F5CB62"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0A8866C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Makara dairesi varsa,</w:t>
            </w:r>
            <w:r w:rsidRPr="006075BC">
              <w:rPr>
                <w:rFonts w:asciiTheme="minorHAnsi" w:hAnsiTheme="minorHAnsi" w:cstheme="minorHAnsi"/>
                <w:sz w:val="16"/>
                <w:szCs w:val="16"/>
              </w:rPr>
              <w:t xml:space="preserve"> erişim kapıları asgari 1,40 m yüksekliğe ve  asgari 0,60 m  genişliği  sahip olmalıdır.</w:t>
            </w:r>
          </w:p>
        </w:tc>
        <w:tc>
          <w:tcPr>
            <w:tcW w:w="850" w:type="dxa"/>
          </w:tcPr>
          <w:p w14:paraId="2DDC145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6F05605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C4CCFE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p w14:paraId="69D1A27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Genişlik : ......</w:t>
            </w:r>
          </w:p>
        </w:tc>
        <w:tc>
          <w:tcPr>
            <w:tcW w:w="2126" w:type="dxa"/>
          </w:tcPr>
          <w:p w14:paraId="2A52BA9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6F6B42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0CC49BE" w14:textId="51696E18" w:rsidTr="003326E1">
        <w:trPr>
          <w:trHeight w:val="347"/>
        </w:trPr>
        <w:tc>
          <w:tcPr>
            <w:tcW w:w="851" w:type="dxa"/>
            <w:shd w:val="clear" w:color="auto" w:fill="F2DBDB" w:themeFill="accent2" w:themeFillTint="33"/>
          </w:tcPr>
          <w:p w14:paraId="5A11DFBC"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5.3.6.2.2.2</w:t>
            </w:r>
          </w:p>
          <w:p w14:paraId="7AC10EFA"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B688B4C"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2.1</w:t>
            </w:r>
          </w:p>
          <w:p w14:paraId="54B4D3D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p w14:paraId="382F311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057B780F"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u w:val="single"/>
              </w:rPr>
              <w:t>Otomatik olmayan güçle çalışan kapılar da kapının kapanması, sürekli basmalı buton ile gerçekleştiğinde</w:t>
            </w:r>
            <w:r w:rsidRPr="006075BC">
              <w:rPr>
                <w:rFonts w:asciiTheme="minorHAnsi" w:hAnsiTheme="minorHAnsi" w:cstheme="minorHAnsi"/>
                <w:bCs/>
                <w:sz w:val="16"/>
                <w:szCs w:val="16"/>
              </w:rPr>
              <w:t xml:space="preserve"> ve kinetik enerji 10 </w:t>
            </w:r>
            <w:proofErr w:type="spellStart"/>
            <w:r w:rsidRPr="006075BC">
              <w:rPr>
                <w:rFonts w:asciiTheme="minorHAnsi" w:hAnsiTheme="minorHAnsi" w:cstheme="minorHAnsi"/>
                <w:bCs/>
                <w:sz w:val="16"/>
                <w:szCs w:val="16"/>
              </w:rPr>
              <w:t>j’u</w:t>
            </w:r>
            <w:proofErr w:type="spellEnd"/>
            <w:r w:rsidRPr="006075BC">
              <w:rPr>
                <w:rFonts w:asciiTheme="minorHAnsi" w:hAnsiTheme="minorHAnsi" w:cstheme="minorHAnsi"/>
                <w:bCs/>
                <w:sz w:val="16"/>
                <w:szCs w:val="16"/>
              </w:rPr>
              <w:t xml:space="preserve"> aştığında, en hızlı panelin ortalama kapama hızı 0,30 m/s’ye sınırlandırılmalıdır.</w:t>
            </w:r>
          </w:p>
        </w:tc>
        <w:tc>
          <w:tcPr>
            <w:tcW w:w="850" w:type="dxa"/>
          </w:tcPr>
          <w:p w14:paraId="6CB9811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39AE8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8DE6A5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7A2EF8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4B15E3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584FE8E" w14:textId="33785978" w:rsidTr="003326E1">
        <w:trPr>
          <w:trHeight w:val="347"/>
        </w:trPr>
        <w:tc>
          <w:tcPr>
            <w:tcW w:w="851" w:type="dxa"/>
            <w:shd w:val="clear" w:color="auto" w:fill="F2DBDB" w:themeFill="accent2" w:themeFillTint="33"/>
          </w:tcPr>
          <w:p w14:paraId="5835B1DF"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5.2.3.2 c</w:t>
            </w:r>
          </w:p>
          <w:p w14:paraId="1EF5AC87"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1E87BD4"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5EE3441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Makine/makara dairesi giriş kapağı varsa</w:t>
            </w:r>
            <w:r w:rsidRPr="006075BC">
              <w:rPr>
                <w:rFonts w:asciiTheme="minorHAnsi" w:hAnsiTheme="minorHAnsi" w:cstheme="minorHAnsi"/>
                <w:sz w:val="16"/>
                <w:szCs w:val="16"/>
              </w:rPr>
              <w:t>, en az 0,80 x 0,80 m net geçişi sağlamalı ve karşı ağırlıkla dengelenmiş olmalıdır.</w:t>
            </w:r>
          </w:p>
        </w:tc>
        <w:tc>
          <w:tcPr>
            <w:tcW w:w="850" w:type="dxa"/>
          </w:tcPr>
          <w:p w14:paraId="4FB8ED0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046A970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8311E8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En : .....</w:t>
            </w:r>
          </w:p>
          <w:p w14:paraId="5F6C9D8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Boy : .......</w:t>
            </w:r>
          </w:p>
        </w:tc>
        <w:tc>
          <w:tcPr>
            <w:tcW w:w="2126" w:type="dxa"/>
          </w:tcPr>
          <w:p w14:paraId="64E3E2E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B0D233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6CB0E54" w14:textId="320DC26A" w:rsidTr="003326E1">
        <w:trPr>
          <w:trHeight w:val="347"/>
        </w:trPr>
        <w:tc>
          <w:tcPr>
            <w:tcW w:w="851" w:type="dxa"/>
            <w:shd w:val="clear" w:color="auto" w:fill="F2DBDB" w:themeFill="accent2" w:themeFillTint="33"/>
          </w:tcPr>
          <w:p w14:paraId="2A26555E"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5.2.3.2 d</w:t>
            </w:r>
          </w:p>
          <w:p w14:paraId="1BA5D171"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1.5.2</w:t>
            </w:r>
          </w:p>
          <w:p w14:paraId="43608ACE"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69B9E7D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Acil durum kapısı varsa,</w:t>
            </w:r>
            <w:r w:rsidRPr="006075BC">
              <w:rPr>
                <w:rFonts w:asciiTheme="minorHAnsi" w:hAnsiTheme="minorHAnsi" w:cstheme="minorHAnsi"/>
                <w:sz w:val="16"/>
                <w:szCs w:val="16"/>
              </w:rPr>
              <w:t xml:space="preserve"> yükseklik asgari 1,80 m ve genişlik asgari 0,50 m olmalıdır.</w:t>
            </w:r>
          </w:p>
        </w:tc>
        <w:tc>
          <w:tcPr>
            <w:tcW w:w="850" w:type="dxa"/>
          </w:tcPr>
          <w:p w14:paraId="1C00D9C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67AEC47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6B3CCA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p w14:paraId="2ABF81E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Genişlik : ......</w:t>
            </w:r>
          </w:p>
        </w:tc>
        <w:tc>
          <w:tcPr>
            <w:tcW w:w="2126" w:type="dxa"/>
          </w:tcPr>
          <w:p w14:paraId="0FE672B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4E81B8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030C902" w14:textId="6774B44D" w:rsidTr="003326E1">
        <w:trPr>
          <w:trHeight w:val="347"/>
        </w:trPr>
        <w:tc>
          <w:tcPr>
            <w:tcW w:w="851" w:type="dxa"/>
            <w:shd w:val="clear" w:color="auto" w:fill="F2DBDB" w:themeFill="accent2" w:themeFillTint="33"/>
          </w:tcPr>
          <w:p w14:paraId="06F16311"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5.2.3.3 e</w:t>
            </w:r>
          </w:p>
          <w:p w14:paraId="75723FA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3B0066D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2.1</w:t>
            </w:r>
          </w:p>
          <w:p w14:paraId="1975640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478B1CEF" w14:textId="77777777" w:rsidR="00117374" w:rsidRPr="006075BC" w:rsidRDefault="00117374" w:rsidP="00117374">
            <w:pPr>
              <w:autoSpaceDE w:val="0"/>
              <w:autoSpaceDN w:val="0"/>
              <w:adjustRightInd w:val="0"/>
              <w:jc w:val="lowKashida"/>
              <w:rPr>
                <w:rFonts w:asciiTheme="minorHAnsi" w:hAnsiTheme="minorHAnsi" w:cstheme="minorHAnsi"/>
                <w:sz w:val="16"/>
                <w:szCs w:val="16"/>
              </w:rPr>
            </w:pPr>
            <w:r w:rsidRPr="006075BC">
              <w:rPr>
                <w:rFonts w:asciiTheme="minorHAnsi" w:hAnsiTheme="minorHAnsi" w:cstheme="minorHAnsi"/>
                <w:sz w:val="16"/>
                <w:szCs w:val="16"/>
                <w:u w:val="single"/>
              </w:rPr>
              <w:t>Muayene kapağı varsa,</w:t>
            </w:r>
            <w:r w:rsidRPr="006075BC">
              <w:rPr>
                <w:rFonts w:asciiTheme="minorHAnsi" w:hAnsiTheme="minorHAnsi" w:cstheme="minorHAnsi"/>
                <w:sz w:val="16"/>
                <w:szCs w:val="16"/>
              </w:rPr>
              <w:t xml:space="preserve"> 0,50 m azami yüksekliğe ve 0,50 m azami genişliğe sahip olmalı ve gerekli işin kapaktan yapılabilmesi için yeterli boyutlara sahip olmalıdır.</w:t>
            </w:r>
          </w:p>
        </w:tc>
        <w:tc>
          <w:tcPr>
            <w:tcW w:w="850" w:type="dxa"/>
          </w:tcPr>
          <w:p w14:paraId="3EE1E61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7B452EC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820CFD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Yükseklik : .....</w:t>
            </w:r>
          </w:p>
          <w:p w14:paraId="0DD1C6C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r w:rsidRPr="006075BC">
              <w:rPr>
                <w:rFonts w:asciiTheme="minorHAnsi" w:hAnsiTheme="minorHAnsi" w:cstheme="minorHAnsi"/>
                <w:bCs/>
                <w:sz w:val="16"/>
                <w:szCs w:val="16"/>
              </w:rPr>
              <w:t>Genişlik : ......</w:t>
            </w:r>
          </w:p>
        </w:tc>
        <w:tc>
          <w:tcPr>
            <w:tcW w:w="2126" w:type="dxa"/>
          </w:tcPr>
          <w:p w14:paraId="43C3235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335D8E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BE156CD" w14:textId="43CEAAC0" w:rsidTr="003326E1">
        <w:trPr>
          <w:trHeight w:val="347"/>
        </w:trPr>
        <w:tc>
          <w:tcPr>
            <w:tcW w:w="851" w:type="dxa"/>
            <w:shd w:val="clear" w:color="auto" w:fill="F2DBDB" w:themeFill="accent2" w:themeFillTint="33"/>
          </w:tcPr>
          <w:p w14:paraId="5A9C0EDE"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5.2.3.3</w:t>
            </w:r>
          </w:p>
          <w:p w14:paraId="2FF33CE1"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2173629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2.1</w:t>
            </w:r>
          </w:p>
          <w:p w14:paraId="629A5FC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575900C0" w14:textId="77777777" w:rsidR="00117374" w:rsidRPr="006075BC" w:rsidRDefault="00117374" w:rsidP="00E1330C">
            <w:pPr>
              <w:autoSpaceDE w:val="0"/>
              <w:jc w:val="both"/>
              <w:rPr>
                <w:rFonts w:asciiTheme="minorHAnsi" w:hAnsiTheme="minorHAnsi" w:cstheme="minorHAnsi"/>
                <w:sz w:val="16"/>
                <w:szCs w:val="16"/>
              </w:rPr>
            </w:pPr>
            <w:r w:rsidRPr="006075BC">
              <w:rPr>
                <w:rFonts w:asciiTheme="minorHAnsi" w:hAnsiTheme="minorHAnsi" w:cstheme="minorHAnsi"/>
                <w:sz w:val="16"/>
                <w:szCs w:val="16"/>
                <w:u w:val="single"/>
              </w:rPr>
              <w:t>Giriş ve acil durum kapısı ve muayene kapağı varsa özellikleri</w:t>
            </w:r>
            <w:r w:rsidRPr="006075BC">
              <w:rPr>
                <w:rFonts w:asciiTheme="minorHAnsi" w:hAnsiTheme="minorHAnsi" w:cstheme="minorHAnsi"/>
                <w:sz w:val="16"/>
                <w:szCs w:val="16"/>
              </w:rPr>
              <w:t>;</w:t>
            </w:r>
          </w:p>
          <w:p w14:paraId="0C7EAD14" w14:textId="77777777" w:rsidR="00117374" w:rsidRPr="006075BC" w:rsidRDefault="00117374" w:rsidP="00E1330C">
            <w:pPr>
              <w:autoSpaceDE w:val="0"/>
              <w:jc w:val="both"/>
              <w:rPr>
                <w:rFonts w:asciiTheme="minorHAnsi" w:hAnsiTheme="minorHAnsi" w:cstheme="minorHAnsi"/>
                <w:sz w:val="16"/>
                <w:szCs w:val="16"/>
              </w:rPr>
            </w:pPr>
            <w:r w:rsidRPr="006075BC">
              <w:rPr>
                <w:rFonts w:asciiTheme="minorHAnsi" w:hAnsiTheme="minorHAnsi" w:cstheme="minorHAnsi"/>
                <w:sz w:val="16"/>
                <w:szCs w:val="16"/>
              </w:rPr>
              <w:t>a) kuyu, makine veya makara odasının içine doğru açılmamalıdır;</w:t>
            </w:r>
          </w:p>
          <w:p w14:paraId="72C29E3F" w14:textId="77777777" w:rsidR="00117374" w:rsidRPr="006075BC" w:rsidRDefault="00117374" w:rsidP="00E1330C">
            <w:pPr>
              <w:autoSpaceDE w:val="0"/>
              <w:jc w:val="both"/>
              <w:rPr>
                <w:rFonts w:asciiTheme="minorHAnsi" w:hAnsiTheme="minorHAnsi" w:cstheme="minorHAnsi"/>
                <w:sz w:val="16"/>
                <w:szCs w:val="16"/>
              </w:rPr>
            </w:pPr>
            <w:r w:rsidRPr="006075BC">
              <w:rPr>
                <w:rFonts w:asciiTheme="minorHAnsi" w:hAnsiTheme="minorHAnsi" w:cstheme="minorHAnsi"/>
                <w:sz w:val="16"/>
                <w:szCs w:val="16"/>
              </w:rPr>
              <w:t>b) bu kapı ve kapaklar için anahtarla çalışan bir kilit sağlanmalı, bu anahtar olmadan kapı tekrar kapatılabilmeli ve tekrar kilitlenebilmelidir;</w:t>
            </w:r>
          </w:p>
          <w:p w14:paraId="2F3DC9C1" w14:textId="77777777" w:rsidR="00117374" w:rsidRPr="006075BC" w:rsidRDefault="00117374" w:rsidP="00E1330C">
            <w:pPr>
              <w:autoSpaceDE w:val="0"/>
              <w:jc w:val="both"/>
              <w:rPr>
                <w:rFonts w:asciiTheme="minorHAnsi" w:hAnsiTheme="minorHAnsi" w:cstheme="minorHAnsi"/>
                <w:sz w:val="16"/>
                <w:szCs w:val="16"/>
              </w:rPr>
            </w:pPr>
            <w:r w:rsidRPr="006075BC">
              <w:rPr>
                <w:rFonts w:asciiTheme="minorHAnsi" w:hAnsiTheme="minorHAnsi" w:cstheme="minorHAnsi"/>
                <w:sz w:val="16"/>
                <w:szCs w:val="16"/>
              </w:rPr>
              <w:t>c) kuyu, makine veya makara odası; içinden kilitli olsalar dahi anahtarsız açılabilmelidir;</w:t>
            </w:r>
          </w:p>
          <w:p w14:paraId="7071B61F" w14:textId="77777777" w:rsidR="00117374" w:rsidRPr="006075BC" w:rsidRDefault="00117374" w:rsidP="00E1330C">
            <w:pPr>
              <w:autoSpaceDE w:val="0"/>
              <w:jc w:val="both"/>
              <w:rPr>
                <w:rFonts w:asciiTheme="minorHAnsi" w:hAnsiTheme="minorHAnsi" w:cstheme="minorHAnsi"/>
                <w:sz w:val="16"/>
                <w:szCs w:val="16"/>
              </w:rPr>
            </w:pPr>
            <w:r w:rsidRPr="006075BC">
              <w:rPr>
                <w:rFonts w:asciiTheme="minorHAnsi" w:hAnsiTheme="minorHAnsi" w:cstheme="minorHAnsi"/>
                <w:sz w:val="16"/>
                <w:szCs w:val="16"/>
              </w:rPr>
              <w:t>d) kapatılmış konumu kontrol eden, bir elektrik güvenlik aygıtı ile donatılmalıdır;</w:t>
            </w:r>
          </w:p>
          <w:p w14:paraId="5564A844" w14:textId="77777777" w:rsidR="00117374" w:rsidRPr="006075BC" w:rsidRDefault="00117374" w:rsidP="00E1330C">
            <w:pPr>
              <w:autoSpaceDE w:val="0"/>
              <w:jc w:val="both"/>
              <w:rPr>
                <w:rFonts w:asciiTheme="minorHAnsi" w:hAnsiTheme="minorHAnsi" w:cstheme="minorHAnsi"/>
                <w:sz w:val="16"/>
                <w:szCs w:val="16"/>
              </w:rPr>
            </w:pPr>
            <w:r w:rsidRPr="006075BC">
              <w:rPr>
                <w:rFonts w:asciiTheme="minorHAnsi" w:hAnsiTheme="minorHAnsi" w:cstheme="minorHAnsi"/>
                <w:sz w:val="16"/>
                <w:szCs w:val="16"/>
              </w:rPr>
              <w:t>e) deliksiz olmalı, durak kapıları ile aynı mekanik dayanımı gerekliliklerini karşılamalı ve ilgili binanın yangından korunmasına ilişkin düzenlemelere uygun olmalıdır;</w:t>
            </w:r>
          </w:p>
          <w:p w14:paraId="11980CDA" w14:textId="77777777" w:rsidR="00117374" w:rsidRPr="006075BC" w:rsidRDefault="00117374" w:rsidP="00E1330C">
            <w:pPr>
              <w:autoSpaceDE w:val="0"/>
              <w:jc w:val="both"/>
              <w:rPr>
                <w:rFonts w:asciiTheme="minorHAnsi" w:hAnsiTheme="minorHAnsi" w:cstheme="minorHAnsi"/>
                <w:sz w:val="16"/>
                <w:szCs w:val="16"/>
              </w:rPr>
            </w:pPr>
            <w:r w:rsidRPr="006075BC">
              <w:rPr>
                <w:rFonts w:asciiTheme="minorHAnsi" w:hAnsiTheme="minorHAnsi" w:cstheme="minorHAnsi"/>
                <w:sz w:val="16"/>
                <w:szCs w:val="16"/>
              </w:rPr>
              <w:t xml:space="preserve">f) yuvarlak veya kare kesitli 0,30 m x 0,30 m'lik bir alana eşit olarak dağıtılmış 1000 </w:t>
            </w:r>
            <w:proofErr w:type="spellStart"/>
            <w:r w:rsidRPr="006075BC">
              <w:rPr>
                <w:rFonts w:asciiTheme="minorHAnsi" w:hAnsiTheme="minorHAnsi" w:cstheme="minorHAnsi"/>
                <w:sz w:val="16"/>
                <w:szCs w:val="16"/>
              </w:rPr>
              <w:t>N'luk</w:t>
            </w:r>
            <w:proofErr w:type="spellEnd"/>
            <w:r w:rsidRPr="006075BC">
              <w:rPr>
                <w:rFonts w:asciiTheme="minorHAnsi" w:hAnsiTheme="minorHAnsi" w:cstheme="minorHAnsi"/>
                <w:sz w:val="16"/>
                <w:szCs w:val="16"/>
              </w:rPr>
              <w:t xml:space="preserve"> bir kuvvet, kuyu dışından herhangi bir noktada dik açılarla uygulandığında, 15 mm’den daha büyük elastik deformasyona uğramadan dayanım gösterecek bir mekanik dayanıma sahip olmalıdır.</w:t>
            </w:r>
          </w:p>
        </w:tc>
        <w:tc>
          <w:tcPr>
            <w:tcW w:w="850" w:type="dxa"/>
          </w:tcPr>
          <w:p w14:paraId="1131BA0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3BB94B5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E8B60E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4116F2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A794E4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FC370BE" w14:textId="4ABC27E5" w:rsidTr="003326E1">
        <w:trPr>
          <w:trHeight w:val="347"/>
        </w:trPr>
        <w:tc>
          <w:tcPr>
            <w:tcW w:w="851" w:type="dxa"/>
            <w:shd w:val="clear" w:color="auto" w:fill="F2DBDB" w:themeFill="accent2" w:themeFillTint="33"/>
          </w:tcPr>
          <w:p w14:paraId="4ECBBC1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5.2.3.4</w:t>
            </w:r>
          </w:p>
          <w:p w14:paraId="78FB41A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5A127D35"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125A367E" w14:textId="77777777" w:rsidR="00117374" w:rsidRPr="006075BC" w:rsidRDefault="00117374" w:rsidP="00117374">
            <w:pPr>
              <w:autoSpaceDE w:val="0"/>
              <w:jc w:val="both"/>
              <w:rPr>
                <w:rFonts w:asciiTheme="minorHAnsi" w:hAnsiTheme="minorHAnsi" w:cstheme="minorHAnsi"/>
                <w:sz w:val="16"/>
                <w:szCs w:val="16"/>
              </w:rPr>
            </w:pPr>
            <w:r w:rsidRPr="006075BC">
              <w:rPr>
                <w:rFonts w:asciiTheme="minorHAnsi" w:hAnsiTheme="minorHAnsi" w:cstheme="minorHAnsi"/>
                <w:sz w:val="16"/>
                <w:szCs w:val="16"/>
                <w:u w:val="single"/>
              </w:rPr>
              <w:t>Giriş kapakları varsa özellikleri</w:t>
            </w:r>
            <w:r w:rsidRPr="006075BC">
              <w:rPr>
                <w:rFonts w:asciiTheme="minorHAnsi" w:hAnsiTheme="minorHAnsi" w:cstheme="minorHAnsi"/>
                <w:sz w:val="16"/>
                <w:szCs w:val="16"/>
              </w:rPr>
              <w:t>;</w:t>
            </w:r>
          </w:p>
          <w:p w14:paraId="29E94A41" w14:textId="77777777" w:rsidR="00117374" w:rsidRPr="006075BC" w:rsidRDefault="00117374" w:rsidP="00117374">
            <w:pPr>
              <w:autoSpaceDE w:val="0"/>
              <w:jc w:val="both"/>
              <w:rPr>
                <w:rFonts w:asciiTheme="minorHAnsi" w:hAnsiTheme="minorHAnsi" w:cstheme="minorHAnsi"/>
                <w:sz w:val="16"/>
                <w:szCs w:val="16"/>
              </w:rPr>
            </w:pPr>
            <w:r w:rsidRPr="006075BC">
              <w:rPr>
                <w:rFonts w:asciiTheme="minorHAnsi" w:hAnsiTheme="minorHAnsi" w:cstheme="minorHAnsi"/>
                <w:sz w:val="16"/>
                <w:szCs w:val="16"/>
              </w:rPr>
              <w:t>- Kapalı olduğunda, herhangi bir yerde 20x20 cm alan üzerinde 2000N yükü taşıyabilmelidir.</w:t>
            </w:r>
          </w:p>
          <w:p w14:paraId="75D26837" w14:textId="77777777" w:rsidR="00117374" w:rsidRPr="006075BC" w:rsidRDefault="00117374" w:rsidP="00117374">
            <w:pPr>
              <w:autoSpaceDE w:val="0"/>
              <w:jc w:val="both"/>
              <w:rPr>
                <w:rFonts w:asciiTheme="minorHAnsi" w:hAnsiTheme="minorHAnsi" w:cstheme="minorHAnsi"/>
                <w:sz w:val="16"/>
                <w:szCs w:val="16"/>
              </w:rPr>
            </w:pPr>
            <w:r w:rsidRPr="006075BC">
              <w:rPr>
                <w:rFonts w:asciiTheme="minorHAnsi" w:hAnsiTheme="minorHAnsi" w:cstheme="minorHAnsi"/>
                <w:sz w:val="16"/>
                <w:szCs w:val="16"/>
              </w:rPr>
              <w:t>- Kapaklar aşağı doğru açılmamalı, menteşeler varsa kancadan çıkarılamayacak tipte olmalıdır.</w:t>
            </w:r>
          </w:p>
          <w:p w14:paraId="23F5068F" w14:textId="77777777" w:rsidR="00117374" w:rsidRPr="006075BC" w:rsidRDefault="00117374" w:rsidP="00117374">
            <w:pPr>
              <w:autoSpaceDE w:val="0"/>
              <w:jc w:val="both"/>
              <w:rPr>
                <w:rFonts w:asciiTheme="minorHAnsi" w:hAnsiTheme="minorHAnsi" w:cstheme="minorHAnsi"/>
                <w:sz w:val="16"/>
                <w:szCs w:val="16"/>
              </w:rPr>
            </w:pPr>
            <w:r w:rsidRPr="006075BC">
              <w:rPr>
                <w:rFonts w:asciiTheme="minorHAnsi" w:hAnsiTheme="minorHAnsi" w:cstheme="minorHAnsi"/>
                <w:sz w:val="16"/>
                <w:szCs w:val="16"/>
              </w:rPr>
              <w:t>- Sadece malzeme girişi için kullanılan kapaklar, içeriden kilitlenmiş olabilir.</w:t>
            </w:r>
          </w:p>
          <w:p w14:paraId="0A096A1A" w14:textId="77777777" w:rsidR="00117374" w:rsidRPr="006075BC" w:rsidRDefault="00117374" w:rsidP="00117374">
            <w:pPr>
              <w:autoSpaceDE w:val="0"/>
              <w:jc w:val="both"/>
              <w:rPr>
                <w:rFonts w:asciiTheme="minorHAnsi" w:hAnsiTheme="minorHAnsi" w:cstheme="minorHAnsi"/>
                <w:sz w:val="16"/>
                <w:szCs w:val="16"/>
              </w:rPr>
            </w:pPr>
            <w:r w:rsidRPr="006075BC">
              <w:rPr>
                <w:rFonts w:asciiTheme="minorHAnsi" w:hAnsiTheme="minorHAnsi" w:cstheme="minorHAnsi"/>
                <w:sz w:val="16"/>
                <w:szCs w:val="16"/>
              </w:rPr>
              <w:t>- Kapak açık iken, insanların düşmesine karşı tedbirler alınmalıdır. (örneğin korkuluk)</w:t>
            </w:r>
          </w:p>
          <w:p w14:paraId="26382C3B"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rPr>
              <w:t>- Kapakların kapanması ezilme/çarpma tehlikesinden dolayı önlenmelidir. (</w:t>
            </w:r>
            <w:proofErr w:type="spellStart"/>
            <w:r w:rsidRPr="006075BC">
              <w:rPr>
                <w:rFonts w:asciiTheme="minorHAnsi" w:hAnsiTheme="minorHAnsi" w:cstheme="minorHAnsi"/>
                <w:sz w:val="16"/>
                <w:szCs w:val="16"/>
              </w:rPr>
              <w:t>örn</w:t>
            </w:r>
            <w:proofErr w:type="spellEnd"/>
            <w:r w:rsidRPr="006075BC">
              <w:rPr>
                <w:rFonts w:asciiTheme="minorHAnsi" w:hAnsiTheme="minorHAnsi" w:cstheme="minorHAnsi"/>
                <w:sz w:val="16"/>
                <w:szCs w:val="16"/>
              </w:rPr>
              <w:t>. karşı ağırlık)</w:t>
            </w:r>
          </w:p>
        </w:tc>
        <w:tc>
          <w:tcPr>
            <w:tcW w:w="850" w:type="dxa"/>
          </w:tcPr>
          <w:p w14:paraId="5405A38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775F78E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24AE810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59993A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5367F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D702A52" w14:textId="2DC743AC" w:rsidTr="003326E1">
        <w:trPr>
          <w:trHeight w:val="347"/>
        </w:trPr>
        <w:tc>
          <w:tcPr>
            <w:tcW w:w="851" w:type="dxa"/>
            <w:shd w:val="clear" w:color="auto" w:fill="F2DBDB" w:themeFill="accent2" w:themeFillTint="33"/>
          </w:tcPr>
          <w:p w14:paraId="07C936DE"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5.2.4.1</w:t>
            </w:r>
          </w:p>
          <w:p w14:paraId="4D4A9047"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1.5.2</w:t>
            </w:r>
          </w:p>
          <w:p w14:paraId="408DE562"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1.6.2</w:t>
            </w:r>
          </w:p>
          <w:p w14:paraId="1EA5C88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590ABA68"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u w:val="single"/>
              </w:rPr>
              <w:t>Kapakların kullanılması halinde</w:t>
            </w:r>
            <w:r w:rsidRPr="006075BC">
              <w:rPr>
                <w:rFonts w:asciiTheme="minorHAnsi" w:hAnsiTheme="minorHAnsi" w:cstheme="minorHAnsi"/>
                <w:bCs/>
                <w:sz w:val="16"/>
                <w:szCs w:val="16"/>
              </w:rPr>
              <w:t xml:space="preserve"> uyarı yazısı (Düşme tehlikesi – Çatı kapağını kapalı tutunuz)</w:t>
            </w:r>
          </w:p>
        </w:tc>
        <w:tc>
          <w:tcPr>
            <w:tcW w:w="850" w:type="dxa"/>
          </w:tcPr>
          <w:p w14:paraId="0B9E200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4C400DE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5063255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69BAE0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07BDD0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8B73B7F" w14:textId="3ADB0A38" w:rsidTr="003326E1">
        <w:trPr>
          <w:trHeight w:val="347"/>
        </w:trPr>
        <w:tc>
          <w:tcPr>
            <w:tcW w:w="851" w:type="dxa"/>
            <w:shd w:val="clear" w:color="auto" w:fill="F2DBDB" w:themeFill="accent2" w:themeFillTint="33"/>
          </w:tcPr>
          <w:p w14:paraId="73145537"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5.2.4.2</w:t>
            </w:r>
          </w:p>
          <w:p w14:paraId="6E161F7B"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61C29F4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1.6.2</w:t>
            </w:r>
          </w:p>
          <w:p w14:paraId="0266434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28301A18"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u w:val="single"/>
              </w:rPr>
              <w:t>Giriş kapısı/acil durum kapısı varsa</w:t>
            </w:r>
            <w:r w:rsidRPr="006075BC">
              <w:rPr>
                <w:rFonts w:asciiTheme="minorHAnsi" w:hAnsiTheme="minorHAnsi" w:cstheme="minorHAnsi"/>
                <w:bCs/>
                <w:sz w:val="16"/>
                <w:szCs w:val="16"/>
              </w:rPr>
              <w:t>, uyarı yazısı olmalıdır. (Asansör kuyusu-Tehlikeli Yetkisiz kişilerin girişi yasaktır)</w:t>
            </w:r>
          </w:p>
        </w:tc>
        <w:tc>
          <w:tcPr>
            <w:tcW w:w="850" w:type="dxa"/>
          </w:tcPr>
          <w:p w14:paraId="5865C4A4"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A,E</w:t>
            </w:r>
          </w:p>
        </w:tc>
        <w:tc>
          <w:tcPr>
            <w:tcW w:w="993" w:type="dxa"/>
          </w:tcPr>
          <w:p w14:paraId="5335A1B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B89D70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20AF07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023D46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6551F5E" w14:textId="7998F10C" w:rsidTr="003326E1">
        <w:trPr>
          <w:trHeight w:val="347"/>
        </w:trPr>
        <w:tc>
          <w:tcPr>
            <w:tcW w:w="851" w:type="dxa"/>
            <w:shd w:val="clear" w:color="auto" w:fill="F2DBDB" w:themeFill="accent2" w:themeFillTint="33"/>
          </w:tcPr>
          <w:p w14:paraId="28728189"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5.4.6.1</w:t>
            </w:r>
          </w:p>
          <w:p w14:paraId="4BE01BB1"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p w14:paraId="6F93349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p>
        </w:tc>
        <w:tc>
          <w:tcPr>
            <w:tcW w:w="4644" w:type="dxa"/>
          </w:tcPr>
          <w:p w14:paraId="7D56204E"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u w:val="single"/>
              </w:rPr>
              <w:t>Kabin üstüne bir acil durum kapağı monte edildiği yerlerde</w:t>
            </w:r>
            <w:r w:rsidRPr="006075BC">
              <w:rPr>
                <w:rFonts w:asciiTheme="minorHAnsi" w:hAnsiTheme="minorHAnsi" w:cstheme="minorHAnsi"/>
                <w:bCs/>
                <w:sz w:val="16"/>
                <w:szCs w:val="16"/>
              </w:rPr>
              <w:t xml:space="preserve">, bu kapak asgari 0,40 m × 0,50 m boyutlarında net açıklığa sahip </w:t>
            </w:r>
            <w:proofErr w:type="spellStart"/>
            <w:r w:rsidRPr="006075BC">
              <w:rPr>
                <w:rFonts w:asciiTheme="minorHAnsi" w:hAnsiTheme="minorHAnsi" w:cstheme="minorHAnsi"/>
                <w:bCs/>
                <w:sz w:val="16"/>
                <w:szCs w:val="16"/>
              </w:rPr>
              <w:t>olmalıdır.Yeterli</w:t>
            </w:r>
            <w:proofErr w:type="spellEnd"/>
            <w:r w:rsidRPr="006075BC">
              <w:rPr>
                <w:rFonts w:asciiTheme="minorHAnsi" w:hAnsiTheme="minorHAnsi" w:cstheme="minorHAnsi"/>
                <w:bCs/>
                <w:sz w:val="16"/>
                <w:szCs w:val="16"/>
              </w:rPr>
              <w:t xml:space="preserve"> alan olduğunda, 0,50 m x 0,70 m boyutlarındaki bir çatı kapağı tercih edilir.</w:t>
            </w:r>
          </w:p>
        </w:tc>
        <w:tc>
          <w:tcPr>
            <w:tcW w:w="850" w:type="dxa"/>
          </w:tcPr>
          <w:p w14:paraId="6C22563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7C53060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81BFAD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473B78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B6453F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2423863" w14:textId="52F53312" w:rsidTr="003326E1">
        <w:trPr>
          <w:trHeight w:val="347"/>
        </w:trPr>
        <w:tc>
          <w:tcPr>
            <w:tcW w:w="851" w:type="dxa"/>
            <w:shd w:val="clear" w:color="auto" w:fill="F2DBDB" w:themeFill="accent2" w:themeFillTint="33"/>
          </w:tcPr>
          <w:p w14:paraId="6AA14B1D"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Cs/>
                <w:sz w:val="16"/>
                <w:szCs w:val="16"/>
              </w:rPr>
              <w:t>5.2.3.1</w:t>
            </w:r>
          </w:p>
          <w:p w14:paraId="48CB7BF0" w14:textId="77777777" w:rsidR="00117374" w:rsidRPr="006075BC" w:rsidRDefault="00117374" w:rsidP="00117374">
            <w:pPr>
              <w:autoSpaceDE w:val="0"/>
              <w:autoSpaceDN w:val="0"/>
              <w:adjustRightInd w:val="0"/>
              <w:rPr>
                <w:rFonts w:asciiTheme="minorHAnsi" w:hAnsiTheme="minorHAnsi" w:cstheme="minorHAnsi"/>
                <w:bCs/>
                <w:sz w:val="16"/>
                <w:szCs w:val="16"/>
              </w:rPr>
            </w:pPr>
            <w:r w:rsidRPr="006075BC">
              <w:rPr>
                <w:rFonts w:asciiTheme="minorHAnsi" w:hAnsiTheme="minorHAnsi" w:cstheme="minorHAnsi"/>
                <w:b/>
                <w:sz w:val="16"/>
                <w:szCs w:val="16"/>
              </w:rPr>
              <w:t>Ek-I, 1.5.2</w:t>
            </w:r>
          </w:p>
          <w:p w14:paraId="415E8F5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63ACC3D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u w:val="single"/>
              </w:rPr>
              <w:t>Art arda gelen durak kapısı eşikleri arasındaki mesafenin 11 m’yi aştığı durumlarda</w:t>
            </w:r>
            <w:r w:rsidRPr="006075BC">
              <w:rPr>
                <w:rFonts w:asciiTheme="minorHAnsi" w:hAnsiTheme="minorHAnsi" w:cstheme="minorHAnsi"/>
                <w:bCs/>
                <w:sz w:val="16"/>
                <w:szCs w:val="16"/>
              </w:rPr>
              <w:t>, ara acil durum kapıları veya acil durum kapılarıyla donatılmış birbirine komşu (ardışık) kabinler olmalıdır.</w:t>
            </w:r>
          </w:p>
        </w:tc>
        <w:tc>
          <w:tcPr>
            <w:tcW w:w="850" w:type="dxa"/>
          </w:tcPr>
          <w:p w14:paraId="75E19F10"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A,C,E</w:t>
            </w:r>
          </w:p>
        </w:tc>
        <w:tc>
          <w:tcPr>
            <w:tcW w:w="993" w:type="dxa"/>
          </w:tcPr>
          <w:p w14:paraId="6BA01D19"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88944A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51CF07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3B5106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39253EA" w14:textId="74424715" w:rsidTr="003326E1">
        <w:trPr>
          <w:trHeight w:val="347"/>
        </w:trPr>
        <w:tc>
          <w:tcPr>
            <w:tcW w:w="851" w:type="dxa"/>
            <w:shd w:val="clear" w:color="auto" w:fill="F2DBDB" w:themeFill="accent2" w:themeFillTint="33"/>
          </w:tcPr>
          <w:p w14:paraId="4179ED0E"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5.4.6.2</w:t>
            </w:r>
          </w:p>
          <w:p w14:paraId="7D8809AD"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66E82FA6"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u w:val="single"/>
              </w:rPr>
              <w:t>Bitişik kabinler olması durumunda</w:t>
            </w:r>
            <w:r w:rsidRPr="006075BC">
              <w:rPr>
                <w:rFonts w:asciiTheme="minorHAnsi" w:hAnsiTheme="minorHAnsi" w:cstheme="minorHAnsi"/>
                <w:bCs/>
                <w:sz w:val="16"/>
                <w:szCs w:val="16"/>
              </w:rPr>
              <w:t xml:space="preserve"> acil durum kapıları, ancak kabinler arasındaki yatay mesafenin 1 m'yi aşmaması kaydıyla </w:t>
            </w:r>
            <w:proofErr w:type="spellStart"/>
            <w:r w:rsidRPr="006075BC">
              <w:rPr>
                <w:rFonts w:asciiTheme="minorHAnsi" w:hAnsiTheme="minorHAnsi" w:cstheme="minorHAnsi"/>
                <w:bCs/>
                <w:sz w:val="16"/>
                <w:szCs w:val="16"/>
              </w:rPr>
              <w:t>kullanılabilir.Bu</w:t>
            </w:r>
            <w:proofErr w:type="spellEnd"/>
            <w:r w:rsidRPr="006075BC">
              <w:rPr>
                <w:rFonts w:asciiTheme="minorHAnsi" w:hAnsiTheme="minorHAnsi" w:cstheme="minorHAnsi"/>
                <w:bCs/>
                <w:sz w:val="16"/>
                <w:szCs w:val="16"/>
              </w:rPr>
              <w:t xml:space="preserve"> durumda her kabin, insanların kurtarılmak üzere alınacağı bitişik kabinin, kurtarma </w:t>
            </w:r>
            <w:proofErr w:type="spellStart"/>
            <w:r w:rsidRPr="006075BC">
              <w:rPr>
                <w:rFonts w:asciiTheme="minorHAnsi" w:hAnsiTheme="minorHAnsi" w:cstheme="minorHAnsi"/>
                <w:bCs/>
                <w:sz w:val="16"/>
                <w:szCs w:val="16"/>
              </w:rPr>
              <w:t>işleminingerçekleşeceği</w:t>
            </w:r>
            <w:proofErr w:type="spellEnd"/>
            <w:r w:rsidRPr="006075BC">
              <w:rPr>
                <w:rFonts w:asciiTheme="minorHAnsi" w:hAnsiTheme="minorHAnsi" w:cstheme="minorHAnsi"/>
                <w:bCs/>
                <w:sz w:val="16"/>
                <w:szCs w:val="16"/>
              </w:rPr>
              <w:t xml:space="preserve"> seviyeye getirilmesini olanaklı kılmak için, söz konusu bitişik kabinin konumunu belirlemeye yönelik bir araç ile donatılmalıdır.</w:t>
            </w:r>
          </w:p>
          <w:p w14:paraId="7478F29B"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Kurtarma durumunda, kabin acil durum kapıları arasındaki mesafenin 0,35 m'den fazla olduğu yerlerde, korkulukları olan ve en az 0,50 m eninde fakat acil durum kapısının açıklığına sığacak kadar yeterli boşluğa sahip, portatif/seyyar bir köprü veya kabine entegre edilmiş bir köprü bulunmalıdır.</w:t>
            </w:r>
          </w:p>
          <w:p w14:paraId="5F001573"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 xml:space="preserve">Köprü, asgari 2500 </w:t>
            </w:r>
            <w:proofErr w:type="spellStart"/>
            <w:r w:rsidRPr="006075BC">
              <w:rPr>
                <w:rFonts w:asciiTheme="minorHAnsi" w:hAnsiTheme="minorHAnsi" w:cstheme="minorHAnsi"/>
                <w:bCs/>
                <w:sz w:val="16"/>
                <w:szCs w:val="16"/>
              </w:rPr>
              <w:t>N'luk</w:t>
            </w:r>
            <w:proofErr w:type="spellEnd"/>
            <w:r w:rsidRPr="006075BC">
              <w:rPr>
                <w:rFonts w:asciiTheme="minorHAnsi" w:hAnsiTheme="minorHAnsi" w:cstheme="minorHAnsi"/>
                <w:bCs/>
                <w:sz w:val="16"/>
                <w:szCs w:val="16"/>
              </w:rPr>
              <w:t xml:space="preserve"> bir kuvveti taşıyacak şekilde tasarlanmalıdır.</w:t>
            </w:r>
          </w:p>
          <w:p w14:paraId="2143C169"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Köprü portatif/seyyar ise, kurtarmanın gerçekleşeceği binanın içinde muhafaza edilmelidir. Köprünün kullanımı, kullanma talimatında tarif edilmelidir.</w:t>
            </w:r>
          </w:p>
          <w:p w14:paraId="3F5F8A73" w14:textId="77777777" w:rsidR="00117374" w:rsidRPr="006075BC" w:rsidRDefault="00117374" w:rsidP="00117374">
            <w:pPr>
              <w:autoSpaceDE w:val="0"/>
              <w:autoSpaceDN w:val="0"/>
              <w:adjustRightInd w:val="0"/>
              <w:jc w:val="lowKashida"/>
              <w:rPr>
                <w:rFonts w:asciiTheme="minorHAnsi" w:hAnsiTheme="minorHAnsi" w:cstheme="minorHAnsi"/>
                <w:bCs/>
                <w:sz w:val="16"/>
                <w:szCs w:val="16"/>
                <w:u w:val="single"/>
              </w:rPr>
            </w:pPr>
            <w:r w:rsidRPr="006075BC">
              <w:rPr>
                <w:rFonts w:asciiTheme="minorHAnsi" w:hAnsiTheme="minorHAnsi" w:cstheme="minorHAnsi"/>
                <w:bCs/>
                <w:sz w:val="16"/>
                <w:szCs w:val="16"/>
              </w:rPr>
              <w:t>Acil durum kapıları mevcutsa, bunlar en az 1,80 m yüksekliğinde ve 0,40 m genişliğinde olmalıdır.</w:t>
            </w:r>
          </w:p>
        </w:tc>
        <w:tc>
          <w:tcPr>
            <w:tcW w:w="850" w:type="dxa"/>
          </w:tcPr>
          <w:p w14:paraId="4F4F252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2A5259E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44F1CD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A11AFC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DADD56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62C46D96" w14:textId="00E0DC77" w:rsidTr="003326E1">
        <w:trPr>
          <w:trHeight w:val="347"/>
        </w:trPr>
        <w:tc>
          <w:tcPr>
            <w:tcW w:w="851" w:type="dxa"/>
            <w:shd w:val="clear" w:color="auto" w:fill="F2DBDB" w:themeFill="accent2" w:themeFillTint="33"/>
          </w:tcPr>
          <w:p w14:paraId="4FAA2F4B"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5.4.6.3</w:t>
            </w:r>
          </w:p>
          <w:p w14:paraId="4EE530AE"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Theme="minorHAnsi" w:hAnsiTheme="minorHAnsi" w:cstheme="minorHAnsi"/>
                <w:b/>
                <w:sz w:val="16"/>
                <w:szCs w:val="16"/>
              </w:rPr>
              <w:t>Ek-I, 4.4</w:t>
            </w:r>
          </w:p>
        </w:tc>
        <w:tc>
          <w:tcPr>
            <w:tcW w:w="4644" w:type="dxa"/>
          </w:tcPr>
          <w:p w14:paraId="49895448" w14:textId="77777777" w:rsidR="00117374" w:rsidRPr="006075BC" w:rsidRDefault="00117374" w:rsidP="00117374">
            <w:pPr>
              <w:autoSpaceDE w:val="0"/>
              <w:autoSpaceDN w:val="0"/>
              <w:adjustRightInd w:val="0"/>
              <w:jc w:val="lowKashida"/>
              <w:rPr>
                <w:rFonts w:asciiTheme="minorHAnsi" w:hAnsiTheme="minorHAnsi" w:cstheme="minorHAnsi"/>
                <w:bCs/>
                <w:sz w:val="16"/>
                <w:szCs w:val="16"/>
                <w:u w:val="single"/>
              </w:rPr>
            </w:pPr>
            <w:r w:rsidRPr="006075BC">
              <w:rPr>
                <w:rFonts w:asciiTheme="minorHAnsi" w:hAnsiTheme="minorHAnsi" w:cstheme="minorHAnsi"/>
                <w:bCs/>
                <w:sz w:val="16"/>
                <w:szCs w:val="16"/>
                <w:u w:val="single"/>
              </w:rPr>
              <w:t>Acil durum çatı kapakları veya kapılar monte edilmişse özellikleri;</w:t>
            </w:r>
          </w:p>
          <w:p w14:paraId="34733C87"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-Acil durum çatı kapakları ve kapılarında bir elle kilitleme aracı bulunmalıdır.</w:t>
            </w:r>
          </w:p>
          <w:p w14:paraId="43E5CFE0"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-Acil durum çatı kapakları kabin dışından anahtar olmadan, kabin içinden ise üçgen bir anahtar ile açılmalıdır.</w:t>
            </w:r>
          </w:p>
          <w:p w14:paraId="62648D21"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-Acil durum çatı kapakları kabinin içine doğru açılmamalıdır.</w:t>
            </w:r>
          </w:p>
          <w:p w14:paraId="46871323"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-Açık konumdaki acil durum çatı kapakları, kabinin kenarından dışarı çıkıntı yapmamalıdır.</w:t>
            </w:r>
          </w:p>
          <w:p w14:paraId="46F611FC"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-Acil durum kapıları, kabin dışından anahtar olmadan, kabin içinden ise üçgen bir anahtar kullanılarak açılabilmelidir.</w:t>
            </w:r>
          </w:p>
          <w:p w14:paraId="691CDC71"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-Acil durum kapıları kabinin dışına doğru açılmamalıdır.</w:t>
            </w:r>
          </w:p>
          <w:p w14:paraId="1341CA79"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-Acil durum kapıları, bir karşı ağırlığın veya bir dengeleme ağırlığının yolu üzerine veya bir kabinden diğerine geçişi engelleyen sabit bir engelin önüne (kabinleri ayıran kirişler hariç) yerleştirilmemelidir.</w:t>
            </w:r>
          </w:p>
          <w:p w14:paraId="5E013B41"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-Acil durum çatı kapakları ve kapılarında kilitleme, bir elektrik güvenlik aygıtı aracılığıyla onaylanmalıdır.</w:t>
            </w:r>
          </w:p>
          <w:p w14:paraId="704B0866"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-Acil durum kapılarında bu aygıt, kilit açıldığında bitişik asansörü de durdurmalıdır.</w:t>
            </w:r>
          </w:p>
          <w:p w14:paraId="098E1E74"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-Asansörün yeniden hizmete girmesi, yalnızca kasıtlı olarak yeniden kilitlemeden sonra mümkün olmalıdır.</w:t>
            </w:r>
          </w:p>
        </w:tc>
        <w:tc>
          <w:tcPr>
            <w:tcW w:w="850" w:type="dxa"/>
          </w:tcPr>
          <w:p w14:paraId="2C33031C"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A,C,D,E</w:t>
            </w:r>
          </w:p>
        </w:tc>
        <w:tc>
          <w:tcPr>
            <w:tcW w:w="993" w:type="dxa"/>
          </w:tcPr>
          <w:p w14:paraId="3C0B212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2031EF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1CC8E9F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4D766100"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A34CEEA" w14:textId="51741770" w:rsidTr="003326E1">
        <w:trPr>
          <w:trHeight w:val="347"/>
        </w:trPr>
        <w:tc>
          <w:tcPr>
            <w:tcW w:w="851" w:type="dxa"/>
            <w:shd w:val="clear" w:color="auto" w:fill="F2DBDB" w:themeFill="accent2" w:themeFillTint="33"/>
          </w:tcPr>
          <w:p w14:paraId="24AD10ED"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Yangın Yönetmeliği 62-5</w:t>
            </w:r>
          </w:p>
        </w:tc>
        <w:tc>
          <w:tcPr>
            <w:tcW w:w="4644" w:type="dxa"/>
          </w:tcPr>
          <w:p w14:paraId="1E6F0A20" w14:textId="77777777" w:rsidR="00117374" w:rsidRPr="006075BC" w:rsidRDefault="00117374" w:rsidP="00117374">
            <w:pPr>
              <w:autoSpaceDE w:val="0"/>
              <w:rPr>
                <w:rFonts w:asciiTheme="minorHAnsi" w:hAnsiTheme="minorHAnsi" w:cstheme="minorHAnsi"/>
                <w:sz w:val="16"/>
                <w:szCs w:val="16"/>
              </w:rPr>
            </w:pPr>
            <w:r w:rsidRPr="006075BC">
              <w:rPr>
                <w:rFonts w:asciiTheme="minorHAnsi" w:hAnsiTheme="minorHAnsi" w:cstheme="minorHAnsi"/>
                <w:sz w:val="16"/>
                <w:szCs w:val="16"/>
                <w:u w:val="single"/>
              </w:rPr>
              <w:t xml:space="preserve">Yüksek binalarda ve topluma açık </w:t>
            </w:r>
            <w:proofErr w:type="spellStart"/>
            <w:r w:rsidRPr="006075BC">
              <w:rPr>
                <w:rFonts w:asciiTheme="minorHAnsi" w:hAnsiTheme="minorHAnsi" w:cstheme="minorHAnsi"/>
                <w:sz w:val="16"/>
                <w:szCs w:val="16"/>
                <w:u w:val="single"/>
              </w:rPr>
              <w:t>yapılarda,</w:t>
            </w:r>
            <w:r w:rsidRPr="006075BC">
              <w:rPr>
                <w:rFonts w:asciiTheme="minorHAnsi" w:hAnsiTheme="minorHAnsi" w:cstheme="minorHAnsi"/>
                <w:sz w:val="16"/>
                <w:szCs w:val="16"/>
              </w:rPr>
              <w:t>yangın</w:t>
            </w:r>
            <w:proofErr w:type="spellEnd"/>
            <w:r w:rsidRPr="006075BC">
              <w:rPr>
                <w:rFonts w:asciiTheme="minorHAnsi" w:hAnsiTheme="minorHAnsi" w:cstheme="minorHAnsi"/>
                <w:sz w:val="16"/>
                <w:szCs w:val="16"/>
              </w:rPr>
              <w:t xml:space="preserve"> algılandığında, asansör kapıları açılmaksızın olduğu yerden otomatik olarak acil çıkış katına gitmeli ve kapıları açık beklemeli, normal çağrılara yanıt vermemeli, gerektiğinde yetkili kişi tarafından kullanılabilmelidir.</w:t>
            </w:r>
          </w:p>
        </w:tc>
        <w:tc>
          <w:tcPr>
            <w:tcW w:w="850" w:type="dxa"/>
          </w:tcPr>
          <w:p w14:paraId="24E41FA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A,C</w:t>
            </w:r>
          </w:p>
        </w:tc>
        <w:tc>
          <w:tcPr>
            <w:tcW w:w="993" w:type="dxa"/>
          </w:tcPr>
          <w:p w14:paraId="5EA0169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3E8EE05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A423D4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DB4123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7C7C00F3" w14:textId="302B5206" w:rsidTr="003326E1">
        <w:trPr>
          <w:trHeight w:val="347"/>
        </w:trPr>
        <w:tc>
          <w:tcPr>
            <w:tcW w:w="851" w:type="dxa"/>
            <w:shd w:val="clear" w:color="auto" w:fill="F2DBDB" w:themeFill="accent2" w:themeFillTint="33"/>
          </w:tcPr>
          <w:p w14:paraId="46F2BAD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p>
        </w:tc>
        <w:tc>
          <w:tcPr>
            <w:tcW w:w="4644" w:type="dxa"/>
          </w:tcPr>
          <w:p w14:paraId="68F720D9"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Birinci ve ikinci derece deprem bölgelerinde</w:t>
            </w:r>
            <w:r w:rsidRPr="006075BC">
              <w:rPr>
                <w:rFonts w:asciiTheme="minorHAnsi" w:hAnsiTheme="minorHAnsi" w:cstheme="minorHAnsi"/>
                <w:sz w:val="16"/>
                <w:szCs w:val="16"/>
              </w:rPr>
              <w:t>, deprem sensörü depremi algılarsa asansör en yakın kata gitmeli, kapılarını açmalı ve hareket etmemelidir.</w:t>
            </w:r>
          </w:p>
        </w:tc>
        <w:tc>
          <w:tcPr>
            <w:tcW w:w="850" w:type="dxa"/>
          </w:tcPr>
          <w:p w14:paraId="6BB414F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7696779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577C158"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E40F17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8F670D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C6F1132" w14:textId="7153DEF0" w:rsidTr="003326E1">
        <w:trPr>
          <w:trHeight w:val="347"/>
        </w:trPr>
        <w:tc>
          <w:tcPr>
            <w:tcW w:w="851" w:type="dxa"/>
            <w:shd w:val="clear" w:color="auto" w:fill="F2DBDB" w:themeFill="accent2" w:themeFillTint="33"/>
          </w:tcPr>
          <w:p w14:paraId="3C3D564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Calibri" w:hAnsiTheme="minorHAnsi" w:cstheme="minorHAnsi"/>
                <w:sz w:val="16"/>
                <w:szCs w:val="16"/>
              </w:rPr>
              <w:t>Yangın Yönetmeliği 62-7</w:t>
            </w:r>
          </w:p>
        </w:tc>
        <w:tc>
          <w:tcPr>
            <w:tcW w:w="4644" w:type="dxa"/>
          </w:tcPr>
          <w:p w14:paraId="1822A55A" w14:textId="77777777" w:rsidR="00117374" w:rsidRPr="006075BC" w:rsidRDefault="00117374" w:rsidP="00117374">
            <w:pPr>
              <w:autoSpaceDE w:val="0"/>
              <w:jc w:val="both"/>
              <w:rPr>
                <w:rFonts w:asciiTheme="minorHAnsi" w:hAnsiTheme="minorHAnsi" w:cstheme="minorHAnsi"/>
                <w:sz w:val="16"/>
                <w:szCs w:val="16"/>
              </w:rPr>
            </w:pPr>
            <w:r w:rsidRPr="006075BC">
              <w:rPr>
                <w:rFonts w:asciiTheme="minorHAnsi" w:hAnsiTheme="minorHAnsi" w:cstheme="minorHAnsi"/>
                <w:sz w:val="16"/>
                <w:szCs w:val="16"/>
              </w:rPr>
              <w:t>- Asansör kapıları yangına karşı en az 30 dk. dayanıklı ve duman sızdırmaz olmalıdır.</w:t>
            </w:r>
          </w:p>
          <w:p w14:paraId="042E27D8" w14:textId="77777777" w:rsidR="00117374" w:rsidRPr="006075BC" w:rsidRDefault="00117374" w:rsidP="00117374">
            <w:pPr>
              <w:autoSpaceDE w:val="0"/>
              <w:jc w:val="both"/>
              <w:rPr>
                <w:rFonts w:asciiTheme="minorHAnsi" w:hAnsiTheme="minorHAnsi" w:cstheme="minorHAnsi"/>
                <w:sz w:val="16"/>
                <w:szCs w:val="16"/>
              </w:rPr>
            </w:pPr>
            <w:r w:rsidRPr="006075BC">
              <w:rPr>
                <w:rFonts w:asciiTheme="minorHAnsi" w:hAnsiTheme="minorHAnsi" w:cstheme="minorHAnsi"/>
                <w:sz w:val="16"/>
                <w:szCs w:val="16"/>
              </w:rPr>
              <w:t xml:space="preserve">- </w:t>
            </w:r>
            <w:r w:rsidRPr="006075BC">
              <w:rPr>
                <w:rFonts w:asciiTheme="minorHAnsi" w:hAnsiTheme="minorHAnsi" w:cstheme="minorHAnsi"/>
                <w:sz w:val="16"/>
                <w:szCs w:val="16"/>
                <w:u w:val="single"/>
              </w:rPr>
              <w:t>Yapı yüksekliği 51.5m’yi aşarsa</w:t>
            </w:r>
            <w:r w:rsidRPr="006075BC">
              <w:rPr>
                <w:rFonts w:asciiTheme="minorHAnsi" w:hAnsiTheme="minorHAnsi" w:cstheme="minorHAnsi"/>
                <w:sz w:val="16"/>
                <w:szCs w:val="16"/>
              </w:rPr>
              <w:t xml:space="preserve"> kapılar yangına en az 60dk. dayanıklı  ve duman sızdırmaz olmalıdır.</w:t>
            </w:r>
          </w:p>
        </w:tc>
        <w:tc>
          <w:tcPr>
            <w:tcW w:w="850" w:type="dxa"/>
          </w:tcPr>
          <w:p w14:paraId="79BB3B2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w:t>
            </w:r>
          </w:p>
        </w:tc>
        <w:tc>
          <w:tcPr>
            <w:tcW w:w="993" w:type="dxa"/>
          </w:tcPr>
          <w:p w14:paraId="1ED8E4B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1CA23A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42C6B73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399CA08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6B5339C" w14:textId="48C791A5" w:rsidTr="003326E1">
        <w:trPr>
          <w:trHeight w:val="347"/>
        </w:trPr>
        <w:tc>
          <w:tcPr>
            <w:tcW w:w="851" w:type="dxa"/>
            <w:shd w:val="clear" w:color="auto" w:fill="F2DBDB" w:themeFill="accent2" w:themeFillTint="33"/>
          </w:tcPr>
          <w:p w14:paraId="2BF38AB3"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5.2.1.2.1</w:t>
            </w:r>
          </w:p>
          <w:p w14:paraId="391CBF35"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EE0275A"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hAnsiTheme="minorHAnsi" w:cstheme="minorHAnsi"/>
                <w:b/>
                <w:sz w:val="16"/>
                <w:szCs w:val="16"/>
              </w:rPr>
              <w:t>Ek-I, 2.1</w:t>
            </w:r>
          </w:p>
        </w:tc>
        <w:tc>
          <w:tcPr>
            <w:tcW w:w="4644" w:type="dxa"/>
          </w:tcPr>
          <w:p w14:paraId="18526C08"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Kuyu, makine ve makara daireleri, asansörlere yönelik amaçlar dışında farklı amaçlar için kullanılmamalıdır. Bu alanlar, asansör için teşkil edilenler dışında kanallar, kablolar veya aygıtlar barındırmamalıdır.</w:t>
            </w:r>
          </w:p>
          <w:p w14:paraId="2D073B8F"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Asansör kuyusu, makine ve makara daireleri; bununla birlikte aşağıdakileri de barındırabilir:</w:t>
            </w:r>
          </w:p>
          <w:p w14:paraId="0984AFD3"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a) buharlı ısıtma ve yüksek basınçlı su ısıtma hariç, bu alanların iklimlendirilmesi veya ısıtılması için gerekli donanım. Ancak, ısıtma donanımının herhangi bir kontrol ve ayar aygıtı kuyu dışına yerleştirilmelidir.</w:t>
            </w:r>
          </w:p>
          <w:p w14:paraId="4259E115"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b) Yüksek çalışma sıcaklığına (ör. 80°C'nin üzerinde) sahip, elektrikli donanım için uygun ve kazara darbelere karşı uygun şekilde korunmuş yangın detektörleri veya söndürücüler.</w:t>
            </w:r>
          </w:p>
        </w:tc>
        <w:tc>
          <w:tcPr>
            <w:tcW w:w="850" w:type="dxa"/>
          </w:tcPr>
          <w:p w14:paraId="0D1CBBA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22577AB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10A924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D9B37B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B2B33A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29B0EEB" w14:textId="336A00F6" w:rsidTr="003326E1">
        <w:trPr>
          <w:trHeight w:val="347"/>
        </w:trPr>
        <w:tc>
          <w:tcPr>
            <w:tcW w:w="851" w:type="dxa"/>
            <w:shd w:val="clear" w:color="auto" w:fill="F2DBDB" w:themeFill="accent2" w:themeFillTint="33"/>
          </w:tcPr>
          <w:p w14:paraId="1089B021"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5.2.1.2.1</w:t>
            </w:r>
          </w:p>
          <w:p w14:paraId="0D36AE45"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05C83D1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6DDCAC1D"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u w:val="single"/>
              </w:rPr>
              <w:t>Yangın söndürücü sistemi varsa</w:t>
            </w:r>
            <w:r w:rsidRPr="006075BC">
              <w:rPr>
                <w:rFonts w:asciiTheme="minorHAnsi" w:hAnsiTheme="minorHAnsi" w:cstheme="minorHAnsi"/>
                <w:bCs/>
                <w:sz w:val="16"/>
                <w:szCs w:val="16"/>
              </w:rPr>
              <w:t xml:space="preserve"> etkin hale gelmesi sadece asansör durakta iken, elektrik beslemesi ve aydınlatma donanımı otomatik bir şekilde kapatıldığında mümkün olmalıdır.</w:t>
            </w:r>
          </w:p>
        </w:tc>
        <w:tc>
          <w:tcPr>
            <w:tcW w:w="850" w:type="dxa"/>
          </w:tcPr>
          <w:p w14:paraId="45C3D20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45DAD1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18C51A14"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C862DE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04B3AF0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08D88774" w14:textId="7C4EEC05" w:rsidTr="003326E1">
        <w:trPr>
          <w:trHeight w:val="347"/>
        </w:trPr>
        <w:tc>
          <w:tcPr>
            <w:tcW w:w="851" w:type="dxa"/>
            <w:shd w:val="clear" w:color="auto" w:fill="F2DBDB" w:themeFill="accent2" w:themeFillTint="33"/>
          </w:tcPr>
          <w:p w14:paraId="319822B7"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5.12.4.1</w:t>
            </w:r>
          </w:p>
          <w:p w14:paraId="34789C0D" w14:textId="77777777" w:rsidR="00117374" w:rsidRPr="006075BC" w:rsidRDefault="00117374" w:rsidP="00117374">
            <w:pPr>
              <w:tabs>
                <w:tab w:val="left" w:pos="744"/>
              </w:tabs>
              <w:rPr>
                <w:rFonts w:asciiTheme="minorHAnsi" w:eastAsiaTheme="minorHAnsi" w:hAnsiTheme="minorHAnsi" w:cstheme="minorHAnsi"/>
                <w:sz w:val="16"/>
                <w:szCs w:val="16"/>
              </w:rPr>
            </w:pPr>
            <w:r w:rsidRPr="006075BC">
              <w:rPr>
                <w:rFonts w:asciiTheme="minorHAnsi" w:eastAsiaTheme="minorHAnsi" w:hAnsiTheme="minorHAnsi" w:cstheme="minorHAnsi"/>
                <w:b/>
                <w:sz w:val="16"/>
                <w:szCs w:val="16"/>
              </w:rPr>
              <w:t>Ek-I, 1.6.4</w:t>
            </w:r>
          </w:p>
        </w:tc>
        <w:tc>
          <w:tcPr>
            <w:tcW w:w="4644" w:type="dxa"/>
          </w:tcPr>
          <w:p w14:paraId="120762D6"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u w:val="single"/>
              </w:rPr>
              <w:t>Kapıları elle açılan asansörlerde</w:t>
            </w:r>
            <w:r w:rsidRPr="006075BC">
              <w:rPr>
                <w:rFonts w:asciiTheme="minorHAnsi" w:eastAsiaTheme="minorHAnsi" w:hAnsiTheme="minorHAnsi" w:cstheme="minorHAnsi"/>
                <w:sz w:val="16"/>
                <w:szCs w:val="16"/>
              </w:rPr>
              <w:t xml:space="preserve"> kabin durakta en az 2 saniye süreliğine beklemelidir.</w:t>
            </w:r>
          </w:p>
        </w:tc>
        <w:tc>
          <w:tcPr>
            <w:tcW w:w="850" w:type="dxa"/>
          </w:tcPr>
          <w:p w14:paraId="4067637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596091A5"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68C03B9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1BBB34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7AC1706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CE8FA14" w14:textId="6A021188" w:rsidTr="003326E1">
        <w:trPr>
          <w:trHeight w:val="347"/>
        </w:trPr>
        <w:tc>
          <w:tcPr>
            <w:tcW w:w="851" w:type="dxa"/>
            <w:shd w:val="clear" w:color="auto" w:fill="F2DBDB" w:themeFill="accent2" w:themeFillTint="33"/>
          </w:tcPr>
          <w:p w14:paraId="75D12183" w14:textId="77777777" w:rsidR="00117374" w:rsidRPr="006075BC" w:rsidRDefault="00117374" w:rsidP="00117374">
            <w:pPr>
              <w:autoSpaceDE w:val="0"/>
              <w:autoSpaceDN w:val="0"/>
              <w:adjustRightInd w:val="0"/>
              <w:rPr>
                <w:rFonts w:asciiTheme="minorHAnsi" w:eastAsia="Calibri" w:hAnsiTheme="minorHAnsi" w:cstheme="minorHAnsi"/>
                <w:sz w:val="16"/>
                <w:szCs w:val="16"/>
              </w:rPr>
            </w:pPr>
            <w:r w:rsidRPr="006075BC">
              <w:rPr>
                <w:rFonts w:asciiTheme="minorHAnsi" w:eastAsia="Calibri" w:hAnsiTheme="minorHAnsi" w:cstheme="minorHAnsi"/>
                <w:sz w:val="16"/>
                <w:szCs w:val="16"/>
              </w:rPr>
              <w:t>5.2.5.2.3</w:t>
            </w:r>
          </w:p>
          <w:p w14:paraId="72FF9D8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534AC5C4" w14:textId="77777777" w:rsidR="00117374" w:rsidRPr="006075BC" w:rsidRDefault="00117374" w:rsidP="00117374">
            <w:pPr>
              <w:autoSpaceDE w:val="0"/>
              <w:ind w:right="-93"/>
              <w:rPr>
                <w:rFonts w:asciiTheme="minorHAnsi" w:hAnsiTheme="minorHAnsi" w:cstheme="minorHAnsi"/>
                <w:bCs/>
                <w:sz w:val="16"/>
                <w:szCs w:val="16"/>
              </w:rPr>
            </w:pPr>
            <w:r w:rsidRPr="006075BC">
              <w:rPr>
                <w:rFonts w:asciiTheme="minorHAnsi" w:hAnsiTheme="minorHAnsi" w:cstheme="minorHAnsi"/>
                <w:bCs/>
                <w:sz w:val="16"/>
                <w:szCs w:val="16"/>
                <w:u w:val="single"/>
              </w:rPr>
              <w:t>Kısmi mahfazalı asansörlerde</w:t>
            </w:r>
            <w:r w:rsidRPr="006075BC">
              <w:rPr>
                <w:rFonts w:asciiTheme="minorHAnsi" w:hAnsiTheme="minorHAnsi" w:cstheme="minorHAnsi"/>
                <w:bCs/>
                <w:sz w:val="16"/>
                <w:szCs w:val="16"/>
              </w:rPr>
              <w:t>;</w:t>
            </w:r>
          </w:p>
          <w:p w14:paraId="7691D0EF" w14:textId="77777777" w:rsidR="00117374" w:rsidRPr="006075BC" w:rsidRDefault="00117374" w:rsidP="00117374">
            <w:pPr>
              <w:autoSpaceDE w:val="0"/>
              <w:ind w:right="-93"/>
              <w:rPr>
                <w:rFonts w:asciiTheme="minorHAnsi" w:hAnsiTheme="minorHAnsi" w:cstheme="minorHAnsi"/>
                <w:bCs/>
                <w:sz w:val="16"/>
                <w:szCs w:val="16"/>
              </w:rPr>
            </w:pPr>
            <w:r w:rsidRPr="006075BC">
              <w:rPr>
                <w:rFonts w:asciiTheme="minorHAnsi" w:hAnsiTheme="minorHAnsi" w:cstheme="minorHAnsi"/>
                <w:bCs/>
                <w:sz w:val="16"/>
                <w:szCs w:val="16"/>
              </w:rPr>
              <w:t>1) Durak kapılarının olduğu tarafta asgari 3,50 m,</w:t>
            </w:r>
          </w:p>
          <w:p w14:paraId="53094DC5" w14:textId="77777777" w:rsidR="00117374" w:rsidRPr="006075BC" w:rsidRDefault="00117374" w:rsidP="00117374">
            <w:pPr>
              <w:autoSpaceDE w:val="0"/>
              <w:ind w:right="-93"/>
              <w:rPr>
                <w:rFonts w:asciiTheme="minorHAnsi" w:hAnsiTheme="minorHAnsi" w:cstheme="minorHAnsi"/>
                <w:bCs/>
                <w:sz w:val="16"/>
                <w:szCs w:val="16"/>
              </w:rPr>
            </w:pPr>
            <w:r w:rsidRPr="006075BC">
              <w:rPr>
                <w:rFonts w:asciiTheme="minorHAnsi" w:hAnsiTheme="minorHAnsi" w:cstheme="minorHAnsi"/>
                <w:bCs/>
                <w:sz w:val="16"/>
                <w:szCs w:val="16"/>
              </w:rPr>
              <w:t>2) Diğer kenarlarda asgari 2,50 m ve buna ek olarak asansörün hareketli parçalarına olan yatay mesafe asgari 0,50 m olmalıdır. Hareketli parçalara olan mesafe 0,50 m’yi aşarsa bu 2,50 m değeri, 2,0 m’lik bir mesafede kademeli</w:t>
            </w:r>
          </w:p>
          <w:p w14:paraId="26F95C9A" w14:textId="77777777" w:rsidR="00117374" w:rsidRPr="006075BC" w:rsidRDefault="00117374" w:rsidP="00117374">
            <w:pPr>
              <w:autoSpaceDE w:val="0"/>
              <w:ind w:right="-93"/>
              <w:rPr>
                <w:rFonts w:asciiTheme="minorHAnsi" w:hAnsiTheme="minorHAnsi" w:cstheme="minorHAnsi"/>
                <w:bCs/>
                <w:sz w:val="16"/>
                <w:szCs w:val="16"/>
              </w:rPr>
            </w:pPr>
            <w:r w:rsidRPr="006075BC">
              <w:rPr>
                <w:rFonts w:asciiTheme="minorHAnsi" w:hAnsiTheme="minorHAnsi" w:cstheme="minorHAnsi"/>
                <w:bCs/>
                <w:sz w:val="16"/>
                <w:szCs w:val="16"/>
              </w:rPr>
              <w:t>olarak asgari 1,10 m yüksekliğe düşürülebilir,</w:t>
            </w:r>
          </w:p>
          <w:p w14:paraId="47625836" w14:textId="77777777" w:rsidR="00117374" w:rsidRPr="006075BC" w:rsidRDefault="00117374" w:rsidP="00117374">
            <w:pPr>
              <w:autoSpaceDE w:val="0"/>
              <w:ind w:right="-93"/>
              <w:rPr>
                <w:rFonts w:asciiTheme="minorHAnsi" w:hAnsiTheme="minorHAnsi" w:cstheme="minorHAnsi"/>
                <w:bCs/>
                <w:sz w:val="16"/>
                <w:szCs w:val="16"/>
              </w:rPr>
            </w:pPr>
            <w:r w:rsidRPr="006075BC">
              <w:rPr>
                <w:rFonts w:asciiTheme="minorHAnsi" w:hAnsiTheme="minorHAnsi" w:cstheme="minorHAnsi"/>
                <w:bCs/>
                <w:sz w:val="16"/>
                <w:szCs w:val="16"/>
              </w:rPr>
              <w:t>3) Mahfaza duvarları deliksiz olmalıdır,</w:t>
            </w:r>
          </w:p>
          <w:p w14:paraId="22DEE869"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rPr>
              <w:t>4)Mahfaza duvarları, katlar/merdivenlerin kenarından azami 15cm mesafesinde olmalıdır,</w:t>
            </w:r>
          </w:p>
          <w:p w14:paraId="5C86C0F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 xml:space="preserve">5) Hava koşullarına maruz kalan asansörler için özel önlemler alınmalıdır.(ör. bir binanın dış </w:t>
            </w:r>
            <w:proofErr w:type="spellStart"/>
            <w:r w:rsidRPr="006075BC">
              <w:rPr>
                <w:rFonts w:asciiTheme="minorHAnsi" w:eastAsiaTheme="minorHAnsi" w:hAnsiTheme="minorHAnsi" w:cstheme="minorHAnsi"/>
                <w:sz w:val="16"/>
                <w:szCs w:val="16"/>
              </w:rPr>
              <w:t>ephesine</w:t>
            </w:r>
            <w:proofErr w:type="spellEnd"/>
            <w:r w:rsidRPr="006075BC">
              <w:rPr>
                <w:rFonts w:asciiTheme="minorHAnsi" w:eastAsiaTheme="minorHAnsi" w:hAnsiTheme="minorHAnsi" w:cstheme="minorHAnsi"/>
                <w:sz w:val="16"/>
                <w:szCs w:val="16"/>
              </w:rPr>
              <w:t xml:space="preserve"> kurulan duvar üzerinde hareket eden asansörler.)</w:t>
            </w:r>
          </w:p>
          <w:p w14:paraId="38A67045"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eastAsiaTheme="minorHAnsi" w:hAnsiTheme="minorHAnsi" w:cstheme="minorHAnsi"/>
                <w:noProof/>
                <w:sz w:val="16"/>
                <w:szCs w:val="16"/>
                <w:lang w:eastAsia="tr-TR"/>
              </w:rPr>
              <w:drawing>
                <wp:inline distT="0" distB="0" distL="0" distR="0" wp14:anchorId="244409F1" wp14:editId="71262EE2">
                  <wp:extent cx="1539920" cy="1406101"/>
                  <wp:effectExtent l="0" t="0" r="0" b="0"/>
                  <wp:docPr id="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1544679" cy="1410447"/>
                          </a:xfrm>
                          <a:prstGeom prst="rect">
                            <a:avLst/>
                          </a:prstGeom>
                          <a:noFill/>
                          <a:ln w="9525">
                            <a:noFill/>
                            <a:miter lim="800000"/>
                            <a:headEnd/>
                            <a:tailEnd/>
                          </a:ln>
                        </pic:spPr>
                      </pic:pic>
                    </a:graphicData>
                  </a:graphic>
                </wp:inline>
              </w:drawing>
            </w:r>
            <w:r w:rsidRPr="006075BC">
              <w:rPr>
                <w:rFonts w:asciiTheme="minorHAnsi" w:eastAsiaTheme="minorHAnsi" w:hAnsiTheme="minorHAnsi" w:cstheme="minorHAnsi"/>
                <w:noProof/>
                <w:sz w:val="16"/>
                <w:szCs w:val="16"/>
                <w:lang w:eastAsia="tr-TR"/>
              </w:rPr>
              <w:drawing>
                <wp:inline distT="0" distB="0" distL="0" distR="0" wp14:anchorId="27E26511" wp14:editId="334C0DCD">
                  <wp:extent cx="1703070" cy="1689511"/>
                  <wp:effectExtent l="19050" t="0" r="0" b="0"/>
                  <wp:docPr id="7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1706851" cy="1693262"/>
                          </a:xfrm>
                          <a:prstGeom prst="rect">
                            <a:avLst/>
                          </a:prstGeom>
                          <a:noFill/>
                          <a:ln w="9525">
                            <a:noFill/>
                            <a:miter lim="800000"/>
                            <a:headEnd/>
                            <a:tailEnd/>
                          </a:ln>
                        </pic:spPr>
                      </pic:pic>
                    </a:graphicData>
                  </a:graphic>
                </wp:inline>
              </w:drawing>
            </w:r>
          </w:p>
        </w:tc>
        <w:tc>
          <w:tcPr>
            <w:tcW w:w="850" w:type="dxa"/>
          </w:tcPr>
          <w:p w14:paraId="642DD00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C93330D"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61A59A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7BED628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C6780D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366C4A0E" w14:textId="59C5E023" w:rsidTr="003326E1">
        <w:trPr>
          <w:trHeight w:val="347"/>
        </w:trPr>
        <w:tc>
          <w:tcPr>
            <w:tcW w:w="851" w:type="dxa"/>
            <w:shd w:val="clear" w:color="auto" w:fill="F2DBDB" w:themeFill="accent2" w:themeFillTint="33"/>
          </w:tcPr>
          <w:p w14:paraId="70CEBDFC"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5.2.6.4.1.1</w:t>
            </w:r>
          </w:p>
          <w:p w14:paraId="465B5BE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tc>
        <w:tc>
          <w:tcPr>
            <w:tcW w:w="4644" w:type="dxa"/>
          </w:tcPr>
          <w:p w14:paraId="39E110AC"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Binaların dışında kuyuların kısmi mahfazalı olması durumunda</w:t>
            </w:r>
            <w:r w:rsidRPr="006075BC">
              <w:rPr>
                <w:rFonts w:asciiTheme="minorHAnsi" w:hAnsiTheme="minorHAnsi" w:cstheme="minorHAnsi"/>
                <w:sz w:val="16"/>
                <w:szCs w:val="16"/>
              </w:rPr>
              <w:t xml:space="preserve"> makina çevresel etkilere karşı uygun korunmalıdır.</w:t>
            </w:r>
          </w:p>
        </w:tc>
        <w:tc>
          <w:tcPr>
            <w:tcW w:w="850" w:type="dxa"/>
          </w:tcPr>
          <w:p w14:paraId="0A495DF8"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3BA6B182"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4F4ADD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9BD838B"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173495A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05BD5D0" w14:textId="575CFF14" w:rsidTr="003326E1">
        <w:trPr>
          <w:trHeight w:val="347"/>
        </w:trPr>
        <w:tc>
          <w:tcPr>
            <w:tcW w:w="851" w:type="dxa"/>
            <w:shd w:val="clear" w:color="auto" w:fill="F2DBDB" w:themeFill="accent2" w:themeFillTint="33"/>
          </w:tcPr>
          <w:p w14:paraId="7361DDC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5.3.4.2</w:t>
            </w:r>
          </w:p>
          <w:p w14:paraId="0C858A83"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7A1F830D"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2.1</w:t>
            </w:r>
          </w:p>
          <w:p w14:paraId="25F38428"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0A21C4E2" w14:textId="77777777" w:rsidR="00117374" w:rsidRPr="006075BC" w:rsidRDefault="00117374" w:rsidP="00117374">
            <w:pPr>
              <w:autoSpaceDE w:val="0"/>
              <w:autoSpaceDN w:val="0"/>
              <w:adjustRightInd w:val="0"/>
              <w:jc w:val="lowKashida"/>
              <w:rPr>
                <w:rFonts w:asciiTheme="minorHAnsi" w:hAnsiTheme="minorHAnsi" w:cstheme="minorHAnsi"/>
                <w:bCs/>
                <w:sz w:val="16"/>
                <w:szCs w:val="16"/>
              </w:rPr>
            </w:pPr>
            <w:r w:rsidRPr="006075BC">
              <w:rPr>
                <w:rFonts w:asciiTheme="minorHAnsi" w:hAnsiTheme="minorHAnsi" w:cstheme="minorHAnsi"/>
                <w:bCs/>
                <w:sz w:val="16"/>
                <w:szCs w:val="16"/>
                <w:u w:val="single"/>
              </w:rPr>
              <w:t>Durak kapısının önüne ilave bina kapılarının eklendiği yerlerde</w:t>
            </w:r>
            <w:r w:rsidRPr="006075BC">
              <w:rPr>
                <w:rFonts w:asciiTheme="minorHAnsi" w:hAnsiTheme="minorHAnsi" w:cstheme="minorHAnsi"/>
                <w:bCs/>
                <w:sz w:val="16"/>
                <w:szCs w:val="16"/>
              </w:rPr>
              <w:t>, kişilerin aradaki boşlukta mahsur kalması önlenmelidir.</w:t>
            </w:r>
          </w:p>
        </w:tc>
        <w:tc>
          <w:tcPr>
            <w:tcW w:w="850" w:type="dxa"/>
          </w:tcPr>
          <w:p w14:paraId="4C8AB71E"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009FC96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CFE1D2F"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0BB2405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5B287F2"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12208BFA" w14:textId="4D16150C" w:rsidTr="003326E1">
        <w:trPr>
          <w:trHeight w:val="347"/>
        </w:trPr>
        <w:tc>
          <w:tcPr>
            <w:tcW w:w="851" w:type="dxa"/>
            <w:shd w:val="clear" w:color="auto" w:fill="F2DBDB" w:themeFill="accent2" w:themeFillTint="33"/>
          </w:tcPr>
          <w:p w14:paraId="6E265A39"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5.2.5.3.1 b</w:t>
            </w:r>
          </w:p>
          <w:p w14:paraId="50603424"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5BD379A"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tc>
        <w:tc>
          <w:tcPr>
            <w:tcW w:w="4644" w:type="dxa"/>
          </w:tcPr>
          <w:p w14:paraId="170ABF5A"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bCs/>
                <w:sz w:val="16"/>
                <w:szCs w:val="16"/>
                <w:u w:val="single"/>
              </w:rPr>
              <w:t>Düşey hareketli sürgülü durak kapılarıyla donatılmış yük asansörlerinde</w:t>
            </w:r>
            <w:r w:rsidRPr="006075BC">
              <w:rPr>
                <w:rFonts w:asciiTheme="minorHAnsi" w:hAnsiTheme="minorHAnsi" w:cstheme="minorHAnsi"/>
                <w:bCs/>
                <w:sz w:val="16"/>
                <w:szCs w:val="16"/>
              </w:rPr>
              <w:t>, bütün seyir hareketi mesafesi boyunca kuyu iç yüzeyi ile kabin eşiği veya kabin kapısının çerçevesi veya sürgülü kapılarda kapanan kenar arasındaki yatay açıklık 0,20 m’ ye uzatılabilir.</w:t>
            </w:r>
          </w:p>
        </w:tc>
        <w:tc>
          <w:tcPr>
            <w:tcW w:w="850" w:type="dxa"/>
          </w:tcPr>
          <w:p w14:paraId="125BA036"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601DFA27"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79128F65"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813FEBD"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33247C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5A438B5" w14:textId="1AF9402B" w:rsidTr="003326E1">
        <w:trPr>
          <w:trHeight w:val="347"/>
        </w:trPr>
        <w:tc>
          <w:tcPr>
            <w:tcW w:w="851" w:type="dxa"/>
            <w:shd w:val="clear" w:color="auto" w:fill="F2DBDB" w:themeFill="accent2" w:themeFillTint="33"/>
          </w:tcPr>
          <w:p w14:paraId="05A6BE34"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5.4.2.3.3</w:t>
            </w:r>
          </w:p>
          <w:p w14:paraId="68DB9632"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1.2</w:t>
            </w:r>
          </w:p>
          <w:p w14:paraId="4B1DFD0A"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5.1</w:t>
            </w:r>
          </w:p>
        </w:tc>
        <w:tc>
          <w:tcPr>
            <w:tcW w:w="4644" w:type="dxa"/>
          </w:tcPr>
          <w:p w14:paraId="588152A8" w14:textId="77777777" w:rsidR="00117374" w:rsidRPr="006075BC" w:rsidRDefault="00117374" w:rsidP="00117374">
            <w:pPr>
              <w:autoSpaceDE w:val="0"/>
              <w:autoSpaceDN w:val="0"/>
              <w:adjustRightInd w:val="0"/>
              <w:jc w:val="both"/>
              <w:rPr>
                <w:rFonts w:asciiTheme="minorHAnsi" w:hAnsiTheme="minorHAnsi" w:cstheme="minorHAnsi"/>
                <w:bCs/>
                <w:sz w:val="16"/>
                <w:szCs w:val="16"/>
              </w:rPr>
            </w:pPr>
            <w:r w:rsidRPr="006075BC">
              <w:rPr>
                <w:rFonts w:asciiTheme="minorHAnsi" w:hAnsiTheme="minorHAnsi" w:cstheme="minorHAnsi"/>
                <w:bCs/>
                <w:sz w:val="16"/>
                <w:szCs w:val="16"/>
                <w:u w:val="single"/>
              </w:rPr>
              <w:t>Yük yolcu asansörlerinde</w:t>
            </w:r>
            <w:r w:rsidRPr="006075BC">
              <w:rPr>
                <w:rFonts w:asciiTheme="minorHAnsi" w:hAnsiTheme="minorHAnsi" w:cstheme="minorHAnsi"/>
                <w:bCs/>
                <w:sz w:val="16"/>
                <w:szCs w:val="16"/>
              </w:rPr>
              <w:t>, durak yükleme alanından her zaman görülebilir olan bir işaret, anma yükünü göstermelidir.</w:t>
            </w:r>
          </w:p>
        </w:tc>
        <w:tc>
          <w:tcPr>
            <w:tcW w:w="850" w:type="dxa"/>
          </w:tcPr>
          <w:p w14:paraId="744CD1B1"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B,C,D,E</w:t>
            </w:r>
          </w:p>
        </w:tc>
        <w:tc>
          <w:tcPr>
            <w:tcW w:w="993" w:type="dxa"/>
          </w:tcPr>
          <w:p w14:paraId="42156B43"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4AC0BBD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5EF2DA0E"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671F6A0A"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2A313641" w14:textId="3B33F938" w:rsidTr="003326E1">
        <w:trPr>
          <w:trHeight w:val="347"/>
        </w:trPr>
        <w:tc>
          <w:tcPr>
            <w:tcW w:w="851" w:type="dxa"/>
            <w:shd w:val="clear" w:color="auto" w:fill="F2DBDB" w:themeFill="accent2" w:themeFillTint="33"/>
          </w:tcPr>
          <w:p w14:paraId="282047A1"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sz w:val="16"/>
                <w:szCs w:val="16"/>
              </w:rPr>
              <w:t>5.3.6.2.2.3</w:t>
            </w:r>
          </w:p>
          <w:p w14:paraId="7968B716"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4144D1C2"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2.1</w:t>
            </w:r>
          </w:p>
          <w:p w14:paraId="082FE89B"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2.3</w:t>
            </w:r>
          </w:p>
          <w:p w14:paraId="30FB2FB7" w14:textId="77777777" w:rsidR="00117374" w:rsidRPr="006075BC" w:rsidRDefault="00117374" w:rsidP="00117374">
            <w:pPr>
              <w:autoSpaceDE w:val="0"/>
              <w:autoSpaceDN w:val="0"/>
              <w:adjustRightInd w:val="0"/>
              <w:rPr>
                <w:rFonts w:asciiTheme="minorHAnsi" w:hAnsiTheme="minorHAnsi" w:cstheme="minorHAnsi"/>
                <w:sz w:val="16"/>
                <w:szCs w:val="16"/>
              </w:rPr>
            </w:pPr>
            <w:r w:rsidRPr="006075BC">
              <w:rPr>
                <w:rFonts w:asciiTheme="minorHAnsi" w:hAnsiTheme="minorHAnsi" w:cstheme="minorHAnsi"/>
                <w:b/>
                <w:sz w:val="16"/>
                <w:szCs w:val="16"/>
              </w:rPr>
              <w:t>Ek-I, 4.1</w:t>
            </w:r>
          </w:p>
        </w:tc>
        <w:tc>
          <w:tcPr>
            <w:tcW w:w="4644" w:type="dxa"/>
          </w:tcPr>
          <w:p w14:paraId="2F625C2B" w14:textId="77777777" w:rsidR="00117374" w:rsidRPr="006075BC" w:rsidRDefault="00117374" w:rsidP="00117374">
            <w:pPr>
              <w:autoSpaceDE w:val="0"/>
              <w:autoSpaceDN w:val="0"/>
              <w:adjustRightInd w:val="0"/>
              <w:jc w:val="both"/>
              <w:rPr>
                <w:rFonts w:asciiTheme="minorHAnsi" w:hAnsiTheme="minorHAnsi" w:cstheme="minorHAnsi"/>
                <w:bCs/>
                <w:sz w:val="16"/>
                <w:szCs w:val="16"/>
                <w:u w:val="single"/>
              </w:rPr>
            </w:pPr>
            <w:r w:rsidRPr="006075BC">
              <w:rPr>
                <w:rFonts w:asciiTheme="minorHAnsi" w:hAnsiTheme="minorHAnsi" w:cstheme="minorHAnsi"/>
                <w:bCs/>
                <w:sz w:val="16"/>
                <w:szCs w:val="16"/>
                <w:u w:val="single"/>
              </w:rPr>
              <w:t xml:space="preserve">Düşey sürgülü kapılar </w:t>
            </w:r>
            <w:r w:rsidRPr="006075BC">
              <w:rPr>
                <w:rFonts w:asciiTheme="minorHAnsi" w:hAnsiTheme="minorHAnsi" w:cstheme="minorHAnsi"/>
                <w:bCs/>
                <w:sz w:val="16"/>
                <w:szCs w:val="16"/>
              </w:rPr>
              <w:t>yalnızca yük yolcu asansörlerinde kullanılmalıdır.</w:t>
            </w:r>
          </w:p>
        </w:tc>
        <w:tc>
          <w:tcPr>
            <w:tcW w:w="850" w:type="dxa"/>
          </w:tcPr>
          <w:p w14:paraId="6B76AB8B"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429FF01A"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CCAF1FC"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60B2108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53ECAF49"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117374" w:rsidRPr="006075BC" w14:paraId="53FA2613" w14:textId="3A0D6A79" w:rsidTr="003326E1">
        <w:trPr>
          <w:trHeight w:val="347"/>
        </w:trPr>
        <w:tc>
          <w:tcPr>
            <w:tcW w:w="851" w:type="dxa"/>
            <w:shd w:val="clear" w:color="auto" w:fill="F2DBDB" w:themeFill="accent2" w:themeFillTint="33"/>
          </w:tcPr>
          <w:p w14:paraId="3CFB3753"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eastAsiaTheme="minorHAnsi" w:hAnsiTheme="minorHAnsi" w:cstheme="minorHAnsi"/>
                <w:sz w:val="16"/>
                <w:szCs w:val="16"/>
              </w:rPr>
              <w:t>5.3.6.1</w:t>
            </w:r>
          </w:p>
          <w:p w14:paraId="0C865195" w14:textId="77777777" w:rsidR="00117374" w:rsidRPr="006075BC" w:rsidRDefault="00117374"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Ek-I, 1.5.2</w:t>
            </w:r>
          </w:p>
          <w:p w14:paraId="17F48039"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2.1</w:t>
            </w:r>
          </w:p>
          <w:p w14:paraId="19E7BBF0" w14:textId="77777777" w:rsidR="00117374" w:rsidRPr="006075BC" w:rsidRDefault="00117374" w:rsidP="00117374">
            <w:pPr>
              <w:autoSpaceDE w:val="0"/>
              <w:autoSpaceDN w:val="0"/>
              <w:adjustRightInd w:val="0"/>
              <w:rPr>
                <w:rFonts w:asciiTheme="minorHAnsi" w:eastAsiaTheme="minorHAnsi" w:hAnsiTheme="minorHAnsi" w:cstheme="minorHAnsi"/>
                <w:sz w:val="16"/>
                <w:szCs w:val="16"/>
              </w:rPr>
            </w:pPr>
            <w:r w:rsidRPr="006075BC">
              <w:rPr>
                <w:rFonts w:asciiTheme="minorHAnsi" w:hAnsiTheme="minorHAnsi" w:cstheme="minorHAnsi"/>
                <w:b/>
                <w:sz w:val="16"/>
                <w:szCs w:val="16"/>
              </w:rPr>
              <w:t>Ek-I, 2.3</w:t>
            </w:r>
          </w:p>
        </w:tc>
        <w:tc>
          <w:tcPr>
            <w:tcW w:w="4644" w:type="dxa"/>
          </w:tcPr>
          <w:p w14:paraId="6A21A6A0" w14:textId="77777777" w:rsidR="00117374" w:rsidRPr="006075BC" w:rsidRDefault="00117374" w:rsidP="00117374">
            <w:pPr>
              <w:autoSpaceDE w:val="0"/>
              <w:autoSpaceDN w:val="0"/>
              <w:adjustRightInd w:val="0"/>
              <w:jc w:val="lowKashida"/>
              <w:rPr>
                <w:rFonts w:asciiTheme="minorHAnsi" w:eastAsiaTheme="minorHAnsi" w:hAnsiTheme="minorHAnsi" w:cstheme="minorHAnsi"/>
                <w:sz w:val="16"/>
                <w:szCs w:val="16"/>
              </w:rPr>
            </w:pPr>
            <w:r w:rsidRPr="006075BC">
              <w:rPr>
                <w:rFonts w:asciiTheme="minorHAnsi" w:hAnsiTheme="minorHAnsi" w:cstheme="minorHAnsi"/>
                <w:sz w:val="16"/>
                <w:szCs w:val="16"/>
                <w:u w:val="single"/>
              </w:rPr>
              <w:t>Otomatik sürgülü durak kapılarının yüzünde çıkıntı varsa</w:t>
            </w:r>
            <w:r w:rsidRPr="006075BC">
              <w:rPr>
                <w:rFonts w:asciiTheme="minorHAnsi" w:hAnsiTheme="minorHAnsi" w:cstheme="minorHAnsi"/>
                <w:sz w:val="16"/>
                <w:szCs w:val="16"/>
              </w:rPr>
              <w:t xml:space="preserve">, duraktan ve kabin içerisinden 3 mm’yi aşmamalı, bunların köşeleri açılma hareketi yönünde </w:t>
            </w:r>
            <w:proofErr w:type="spellStart"/>
            <w:r w:rsidRPr="006075BC">
              <w:rPr>
                <w:rFonts w:asciiTheme="minorHAnsi" w:hAnsiTheme="minorHAnsi" w:cstheme="minorHAnsi"/>
                <w:sz w:val="16"/>
                <w:szCs w:val="16"/>
              </w:rPr>
              <w:t>pahlanmalıdır</w:t>
            </w:r>
            <w:proofErr w:type="spellEnd"/>
            <w:r w:rsidRPr="006075BC">
              <w:rPr>
                <w:rFonts w:asciiTheme="minorHAnsi" w:hAnsiTheme="minorHAnsi" w:cstheme="minorHAnsi"/>
                <w:sz w:val="16"/>
                <w:szCs w:val="16"/>
              </w:rPr>
              <w:t>.</w:t>
            </w:r>
          </w:p>
        </w:tc>
        <w:tc>
          <w:tcPr>
            <w:tcW w:w="850" w:type="dxa"/>
          </w:tcPr>
          <w:p w14:paraId="28022A0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t>A,B,C,D,E</w:t>
            </w:r>
          </w:p>
        </w:tc>
        <w:tc>
          <w:tcPr>
            <w:tcW w:w="993" w:type="dxa"/>
          </w:tcPr>
          <w:p w14:paraId="7614446F" w14:textId="77777777" w:rsidR="00117374" w:rsidRPr="006075BC" w:rsidRDefault="00117374" w:rsidP="00117374">
            <w:pPr>
              <w:spacing w:before="100" w:beforeAutospacing="1" w:after="100" w:afterAutospacing="1"/>
              <w:jc w:val="center"/>
              <w:rPr>
                <w:rFonts w:asciiTheme="minorHAnsi" w:hAnsiTheme="minorHAnsi" w:cstheme="minorHAnsi"/>
                <w:bCs/>
                <w:sz w:val="16"/>
                <w:szCs w:val="16"/>
              </w:rPr>
            </w:pPr>
            <w:r w:rsidRPr="006075BC">
              <w:rPr>
                <w:rFonts w:asciiTheme="minorHAnsi" w:hAnsiTheme="minorHAnsi" w:cstheme="minorHAnsi"/>
                <w:bCs/>
                <w:sz w:val="16"/>
                <w:szCs w:val="16"/>
              </w:rPr>
              <w:sym w:font="Wingdings 2" w:char="F0A3"/>
            </w:r>
          </w:p>
        </w:tc>
        <w:tc>
          <w:tcPr>
            <w:tcW w:w="992" w:type="dxa"/>
          </w:tcPr>
          <w:p w14:paraId="02923F01"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2126" w:type="dxa"/>
          </w:tcPr>
          <w:p w14:paraId="3F87B366"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c>
          <w:tcPr>
            <w:tcW w:w="1134" w:type="dxa"/>
          </w:tcPr>
          <w:p w14:paraId="2FBA6D77" w14:textId="77777777" w:rsidR="00117374" w:rsidRPr="006075BC" w:rsidRDefault="00117374" w:rsidP="00117374">
            <w:pPr>
              <w:spacing w:before="100" w:beforeAutospacing="1" w:after="100" w:afterAutospacing="1"/>
              <w:jc w:val="lowKashida"/>
              <w:rPr>
                <w:rFonts w:asciiTheme="minorHAnsi" w:hAnsiTheme="minorHAnsi" w:cstheme="minorHAnsi"/>
                <w:bCs/>
                <w:sz w:val="16"/>
                <w:szCs w:val="16"/>
              </w:rPr>
            </w:pPr>
          </w:p>
        </w:tc>
      </w:tr>
      <w:tr w:rsidR="00A501D1" w:rsidRPr="006075BC" w14:paraId="2A5DDCAB" w14:textId="1E0628FA" w:rsidTr="00C96FF6">
        <w:trPr>
          <w:trHeight w:val="347"/>
        </w:trPr>
        <w:tc>
          <w:tcPr>
            <w:tcW w:w="5495" w:type="dxa"/>
            <w:gridSpan w:val="2"/>
            <w:shd w:val="clear" w:color="auto" w:fill="F2DBDB" w:themeFill="accent2" w:themeFillTint="33"/>
          </w:tcPr>
          <w:p w14:paraId="3B62F909" w14:textId="123AC44F" w:rsidR="00A501D1" w:rsidRPr="006075BC" w:rsidRDefault="00A501D1" w:rsidP="00117374">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 xml:space="preserve">       TEKNİK UZMAN</w:t>
            </w:r>
            <w:r w:rsidRPr="006075BC">
              <w:rPr>
                <w:rFonts w:asciiTheme="minorHAnsi" w:hAnsiTheme="minorHAnsi" w:cstheme="minorHAnsi"/>
                <w:b/>
                <w:sz w:val="16"/>
                <w:szCs w:val="16"/>
              </w:rPr>
              <w:tab/>
            </w:r>
          </w:p>
          <w:p w14:paraId="5EF89E24" w14:textId="7D1B24D5" w:rsidR="00A501D1" w:rsidRPr="006075BC" w:rsidRDefault="00A501D1" w:rsidP="00117374">
            <w:pPr>
              <w:spacing w:before="100" w:beforeAutospacing="1" w:after="100" w:afterAutospacing="1"/>
              <w:rPr>
                <w:rFonts w:asciiTheme="minorHAnsi" w:hAnsiTheme="minorHAnsi" w:cstheme="minorHAnsi"/>
                <w:b/>
                <w:sz w:val="16"/>
                <w:szCs w:val="16"/>
              </w:rPr>
            </w:pPr>
            <w:r w:rsidRPr="006075BC">
              <w:rPr>
                <w:rFonts w:asciiTheme="minorHAnsi" w:hAnsiTheme="minorHAnsi" w:cstheme="minorHAnsi"/>
                <w:b/>
                <w:sz w:val="16"/>
                <w:szCs w:val="16"/>
              </w:rPr>
              <w:t>Adı Soyadı :                                                               Tarih:</w:t>
            </w:r>
            <w:r w:rsidRPr="006075BC">
              <w:rPr>
                <w:rFonts w:asciiTheme="minorHAnsi" w:hAnsiTheme="minorHAnsi" w:cstheme="minorHAnsi"/>
                <w:b/>
                <w:sz w:val="16"/>
                <w:szCs w:val="16"/>
              </w:rPr>
              <w:tab/>
            </w:r>
            <w:r w:rsidRPr="006075BC">
              <w:rPr>
                <w:rFonts w:asciiTheme="minorHAnsi" w:hAnsiTheme="minorHAnsi" w:cstheme="minorHAnsi"/>
                <w:b/>
                <w:sz w:val="16"/>
                <w:szCs w:val="16"/>
              </w:rPr>
              <w:tab/>
            </w:r>
            <w:r w:rsidRPr="006075BC">
              <w:rPr>
                <w:rFonts w:asciiTheme="minorHAnsi" w:hAnsiTheme="minorHAnsi" w:cstheme="minorHAnsi"/>
                <w:b/>
                <w:sz w:val="16"/>
                <w:szCs w:val="16"/>
              </w:rPr>
              <w:tab/>
            </w:r>
          </w:p>
          <w:p w14:paraId="7131B879" w14:textId="77777777" w:rsidR="00A501D1" w:rsidRPr="006075BC" w:rsidRDefault="00A501D1" w:rsidP="00117374">
            <w:pPr>
              <w:autoSpaceDE w:val="0"/>
              <w:autoSpaceDN w:val="0"/>
              <w:adjustRightInd w:val="0"/>
              <w:rPr>
                <w:rFonts w:asciiTheme="minorHAnsi" w:hAnsiTheme="minorHAnsi" w:cstheme="minorHAnsi"/>
                <w:b/>
                <w:sz w:val="16"/>
                <w:szCs w:val="16"/>
              </w:rPr>
            </w:pPr>
            <w:r w:rsidRPr="006075BC">
              <w:rPr>
                <w:rFonts w:asciiTheme="minorHAnsi" w:hAnsiTheme="minorHAnsi" w:cstheme="minorHAnsi"/>
                <w:b/>
                <w:sz w:val="16"/>
                <w:szCs w:val="16"/>
              </w:rPr>
              <w:t>İmza :</w:t>
            </w:r>
          </w:p>
          <w:p w14:paraId="6CA6DE3C" w14:textId="77777777" w:rsidR="00A501D1" w:rsidRPr="006075BC" w:rsidRDefault="00A501D1" w:rsidP="00117374">
            <w:pPr>
              <w:autoSpaceDE w:val="0"/>
              <w:autoSpaceDN w:val="0"/>
              <w:adjustRightInd w:val="0"/>
              <w:rPr>
                <w:rFonts w:asciiTheme="minorHAnsi" w:hAnsiTheme="minorHAnsi" w:cstheme="minorHAnsi"/>
                <w:b/>
                <w:sz w:val="16"/>
                <w:szCs w:val="16"/>
              </w:rPr>
            </w:pPr>
          </w:p>
          <w:p w14:paraId="562D2267" w14:textId="77777777" w:rsidR="00A501D1" w:rsidRPr="006075BC" w:rsidRDefault="00A501D1" w:rsidP="00117374">
            <w:pPr>
              <w:autoSpaceDE w:val="0"/>
              <w:autoSpaceDN w:val="0"/>
              <w:adjustRightInd w:val="0"/>
              <w:rPr>
                <w:rFonts w:asciiTheme="minorHAnsi" w:hAnsiTheme="minorHAnsi" w:cstheme="minorHAnsi"/>
                <w:b/>
                <w:sz w:val="16"/>
                <w:szCs w:val="16"/>
              </w:rPr>
            </w:pPr>
          </w:p>
          <w:p w14:paraId="01440693" w14:textId="77777777" w:rsidR="00A501D1" w:rsidRPr="006075BC" w:rsidRDefault="00A501D1" w:rsidP="00117374">
            <w:pPr>
              <w:autoSpaceDE w:val="0"/>
              <w:autoSpaceDN w:val="0"/>
              <w:adjustRightInd w:val="0"/>
              <w:rPr>
                <w:rFonts w:asciiTheme="minorHAnsi" w:hAnsiTheme="minorHAnsi" w:cstheme="minorHAnsi"/>
                <w:b/>
                <w:sz w:val="16"/>
                <w:szCs w:val="16"/>
              </w:rPr>
            </w:pPr>
          </w:p>
          <w:p w14:paraId="4EE5B56B" w14:textId="77777777" w:rsidR="00A501D1" w:rsidRPr="006075BC" w:rsidRDefault="00A501D1" w:rsidP="00117374">
            <w:pPr>
              <w:autoSpaceDE w:val="0"/>
              <w:autoSpaceDN w:val="0"/>
              <w:adjustRightInd w:val="0"/>
              <w:rPr>
                <w:rFonts w:asciiTheme="minorHAnsi" w:hAnsiTheme="minorHAnsi" w:cstheme="minorHAnsi"/>
                <w:b/>
                <w:sz w:val="16"/>
                <w:szCs w:val="16"/>
              </w:rPr>
            </w:pPr>
          </w:p>
          <w:p w14:paraId="02D7BD0C" w14:textId="77777777" w:rsidR="00A501D1" w:rsidRPr="006075BC" w:rsidRDefault="00A501D1" w:rsidP="00117374">
            <w:pPr>
              <w:autoSpaceDE w:val="0"/>
              <w:autoSpaceDN w:val="0"/>
              <w:adjustRightInd w:val="0"/>
              <w:rPr>
                <w:rFonts w:asciiTheme="minorHAnsi" w:eastAsiaTheme="minorHAnsi" w:hAnsiTheme="minorHAnsi" w:cstheme="minorHAnsi"/>
                <w:b/>
                <w:sz w:val="16"/>
                <w:szCs w:val="16"/>
              </w:rPr>
            </w:pPr>
          </w:p>
        </w:tc>
        <w:tc>
          <w:tcPr>
            <w:tcW w:w="6095" w:type="dxa"/>
            <w:gridSpan w:val="5"/>
            <w:shd w:val="clear" w:color="auto" w:fill="F2DBDB" w:themeFill="accent2" w:themeFillTint="33"/>
          </w:tcPr>
          <w:p w14:paraId="6E8FC7AE" w14:textId="77777777" w:rsidR="00A501D1" w:rsidRPr="006075BC" w:rsidRDefault="00A501D1" w:rsidP="00117374">
            <w:pPr>
              <w:spacing w:before="100" w:beforeAutospacing="1" w:after="100" w:afterAutospacing="1"/>
              <w:jc w:val="center"/>
              <w:rPr>
                <w:rFonts w:asciiTheme="minorHAnsi" w:hAnsiTheme="minorHAnsi" w:cstheme="minorHAnsi"/>
                <w:b/>
                <w:sz w:val="16"/>
                <w:szCs w:val="16"/>
              </w:rPr>
            </w:pPr>
            <w:r w:rsidRPr="006075BC">
              <w:rPr>
                <w:rFonts w:asciiTheme="minorHAnsi" w:hAnsiTheme="minorHAnsi" w:cstheme="minorHAnsi"/>
                <w:b/>
                <w:sz w:val="16"/>
                <w:szCs w:val="16"/>
              </w:rPr>
              <w:t xml:space="preserve">                          FİRMA ADINA REFAKET EDEN</w:t>
            </w:r>
            <w:r w:rsidRPr="006075BC">
              <w:rPr>
                <w:rFonts w:asciiTheme="minorHAnsi" w:hAnsiTheme="minorHAnsi" w:cstheme="minorHAnsi"/>
                <w:b/>
                <w:sz w:val="16"/>
                <w:szCs w:val="16"/>
              </w:rPr>
              <w:tab/>
            </w:r>
            <w:r w:rsidRPr="006075BC">
              <w:rPr>
                <w:rFonts w:asciiTheme="minorHAnsi" w:hAnsiTheme="minorHAnsi" w:cstheme="minorHAnsi"/>
                <w:b/>
                <w:sz w:val="16"/>
                <w:szCs w:val="16"/>
              </w:rPr>
              <w:tab/>
            </w:r>
            <w:r w:rsidRPr="006075BC">
              <w:rPr>
                <w:rFonts w:asciiTheme="minorHAnsi" w:hAnsiTheme="minorHAnsi" w:cstheme="minorHAnsi"/>
                <w:b/>
                <w:sz w:val="16"/>
                <w:szCs w:val="16"/>
              </w:rPr>
              <w:tab/>
            </w:r>
          </w:p>
          <w:p w14:paraId="1CEC56A0" w14:textId="77777777" w:rsidR="00A501D1" w:rsidRPr="006075BC" w:rsidRDefault="00A501D1" w:rsidP="00117374">
            <w:pPr>
              <w:spacing w:before="100" w:beforeAutospacing="1" w:after="100" w:afterAutospacing="1"/>
              <w:rPr>
                <w:rFonts w:asciiTheme="minorHAnsi" w:hAnsiTheme="minorHAnsi" w:cstheme="minorHAnsi"/>
                <w:b/>
                <w:sz w:val="16"/>
                <w:szCs w:val="16"/>
              </w:rPr>
            </w:pPr>
            <w:r w:rsidRPr="006075BC">
              <w:rPr>
                <w:rFonts w:asciiTheme="minorHAnsi" w:hAnsiTheme="minorHAnsi" w:cstheme="minorHAnsi"/>
                <w:b/>
                <w:sz w:val="16"/>
                <w:szCs w:val="16"/>
              </w:rPr>
              <w:t>Adı Soyadı :                                                               Tarih:</w:t>
            </w:r>
            <w:r w:rsidRPr="006075BC">
              <w:rPr>
                <w:rFonts w:asciiTheme="minorHAnsi" w:hAnsiTheme="minorHAnsi" w:cstheme="minorHAnsi"/>
                <w:b/>
                <w:sz w:val="16"/>
                <w:szCs w:val="16"/>
              </w:rPr>
              <w:tab/>
            </w:r>
            <w:r w:rsidRPr="006075BC">
              <w:rPr>
                <w:rFonts w:asciiTheme="minorHAnsi" w:hAnsiTheme="minorHAnsi" w:cstheme="minorHAnsi"/>
                <w:b/>
                <w:sz w:val="16"/>
                <w:szCs w:val="16"/>
              </w:rPr>
              <w:tab/>
            </w:r>
            <w:r w:rsidRPr="006075BC">
              <w:rPr>
                <w:rFonts w:asciiTheme="minorHAnsi" w:hAnsiTheme="minorHAnsi" w:cstheme="minorHAnsi"/>
                <w:b/>
                <w:sz w:val="16"/>
                <w:szCs w:val="16"/>
              </w:rPr>
              <w:tab/>
            </w:r>
          </w:p>
          <w:p w14:paraId="6D5EC1E1" w14:textId="31C3E7B5" w:rsidR="00A501D1" w:rsidRPr="006075BC" w:rsidRDefault="00A501D1" w:rsidP="00A501D1">
            <w:pPr>
              <w:spacing w:before="100" w:beforeAutospacing="1" w:after="100" w:afterAutospacing="1"/>
              <w:rPr>
                <w:rFonts w:asciiTheme="minorHAnsi" w:hAnsiTheme="minorHAnsi" w:cstheme="minorHAnsi"/>
                <w:bCs/>
                <w:sz w:val="16"/>
                <w:szCs w:val="16"/>
              </w:rPr>
            </w:pPr>
            <w:r w:rsidRPr="006075BC">
              <w:rPr>
                <w:rFonts w:asciiTheme="minorHAnsi" w:hAnsiTheme="minorHAnsi" w:cstheme="minorHAnsi"/>
                <w:b/>
                <w:sz w:val="16"/>
                <w:szCs w:val="16"/>
              </w:rPr>
              <w:t>İmza :</w:t>
            </w:r>
          </w:p>
        </w:tc>
      </w:tr>
    </w:tbl>
    <w:p w14:paraId="6DE75ADE" w14:textId="77777777" w:rsidR="003E0B3C" w:rsidRPr="006075BC" w:rsidRDefault="003E0B3C" w:rsidP="00F213D4">
      <w:pPr>
        <w:jc w:val="lowKashida"/>
        <w:rPr>
          <w:rFonts w:asciiTheme="minorHAnsi" w:hAnsiTheme="minorHAnsi" w:cstheme="minorHAnsi"/>
          <w:sz w:val="16"/>
          <w:szCs w:val="16"/>
        </w:rPr>
      </w:pPr>
    </w:p>
    <w:sectPr w:rsidR="003E0B3C" w:rsidRPr="006075BC" w:rsidSect="00655E01">
      <w:headerReference w:type="default" r:id="rId29"/>
      <w:footerReference w:type="default" r:id="rId30"/>
      <w:footerReference w:type="first" r:id="rId31"/>
      <w:pgSz w:w="11906" w:h="16838" w:code="9"/>
      <w:pgMar w:top="284" w:right="170" w:bottom="284" w:left="170"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BC969" w14:textId="77777777" w:rsidR="00516E42" w:rsidRDefault="00516E42" w:rsidP="003B021F">
      <w:r>
        <w:separator/>
      </w:r>
    </w:p>
  </w:endnote>
  <w:endnote w:type="continuationSeparator" w:id="0">
    <w:p w14:paraId="7D47D0AC" w14:textId="77777777" w:rsidR="00516E42" w:rsidRDefault="00516E42" w:rsidP="003B0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CG Times">
    <w:altName w:val="Times New Roman"/>
    <w:charset w:val="00"/>
    <w:family w:val="roman"/>
    <w:pitch w:val="variable"/>
  </w:font>
  <w:font w:name="Tahoma">
    <w:panose1 w:val="020B0604030504040204"/>
    <w:charset w:val="A2"/>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8070000" w:usb2="00000010" w:usb3="00000000" w:csb0="00020001" w:csb1="00000000"/>
  </w:font>
  <w:font w:name="Arial-BoldMT">
    <w:altName w:val="Arial"/>
    <w:panose1 w:val="00000000000000000000"/>
    <w:charset w:val="00"/>
    <w:family w:val="swiss"/>
    <w:notTrueType/>
    <w:pitch w:val="default"/>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3" w:type="dxa"/>
      <w:shd w:val="clear" w:color="auto" w:fill="FFFFFF"/>
      <w:tblLayout w:type="fixed"/>
      <w:tblLook w:val="04A0" w:firstRow="1" w:lastRow="0" w:firstColumn="1" w:lastColumn="0" w:noHBand="0" w:noVBand="1"/>
    </w:tblPr>
    <w:tblGrid>
      <w:gridCol w:w="3119"/>
      <w:gridCol w:w="7904"/>
    </w:tblGrid>
    <w:tr w:rsidR="00EB786B" w:rsidRPr="00EB786B" w14:paraId="5F298B7F" w14:textId="77777777" w:rsidTr="00EB786B">
      <w:trPr>
        <w:trHeight w:val="278"/>
      </w:trPr>
      <w:tc>
        <w:tcPr>
          <w:tcW w:w="11023" w:type="dxa"/>
          <w:gridSpan w:val="2"/>
          <w:shd w:val="clear" w:color="auto" w:fill="FFFFFF"/>
          <w:vAlign w:val="center"/>
        </w:tcPr>
        <w:p w14:paraId="3FC40CBD" w14:textId="6CFB5964" w:rsidR="00EB786B" w:rsidRPr="00EB786B" w:rsidRDefault="00EB786B" w:rsidP="00EB786B">
          <w:pPr>
            <w:suppressAutoHyphens/>
            <w:rPr>
              <w:rFonts w:ascii="Calibri" w:hAnsi="Calibri"/>
              <w:color w:val="00000A"/>
              <w:sz w:val="18"/>
              <w:szCs w:val="18"/>
              <w:lang w:eastAsia="tr-TR"/>
            </w:rPr>
          </w:pPr>
          <w:r w:rsidRPr="00EB786B">
            <w:rPr>
              <w:rFonts w:ascii="Calibri" w:hAnsi="Calibri"/>
              <w:color w:val="00000A"/>
              <w:sz w:val="18"/>
              <w:szCs w:val="18"/>
              <w:lang w:eastAsia="tr-TR"/>
            </w:rPr>
            <w:t xml:space="preserve">                 </w:t>
          </w:r>
          <w:r>
            <w:rPr>
              <w:rFonts w:ascii="Calibri" w:hAnsi="Calibri"/>
              <w:color w:val="00000A"/>
              <w:sz w:val="18"/>
              <w:szCs w:val="18"/>
              <w:lang w:eastAsia="tr-TR"/>
            </w:rPr>
            <w:t xml:space="preserve">                     </w:t>
          </w:r>
          <w:proofErr w:type="spellStart"/>
          <w:r w:rsidRPr="00EB786B">
            <w:rPr>
              <w:rFonts w:ascii="Calibri" w:hAnsi="Calibri"/>
              <w:color w:val="00000A"/>
              <w:sz w:val="18"/>
              <w:szCs w:val="18"/>
              <w:lang w:eastAsia="tr-TR"/>
            </w:rPr>
            <w:t>AVES’ten</w:t>
          </w:r>
          <w:proofErr w:type="spellEnd"/>
          <w:r w:rsidRPr="00EB786B">
            <w:rPr>
              <w:rFonts w:ascii="Calibri" w:hAnsi="Calibri"/>
              <w:color w:val="00000A"/>
              <w:sz w:val="18"/>
              <w:szCs w:val="18"/>
              <w:lang w:eastAsia="tr-TR"/>
            </w:rPr>
            <w:t xml:space="preserve">  izinsiz kopyalanamaz, dağıtımı yapılamaz. Tüm hakları saklıdır. İmzasız çıktılar kontrolsüz kopyadır.</w:t>
          </w:r>
        </w:p>
      </w:tc>
    </w:tr>
    <w:tr w:rsidR="00EB786B" w:rsidRPr="00EB786B" w14:paraId="49B7C500" w14:textId="77777777" w:rsidTr="00EB786B">
      <w:trPr>
        <w:gridAfter w:val="1"/>
        <w:wAfter w:w="7904" w:type="dxa"/>
        <w:trHeight w:val="283"/>
      </w:trPr>
      <w:tc>
        <w:tcPr>
          <w:tcW w:w="3119" w:type="dxa"/>
          <w:vAlign w:val="center"/>
        </w:tcPr>
        <w:p w14:paraId="57D962FF" w14:textId="77777777" w:rsidR="00EB786B" w:rsidRPr="00EB786B" w:rsidRDefault="00EB786B" w:rsidP="00EB786B">
          <w:pPr>
            <w:suppressAutoHyphens/>
            <w:spacing w:after="200" w:line="276" w:lineRule="auto"/>
            <w:rPr>
              <w:rFonts w:ascii="Calibri" w:hAnsi="Calibri"/>
              <w:color w:val="00000A"/>
              <w:sz w:val="18"/>
              <w:szCs w:val="18"/>
              <w:lang w:eastAsia="tr-TR"/>
            </w:rPr>
          </w:pPr>
        </w:p>
      </w:tc>
    </w:tr>
    <w:tr w:rsidR="00EB786B" w:rsidRPr="00EB786B" w14:paraId="6049E5F5" w14:textId="77777777" w:rsidTr="00EB786B">
      <w:trPr>
        <w:trHeight w:val="283"/>
      </w:trPr>
      <w:tc>
        <w:tcPr>
          <w:tcW w:w="11023" w:type="dxa"/>
          <w:gridSpan w:val="2"/>
          <w:shd w:val="clear" w:color="auto" w:fill="FFFFFF"/>
          <w:vAlign w:val="center"/>
        </w:tcPr>
        <w:p w14:paraId="2A0D6E36" w14:textId="78427655" w:rsidR="00EB786B" w:rsidRPr="00EB786B" w:rsidRDefault="00EB786B" w:rsidP="00EB786B">
          <w:pPr>
            <w:suppressAutoHyphens/>
            <w:jc w:val="right"/>
            <w:rPr>
              <w:rFonts w:ascii="Calibri" w:hAnsi="Calibri"/>
              <w:color w:val="00000A"/>
              <w:sz w:val="18"/>
              <w:szCs w:val="18"/>
              <w:lang w:eastAsia="tr-TR"/>
            </w:rPr>
          </w:pPr>
          <w:r>
            <w:rPr>
              <w:rFonts w:ascii="Calibri" w:hAnsi="Calibri"/>
              <w:color w:val="00000A"/>
              <w:spacing w:val="60"/>
              <w:sz w:val="18"/>
              <w:szCs w:val="18"/>
              <w:lang w:eastAsia="tr-TR"/>
            </w:rPr>
            <w:t xml:space="preserve">      </w:t>
          </w:r>
          <w:r w:rsidRPr="00EB786B">
            <w:rPr>
              <w:rFonts w:ascii="Calibri" w:hAnsi="Calibri"/>
              <w:color w:val="00000A"/>
              <w:spacing w:val="60"/>
              <w:sz w:val="18"/>
              <w:szCs w:val="18"/>
              <w:lang w:eastAsia="tr-TR"/>
            </w:rPr>
            <w:t xml:space="preserve">Sayfa | </w:t>
          </w:r>
          <w:r w:rsidRPr="00EB786B">
            <w:rPr>
              <w:rFonts w:ascii="Calibri" w:hAnsi="Calibri"/>
              <w:color w:val="00000A"/>
              <w:spacing w:val="60"/>
              <w:sz w:val="18"/>
              <w:szCs w:val="18"/>
              <w:lang w:eastAsia="tr-TR"/>
            </w:rPr>
            <w:fldChar w:fldCharType="begin"/>
          </w:r>
          <w:r w:rsidRPr="00EB786B">
            <w:rPr>
              <w:rFonts w:ascii="Calibri" w:hAnsi="Calibri"/>
              <w:color w:val="00000A"/>
              <w:spacing w:val="60"/>
              <w:sz w:val="18"/>
              <w:szCs w:val="18"/>
              <w:lang w:eastAsia="tr-TR"/>
            </w:rPr>
            <w:instrText xml:space="preserve"> PAGE   \* MERGEFORMAT </w:instrText>
          </w:r>
          <w:r w:rsidRPr="00EB786B">
            <w:rPr>
              <w:rFonts w:ascii="Calibri" w:hAnsi="Calibri"/>
              <w:color w:val="00000A"/>
              <w:spacing w:val="60"/>
              <w:sz w:val="18"/>
              <w:szCs w:val="18"/>
              <w:lang w:eastAsia="tr-TR"/>
            </w:rPr>
            <w:fldChar w:fldCharType="separate"/>
          </w:r>
          <w:r w:rsidRPr="00EB786B">
            <w:rPr>
              <w:rFonts w:ascii="Times New Roman" w:hAnsi="Times New Roman"/>
              <w:color w:val="00000A"/>
              <w:spacing w:val="60"/>
              <w:sz w:val="18"/>
              <w:szCs w:val="18"/>
              <w:lang w:eastAsia="tr-TR"/>
            </w:rPr>
            <w:t>1</w:t>
          </w:r>
          <w:r w:rsidRPr="00EB786B">
            <w:rPr>
              <w:rFonts w:ascii="Calibri" w:hAnsi="Calibri"/>
              <w:color w:val="00000A"/>
              <w:spacing w:val="60"/>
              <w:sz w:val="18"/>
              <w:szCs w:val="18"/>
              <w:lang w:eastAsia="tr-TR"/>
            </w:rPr>
            <w:fldChar w:fldCharType="end"/>
          </w:r>
          <w:r w:rsidRPr="00EB786B">
            <w:rPr>
              <w:rFonts w:ascii="Calibri" w:hAnsi="Calibri"/>
              <w:color w:val="00000A"/>
              <w:spacing w:val="60"/>
              <w:sz w:val="18"/>
              <w:szCs w:val="18"/>
              <w:lang w:eastAsia="tr-TR"/>
            </w:rPr>
            <w:t>/</w:t>
          </w:r>
          <w:r w:rsidRPr="00EB786B">
            <w:rPr>
              <w:rFonts w:ascii="Calibri" w:hAnsi="Calibri"/>
              <w:color w:val="00000A"/>
              <w:spacing w:val="60"/>
              <w:sz w:val="18"/>
              <w:szCs w:val="18"/>
              <w:lang w:eastAsia="tr-TR"/>
            </w:rPr>
            <w:fldChar w:fldCharType="begin"/>
          </w:r>
          <w:r w:rsidRPr="00EB786B">
            <w:rPr>
              <w:rFonts w:ascii="Calibri" w:hAnsi="Calibri"/>
              <w:color w:val="00000A"/>
              <w:spacing w:val="60"/>
              <w:sz w:val="18"/>
              <w:szCs w:val="18"/>
              <w:lang w:eastAsia="tr-TR"/>
            </w:rPr>
            <w:instrText xml:space="preserve"> NUMPAGES </w:instrText>
          </w:r>
          <w:r w:rsidRPr="00EB786B">
            <w:rPr>
              <w:rFonts w:ascii="Calibri" w:hAnsi="Calibri"/>
              <w:color w:val="00000A"/>
              <w:spacing w:val="60"/>
              <w:sz w:val="18"/>
              <w:szCs w:val="18"/>
              <w:lang w:eastAsia="tr-TR"/>
            </w:rPr>
            <w:fldChar w:fldCharType="separate"/>
          </w:r>
          <w:r w:rsidRPr="00EB786B">
            <w:rPr>
              <w:rFonts w:ascii="Times New Roman" w:hAnsi="Times New Roman"/>
              <w:color w:val="00000A"/>
              <w:spacing w:val="60"/>
              <w:sz w:val="18"/>
              <w:szCs w:val="18"/>
              <w:lang w:eastAsia="tr-TR"/>
            </w:rPr>
            <w:t>1</w:t>
          </w:r>
          <w:r w:rsidRPr="00EB786B">
            <w:rPr>
              <w:rFonts w:ascii="Calibri" w:hAnsi="Calibri"/>
              <w:color w:val="00000A"/>
              <w:spacing w:val="60"/>
              <w:sz w:val="18"/>
              <w:szCs w:val="18"/>
              <w:lang w:eastAsia="tr-TR"/>
            </w:rPr>
            <w:fldChar w:fldCharType="end"/>
          </w:r>
        </w:p>
      </w:tc>
    </w:tr>
  </w:tbl>
  <w:p w14:paraId="20B1FAF9" w14:textId="486407B3" w:rsidR="003946BF" w:rsidRDefault="003946B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16"/>
        <w:szCs w:val="16"/>
      </w:rPr>
      <w:id w:val="188655290"/>
      <w:docPartObj>
        <w:docPartGallery w:val="Page Numbers (Bottom of Page)"/>
        <w:docPartUnique/>
      </w:docPartObj>
    </w:sdtPr>
    <w:sdtContent>
      <w:sdt>
        <w:sdtPr>
          <w:rPr>
            <w:b/>
            <w:bCs/>
            <w:sz w:val="16"/>
            <w:szCs w:val="16"/>
          </w:rPr>
          <w:id w:val="-1977055290"/>
          <w:docPartObj>
            <w:docPartGallery w:val="Page Numbers (Top of Page)"/>
            <w:docPartUnique/>
          </w:docPartObj>
        </w:sdtPr>
        <w:sdtContent>
          <w:p w14:paraId="0313F85C" w14:textId="77777777" w:rsidR="003946BF" w:rsidRPr="005B7C47" w:rsidRDefault="003946BF">
            <w:pPr>
              <w:pStyle w:val="AltBilgi"/>
              <w:jc w:val="right"/>
              <w:rPr>
                <w:b/>
                <w:bCs/>
                <w:sz w:val="16"/>
                <w:szCs w:val="16"/>
              </w:rPr>
            </w:pPr>
            <w:r w:rsidRPr="005B7C47">
              <w:rPr>
                <w:b/>
                <w:bCs/>
                <w:sz w:val="16"/>
                <w:szCs w:val="16"/>
              </w:rPr>
              <w:t xml:space="preserve">Sayfa </w:t>
            </w:r>
            <w:r w:rsidR="00A40B5A" w:rsidRPr="005B7C47">
              <w:rPr>
                <w:b/>
                <w:bCs/>
                <w:sz w:val="16"/>
                <w:szCs w:val="16"/>
              </w:rPr>
              <w:fldChar w:fldCharType="begin"/>
            </w:r>
            <w:r w:rsidRPr="005B7C47">
              <w:rPr>
                <w:b/>
                <w:bCs/>
                <w:sz w:val="16"/>
                <w:szCs w:val="16"/>
              </w:rPr>
              <w:instrText>PAGE</w:instrText>
            </w:r>
            <w:r w:rsidR="00A40B5A" w:rsidRPr="005B7C47">
              <w:rPr>
                <w:b/>
                <w:bCs/>
                <w:sz w:val="16"/>
                <w:szCs w:val="16"/>
              </w:rPr>
              <w:fldChar w:fldCharType="separate"/>
            </w:r>
            <w:r>
              <w:rPr>
                <w:b/>
                <w:bCs/>
                <w:noProof/>
                <w:sz w:val="16"/>
                <w:szCs w:val="16"/>
              </w:rPr>
              <w:t>1</w:t>
            </w:r>
            <w:r w:rsidR="00A40B5A" w:rsidRPr="005B7C47">
              <w:rPr>
                <w:b/>
                <w:bCs/>
                <w:sz w:val="16"/>
                <w:szCs w:val="16"/>
              </w:rPr>
              <w:fldChar w:fldCharType="end"/>
            </w:r>
            <w:r w:rsidRPr="005B7C47">
              <w:rPr>
                <w:b/>
                <w:bCs/>
                <w:sz w:val="16"/>
                <w:szCs w:val="16"/>
              </w:rPr>
              <w:t xml:space="preserve"> / </w:t>
            </w:r>
            <w:r w:rsidR="00A40B5A" w:rsidRPr="005B7C47">
              <w:rPr>
                <w:b/>
                <w:bCs/>
                <w:sz w:val="16"/>
                <w:szCs w:val="16"/>
              </w:rPr>
              <w:fldChar w:fldCharType="begin"/>
            </w:r>
            <w:r w:rsidRPr="005B7C47">
              <w:rPr>
                <w:b/>
                <w:bCs/>
                <w:sz w:val="16"/>
                <w:szCs w:val="16"/>
              </w:rPr>
              <w:instrText>NUMPAGES</w:instrText>
            </w:r>
            <w:r w:rsidR="00A40B5A" w:rsidRPr="005B7C47">
              <w:rPr>
                <w:b/>
                <w:bCs/>
                <w:sz w:val="16"/>
                <w:szCs w:val="16"/>
              </w:rPr>
              <w:fldChar w:fldCharType="separate"/>
            </w:r>
            <w:r>
              <w:rPr>
                <w:b/>
                <w:bCs/>
                <w:noProof/>
                <w:sz w:val="16"/>
                <w:szCs w:val="16"/>
              </w:rPr>
              <w:t>13</w:t>
            </w:r>
            <w:r w:rsidR="00A40B5A" w:rsidRPr="005B7C47">
              <w:rPr>
                <w:b/>
                <w:bCs/>
                <w:sz w:val="16"/>
                <w:szCs w:val="16"/>
              </w:rPr>
              <w:fldChar w:fldCharType="end"/>
            </w:r>
          </w:p>
        </w:sdtContent>
      </w:sdt>
    </w:sdtContent>
  </w:sdt>
  <w:p w14:paraId="302BA3F6" w14:textId="77777777" w:rsidR="003946BF" w:rsidRDefault="003946B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2179A" w14:textId="77777777" w:rsidR="00516E42" w:rsidRDefault="00516E42" w:rsidP="003B021F">
      <w:r>
        <w:separator/>
      </w:r>
    </w:p>
  </w:footnote>
  <w:footnote w:type="continuationSeparator" w:id="0">
    <w:p w14:paraId="1888B102" w14:textId="77777777" w:rsidR="00516E42" w:rsidRDefault="00516E42" w:rsidP="003B0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9C4E" w14:textId="5045778C" w:rsidR="00655E01" w:rsidRDefault="00655E01" w:rsidP="00655E01">
    <w:pPr>
      <w:pStyle w:val="stBilgi"/>
      <w:tabs>
        <w:tab w:val="clear" w:pos="4536"/>
        <w:tab w:val="clear" w:pos="9072"/>
      </w:tabs>
      <w:rPr>
        <w:rFonts w:ascii="Calibri" w:hAnsi="Calibri" w:cs="Calibri"/>
        <w:b/>
        <w:sz w:val="32"/>
        <w:szCs w:val="32"/>
      </w:rPr>
    </w:pPr>
    <w:r w:rsidRPr="006C004C">
      <w:rPr>
        <w:rFonts w:ascii="Calibri" w:hAnsi="Calibri" w:cs="Calibri"/>
        <w:noProof/>
        <w:lang w:eastAsia="tr-TR"/>
      </w:rPr>
      <w:drawing>
        <wp:anchor distT="0" distB="0" distL="114300" distR="114300" simplePos="0" relativeHeight="251677696" behindDoc="0" locked="0" layoutInCell="1" allowOverlap="1" wp14:anchorId="6CCCD97E" wp14:editId="6565F6BB">
          <wp:simplePos x="0" y="0"/>
          <wp:positionH relativeFrom="column">
            <wp:posOffset>95250</wp:posOffset>
          </wp:positionH>
          <wp:positionV relativeFrom="paragraph">
            <wp:posOffset>-123825</wp:posOffset>
          </wp:positionV>
          <wp:extent cx="1075690" cy="368157"/>
          <wp:effectExtent l="0" t="0" r="0" b="0"/>
          <wp:wrapNone/>
          <wp:docPr id="36804006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5690" cy="368157"/>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510956">
      <w:t xml:space="preserve">       </w:t>
    </w:r>
    <w:r>
      <w:t xml:space="preserve"> </w:t>
    </w:r>
    <w:r w:rsidRPr="00D763B0">
      <w:rPr>
        <w:rFonts w:ascii="Calibri" w:hAnsi="Calibri" w:cs="Calibri"/>
        <w:b/>
        <w:sz w:val="32"/>
        <w:szCs w:val="32"/>
      </w:rPr>
      <w:t>TS EN 81-20 TEST  KONTROL FORMU</w:t>
    </w:r>
    <w:r>
      <w:rPr>
        <w:rFonts w:ascii="Calibri" w:hAnsi="Calibri" w:cs="Calibri"/>
        <w:b/>
        <w:sz w:val="32"/>
        <w:szCs w:val="32"/>
      </w:rPr>
      <w:t xml:space="preserve">     </w:t>
    </w:r>
  </w:p>
  <w:p w14:paraId="483D4742" w14:textId="60C3954F" w:rsidR="00655E01" w:rsidRPr="00655E01" w:rsidRDefault="00655E01" w:rsidP="00655E01">
    <w:pPr>
      <w:pStyle w:val="stBilgi"/>
      <w:tabs>
        <w:tab w:val="clear" w:pos="4536"/>
        <w:tab w:val="clear" w:pos="9072"/>
      </w:tabs>
      <w:rPr>
        <w:rFonts w:asciiTheme="minorHAnsi" w:hAnsiTheme="minorHAnsi" w:cstheme="minorHAnsi"/>
        <w:bCs/>
        <w:sz w:val="16"/>
        <w:szCs w:val="16"/>
      </w:rPr>
    </w:pPr>
    <w:r>
      <w:rPr>
        <w:rFonts w:ascii="Calibri" w:hAnsi="Calibri" w:cs="Calibri"/>
        <w:b/>
        <w:sz w:val="32"/>
        <w:szCs w:val="32"/>
      </w:rPr>
      <w:t xml:space="preserve">                                                                                                              </w:t>
    </w:r>
    <w:r w:rsidRPr="00655E01">
      <w:rPr>
        <w:rFonts w:asciiTheme="minorHAnsi" w:hAnsiTheme="minorHAnsi" w:cstheme="minorHAnsi"/>
        <w:bCs/>
        <w:sz w:val="16"/>
        <w:szCs w:val="16"/>
      </w:rPr>
      <w:t xml:space="preserve">Doküman No/Yayın Tarihi/Revizyon </w:t>
    </w:r>
    <w:proofErr w:type="spellStart"/>
    <w:r w:rsidRPr="00655E01">
      <w:rPr>
        <w:rFonts w:asciiTheme="minorHAnsi" w:hAnsiTheme="minorHAnsi" w:cstheme="minorHAnsi"/>
        <w:bCs/>
        <w:sz w:val="16"/>
        <w:szCs w:val="16"/>
      </w:rPr>
      <w:t>no</w:t>
    </w:r>
    <w:proofErr w:type="spellEnd"/>
    <w:r w:rsidRPr="00655E01">
      <w:rPr>
        <w:rFonts w:asciiTheme="minorHAnsi" w:hAnsiTheme="minorHAnsi" w:cstheme="minorHAnsi"/>
        <w:bCs/>
        <w:sz w:val="16"/>
        <w:szCs w:val="16"/>
      </w:rPr>
      <w:t>/Revizyon Tarihi</w:t>
    </w:r>
  </w:p>
  <w:p w14:paraId="7E89BE44" w14:textId="4E820EB3" w:rsidR="00655E01" w:rsidRPr="00655E01" w:rsidRDefault="00655E01" w:rsidP="00655E01">
    <w:pPr>
      <w:pStyle w:val="stBilgi"/>
      <w:rPr>
        <w:sz w:val="16"/>
        <w:szCs w:val="16"/>
      </w:rPr>
    </w:pPr>
    <w:r w:rsidRPr="00655E01">
      <w:rPr>
        <w:rFonts w:asciiTheme="minorHAnsi" w:hAnsiTheme="minorHAnsi" w:cstheme="minorHAnsi"/>
        <w:bCs/>
        <w:sz w:val="16"/>
        <w:szCs w:val="16"/>
      </w:rPr>
      <w:t xml:space="preserve">                                                                                                                                                                                         </w:t>
    </w:r>
    <w:r>
      <w:rPr>
        <w:rFonts w:asciiTheme="minorHAnsi" w:hAnsiTheme="minorHAnsi" w:cstheme="minorHAnsi"/>
        <w:bCs/>
        <w:sz w:val="16"/>
        <w:szCs w:val="16"/>
      </w:rPr>
      <w:t xml:space="preserve"> </w:t>
    </w:r>
    <w:r w:rsidR="00510956">
      <w:rPr>
        <w:rFonts w:asciiTheme="minorHAnsi" w:hAnsiTheme="minorHAnsi" w:cstheme="minorHAnsi"/>
        <w:bCs/>
        <w:sz w:val="16"/>
        <w:szCs w:val="16"/>
      </w:rPr>
      <w:t xml:space="preserve">                                  </w:t>
    </w:r>
    <w:r w:rsidRPr="00655E01">
      <w:rPr>
        <w:rFonts w:asciiTheme="minorHAnsi" w:hAnsiTheme="minorHAnsi" w:cstheme="minorHAnsi"/>
        <w:bCs/>
        <w:sz w:val="16"/>
        <w:szCs w:val="16"/>
      </w:rPr>
      <w:t>ÜB.FR.38       / 05.01.2025/          0</w:t>
    </w:r>
    <w:r w:rsidR="00E23284">
      <w:rPr>
        <w:rFonts w:asciiTheme="minorHAnsi" w:hAnsiTheme="minorHAnsi" w:cstheme="minorHAnsi"/>
        <w:bCs/>
        <w:sz w:val="16"/>
        <w:szCs w:val="16"/>
      </w:rPr>
      <w:t>4</w:t>
    </w:r>
    <w:r w:rsidRPr="00655E01">
      <w:rPr>
        <w:rFonts w:asciiTheme="minorHAnsi" w:hAnsiTheme="minorHAnsi" w:cstheme="minorHAnsi"/>
        <w:bCs/>
        <w:sz w:val="16"/>
        <w:szCs w:val="16"/>
      </w:rPr>
      <w:t xml:space="preserve">       / </w:t>
    </w:r>
    <w:r w:rsidR="00E23284">
      <w:rPr>
        <w:rFonts w:asciiTheme="minorHAnsi" w:hAnsiTheme="minorHAnsi" w:cstheme="minorHAnsi"/>
        <w:bCs/>
        <w:sz w:val="16"/>
        <w:szCs w:val="16"/>
      </w:rPr>
      <w:t>17</w:t>
    </w:r>
    <w:r w:rsidRPr="00655E01">
      <w:rPr>
        <w:rFonts w:asciiTheme="minorHAnsi" w:hAnsiTheme="minorHAnsi" w:cstheme="minorHAnsi"/>
        <w:bCs/>
        <w:sz w:val="16"/>
        <w:szCs w:val="16"/>
      </w:rPr>
      <w:t>.</w:t>
    </w:r>
    <w:r w:rsidR="00E23284">
      <w:rPr>
        <w:rFonts w:asciiTheme="minorHAnsi" w:hAnsiTheme="minorHAnsi" w:cstheme="minorHAnsi"/>
        <w:bCs/>
        <w:sz w:val="16"/>
        <w:szCs w:val="16"/>
      </w:rPr>
      <w:t>02</w:t>
    </w:r>
    <w:r w:rsidRPr="00655E01">
      <w:rPr>
        <w:rFonts w:asciiTheme="minorHAnsi" w:hAnsiTheme="minorHAnsi" w:cstheme="minorHAnsi"/>
        <w:bCs/>
        <w:sz w:val="16"/>
        <w:szCs w:val="16"/>
      </w:rPr>
      <w:t>.202</w:t>
    </w:r>
    <w:r w:rsidR="00E23284">
      <w:rPr>
        <w:rFonts w:asciiTheme="minorHAnsi" w:hAnsiTheme="minorHAnsi" w:cstheme="minorHAnsi"/>
        <w:bCs/>
        <w:sz w:val="16"/>
        <w:szCs w:val="16"/>
      </w:rPr>
      <w:t>6</w:t>
    </w:r>
    <w:r w:rsidRPr="00655E01">
      <w:rPr>
        <w:rFonts w:ascii="Calibri" w:hAnsi="Calibri" w:cs="Calibri"/>
        <w:b/>
        <w:sz w:val="16"/>
        <w:szCs w:val="16"/>
      </w:rPr>
      <w:t xml:space="preserve">           </w:t>
    </w:r>
    <w:r w:rsidRPr="00655E01">
      <w:rPr>
        <w:sz w:val="16"/>
        <w:szCs w:val="16"/>
      </w:rPr>
      <w:t xml:space="preserve"> </w:t>
    </w:r>
  </w:p>
  <w:p w14:paraId="2C8C1076" w14:textId="0483F4D9" w:rsidR="003946BF" w:rsidRDefault="003946B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7BC"/>
    <w:multiLevelType w:val="multilevel"/>
    <w:tmpl w:val="D6F89FE8"/>
    <w:lvl w:ilvl="0">
      <w:start w:val="1"/>
      <w:numFmt w:val="bullet"/>
      <w:lvlText w:val=""/>
      <w:lvlJc w:val="left"/>
      <w:pPr>
        <w:ind w:left="435" w:hanging="435"/>
      </w:pPr>
      <w:rPr>
        <w:rFonts w:ascii="Wingdings" w:hAnsi="Wingding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FB1E0B"/>
    <w:multiLevelType w:val="hybridMultilevel"/>
    <w:tmpl w:val="E66E8584"/>
    <w:lvl w:ilvl="0" w:tplc="FF5CF238">
      <w:start w:val="1"/>
      <w:numFmt w:val="decimal"/>
      <w:lvlText w:val="%1."/>
      <w:lvlJc w:val="left"/>
      <w:pPr>
        <w:ind w:left="350" w:hanging="360"/>
      </w:pPr>
      <w:rPr>
        <w:rFonts w:hint="default"/>
      </w:rPr>
    </w:lvl>
    <w:lvl w:ilvl="1" w:tplc="041F0019" w:tentative="1">
      <w:start w:val="1"/>
      <w:numFmt w:val="lowerLetter"/>
      <w:lvlText w:val="%2."/>
      <w:lvlJc w:val="left"/>
      <w:pPr>
        <w:ind w:left="1070" w:hanging="360"/>
      </w:pPr>
    </w:lvl>
    <w:lvl w:ilvl="2" w:tplc="041F001B" w:tentative="1">
      <w:start w:val="1"/>
      <w:numFmt w:val="lowerRoman"/>
      <w:lvlText w:val="%3."/>
      <w:lvlJc w:val="right"/>
      <w:pPr>
        <w:ind w:left="1790" w:hanging="180"/>
      </w:pPr>
    </w:lvl>
    <w:lvl w:ilvl="3" w:tplc="041F000F" w:tentative="1">
      <w:start w:val="1"/>
      <w:numFmt w:val="decimal"/>
      <w:lvlText w:val="%4."/>
      <w:lvlJc w:val="left"/>
      <w:pPr>
        <w:ind w:left="2510" w:hanging="360"/>
      </w:pPr>
    </w:lvl>
    <w:lvl w:ilvl="4" w:tplc="041F0019" w:tentative="1">
      <w:start w:val="1"/>
      <w:numFmt w:val="lowerLetter"/>
      <w:lvlText w:val="%5."/>
      <w:lvlJc w:val="left"/>
      <w:pPr>
        <w:ind w:left="3230" w:hanging="360"/>
      </w:pPr>
    </w:lvl>
    <w:lvl w:ilvl="5" w:tplc="041F001B" w:tentative="1">
      <w:start w:val="1"/>
      <w:numFmt w:val="lowerRoman"/>
      <w:lvlText w:val="%6."/>
      <w:lvlJc w:val="right"/>
      <w:pPr>
        <w:ind w:left="3950" w:hanging="180"/>
      </w:pPr>
    </w:lvl>
    <w:lvl w:ilvl="6" w:tplc="041F000F" w:tentative="1">
      <w:start w:val="1"/>
      <w:numFmt w:val="decimal"/>
      <w:lvlText w:val="%7."/>
      <w:lvlJc w:val="left"/>
      <w:pPr>
        <w:ind w:left="4670" w:hanging="360"/>
      </w:pPr>
    </w:lvl>
    <w:lvl w:ilvl="7" w:tplc="041F0019" w:tentative="1">
      <w:start w:val="1"/>
      <w:numFmt w:val="lowerLetter"/>
      <w:lvlText w:val="%8."/>
      <w:lvlJc w:val="left"/>
      <w:pPr>
        <w:ind w:left="5390" w:hanging="360"/>
      </w:pPr>
    </w:lvl>
    <w:lvl w:ilvl="8" w:tplc="041F001B" w:tentative="1">
      <w:start w:val="1"/>
      <w:numFmt w:val="lowerRoman"/>
      <w:lvlText w:val="%9."/>
      <w:lvlJc w:val="right"/>
      <w:pPr>
        <w:ind w:left="6110" w:hanging="180"/>
      </w:pPr>
    </w:lvl>
  </w:abstractNum>
  <w:abstractNum w:abstractNumId="2" w15:restartNumberingAfterBreak="0">
    <w:nsid w:val="114A6B34"/>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6203CC"/>
    <w:multiLevelType w:val="hybridMultilevel"/>
    <w:tmpl w:val="AADAD9AE"/>
    <w:lvl w:ilvl="0" w:tplc="4A342824">
      <w:start w:val="1"/>
      <w:numFmt w:val="lowerRoman"/>
      <w:lvlText w:val="%1)"/>
      <w:lvlJc w:val="left"/>
      <w:pPr>
        <w:ind w:left="360" w:hanging="360"/>
      </w:pPr>
      <w:rPr>
        <w:rFonts w:hint="default"/>
        <w:b w:val="0"/>
        <w:sz w:val="20"/>
        <w:szCs w:val="20"/>
      </w:rPr>
    </w:lvl>
    <w:lvl w:ilvl="1" w:tplc="041F0019" w:tentative="1">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5BF7989"/>
    <w:multiLevelType w:val="hybridMultilevel"/>
    <w:tmpl w:val="B5C4BA2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9AA346A"/>
    <w:multiLevelType w:val="hybridMultilevel"/>
    <w:tmpl w:val="F738E464"/>
    <w:lvl w:ilvl="0" w:tplc="041F0017">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ADE7862"/>
    <w:multiLevelType w:val="hybridMultilevel"/>
    <w:tmpl w:val="8A5ECEE2"/>
    <w:lvl w:ilvl="0" w:tplc="041F0017">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C4C44B6"/>
    <w:multiLevelType w:val="hybridMultilevel"/>
    <w:tmpl w:val="1ECA852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0DD7BC3"/>
    <w:multiLevelType w:val="hybridMultilevel"/>
    <w:tmpl w:val="7CDEC46E"/>
    <w:lvl w:ilvl="0" w:tplc="94A61C0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22A629F"/>
    <w:multiLevelType w:val="hybridMultilevel"/>
    <w:tmpl w:val="C0F02C72"/>
    <w:lvl w:ilvl="0" w:tplc="984E8384">
      <w:start w:val="4"/>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3791108"/>
    <w:multiLevelType w:val="hybridMultilevel"/>
    <w:tmpl w:val="ACBC3638"/>
    <w:lvl w:ilvl="0" w:tplc="88D6E5AC">
      <w:start w:val="5"/>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37E455D"/>
    <w:multiLevelType w:val="hybridMultilevel"/>
    <w:tmpl w:val="74A441F2"/>
    <w:lvl w:ilvl="0" w:tplc="490CE968">
      <w:start w:val="1"/>
      <w:numFmt w:val="bullet"/>
      <w:lvlText w:val=""/>
      <w:lvlJc w:val="left"/>
      <w:pPr>
        <w:ind w:left="360" w:hanging="360"/>
      </w:pPr>
      <w:rPr>
        <w:rFonts w:ascii="Symbol" w:hAnsi="Symbol" w:hint="default"/>
        <w:sz w:val="1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64679C3"/>
    <w:multiLevelType w:val="hybridMultilevel"/>
    <w:tmpl w:val="4586B3B2"/>
    <w:lvl w:ilvl="0" w:tplc="43F0AF14">
      <w:start w:val="6"/>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7133460"/>
    <w:multiLevelType w:val="hybridMultilevel"/>
    <w:tmpl w:val="049ACB4E"/>
    <w:lvl w:ilvl="0" w:tplc="2CDEAAB2">
      <w:start w:val="1"/>
      <w:numFmt w:val="bullet"/>
      <w:lvlText w:val="•"/>
      <w:lvlJc w:val="left"/>
      <w:pPr>
        <w:tabs>
          <w:tab w:val="num" w:pos="720"/>
        </w:tabs>
        <w:ind w:left="720" w:hanging="360"/>
      </w:pPr>
      <w:rPr>
        <w:rFonts w:ascii="Arial" w:hAnsi="Arial" w:hint="default"/>
      </w:rPr>
    </w:lvl>
    <w:lvl w:ilvl="1" w:tplc="23C00844" w:tentative="1">
      <w:start w:val="1"/>
      <w:numFmt w:val="bullet"/>
      <w:lvlText w:val="•"/>
      <w:lvlJc w:val="left"/>
      <w:pPr>
        <w:tabs>
          <w:tab w:val="num" w:pos="1440"/>
        </w:tabs>
        <w:ind w:left="1440" w:hanging="360"/>
      </w:pPr>
      <w:rPr>
        <w:rFonts w:ascii="Arial" w:hAnsi="Arial" w:hint="default"/>
      </w:rPr>
    </w:lvl>
    <w:lvl w:ilvl="2" w:tplc="74485AF4" w:tentative="1">
      <w:start w:val="1"/>
      <w:numFmt w:val="bullet"/>
      <w:lvlText w:val="•"/>
      <w:lvlJc w:val="left"/>
      <w:pPr>
        <w:tabs>
          <w:tab w:val="num" w:pos="2160"/>
        </w:tabs>
        <w:ind w:left="2160" w:hanging="360"/>
      </w:pPr>
      <w:rPr>
        <w:rFonts w:ascii="Arial" w:hAnsi="Arial" w:hint="default"/>
      </w:rPr>
    </w:lvl>
    <w:lvl w:ilvl="3" w:tplc="AB36A8E2" w:tentative="1">
      <w:start w:val="1"/>
      <w:numFmt w:val="bullet"/>
      <w:lvlText w:val="•"/>
      <w:lvlJc w:val="left"/>
      <w:pPr>
        <w:tabs>
          <w:tab w:val="num" w:pos="2880"/>
        </w:tabs>
        <w:ind w:left="2880" w:hanging="360"/>
      </w:pPr>
      <w:rPr>
        <w:rFonts w:ascii="Arial" w:hAnsi="Arial" w:hint="default"/>
      </w:rPr>
    </w:lvl>
    <w:lvl w:ilvl="4" w:tplc="6570EF1C" w:tentative="1">
      <w:start w:val="1"/>
      <w:numFmt w:val="bullet"/>
      <w:lvlText w:val="•"/>
      <w:lvlJc w:val="left"/>
      <w:pPr>
        <w:tabs>
          <w:tab w:val="num" w:pos="3600"/>
        </w:tabs>
        <w:ind w:left="3600" w:hanging="360"/>
      </w:pPr>
      <w:rPr>
        <w:rFonts w:ascii="Arial" w:hAnsi="Arial" w:hint="default"/>
      </w:rPr>
    </w:lvl>
    <w:lvl w:ilvl="5" w:tplc="8E607FA2" w:tentative="1">
      <w:start w:val="1"/>
      <w:numFmt w:val="bullet"/>
      <w:lvlText w:val="•"/>
      <w:lvlJc w:val="left"/>
      <w:pPr>
        <w:tabs>
          <w:tab w:val="num" w:pos="4320"/>
        </w:tabs>
        <w:ind w:left="4320" w:hanging="360"/>
      </w:pPr>
      <w:rPr>
        <w:rFonts w:ascii="Arial" w:hAnsi="Arial" w:hint="default"/>
      </w:rPr>
    </w:lvl>
    <w:lvl w:ilvl="6" w:tplc="C7360FF0" w:tentative="1">
      <w:start w:val="1"/>
      <w:numFmt w:val="bullet"/>
      <w:lvlText w:val="•"/>
      <w:lvlJc w:val="left"/>
      <w:pPr>
        <w:tabs>
          <w:tab w:val="num" w:pos="5040"/>
        </w:tabs>
        <w:ind w:left="5040" w:hanging="360"/>
      </w:pPr>
      <w:rPr>
        <w:rFonts w:ascii="Arial" w:hAnsi="Arial" w:hint="default"/>
      </w:rPr>
    </w:lvl>
    <w:lvl w:ilvl="7" w:tplc="C13C987C" w:tentative="1">
      <w:start w:val="1"/>
      <w:numFmt w:val="bullet"/>
      <w:lvlText w:val="•"/>
      <w:lvlJc w:val="left"/>
      <w:pPr>
        <w:tabs>
          <w:tab w:val="num" w:pos="5760"/>
        </w:tabs>
        <w:ind w:left="5760" w:hanging="360"/>
      </w:pPr>
      <w:rPr>
        <w:rFonts w:ascii="Arial" w:hAnsi="Arial" w:hint="default"/>
      </w:rPr>
    </w:lvl>
    <w:lvl w:ilvl="8" w:tplc="44C216C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8033DD7"/>
    <w:multiLevelType w:val="hybridMultilevel"/>
    <w:tmpl w:val="2D9AF9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60253C"/>
    <w:multiLevelType w:val="hybridMultilevel"/>
    <w:tmpl w:val="FB7418E0"/>
    <w:lvl w:ilvl="0" w:tplc="041F000D">
      <w:start w:val="1"/>
      <w:numFmt w:val="bullet"/>
      <w:lvlText w:val=""/>
      <w:lvlJc w:val="left"/>
      <w:pPr>
        <w:ind w:left="720" w:hanging="360"/>
      </w:pPr>
      <w:rPr>
        <w:rFonts w:ascii="Wingdings" w:hAnsi="Wingdings" w:hint="default"/>
      </w:rPr>
    </w:lvl>
    <w:lvl w:ilvl="1" w:tplc="39A265FA">
      <w:numFmt w:val="bullet"/>
      <w:lvlText w:val="—"/>
      <w:lvlJc w:val="left"/>
      <w:pPr>
        <w:ind w:left="1440" w:hanging="360"/>
      </w:pPr>
      <w:rPr>
        <w:rFonts w:ascii="Arial Narrow" w:eastAsiaTheme="minorHAnsi" w:hAnsi="Arial Narrow" w:cs="Aria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FF86768"/>
    <w:multiLevelType w:val="hybridMultilevel"/>
    <w:tmpl w:val="E7F09608"/>
    <w:lvl w:ilvl="0" w:tplc="6F08E6EE">
      <w:start w:val="5"/>
      <w:numFmt w:val="bullet"/>
      <w:lvlText w:val="-"/>
      <w:lvlJc w:val="left"/>
      <w:pPr>
        <w:ind w:left="720" w:hanging="360"/>
      </w:pPr>
      <w:rPr>
        <w:rFonts w:ascii="Arial Narrow" w:eastAsia="Times New Roman" w:hAnsi="Arial Narrow"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3177687D"/>
    <w:multiLevelType w:val="hybridMultilevel"/>
    <w:tmpl w:val="8CAAD5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1E6036E"/>
    <w:multiLevelType w:val="hybridMultilevel"/>
    <w:tmpl w:val="E9D638EE"/>
    <w:lvl w:ilvl="0" w:tplc="A60EEDBC">
      <w:start w:val="5"/>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86E1F48"/>
    <w:multiLevelType w:val="hybridMultilevel"/>
    <w:tmpl w:val="60D67A78"/>
    <w:lvl w:ilvl="0" w:tplc="FE62B0FC">
      <w:start w:val="5"/>
      <w:numFmt w:val="bullet"/>
      <w:lvlText w:val="-"/>
      <w:lvlJc w:val="left"/>
      <w:pPr>
        <w:ind w:left="408" w:hanging="360"/>
      </w:pPr>
      <w:rPr>
        <w:rFonts w:ascii="Calibri" w:eastAsia="Times New Roman" w:hAnsi="Calibri" w:cs="Calibri" w:hint="default"/>
      </w:rPr>
    </w:lvl>
    <w:lvl w:ilvl="1" w:tplc="041F0003" w:tentative="1">
      <w:start w:val="1"/>
      <w:numFmt w:val="bullet"/>
      <w:lvlText w:val="o"/>
      <w:lvlJc w:val="left"/>
      <w:pPr>
        <w:ind w:left="1128" w:hanging="360"/>
      </w:pPr>
      <w:rPr>
        <w:rFonts w:ascii="Courier New" w:hAnsi="Courier New" w:cs="Courier New" w:hint="default"/>
      </w:rPr>
    </w:lvl>
    <w:lvl w:ilvl="2" w:tplc="041F0005" w:tentative="1">
      <w:start w:val="1"/>
      <w:numFmt w:val="bullet"/>
      <w:lvlText w:val=""/>
      <w:lvlJc w:val="left"/>
      <w:pPr>
        <w:ind w:left="1848" w:hanging="360"/>
      </w:pPr>
      <w:rPr>
        <w:rFonts w:ascii="Wingdings" w:hAnsi="Wingdings" w:hint="default"/>
      </w:rPr>
    </w:lvl>
    <w:lvl w:ilvl="3" w:tplc="041F0001" w:tentative="1">
      <w:start w:val="1"/>
      <w:numFmt w:val="bullet"/>
      <w:lvlText w:val=""/>
      <w:lvlJc w:val="left"/>
      <w:pPr>
        <w:ind w:left="2568" w:hanging="360"/>
      </w:pPr>
      <w:rPr>
        <w:rFonts w:ascii="Symbol" w:hAnsi="Symbol" w:hint="default"/>
      </w:rPr>
    </w:lvl>
    <w:lvl w:ilvl="4" w:tplc="041F0003" w:tentative="1">
      <w:start w:val="1"/>
      <w:numFmt w:val="bullet"/>
      <w:lvlText w:val="o"/>
      <w:lvlJc w:val="left"/>
      <w:pPr>
        <w:ind w:left="3288" w:hanging="360"/>
      </w:pPr>
      <w:rPr>
        <w:rFonts w:ascii="Courier New" w:hAnsi="Courier New" w:cs="Courier New" w:hint="default"/>
      </w:rPr>
    </w:lvl>
    <w:lvl w:ilvl="5" w:tplc="041F0005" w:tentative="1">
      <w:start w:val="1"/>
      <w:numFmt w:val="bullet"/>
      <w:lvlText w:val=""/>
      <w:lvlJc w:val="left"/>
      <w:pPr>
        <w:ind w:left="4008" w:hanging="360"/>
      </w:pPr>
      <w:rPr>
        <w:rFonts w:ascii="Wingdings" w:hAnsi="Wingdings" w:hint="default"/>
      </w:rPr>
    </w:lvl>
    <w:lvl w:ilvl="6" w:tplc="041F0001" w:tentative="1">
      <w:start w:val="1"/>
      <w:numFmt w:val="bullet"/>
      <w:lvlText w:val=""/>
      <w:lvlJc w:val="left"/>
      <w:pPr>
        <w:ind w:left="4728" w:hanging="360"/>
      </w:pPr>
      <w:rPr>
        <w:rFonts w:ascii="Symbol" w:hAnsi="Symbol" w:hint="default"/>
      </w:rPr>
    </w:lvl>
    <w:lvl w:ilvl="7" w:tplc="041F0003" w:tentative="1">
      <w:start w:val="1"/>
      <w:numFmt w:val="bullet"/>
      <w:lvlText w:val="o"/>
      <w:lvlJc w:val="left"/>
      <w:pPr>
        <w:ind w:left="5448" w:hanging="360"/>
      </w:pPr>
      <w:rPr>
        <w:rFonts w:ascii="Courier New" w:hAnsi="Courier New" w:cs="Courier New" w:hint="default"/>
      </w:rPr>
    </w:lvl>
    <w:lvl w:ilvl="8" w:tplc="041F0005" w:tentative="1">
      <w:start w:val="1"/>
      <w:numFmt w:val="bullet"/>
      <w:lvlText w:val=""/>
      <w:lvlJc w:val="left"/>
      <w:pPr>
        <w:ind w:left="6168" w:hanging="360"/>
      </w:pPr>
      <w:rPr>
        <w:rFonts w:ascii="Wingdings" w:hAnsi="Wingdings" w:hint="default"/>
      </w:rPr>
    </w:lvl>
  </w:abstractNum>
  <w:abstractNum w:abstractNumId="20" w15:restartNumberingAfterBreak="0">
    <w:nsid w:val="451D33C2"/>
    <w:multiLevelType w:val="hybridMultilevel"/>
    <w:tmpl w:val="4E48A5B6"/>
    <w:lvl w:ilvl="0" w:tplc="A3CE89F6">
      <w:start w:val="6"/>
      <w:numFmt w:val="bullet"/>
      <w:lvlText w:val="-"/>
      <w:lvlJc w:val="left"/>
      <w:pPr>
        <w:ind w:left="720" w:hanging="360"/>
      </w:pPr>
      <w:rPr>
        <w:rFonts w:ascii="Arial Narrow" w:eastAsiaTheme="minorHAnsi" w:hAnsi="Arial Narrow"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65F6EC4"/>
    <w:multiLevelType w:val="hybridMultilevel"/>
    <w:tmpl w:val="902C7AA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B7C0B31"/>
    <w:multiLevelType w:val="hybridMultilevel"/>
    <w:tmpl w:val="CC183CC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C8A1BD0"/>
    <w:multiLevelType w:val="hybridMultilevel"/>
    <w:tmpl w:val="CF16363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0ED6084"/>
    <w:multiLevelType w:val="hybridMultilevel"/>
    <w:tmpl w:val="7C68FEC4"/>
    <w:lvl w:ilvl="0" w:tplc="75B4EE7A">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5F84E44"/>
    <w:multiLevelType w:val="hybridMultilevel"/>
    <w:tmpl w:val="A5D8DDC6"/>
    <w:lvl w:ilvl="0" w:tplc="76ECBE50">
      <w:start w:val="5"/>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57330724"/>
    <w:multiLevelType w:val="hybridMultilevel"/>
    <w:tmpl w:val="2312D7E0"/>
    <w:lvl w:ilvl="0" w:tplc="4D2C0080">
      <w:start w:val="1"/>
      <w:numFmt w:val="bullet"/>
      <w:lvlText w:val=""/>
      <w:lvlJc w:val="left"/>
      <w:pPr>
        <w:ind w:left="720" w:hanging="360"/>
      </w:pPr>
      <w:rPr>
        <w:rFonts w:ascii="Symbol" w:hAnsi="Symbol" w:hint="default"/>
        <w:sz w:val="1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2D688B"/>
    <w:multiLevelType w:val="hybridMultilevel"/>
    <w:tmpl w:val="DFCAF476"/>
    <w:lvl w:ilvl="0" w:tplc="E8B04DA0">
      <w:start w:val="1"/>
      <w:numFmt w:val="bullet"/>
      <w:lvlText w:val=""/>
      <w:lvlJc w:val="left"/>
      <w:pPr>
        <w:ind w:left="720" w:hanging="360"/>
      </w:pPr>
      <w:rPr>
        <w:rFonts w:ascii="Symbol" w:hAnsi="Symbol" w:hint="default"/>
        <w:sz w:val="1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9B370DF"/>
    <w:multiLevelType w:val="hybridMultilevel"/>
    <w:tmpl w:val="DB3404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D0E36CC"/>
    <w:multiLevelType w:val="hybridMultilevel"/>
    <w:tmpl w:val="4D5AD498"/>
    <w:lvl w:ilvl="0" w:tplc="E2D47C34">
      <w:start w:val="5"/>
      <w:numFmt w:val="bullet"/>
      <w:lvlText w:val="-"/>
      <w:lvlJc w:val="left"/>
      <w:pPr>
        <w:ind w:left="720" w:hanging="360"/>
      </w:pPr>
      <w:rPr>
        <w:rFonts w:ascii="Arial Narrow" w:eastAsiaTheme="minorHAnsi" w:hAnsi="Arial Narrow"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D280B61"/>
    <w:multiLevelType w:val="hybridMultilevel"/>
    <w:tmpl w:val="2F646A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49616F0"/>
    <w:multiLevelType w:val="hybridMultilevel"/>
    <w:tmpl w:val="F59860BA"/>
    <w:lvl w:ilvl="0" w:tplc="D932DAA2">
      <w:start w:val="5"/>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5BB7F2F"/>
    <w:multiLevelType w:val="hybridMultilevel"/>
    <w:tmpl w:val="800E280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B">
      <w:start w:val="1"/>
      <w:numFmt w:val="bullet"/>
      <w:lvlText w:val=""/>
      <w:lvlJc w:val="left"/>
      <w:pPr>
        <w:ind w:left="3600" w:hanging="360"/>
      </w:pPr>
      <w:rPr>
        <w:rFonts w:ascii="Wingdings" w:hAnsi="Wingdings"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7B72651"/>
    <w:multiLevelType w:val="hybridMultilevel"/>
    <w:tmpl w:val="639CACB0"/>
    <w:lvl w:ilvl="0" w:tplc="3B102CC2">
      <w:start w:val="5"/>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CAE1167"/>
    <w:multiLevelType w:val="multilevel"/>
    <w:tmpl w:val="C958EBC2"/>
    <w:lvl w:ilvl="0">
      <w:start w:val="1"/>
      <w:numFmt w:val="bullet"/>
      <w:lvlText w:val=""/>
      <w:lvlJc w:val="left"/>
      <w:pPr>
        <w:ind w:left="435" w:hanging="435"/>
      </w:pPr>
      <w:rPr>
        <w:rFonts w:ascii="Wingdings" w:hAnsi="Wingdings" w:hint="default"/>
      </w:rPr>
    </w:lvl>
    <w:lvl w:ilvl="1">
      <w:start w:val="1"/>
      <w:numFmt w:val="decimal"/>
      <w:lvlText w:val="%1.%2"/>
      <w:lvlJc w:val="left"/>
      <w:pPr>
        <w:ind w:left="435" w:hanging="43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D605367"/>
    <w:multiLevelType w:val="multilevel"/>
    <w:tmpl w:val="C730172E"/>
    <w:lvl w:ilvl="0">
      <w:start w:val="1"/>
      <w:numFmt w:val="bullet"/>
      <w:lvlText w:val=""/>
      <w:lvlJc w:val="left"/>
      <w:pPr>
        <w:ind w:left="540" w:hanging="540"/>
      </w:pPr>
      <w:rPr>
        <w:rFonts w:ascii="Wingdings" w:hAnsi="Wingdings" w:hint="default"/>
        <w:color w:val="auto"/>
      </w:rPr>
    </w:lvl>
    <w:lvl w:ilvl="1">
      <w:start w:val="1"/>
      <w:numFmt w:val="decimal"/>
      <w:lvlText w:val="%1.%2"/>
      <w:lvlJc w:val="left"/>
      <w:pPr>
        <w:ind w:left="540" w:hanging="54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4150CB"/>
    <w:multiLevelType w:val="hybridMultilevel"/>
    <w:tmpl w:val="BDEC8294"/>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21321BB"/>
    <w:multiLevelType w:val="multilevel"/>
    <w:tmpl w:val="F326AAF6"/>
    <w:lvl w:ilvl="0">
      <w:start w:val="1"/>
      <w:numFmt w:val="bullet"/>
      <w:lvlText w:val=""/>
      <w:lvlJc w:val="left"/>
      <w:pPr>
        <w:ind w:left="540" w:hanging="540"/>
      </w:pPr>
      <w:rPr>
        <w:rFonts w:ascii="Wingdings" w:hAnsi="Wingdings" w:hint="default"/>
      </w:rPr>
    </w:lvl>
    <w:lvl w:ilvl="1">
      <w:start w:val="1"/>
      <w:numFmt w:val="decimal"/>
      <w:lvlText w:val="%1.%2"/>
      <w:lvlJc w:val="left"/>
      <w:pPr>
        <w:ind w:left="540" w:hanging="54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2B26DA4"/>
    <w:multiLevelType w:val="hybridMultilevel"/>
    <w:tmpl w:val="10722BD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9311C90"/>
    <w:multiLevelType w:val="hybridMultilevel"/>
    <w:tmpl w:val="D4707E9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42925889">
    <w:abstractNumId w:val="2"/>
  </w:num>
  <w:num w:numId="2" w16cid:durableId="630214663">
    <w:abstractNumId w:val="39"/>
  </w:num>
  <w:num w:numId="3" w16cid:durableId="1215198890">
    <w:abstractNumId w:val="11"/>
  </w:num>
  <w:num w:numId="4" w16cid:durableId="1689209888">
    <w:abstractNumId w:val="0"/>
  </w:num>
  <w:num w:numId="5" w16cid:durableId="1074278438">
    <w:abstractNumId w:val="34"/>
  </w:num>
  <w:num w:numId="6" w16cid:durableId="800853380">
    <w:abstractNumId w:val="1"/>
  </w:num>
  <w:num w:numId="7" w16cid:durableId="1641887499">
    <w:abstractNumId w:val="22"/>
  </w:num>
  <w:num w:numId="8" w16cid:durableId="127014336">
    <w:abstractNumId w:val="37"/>
  </w:num>
  <w:num w:numId="9" w16cid:durableId="623540900">
    <w:abstractNumId w:val="32"/>
  </w:num>
  <w:num w:numId="10" w16cid:durableId="1400591605">
    <w:abstractNumId w:val="35"/>
  </w:num>
  <w:num w:numId="11" w16cid:durableId="245501168">
    <w:abstractNumId w:val="14"/>
  </w:num>
  <w:num w:numId="12" w16cid:durableId="1400906850">
    <w:abstractNumId w:val="3"/>
  </w:num>
  <w:num w:numId="13" w16cid:durableId="261963269">
    <w:abstractNumId w:val="30"/>
  </w:num>
  <w:num w:numId="14" w16cid:durableId="1803228015">
    <w:abstractNumId w:val="28"/>
  </w:num>
  <w:num w:numId="15" w16cid:durableId="861092216">
    <w:abstractNumId w:val="26"/>
  </w:num>
  <w:num w:numId="16" w16cid:durableId="1824928314">
    <w:abstractNumId w:val="17"/>
  </w:num>
  <w:num w:numId="17" w16cid:durableId="842814777">
    <w:abstractNumId w:val="27"/>
  </w:num>
  <w:num w:numId="18" w16cid:durableId="1882816450">
    <w:abstractNumId w:val="6"/>
  </w:num>
  <w:num w:numId="19" w16cid:durableId="32001452">
    <w:abstractNumId w:val="36"/>
  </w:num>
  <w:num w:numId="20" w16cid:durableId="1679037836">
    <w:abstractNumId w:val="24"/>
  </w:num>
  <w:num w:numId="21" w16cid:durableId="1165510907">
    <w:abstractNumId w:val="38"/>
  </w:num>
  <w:num w:numId="22" w16cid:durableId="2056083078">
    <w:abstractNumId w:val="5"/>
  </w:num>
  <w:num w:numId="23" w16cid:durableId="2069376419">
    <w:abstractNumId w:val="4"/>
  </w:num>
  <w:num w:numId="24" w16cid:durableId="633950309">
    <w:abstractNumId w:val="8"/>
  </w:num>
  <w:num w:numId="25" w16cid:durableId="358624372">
    <w:abstractNumId w:val="16"/>
  </w:num>
  <w:num w:numId="26" w16cid:durableId="373817498">
    <w:abstractNumId w:val="23"/>
  </w:num>
  <w:num w:numId="27" w16cid:durableId="306205642">
    <w:abstractNumId w:val="20"/>
  </w:num>
  <w:num w:numId="28" w16cid:durableId="10382623">
    <w:abstractNumId w:val="15"/>
  </w:num>
  <w:num w:numId="29" w16cid:durableId="1689675474">
    <w:abstractNumId w:val="29"/>
  </w:num>
  <w:num w:numId="30" w16cid:durableId="870538265">
    <w:abstractNumId w:val="7"/>
  </w:num>
  <w:num w:numId="31" w16cid:durableId="2010257025">
    <w:abstractNumId w:val="21"/>
  </w:num>
  <w:num w:numId="32" w16cid:durableId="1744911935">
    <w:abstractNumId w:val="9"/>
  </w:num>
  <w:num w:numId="33" w16cid:durableId="1126317341">
    <w:abstractNumId w:val="25"/>
  </w:num>
  <w:num w:numId="34" w16cid:durableId="287470542">
    <w:abstractNumId w:val="31"/>
  </w:num>
  <w:num w:numId="35" w16cid:durableId="1156411623">
    <w:abstractNumId w:val="18"/>
  </w:num>
  <w:num w:numId="36" w16cid:durableId="2008248534">
    <w:abstractNumId w:val="12"/>
  </w:num>
  <w:num w:numId="37" w16cid:durableId="835539149">
    <w:abstractNumId w:val="33"/>
  </w:num>
  <w:num w:numId="38" w16cid:durableId="357006467">
    <w:abstractNumId w:val="19"/>
  </w:num>
  <w:num w:numId="39" w16cid:durableId="551624520">
    <w:abstractNumId w:val="10"/>
  </w:num>
  <w:num w:numId="40" w16cid:durableId="496923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021F"/>
    <w:rsid w:val="000000B0"/>
    <w:rsid w:val="00001144"/>
    <w:rsid w:val="0000603C"/>
    <w:rsid w:val="00006E67"/>
    <w:rsid w:val="00007B1F"/>
    <w:rsid w:val="00007FE7"/>
    <w:rsid w:val="00010399"/>
    <w:rsid w:val="000131DE"/>
    <w:rsid w:val="00013B24"/>
    <w:rsid w:val="00013C62"/>
    <w:rsid w:val="00014F8B"/>
    <w:rsid w:val="00016BD1"/>
    <w:rsid w:val="00017B97"/>
    <w:rsid w:val="00017D94"/>
    <w:rsid w:val="00017E2E"/>
    <w:rsid w:val="00020CFF"/>
    <w:rsid w:val="00021565"/>
    <w:rsid w:val="00021B4C"/>
    <w:rsid w:val="00022F85"/>
    <w:rsid w:val="00023E71"/>
    <w:rsid w:val="00024731"/>
    <w:rsid w:val="00025280"/>
    <w:rsid w:val="00025E07"/>
    <w:rsid w:val="000273FF"/>
    <w:rsid w:val="0003070B"/>
    <w:rsid w:val="00030CAC"/>
    <w:rsid w:val="000343CD"/>
    <w:rsid w:val="0003551E"/>
    <w:rsid w:val="00035FF6"/>
    <w:rsid w:val="0003676F"/>
    <w:rsid w:val="000367D2"/>
    <w:rsid w:val="00036AEB"/>
    <w:rsid w:val="00037729"/>
    <w:rsid w:val="000405B6"/>
    <w:rsid w:val="00040FC9"/>
    <w:rsid w:val="000411B2"/>
    <w:rsid w:val="000413C1"/>
    <w:rsid w:val="00042921"/>
    <w:rsid w:val="000443BB"/>
    <w:rsid w:val="00044FC3"/>
    <w:rsid w:val="00046FB0"/>
    <w:rsid w:val="00047A46"/>
    <w:rsid w:val="00050D81"/>
    <w:rsid w:val="00050FA0"/>
    <w:rsid w:val="00052058"/>
    <w:rsid w:val="00052C28"/>
    <w:rsid w:val="00052EAD"/>
    <w:rsid w:val="00053D6A"/>
    <w:rsid w:val="00054677"/>
    <w:rsid w:val="00054989"/>
    <w:rsid w:val="0005575B"/>
    <w:rsid w:val="000564EE"/>
    <w:rsid w:val="000573E0"/>
    <w:rsid w:val="00057CB9"/>
    <w:rsid w:val="00057CBE"/>
    <w:rsid w:val="00061693"/>
    <w:rsid w:val="00063D5D"/>
    <w:rsid w:val="0006489A"/>
    <w:rsid w:val="00064BC8"/>
    <w:rsid w:val="0006522F"/>
    <w:rsid w:val="00066768"/>
    <w:rsid w:val="0006773C"/>
    <w:rsid w:val="00070036"/>
    <w:rsid w:val="0007062A"/>
    <w:rsid w:val="00070F8B"/>
    <w:rsid w:val="00071A59"/>
    <w:rsid w:val="00072AE7"/>
    <w:rsid w:val="00073644"/>
    <w:rsid w:val="00073B04"/>
    <w:rsid w:val="000740D8"/>
    <w:rsid w:val="00074153"/>
    <w:rsid w:val="00074AC2"/>
    <w:rsid w:val="00075018"/>
    <w:rsid w:val="00075599"/>
    <w:rsid w:val="00077B8B"/>
    <w:rsid w:val="00080892"/>
    <w:rsid w:val="0008149F"/>
    <w:rsid w:val="00081802"/>
    <w:rsid w:val="0008309B"/>
    <w:rsid w:val="00084197"/>
    <w:rsid w:val="00084CBA"/>
    <w:rsid w:val="00085284"/>
    <w:rsid w:val="0008552D"/>
    <w:rsid w:val="00085988"/>
    <w:rsid w:val="00090DA3"/>
    <w:rsid w:val="00090F41"/>
    <w:rsid w:val="00091B14"/>
    <w:rsid w:val="00092BBB"/>
    <w:rsid w:val="00093706"/>
    <w:rsid w:val="00093C1C"/>
    <w:rsid w:val="000941D7"/>
    <w:rsid w:val="00094797"/>
    <w:rsid w:val="00095C46"/>
    <w:rsid w:val="00097452"/>
    <w:rsid w:val="00097686"/>
    <w:rsid w:val="000A0606"/>
    <w:rsid w:val="000A0768"/>
    <w:rsid w:val="000A2B72"/>
    <w:rsid w:val="000A2CCB"/>
    <w:rsid w:val="000A42B4"/>
    <w:rsid w:val="000A521C"/>
    <w:rsid w:val="000A6A8A"/>
    <w:rsid w:val="000A704F"/>
    <w:rsid w:val="000A7132"/>
    <w:rsid w:val="000A7828"/>
    <w:rsid w:val="000A7F6A"/>
    <w:rsid w:val="000B0432"/>
    <w:rsid w:val="000B1084"/>
    <w:rsid w:val="000B157C"/>
    <w:rsid w:val="000B1941"/>
    <w:rsid w:val="000B1DEE"/>
    <w:rsid w:val="000B22A9"/>
    <w:rsid w:val="000B2791"/>
    <w:rsid w:val="000B3327"/>
    <w:rsid w:val="000B3725"/>
    <w:rsid w:val="000B60FA"/>
    <w:rsid w:val="000B7700"/>
    <w:rsid w:val="000C04FE"/>
    <w:rsid w:val="000C0B05"/>
    <w:rsid w:val="000C1088"/>
    <w:rsid w:val="000C15A7"/>
    <w:rsid w:val="000C162D"/>
    <w:rsid w:val="000C18B9"/>
    <w:rsid w:val="000C1DCC"/>
    <w:rsid w:val="000C3BCF"/>
    <w:rsid w:val="000C4F24"/>
    <w:rsid w:val="000C51D2"/>
    <w:rsid w:val="000C5BF5"/>
    <w:rsid w:val="000C5D55"/>
    <w:rsid w:val="000C601E"/>
    <w:rsid w:val="000C7AC5"/>
    <w:rsid w:val="000D00C6"/>
    <w:rsid w:val="000D09C8"/>
    <w:rsid w:val="000D1B0C"/>
    <w:rsid w:val="000D2951"/>
    <w:rsid w:val="000D3180"/>
    <w:rsid w:val="000D4BD4"/>
    <w:rsid w:val="000D4C0E"/>
    <w:rsid w:val="000E0D5E"/>
    <w:rsid w:val="000E16DC"/>
    <w:rsid w:val="000E3151"/>
    <w:rsid w:val="000E4AF9"/>
    <w:rsid w:val="000E4BDA"/>
    <w:rsid w:val="000E56AE"/>
    <w:rsid w:val="000E5F78"/>
    <w:rsid w:val="000E7897"/>
    <w:rsid w:val="000F1526"/>
    <w:rsid w:val="000F19BF"/>
    <w:rsid w:val="000F50D4"/>
    <w:rsid w:val="000F6D98"/>
    <w:rsid w:val="00100DAD"/>
    <w:rsid w:val="00100F5D"/>
    <w:rsid w:val="00101B50"/>
    <w:rsid w:val="00102EB7"/>
    <w:rsid w:val="0010430A"/>
    <w:rsid w:val="001074CF"/>
    <w:rsid w:val="00111A80"/>
    <w:rsid w:val="0011277C"/>
    <w:rsid w:val="00112C16"/>
    <w:rsid w:val="00112EC4"/>
    <w:rsid w:val="001137B3"/>
    <w:rsid w:val="001145DD"/>
    <w:rsid w:val="001149E7"/>
    <w:rsid w:val="00114D7C"/>
    <w:rsid w:val="00114E8B"/>
    <w:rsid w:val="00115EBB"/>
    <w:rsid w:val="001164D7"/>
    <w:rsid w:val="001166CE"/>
    <w:rsid w:val="00117374"/>
    <w:rsid w:val="001175D8"/>
    <w:rsid w:val="00120503"/>
    <w:rsid w:val="001214B8"/>
    <w:rsid w:val="00121E49"/>
    <w:rsid w:val="00122492"/>
    <w:rsid w:val="00122691"/>
    <w:rsid w:val="00124D01"/>
    <w:rsid w:val="0012774A"/>
    <w:rsid w:val="00130851"/>
    <w:rsid w:val="001309AA"/>
    <w:rsid w:val="00130C0C"/>
    <w:rsid w:val="001314D4"/>
    <w:rsid w:val="00131B86"/>
    <w:rsid w:val="00132887"/>
    <w:rsid w:val="001333CA"/>
    <w:rsid w:val="00133B13"/>
    <w:rsid w:val="00134B9C"/>
    <w:rsid w:val="001353E1"/>
    <w:rsid w:val="0013565B"/>
    <w:rsid w:val="0013723D"/>
    <w:rsid w:val="00140AC6"/>
    <w:rsid w:val="001412CB"/>
    <w:rsid w:val="00143164"/>
    <w:rsid w:val="001431C2"/>
    <w:rsid w:val="00143283"/>
    <w:rsid w:val="00144D1F"/>
    <w:rsid w:val="0014551B"/>
    <w:rsid w:val="00145765"/>
    <w:rsid w:val="0014764C"/>
    <w:rsid w:val="0015172F"/>
    <w:rsid w:val="001543F8"/>
    <w:rsid w:val="001545D4"/>
    <w:rsid w:val="00155319"/>
    <w:rsid w:val="00155660"/>
    <w:rsid w:val="001576B7"/>
    <w:rsid w:val="001604F3"/>
    <w:rsid w:val="00160941"/>
    <w:rsid w:val="00161B29"/>
    <w:rsid w:val="00161DCF"/>
    <w:rsid w:val="0016203F"/>
    <w:rsid w:val="00162428"/>
    <w:rsid w:val="00162F36"/>
    <w:rsid w:val="0016463A"/>
    <w:rsid w:val="0016518E"/>
    <w:rsid w:val="00165669"/>
    <w:rsid w:val="00165C5B"/>
    <w:rsid w:val="00166B5D"/>
    <w:rsid w:val="001676B9"/>
    <w:rsid w:val="00167A32"/>
    <w:rsid w:val="001701CD"/>
    <w:rsid w:val="00170767"/>
    <w:rsid w:val="00171F3C"/>
    <w:rsid w:val="0017274E"/>
    <w:rsid w:val="00172891"/>
    <w:rsid w:val="001729A1"/>
    <w:rsid w:val="00172E99"/>
    <w:rsid w:val="001734E8"/>
    <w:rsid w:val="00175BE3"/>
    <w:rsid w:val="00177C73"/>
    <w:rsid w:val="00177D1A"/>
    <w:rsid w:val="001818ED"/>
    <w:rsid w:val="00183B28"/>
    <w:rsid w:val="00184005"/>
    <w:rsid w:val="001844A8"/>
    <w:rsid w:val="0018615D"/>
    <w:rsid w:val="00187B5E"/>
    <w:rsid w:val="00190EF6"/>
    <w:rsid w:val="00191AE0"/>
    <w:rsid w:val="00191FBD"/>
    <w:rsid w:val="001925F5"/>
    <w:rsid w:val="00195A1E"/>
    <w:rsid w:val="00196088"/>
    <w:rsid w:val="00196B50"/>
    <w:rsid w:val="00197F45"/>
    <w:rsid w:val="001A273E"/>
    <w:rsid w:val="001A3A09"/>
    <w:rsid w:val="001A5141"/>
    <w:rsid w:val="001A5337"/>
    <w:rsid w:val="001B05B7"/>
    <w:rsid w:val="001B0887"/>
    <w:rsid w:val="001B0AE1"/>
    <w:rsid w:val="001B0C39"/>
    <w:rsid w:val="001B197B"/>
    <w:rsid w:val="001B23B7"/>
    <w:rsid w:val="001B2E18"/>
    <w:rsid w:val="001B3106"/>
    <w:rsid w:val="001B316C"/>
    <w:rsid w:val="001B4B85"/>
    <w:rsid w:val="001B7E67"/>
    <w:rsid w:val="001C000A"/>
    <w:rsid w:val="001C0147"/>
    <w:rsid w:val="001C0863"/>
    <w:rsid w:val="001C0C05"/>
    <w:rsid w:val="001C0F3D"/>
    <w:rsid w:val="001C1192"/>
    <w:rsid w:val="001C1C0B"/>
    <w:rsid w:val="001C22AE"/>
    <w:rsid w:val="001C2D46"/>
    <w:rsid w:val="001C3DBA"/>
    <w:rsid w:val="001C51D4"/>
    <w:rsid w:val="001C5642"/>
    <w:rsid w:val="001C5C44"/>
    <w:rsid w:val="001C7496"/>
    <w:rsid w:val="001C79AE"/>
    <w:rsid w:val="001C79B0"/>
    <w:rsid w:val="001D08CE"/>
    <w:rsid w:val="001D0B8F"/>
    <w:rsid w:val="001D1A82"/>
    <w:rsid w:val="001D5850"/>
    <w:rsid w:val="001D5CC1"/>
    <w:rsid w:val="001D65D9"/>
    <w:rsid w:val="001D7B5A"/>
    <w:rsid w:val="001E5146"/>
    <w:rsid w:val="001E55F4"/>
    <w:rsid w:val="001E5C7F"/>
    <w:rsid w:val="001E5D4F"/>
    <w:rsid w:val="001E6019"/>
    <w:rsid w:val="001E7C23"/>
    <w:rsid w:val="001F069F"/>
    <w:rsid w:val="001F0E2B"/>
    <w:rsid w:val="001F0EDD"/>
    <w:rsid w:val="001F1EA1"/>
    <w:rsid w:val="001F2A7E"/>
    <w:rsid w:val="001F2FF6"/>
    <w:rsid w:val="001F38B7"/>
    <w:rsid w:val="001F3BD8"/>
    <w:rsid w:val="001F3D36"/>
    <w:rsid w:val="001F42EE"/>
    <w:rsid w:val="001F5939"/>
    <w:rsid w:val="001F708B"/>
    <w:rsid w:val="00201C3D"/>
    <w:rsid w:val="00201DDC"/>
    <w:rsid w:val="00202433"/>
    <w:rsid w:val="00202805"/>
    <w:rsid w:val="00202C8C"/>
    <w:rsid w:val="00203D00"/>
    <w:rsid w:val="0020400C"/>
    <w:rsid w:val="002061BC"/>
    <w:rsid w:val="002065FC"/>
    <w:rsid w:val="002079AB"/>
    <w:rsid w:val="00210445"/>
    <w:rsid w:val="002126B4"/>
    <w:rsid w:val="002133E8"/>
    <w:rsid w:val="00213665"/>
    <w:rsid w:val="00214101"/>
    <w:rsid w:val="002146F3"/>
    <w:rsid w:val="00215126"/>
    <w:rsid w:val="002157B0"/>
    <w:rsid w:val="00216D23"/>
    <w:rsid w:val="002173E4"/>
    <w:rsid w:val="0022126E"/>
    <w:rsid w:val="002219FA"/>
    <w:rsid w:val="002226F2"/>
    <w:rsid w:val="002231F6"/>
    <w:rsid w:val="00223ABF"/>
    <w:rsid w:val="002242CB"/>
    <w:rsid w:val="00226430"/>
    <w:rsid w:val="00232776"/>
    <w:rsid w:val="00233756"/>
    <w:rsid w:val="00236272"/>
    <w:rsid w:val="00240BB9"/>
    <w:rsid w:val="002420A9"/>
    <w:rsid w:val="0024326F"/>
    <w:rsid w:val="002433E8"/>
    <w:rsid w:val="00243524"/>
    <w:rsid w:val="00243AF0"/>
    <w:rsid w:val="00244AB1"/>
    <w:rsid w:val="00244D47"/>
    <w:rsid w:val="00245DA3"/>
    <w:rsid w:val="0024606F"/>
    <w:rsid w:val="0024683D"/>
    <w:rsid w:val="00246ABA"/>
    <w:rsid w:val="00246ACD"/>
    <w:rsid w:val="0025004B"/>
    <w:rsid w:val="002507F3"/>
    <w:rsid w:val="00252041"/>
    <w:rsid w:val="00252B86"/>
    <w:rsid w:val="00253264"/>
    <w:rsid w:val="00253B74"/>
    <w:rsid w:val="002551B3"/>
    <w:rsid w:val="00256300"/>
    <w:rsid w:val="00256D3F"/>
    <w:rsid w:val="002615BC"/>
    <w:rsid w:val="00262B98"/>
    <w:rsid w:val="00263393"/>
    <w:rsid w:val="00263DFD"/>
    <w:rsid w:val="00264C72"/>
    <w:rsid w:val="00265536"/>
    <w:rsid w:val="0026569D"/>
    <w:rsid w:val="0026599A"/>
    <w:rsid w:val="00265C80"/>
    <w:rsid w:val="00265E4F"/>
    <w:rsid w:val="00266363"/>
    <w:rsid w:val="00266418"/>
    <w:rsid w:val="00266D7F"/>
    <w:rsid w:val="00267A09"/>
    <w:rsid w:val="00272281"/>
    <w:rsid w:val="002726B3"/>
    <w:rsid w:val="00272874"/>
    <w:rsid w:val="00272FCC"/>
    <w:rsid w:val="00275424"/>
    <w:rsid w:val="00275765"/>
    <w:rsid w:val="0027627F"/>
    <w:rsid w:val="002763BF"/>
    <w:rsid w:val="00276D56"/>
    <w:rsid w:val="0028002A"/>
    <w:rsid w:val="002808C6"/>
    <w:rsid w:val="00280C56"/>
    <w:rsid w:val="00280D0C"/>
    <w:rsid w:val="00281505"/>
    <w:rsid w:val="00282489"/>
    <w:rsid w:val="0028436F"/>
    <w:rsid w:val="00284911"/>
    <w:rsid w:val="002857E2"/>
    <w:rsid w:val="00286212"/>
    <w:rsid w:val="00290FDA"/>
    <w:rsid w:val="00291F6A"/>
    <w:rsid w:val="00291FD7"/>
    <w:rsid w:val="00293154"/>
    <w:rsid w:val="00293A9A"/>
    <w:rsid w:val="00293F55"/>
    <w:rsid w:val="00294760"/>
    <w:rsid w:val="00294F8B"/>
    <w:rsid w:val="00295728"/>
    <w:rsid w:val="00295F7A"/>
    <w:rsid w:val="002964E7"/>
    <w:rsid w:val="0029668D"/>
    <w:rsid w:val="00297107"/>
    <w:rsid w:val="0029780F"/>
    <w:rsid w:val="002A03DF"/>
    <w:rsid w:val="002A163E"/>
    <w:rsid w:val="002A1810"/>
    <w:rsid w:val="002A20F0"/>
    <w:rsid w:val="002A38E6"/>
    <w:rsid w:val="002A3CB8"/>
    <w:rsid w:val="002A557C"/>
    <w:rsid w:val="002A5CD7"/>
    <w:rsid w:val="002B2646"/>
    <w:rsid w:val="002B36A7"/>
    <w:rsid w:val="002B3FFA"/>
    <w:rsid w:val="002B6E5D"/>
    <w:rsid w:val="002B6EDB"/>
    <w:rsid w:val="002C26FC"/>
    <w:rsid w:val="002C3433"/>
    <w:rsid w:val="002C35EA"/>
    <w:rsid w:val="002C3CE8"/>
    <w:rsid w:val="002C4C9F"/>
    <w:rsid w:val="002C5E33"/>
    <w:rsid w:val="002C63DB"/>
    <w:rsid w:val="002C6E05"/>
    <w:rsid w:val="002C75E9"/>
    <w:rsid w:val="002D0199"/>
    <w:rsid w:val="002D04E8"/>
    <w:rsid w:val="002D0644"/>
    <w:rsid w:val="002D0982"/>
    <w:rsid w:val="002D0F26"/>
    <w:rsid w:val="002D1B15"/>
    <w:rsid w:val="002D1ECC"/>
    <w:rsid w:val="002D23DF"/>
    <w:rsid w:val="002D63DD"/>
    <w:rsid w:val="002D72D4"/>
    <w:rsid w:val="002E054D"/>
    <w:rsid w:val="002E1148"/>
    <w:rsid w:val="002E1A83"/>
    <w:rsid w:val="002E2F55"/>
    <w:rsid w:val="002E37FE"/>
    <w:rsid w:val="002E60E6"/>
    <w:rsid w:val="002F007E"/>
    <w:rsid w:val="002F08BA"/>
    <w:rsid w:val="002F1069"/>
    <w:rsid w:val="002F17E1"/>
    <w:rsid w:val="002F248A"/>
    <w:rsid w:val="002F4003"/>
    <w:rsid w:val="002F4C0D"/>
    <w:rsid w:val="002F4C30"/>
    <w:rsid w:val="002F69CE"/>
    <w:rsid w:val="00300817"/>
    <w:rsid w:val="00302B79"/>
    <w:rsid w:val="00303078"/>
    <w:rsid w:val="00303711"/>
    <w:rsid w:val="0030503C"/>
    <w:rsid w:val="0030555E"/>
    <w:rsid w:val="0030695E"/>
    <w:rsid w:val="00306A3C"/>
    <w:rsid w:val="00306EAF"/>
    <w:rsid w:val="00307E21"/>
    <w:rsid w:val="003112A2"/>
    <w:rsid w:val="0031260A"/>
    <w:rsid w:val="0031289B"/>
    <w:rsid w:val="00312A37"/>
    <w:rsid w:val="0031348F"/>
    <w:rsid w:val="00314098"/>
    <w:rsid w:val="003144D3"/>
    <w:rsid w:val="00314FA9"/>
    <w:rsid w:val="00315608"/>
    <w:rsid w:val="00315B0D"/>
    <w:rsid w:val="00316C47"/>
    <w:rsid w:val="00317697"/>
    <w:rsid w:val="003209F0"/>
    <w:rsid w:val="003212AB"/>
    <w:rsid w:val="00322172"/>
    <w:rsid w:val="00323835"/>
    <w:rsid w:val="00324379"/>
    <w:rsid w:val="00325908"/>
    <w:rsid w:val="003259E4"/>
    <w:rsid w:val="00326172"/>
    <w:rsid w:val="0032738B"/>
    <w:rsid w:val="00327EAE"/>
    <w:rsid w:val="003303F8"/>
    <w:rsid w:val="003305D4"/>
    <w:rsid w:val="003309FC"/>
    <w:rsid w:val="00330D3B"/>
    <w:rsid w:val="00331E54"/>
    <w:rsid w:val="003326E1"/>
    <w:rsid w:val="00332828"/>
    <w:rsid w:val="00332D24"/>
    <w:rsid w:val="00333356"/>
    <w:rsid w:val="003342E7"/>
    <w:rsid w:val="00334328"/>
    <w:rsid w:val="00340171"/>
    <w:rsid w:val="00340D78"/>
    <w:rsid w:val="00341E5E"/>
    <w:rsid w:val="003421DA"/>
    <w:rsid w:val="0034255A"/>
    <w:rsid w:val="00342C38"/>
    <w:rsid w:val="00343754"/>
    <w:rsid w:val="00343C98"/>
    <w:rsid w:val="00343F6D"/>
    <w:rsid w:val="00344A73"/>
    <w:rsid w:val="00344AC1"/>
    <w:rsid w:val="00345176"/>
    <w:rsid w:val="00351E7A"/>
    <w:rsid w:val="003524F5"/>
    <w:rsid w:val="00352D57"/>
    <w:rsid w:val="003531AD"/>
    <w:rsid w:val="003540BB"/>
    <w:rsid w:val="003566AE"/>
    <w:rsid w:val="003567D0"/>
    <w:rsid w:val="00360577"/>
    <w:rsid w:val="00361997"/>
    <w:rsid w:val="0036271C"/>
    <w:rsid w:val="00365BA4"/>
    <w:rsid w:val="00365D7A"/>
    <w:rsid w:val="00366151"/>
    <w:rsid w:val="00370BDA"/>
    <w:rsid w:val="0037143B"/>
    <w:rsid w:val="003719C0"/>
    <w:rsid w:val="003724C2"/>
    <w:rsid w:val="003733BC"/>
    <w:rsid w:val="00374F9F"/>
    <w:rsid w:val="00375376"/>
    <w:rsid w:val="0037569D"/>
    <w:rsid w:val="00375B63"/>
    <w:rsid w:val="00375EA3"/>
    <w:rsid w:val="00376EB6"/>
    <w:rsid w:val="003773F2"/>
    <w:rsid w:val="00380043"/>
    <w:rsid w:val="003801A0"/>
    <w:rsid w:val="00380F00"/>
    <w:rsid w:val="00381B04"/>
    <w:rsid w:val="003823CB"/>
    <w:rsid w:val="00383264"/>
    <w:rsid w:val="00383DA6"/>
    <w:rsid w:val="0038476A"/>
    <w:rsid w:val="0038671A"/>
    <w:rsid w:val="003869FF"/>
    <w:rsid w:val="00386D1B"/>
    <w:rsid w:val="00390415"/>
    <w:rsid w:val="00391566"/>
    <w:rsid w:val="003925D4"/>
    <w:rsid w:val="00393B78"/>
    <w:rsid w:val="003946BF"/>
    <w:rsid w:val="003973A4"/>
    <w:rsid w:val="00397909"/>
    <w:rsid w:val="003A0D83"/>
    <w:rsid w:val="003A0DEC"/>
    <w:rsid w:val="003A156C"/>
    <w:rsid w:val="003A2086"/>
    <w:rsid w:val="003A2F68"/>
    <w:rsid w:val="003A31FF"/>
    <w:rsid w:val="003A399B"/>
    <w:rsid w:val="003A47E9"/>
    <w:rsid w:val="003A67C0"/>
    <w:rsid w:val="003A760B"/>
    <w:rsid w:val="003A7972"/>
    <w:rsid w:val="003B021F"/>
    <w:rsid w:val="003B106E"/>
    <w:rsid w:val="003B13DE"/>
    <w:rsid w:val="003B30A7"/>
    <w:rsid w:val="003B49F4"/>
    <w:rsid w:val="003B5AC4"/>
    <w:rsid w:val="003C0607"/>
    <w:rsid w:val="003C0E69"/>
    <w:rsid w:val="003C23FE"/>
    <w:rsid w:val="003C2CA1"/>
    <w:rsid w:val="003C2D9C"/>
    <w:rsid w:val="003C416A"/>
    <w:rsid w:val="003C49C7"/>
    <w:rsid w:val="003C651B"/>
    <w:rsid w:val="003C79DF"/>
    <w:rsid w:val="003C7ED0"/>
    <w:rsid w:val="003D0200"/>
    <w:rsid w:val="003D3158"/>
    <w:rsid w:val="003D4878"/>
    <w:rsid w:val="003D4A2C"/>
    <w:rsid w:val="003E0B3C"/>
    <w:rsid w:val="003E0D60"/>
    <w:rsid w:val="003E138C"/>
    <w:rsid w:val="003E29C9"/>
    <w:rsid w:val="003E3E0D"/>
    <w:rsid w:val="003E5273"/>
    <w:rsid w:val="003E7BE7"/>
    <w:rsid w:val="003F0E59"/>
    <w:rsid w:val="003F1F8A"/>
    <w:rsid w:val="003F26EF"/>
    <w:rsid w:val="003F3757"/>
    <w:rsid w:val="003F3B8A"/>
    <w:rsid w:val="003F6022"/>
    <w:rsid w:val="003F6801"/>
    <w:rsid w:val="003F7AF3"/>
    <w:rsid w:val="00401064"/>
    <w:rsid w:val="00401DDB"/>
    <w:rsid w:val="0040213E"/>
    <w:rsid w:val="00402954"/>
    <w:rsid w:val="00402996"/>
    <w:rsid w:val="004030FD"/>
    <w:rsid w:val="00403118"/>
    <w:rsid w:val="00403226"/>
    <w:rsid w:val="00403B71"/>
    <w:rsid w:val="004051F3"/>
    <w:rsid w:val="0040596E"/>
    <w:rsid w:val="00405C40"/>
    <w:rsid w:val="0040608C"/>
    <w:rsid w:val="004069AC"/>
    <w:rsid w:val="00406E3E"/>
    <w:rsid w:val="00410AAB"/>
    <w:rsid w:val="004121BC"/>
    <w:rsid w:val="00412AE6"/>
    <w:rsid w:val="00412CE6"/>
    <w:rsid w:val="00412F19"/>
    <w:rsid w:val="00413D7F"/>
    <w:rsid w:val="00413EAD"/>
    <w:rsid w:val="00414858"/>
    <w:rsid w:val="004152C2"/>
    <w:rsid w:val="004154BC"/>
    <w:rsid w:val="004158F0"/>
    <w:rsid w:val="004167EF"/>
    <w:rsid w:val="004172CB"/>
    <w:rsid w:val="004212AE"/>
    <w:rsid w:val="0042228E"/>
    <w:rsid w:val="00422E75"/>
    <w:rsid w:val="00425578"/>
    <w:rsid w:val="00425C0D"/>
    <w:rsid w:val="00425C34"/>
    <w:rsid w:val="00425DFE"/>
    <w:rsid w:val="0042713A"/>
    <w:rsid w:val="0042731F"/>
    <w:rsid w:val="00427546"/>
    <w:rsid w:val="004300B7"/>
    <w:rsid w:val="004308B4"/>
    <w:rsid w:val="00432784"/>
    <w:rsid w:val="0043297A"/>
    <w:rsid w:val="00434FAF"/>
    <w:rsid w:val="00436101"/>
    <w:rsid w:val="004367FE"/>
    <w:rsid w:val="00436E66"/>
    <w:rsid w:val="004375C4"/>
    <w:rsid w:val="00441F68"/>
    <w:rsid w:val="004435AC"/>
    <w:rsid w:val="00443A3C"/>
    <w:rsid w:val="0044408C"/>
    <w:rsid w:val="00444DBD"/>
    <w:rsid w:val="00444E60"/>
    <w:rsid w:val="00444F7B"/>
    <w:rsid w:val="00446636"/>
    <w:rsid w:val="004466D1"/>
    <w:rsid w:val="0044730D"/>
    <w:rsid w:val="004516D6"/>
    <w:rsid w:val="00451768"/>
    <w:rsid w:val="004517D7"/>
    <w:rsid w:val="0045188A"/>
    <w:rsid w:val="00451A48"/>
    <w:rsid w:val="00451C18"/>
    <w:rsid w:val="004529EB"/>
    <w:rsid w:val="00452F69"/>
    <w:rsid w:val="00453036"/>
    <w:rsid w:val="00453052"/>
    <w:rsid w:val="004535FE"/>
    <w:rsid w:val="0045373E"/>
    <w:rsid w:val="00453BE2"/>
    <w:rsid w:val="0045424F"/>
    <w:rsid w:val="004544BF"/>
    <w:rsid w:val="00455A87"/>
    <w:rsid w:val="00455B41"/>
    <w:rsid w:val="004577EC"/>
    <w:rsid w:val="0046195F"/>
    <w:rsid w:val="00462658"/>
    <w:rsid w:val="00463560"/>
    <w:rsid w:val="00463911"/>
    <w:rsid w:val="00464949"/>
    <w:rsid w:val="004649B9"/>
    <w:rsid w:val="004658D3"/>
    <w:rsid w:val="004664F8"/>
    <w:rsid w:val="00466822"/>
    <w:rsid w:val="00467A97"/>
    <w:rsid w:val="00467B7A"/>
    <w:rsid w:val="004708F0"/>
    <w:rsid w:val="00470985"/>
    <w:rsid w:val="004710A5"/>
    <w:rsid w:val="00472DBC"/>
    <w:rsid w:val="0047376E"/>
    <w:rsid w:val="004761A0"/>
    <w:rsid w:val="00476273"/>
    <w:rsid w:val="00476E31"/>
    <w:rsid w:val="004771A7"/>
    <w:rsid w:val="00480DF6"/>
    <w:rsid w:val="004810E4"/>
    <w:rsid w:val="0048218D"/>
    <w:rsid w:val="004827FE"/>
    <w:rsid w:val="00484250"/>
    <w:rsid w:val="00484374"/>
    <w:rsid w:val="00484A30"/>
    <w:rsid w:val="00485240"/>
    <w:rsid w:val="0048572C"/>
    <w:rsid w:val="00485B94"/>
    <w:rsid w:val="00486039"/>
    <w:rsid w:val="0048694D"/>
    <w:rsid w:val="00486F20"/>
    <w:rsid w:val="00487487"/>
    <w:rsid w:val="004876AB"/>
    <w:rsid w:val="004877A0"/>
    <w:rsid w:val="004900F3"/>
    <w:rsid w:val="00490DBE"/>
    <w:rsid w:val="00490E2D"/>
    <w:rsid w:val="0049159F"/>
    <w:rsid w:val="00491B68"/>
    <w:rsid w:val="0049202B"/>
    <w:rsid w:val="00493216"/>
    <w:rsid w:val="0049334D"/>
    <w:rsid w:val="00496A9A"/>
    <w:rsid w:val="004A053F"/>
    <w:rsid w:val="004A1FA3"/>
    <w:rsid w:val="004A2346"/>
    <w:rsid w:val="004A3D43"/>
    <w:rsid w:val="004A3E2E"/>
    <w:rsid w:val="004A4707"/>
    <w:rsid w:val="004A4BCF"/>
    <w:rsid w:val="004A6F15"/>
    <w:rsid w:val="004B0CAC"/>
    <w:rsid w:val="004B234F"/>
    <w:rsid w:val="004B2352"/>
    <w:rsid w:val="004B2795"/>
    <w:rsid w:val="004B2AEA"/>
    <w:rsid w:val="004B3E45"/>
    <w:rsid w:val="004B532A"/>
    <w:rsid w:val="004C0F24"/>
    <w:rsid w:val="004C12CE"/>
    <w:rsid w:val="004C1B33"/>
    <w:rsid w:val="004C1F5C"/>
    <w:rsid w:val="004C238D"/>
    <w:rsid w:val="004C2A12"/>
    <w:rsid w:val="004C41C8"/>
    <w:rsid w:val="004C489E"/>
    <w:rsid w:val="004C4D12"/>
    <w:rsid w:val="004C70BB"/>
    <w:rsid w:val="004D1D05"/>
    <w:rsid w:val="004D1E24"/>
    <w:rsid w:val="004D2710"/>
    <w:rsid w:val="004D280E"/>
    <w:rsid w:val="004D30F5"/>
    <w:rsid w:val="004D336F"/>
    <w:rsid w:val="004D34EF"/>
    <w:rsid w:val="004D44E5"/>
    <w:rsid w:val="004D4C94"/>
    <w:rsid w:val="004D4EF8"/>
    <w:rsid w:val="004D6807"/>
    <w:rsid w:val="004D6E4F"/>
    <w:rsid w:val="004D6E64"/>
    <w:rsid w:val="004D7B92"/>
    <w:rsid w:val="004D7C56"/>
    <w:rsid w:val="004E0730"/>
    <w:rsid w:val="004E0BA3"/>
    <w:rsid w:val="004E0BCA"/>
    <w:rsid w:val="004E0D9F"/>
    <w:rsid w:val="004E0E84"/>
    <w:rsid w:val="004E1534"/>
    <w:rsid w:val="004E15D4"/>
    <w:rsid w:val="004E17B0"/>
    <w:rsid w:val="004E1D3F"/>
    <w:rsid w:val="004E1F2A"/>
    <w:rsid w:val="004E1F69"/>
    <w:rsid w:val="004E25C6"/>
    <w:rsid w:val="004E300C"/>
    <w:rsid w:val="004E3439"/>
    <w:rsid w:val="004E3D11"/>
    <w:rsid w:val="004E41D7"/>
    <w:rsid w:val="004E4C45"/>
    <w:rsid w:val="004E525E"/>
    <w:rsid w:val="004E5AD4"/>
    <w:rsid w:val="004E6376"/>
    <w:rsid w:val="004E77EA"/>
    <w:rsid w:val="004F1C19"/>
    <w:rsid w:val="004F283B"/>
    <w:rsid w:val="004F3878"/>
    <w:rsid w:val="004F3911"/>
    <w:rsid w:val="004F41EC"/>
    <w:rsid w:val="004F4836"/>
    <w:rsid w:val="004F5995"/>
    <w:rsid w:val="004F5B29"/>
    <w:rsid w:val="004F649C"/>
    <w:rsid w:val="004F6B81"/>
    <w:rsid w:val="004F6D70"/>
    <w:rsid w:val="00501EF8"/>
    <w:rsid w:val="0050455A"/>
    <w:rsid w:val="0050599A"/>
    <w:rsid w:val="00506CA0"/>
    <w:rsid w:val="00510956"/>
    <w:rsid w:val="005116A1"/>
    <w:rsid w:val="005117F9"/>
    <w:rsid w:val="00511992"/>
    <w:rsid w:val="00511D14"/>
    <w:rsid w:val="005122D6"/>
    <w:rsid w:val="00514FD0"/>
    <w:rsid w:val="0051573D"/>
    <w:rsid w:val="00515B91"/>
    <w:rsid w:val="00516A75"/>
    <w:rsid w:val="00516E42"/>
    <w:rsid w:val="00520596"/>
    <w:rsid w:val="0052302E"/>
    <w:rsid w:val="00523DDC"/>
    <w:rsid w:val="00524447"/>
    <w:rsid w:val="005246D4"/>
    <w:rsid w:val="005249B8"/>
    <w:rsid w:val="00524AAA"/>
    <w:rsid w:val="00525224"/>
    <w:rsid w:val="00526022"/>
    <w:rsid w:val="005270AE"/>
    <w:rsid w:val="00527651"/>
    <w:rsid w:val="005315EF"/>
    <w:rsid w:val="00531964"/>
    <w:rsid w:val="00531F6C"/>
    <w:rsid w:val="0053211C"/>
    <w:rsid w:val="0053322A"/>
    <w:rsid w:val="00533FB0"/>
    <w:rsid w:val="00537248"/>
    <w:rsid w:val="00537B5C"/>
    <w:rsid w:val="00540420"/>
    <w:rsid w:val="00540EB4"/>
    <w:rsid w:val="005410DF"/>
    <w:rsid w:val="0054244E"/>
    <w:rsid w:val="00542793"/>
    <w:rsid w:val="00551B5F"/>
    <w:rsid w:val="0055376E"/>
    <w:rsid w:val="00553917"/>
    <w:rsid w:val="00553BE8"/>
    <w:rsid w:val="00554DC3"/>
    <w:rsid w:val="00555BF5"/>
    <w:rsid w:val="005573BF"/>
    <w:rsid w:val="005576BB"/>
    <w:rsid w:val="0056087D"/>
    <w:rsid w:val="00560A6B"/>
    <w:rsid w:val="00562C9B"/>
    <w:rsid w:val="00563205"/>
    <w:rsid w:val="00565491"/>
    <w:rsid w:val="00565E21"/>
    <w:rsid w:val="005702B9"/>
    <w:rsid w:val="005703F4"/>
    <w:rsid w:val="005708E8"/>
    <w:rsid w:val="00570CF0"/>
    <w:rsid w:val="00570D60"/>
    <w:rsid w:val="005724AC"/>
    <w:rsid w:val="00572F2B"/>
    <w:rsid w:val="00573691"/>
    <w:rsid w:val="005744B3"/>
    <w:rsid w:val="00574D98"/>
    <w:rsid w:val="005755B6"/>
    <w:rsid w:val="00576F6A"/>
    <w:rsid w:val="00580A82"/>
    <w:rsid w:val="00580B32"/>
    <w:rsid w:val="00580F58"/>
    <w:rsid w:val="00583EC6"/>
    <w:rsid w:val="00583F56"/>
    <w:rsid w:val="0058400A"/>
    <w:rsid w:val="00584C96"/>
    <w:rsid w:val="00584D02"/>
    <w:rsid w:val="0058620A"/>
    <w:rsid w:val="005862DB"/>
    <w:rsid w:val="00590911"/>
    <w:rsid w:val="005913A2"/>
    <w:rsid w:val="00591B2E"/>
    <w:rsid w:val="0059357D"/>
    <w:rsid w:val="00593A38"/>
    <w:rsid w:val="0059460E"/>
    <w:rsid w:val="0059577C"/>
    <w:rsid w:val="00595A7D"/>
    <w:rsid w:val="00597397"/>
    <w:rsid w:val="005A102C"/>
    <w:rsid w:val="005A1C70"/>
    <w:rsid w:val="005A4682"/>
    <w:rsid w:val="005A5A4F"/>
    <w:rsid w:val="005A72ED"/>
    <w:rsid w:val="005A7BDA"/>
    <w:rsid w:val="005B06C2"/>
    <w:rsid w:val="005B18A1"/>
    <w:rsid w:val="005B2A64"/>
    <w:rsid w:val="005B2B20"/>
    <w:rsid w:val="005B2C86"/>
    <w:rsid w:val="005B3D70"/>
    <w:rsid w:val="005B4383"/>
    <w:rsid w:val="005B4D21"/>
    <w:rsid w:val="005B51D7"/>
    <w:rsid w:val="005B585A"/>
    <w:rsid w:val="005B5987"/>
    <w:rsid w:val="005B5DA2"/>
    <w:rsid w:val="005B624F"/>
    <w:rsid w:val="005B6AF4"/>
    <w:rsid w:val="005B6B07"/>
    <w:rsid w:val="005B7873"/>
    <w:rsid w:val="005B7C47"/>
    <w:rsid w:val="005C0779"/>
    <w:rsid w:val="005C149D"/>
    <w:rsid w:val="005C2426"/>
    <w:rsid w:val="005C3E4B"/>
    <w:rsid w:val="005C3E77"/>
    <w:rsid w:val="005C45AF"/>
    <w:rsid w:val="005C4E26"/>
    <w:rsid w:val="005C5E18"/>
    <w:rsid w:val="005C65B8"/>
    <w:rsid w:val="005C7F21"/>
    <w:rsid w:val="005D0424"/>
    <w:rsid w:val="005D0621"/>
    <w:rsid w:val="005D1C6B"/>
    <w:rsid w:val="005D3525"/>
    <w:rsid w:val="005D6E22"/>
    <w:rsid w:val="005D720E"/>
    <w:rsid w:val="005E0622"/>
    <w:rsid w:val="005E0E5A"/>
    <w:rsid w:val="005E1CE3"/>
    <w:rsid w:val="005E2014"/>
    <w:rsid w:val="005E2374"/>
    <w:rsid w:val="005E2D85"/>
    <w:rsid w:val="005E3159"/>
    <w:rsid w:val="005E35FD"/>
    <w:rsid w:val="005E38BA"/>
    <w:rsid w:val="005E5430"/>
    <w:rsid w:val="005E60F4"/>
    <w:rsid w:val="005E706A"/>
    <w:rsid w:val="005E72B7"/>
    <w:rsid w:val="005F2620"/>
    <w:rsid w:val="005F2F2C"/>
    <w:rsid w:val="005F435C"/>
    <w:rsid w:val="005F4362"/>
    <w:rsid w:val="005F52E5"/>
    <w:rsid w:val="005F61AE"/>
    <w:rsid w:val="005F629A"/>
    <w:rsid w:val="005F64B9"/>
    <w:rsid w:val="005F6612"/>
    <w:rsid w:val="005F7BA2"/>
    <w:rsid w:val="005F7C16"/>
    <w:rsid w:val="00600294"/>
    <w:rsid w:val="00600A1A"/>
    <w:rsid w:val="00600C51"/>
    <w:rsid w:val="00600D0C"/>
    <w:rsid w:val="00601706"/>
    <w:rsid w:val="00602F4F"/>
    <w:rsid w:val="006065DF"/>
    <w:rsid w:val="0060714D"/>
    <w:rsid w:val="006075BC"/>
    <w:rsid w:val="00610203"/>
    <w:rsid w:val="00610A85"/>
    <w:rsid w:val="00610F11"/>
    <w:rsid w:val="00611084"/>
    <w:rsid w:val="00612883"/>
    <w:rsid w:val="006150B9"/>
    <w:rsid w:val="00615E26"/>
    <w:rsid w:val="006163DD"/>
    <w:rsid w:val="00617A12"/>
    <w:rsid w:val="00617B22"/>
    <w:rsid w:val="00622691"/>
    <w:rsid w:val="00623578"/>
    <w:rsid w:val="006248D5"/>
    <w:rsid w:val="00624C7F"/>
    <w:rsid w:val="00624FE3"/>
    <w:rsid w:val="00625C99"/>
    <w:rsid w:val="006279CF"/>
    <w:rsid w:val="0063000A"/>
    <w:rsid w:val="0063193C"/>
    <w:rsid w:val="006319CE"/>
    <w:rsid w:val="0063323E"/>
    <w:rsid w:val="00633898"/>
    <w:rsid w:val="006345DF"/>
    <w:rsid w:val="0063558A"/>
    <w:rsid w:val="006364B8"/>
    <w:rsid w:val="00636920"/>
    <w:rsid w:val="00640BA8"/>
    <w:rsid w:val="00641132"/>
    <w:rsid w:val="00642838"/>
    <w:rsid w:val="006432D9"/>
    <w:rsid w:val="00644170"/>
    <w:rsid w:val="00644E9F"/>
    <w:rsid w:val="006450C7"/>
    <w:rsid w:val="00647438"/>
    <w:rsid w:val="00650C4F"/>
    <w:rsid w:val="00653480"/>
    <w:rsid w:val="00653787"/>
    <w:rsid w:val="006545D3"/>
    <w:rsid w:val="006550DB"/>
    <w:rsid w:val="0065542B"/>
    <w:rsid w:val="00655E01"/>
    <w:rsid w:val="00657A48"/>
    <w:rsid w:val="00657F7A"/>
    <w:rsid w:val="0066253E"/>
    <w:rsid w:val="006630FA"/>
    <w:rsid w:val="0066318A"/>
    <w:rsid w:val="00663306"/>
    <w:rsid w:val="00663594"/>
    <w:rsid w:val="00663D4A"/>
    <w:rsid w:val="00663E12"/>
    <w:rsid w:val="00664206"/>
    <w:rsid w:val="006644E5"/>
    <w:rsid w:val="006652AE"/>
    <w:rsid w:val="00665AEA"/>
    <w:rsid w:val="006661FE"/>
    <w:rsid w:val="00666614"/>
    <w:rsid w:val="006702DB"/>
    <w:rsid w:val="00670E24"/>
    <w:rsid w:val="0067283B"/>
    <w:rsid w:val="00675342"/>
    <w:rsid w:val="0067688C"/>
    <w:rsid w:val="00677EE5"/>
    <w:rsid w:val="00680233"/>
    <w:rsid w:val="00682102"/>
    <w:rsid w:val="00682CAE"/>
    <w:rsid w:val="006843EF"/>
    <w:rsid w:val="00684C75"/>
    <w:rsid w:val="00690A39"/>
    <w:rsid w:val="0069155E"/>
    <w:rsid w:val="006930E5"/>
    <w:rsid w:val="00693225"/>
    <w:rsid w:val="006939E1"/>
    <w:rsid w:val="0069412A"/>
    <w:rsid w:val="00695545"/>
    <w:rsid w:val="00696443"/>
    <w:rsid w:val="006A185E"/>
    <w:rsid w:val="006A3D4D"/>
    <w:rsid w:val="006A3FE7"/>
    <w:rsid w:val="006A51AE"/>
    <w:rsid w:val="006A5BAF"/>
    <w:rsid w:val="006A60A1"/>
    <w:rsid w:val="006B0EE6"/>
    <w:rsid w:val="006B0F1D"/>
    <w:rsid w:val="006B1460"/>
    <w:rsid w:val="006B1999"/>
    <w:rsid w:val="006B1D20"/>
    <w:rsid w:val="006B2C7E"/>
    <w:rsid w:val="006B4ACA"/>
    <w:rsid w:val="006B58B4"/>
    <w:rsid w:val="006B5A47"/>
    <w:rsid w:val="006B6920"/>
    <w:rsid w:val="006C0BED"/>
    <w:rsid w:val="006C0FBA"/>
    <w:rsid w:val="006C2E9D"/>
    <w:rsid w:val="006C393B"/>
    <w:rsid w:val="006C65B0"/>
    <w:rsid w:val="006C69AA"/>
    <w:rsid w:val="006D06C6"/>
    <w:rsid w:val="006D0C16"/>
    <w:rsid w:val="006D1073"/>
    <w:rsid w:val="006D42AE"/>
    <w:rsid w:val="006D4FA2"/>
    <w:rsid w:val="006D55B7"/>
    <w:rsid w:val="006D58B0"/>
    <w:rsid w:val="006D65F3"/>
    <w:rsid w:val="006D775E"/>
    <w:rsid w:val="006E0B80"/>
    <w:rsid w:val="006E4C2B"/>
    <w:rsid w:val="006E6527"/>
    <w:rsid w:val="006E6A6E"/>
    <w:rsid w:val="006E6AF3"/>
    <w:rsid w:val="006F00C7"/>
    <w:rsid w:val="006F01A4"/>
    <w:rsid w:val="006F0829"/>
    <w:rsid w:val="006F0967"/>
    <w:rsid w:val="006F1257"/>
    <w:rsid w:val="006F35D7"/>
    <w:rsid w:val="006F7264"/>
    <w:rsid w:val="006F7673"/>
    <w:rsid w:val="00700959"/>
    <w:rsid w:val="0070187C"/>
    <w:rsid w:val="00701B73"/>
    <w:rsid w:val="0070276C"/>
    <w:rsid w:val="00702D2D"/>
    <w:rsid w:val="00704566"/>
    <w:rsid w:val="00704630"/>
    <w:rsid w:val="00704A6D"/>
    <w:rsid w:val="00705917"/>
    <w:rsid w:val="00705AF5"/>
    <w:rsid w:val="00706536"/>
    <w:rsid w:val="00706E52"/>
    <w:rsid w:val="00707E93"/>
    <w:rsid w:val="0071024E"/>
    <w:rsid w:val="0071079F"/>
    <w:rsid w:val="0071091B"/>
    <w:rsid w:val="00711505"/>
    <w:rsid w:val="0071187A"/>
    <w:rsid w:val="007123F6"/>
    <w:rsid w:val="0071245E"/>
    <w:rsid w:val="00712732"/>
    <w:rsid w:val="007153ED"/>
    <w:rsid w:val="0071681D"/>
    <w:rsid w:val="00717166"/>
    <w:rsid w:val="007220E9"/>
    <w:rsid w:val="007229F8"/>
    <w:rsid w:val="00723884"/>
    <w:rsid w:val="007253C5"/>
    <w:rsid w:val="0072670A"/>
    <w:rsid w:val="00726A34"/>
    <w:rsid w:val="00726BA1"/>
    <w:rsid w:val="00727FB4"/>
    <w:rsid w:val="00730934"/>
    <w:rsid w:val="0073156D"/>
    <w:rsid w:val="00732FB5"/>
    <w:rsid w:val="007334AE"/>
    <w:rsid w:val="0073500D"/>
    <w:rsid w:val="007353A7"/>
    <w:rsid w:val="00735744"/>
    <w:rsid w:val="00736625"/>
    <w:rsid w:val="00737838"/>
    <w:rsid w:val="00737A49"/>
    <w:rsid w:val="0074159F"/>
    <w:rsid w:val="00741A4A"/>
    <w:rsid w:val="00743BEF"/>
    <w:rsid w:val="007445DF"/>
    <w:rsid w:val="007446B1"/>
    <w:rsid w:val="007450E2"/>
    <w:rsid w:val="0074593E"/>
    <w:rsid w:val="00747748"/>
    <w:rsid w:val="007501E6"/>
    <w:rsid w:val="0075029F"/>
    <w:rsid w:val="00750665"/>
    <w:rsid w:val="00751F24"/>
    <w:rsid w:val="0075362A"/>
    <w:rsid w:val="00753E1E"/>
    <w:rsid w:val="00761E5F"/>
    <w:rsid w:val="00762083"/>
    <w:rsid w:val="00764D71"/>
    <w:rsid w:val="00766462"/>
    <w:rsid w:val="00770484"/>
    <w:rsid w:val="00771C10"/>
    <w:rsid w:val="00774852"/>
    <w:rsid w:val="00776EBC"/>
    <w:rsid w:val="00777469"/>
    <w:rsid w:val="00777DF8"/>
    <w:rsid w:val="007816DE"/>
    <w:rsid w:val="00784855"/>
    <w:rsid w:val="00785106"/>
    <w:rsid w:val="0078609A"/>
    <w:rsid w:val="00786457"/>
    <w:rsid w:val="00786509"/>
    <w:rsid w:val="00787401"/>
    <w:rsid w:val="00787723"/>
    <w:rsid w:val="0078784C"/>
    <w:rsid w:val="00787B69"/>
    <w:rsid w:val="00790A31"/>
    <w:rsid w:val="00790AB5"/>
    <w:rsid w:val="00790BF5"/>
    <w:rsid w:val="00791AE9"/>
    <w:rsid w:val="00792BF6"/>
    <w:rsid w:val="00793007"/>
    <w:rsid w:val="00794415"/>
    <w:rsid w:val="00794D1A"/>
    <w:rsid w:val="007965A0"/>
    <w:rsid w:val="00796679"/>
    <w:rsid w:val="0079710C"/>
    <w:rsid w:val="007A0319"/>
    <w:rsid w:val="007A0781"/>
    <w:rsid w:val="007A0A47"/>
    <w:rsid w:val="007A0AD9"/>
    <w:rsid w:val="007A1223"/>
    <w:rsid w:val="007A1D48"/>
    <w:rsid w:val="007A3037"/>
    <w:rsid w:val="007A579E"/>
    <w:rsid w:val="007A60D5"/>
    <w:rsid w:val="007A6BB8"/>
    <w:rsid w:val="007A6FD1"/>
    <w:rsid w:val="007B13D7"/>
    <w:rsid w:val="007B2CFD"/>
    <w:rsid w:val="007B2FDD"/>
    <w:rsid w:val="007B31B7"/>
    <w:rsid w:val="007B3788"/>
    <w:rsid w:val="007B3D85"/>
    <w:rsid w:val="007B4045"/>
    <w:rsid w:val="007B4500"/>
    <w:rsid w:val="007B4852"/>
    <w:rsid w:val="007B62C5"/>
    <w:rsid w:val="007B6CDF"/>
    <w:rsid w:val="007C11BC"/>
    <w:rsid w:val="007C19D8"/>
    <w:rsid w:val="007C20FF"/>
    <w:rsid w:val="007C2E66"/>
    <w:rsid w:val="007C3A6C"/>
    <w:rsid w:val="007C5036"/>
    <w:rsid w:val="007C6046"/>
    <w:rsid w:val="007D13DB"/>
    <w:rsid w:val="007D1786"/>
    <w:rsid w:val="007D3CA7"/>
    <w:rsid w:val="007D428D"/>
    <w:rsid w:val="007D5954"/>
    <w:rsid w:val="007E0140"/>
    <w:rsid w:val="007E22E8"/>
    <w:rsid w:val="007E2E5E"/>
    <w:rsid w:val="007E3B93"/>
    <w:rsid w:val="007E3FC9"/>
    <w:rsid w:val="007E4641"/>
    <w:rsid w:val="007E49FF"/>
    <w:rsid w:val="007E4B62"/>
    <w:rsid w:val="007E733D"/>
    <w:rsid w:val="007E7482"/>
    <w:rsid w:val="007E7B12"/>
    <w:rsid w:val="007E7E5E"/>
    <w:rsid w:val="007F054C"/>
    <w:rsid w:val="007F18C2"/>
    <w:rsid w:val="007F4244"/>
    <w:rsid w:val="007F4E54"/>
    <w:rsid w:val="007F529F"/>
    <w:rsid w:val="007F54AD"/>
    <w:rsid w:val="007F659C"/>
    <w:rsid w:val="007F6701"/>
    <w:rsid w:val="007F6EE8"/>
    <w:rsid w:val="007F7FBE"/>
    <w:rsid w:val="00800A5E"/>
    <w:rsid w:val="00800A83"/>
    <w:rsid w:val="00803FCB"/>
    <w:rsid w:val="00805C17"/>
    <w:rsid w:val="00807D10"/>
    <w:rsid w:val="008104BF"/>
    <w:rsid w:val="0081110E"/>
    <w:rsid w:val="0081204F"/>
    <w:rsid w:val="0081248E"/>
    <w:rsid w:val="00812EDC"/>
    <w:rsid w:val="00813D68"/>
    <w:rsid w:val="0081453C"/>
    <w:rsid w:val="00815DB6"/>
    <w:rsid w:val="00815E54"/>
    <w:rsid w:val="00816837"/>
    <w:rsid w:val="00817487"/>
    <w:rsid w:val="00817BC5"/>
    <w:rsid w:val="00817F5B"/>
    <w:rsid w:val="008205BD"/>
    <w:rsid w:val="0082239E"/>
    <w:rsid w:val="00822E5C"/>
    <w:rsid w:val="00825299"/>
    <w:rsid w:val="0082534F"/>
    <w:rsid w:val="00825D9C"/>
    <w:rsid w:val="00826182"/>
    <w:rsid w:val="008263ED"/>
    <w:rsid w:val="00826A13"/>
    <w:rsid w:val="008275E2"/>
    <w:rsid w:val="00830804"/>
    <w:rsid w:val="00831DC9"/>
    <w:rsid w:val="00833041"/>
    <w:rsid w:val="00833FB4"/>
    <w:rsid w:val="0083542D"/>
    <w:rsid w:val="00835D17"/>
    <w:rsid w:val="00837F56"/>
    <w:rsid w:val="008404DE"/>
    <w:rsid w:val="00841063"/>
    <w:rsid w:val="008414DC"/>
    <w:rsid w:val="00841AD2"/>
    <w:rsid w:val="00841ADA"/>
    <w:rsid w:val="00841F0D"/>
    <w:rsid w:val="008439A0"/>
    <w:rsid w:val="00844642"/>
    <w:rsid w:val="008449CD"/>
    <w:rsid w:val="00844D47"/>
    <w:rsid w:val="00845F24"/>
    <w:rsid w:val="0084621B"/>
    <w:rsid w:val="00847A9C"/>
    <w:rsid w:val="008505C1"/>
    <w:rsid w:val="00850795"/>
    <w:rsid w:val="0085150E"/>
    <w:rsid w:val="00851914"/>
    <w:rsid w:val="00851E0F"/>
    <w:rsid w:val="00852015"/>
    <w:rsid w:val="00852647"/>
    <w:rsid w:val="00852E52"/>
    <w:rsid w:val="00853E72"/>
    <w:rsid w:val="008540FE"/>
    <w:rsid w:val="0085597E"/>
    <w:rsid w:val="0085740D"/>
    <w:rsid w:val="00857612"/>
    <w:rsid w:val="0085786E"/>
    <w:rsid w:val="00862350"/>
    <w:rsid w:val="00862454"/>
    <w:rsid w:val="008638D2"/>
    <w:rsid w:val="00863EC9"/>
    <w:rsid w:val="00865AD0"/>
    <w:rsid w:val="00866A1A"/>
    <w:rsid w:val="00866CB4"/>
    <w:rsid w:val="00867783"/>
    <w:rsid w:val="0087261A"/>
    <w:rsid w:val="0087263C"/>
    <w:rsid w:val="00873250"/>
    <w:rsid w:val="0087495C"/>
    <w:rsid w:val="008773C1"/>
    <w:rsid w:val="0088088D"/>
    <w:rsid w:val="008809BC"/>
    <w:rsid w:val="00881251"/>
    <w:rsid w:val="00881A4B"/>
    <w:rsid w:val="0088323F"/>
    <w:rsid w:val="00885112"/>
    <w:rsid w:val="0088559A"/>
    <w:rsid w:val="00885A2B"/>
    <w:rsid w:val="0088717E"/>
    <w:rsid w:val="00887B02"/>
    <w:rsid w:val="0089080A"/>
    <w:rsid w:val="0089081D"/>
    <w:rsid w:val="00890A86"/>
    <w:rsid w:val="008910BB"/>
    <w:rsid w:val="00892546"/>
    <w:rsid w:val="00893909"/>
    <w:rsid w:val="00893EBB"/>
    <w:rsid w:val="0089473A"/>
    <w:rsid w:val="0089506E"/>
    <w:rsid w:val="00895B28"/>
    <w:rsid w:val="00895FCA"/>
    <w:rsid w:val="00896C77"/>
    <w:rsid w:val="00897226"/>
    <w:rsid w:val="00897719"/>
    <w:rsid w:val="008A048F"/>
    <w:rsid w:val="008A0530"/>
    <w:rsid w:val="008A073A"/>
    <w:rsid w:val="008A30C9"/>
    <w:rsid w:val="008A322E"/>
    <w:rsid w:val="008A3641"/>
    <w:rsid w:val="008A3704"/>
    <w:rsid w:val="008A3B84"/>
    <w:rsid w:val="008A5E6C"/>
    <w:rsid w:val="008A7516"/>
    <w:rsid w:val="008A7C6F"/>
    <w:rsid w:val="008B0C31"/>
    <w:rsid w:val="008B1399"/>
    <w:rsid w:val="008B1B66"/>
    <w:rsid w:val="008B1E84"/>
    <w:rsid w:val="008B2EF1"/>
    <w:rsid w:val="008B3262"/>
    <w:rsid w:val="008B534A"/>
    <w:rsid w:val="008B542E"/>
    <w:rsid w:val="008B54AE"/>
    <w:rsid w:val="008B5D30"/>
    <w:rsid w:val="008B5D69"/>
    <w:rsid w:val="008B6416"/>
    <w:rsid w:val="008B7A5E"/>
    <w:rsid w:val="008B7CD0"/>
    <w:rsid w:val="008C0E11"/>
    <w:rsid w:val="008C0F5A"/>
    <w:rsid w:val="008C1E2E"/>
    <w:rsid w:val="008C3407"/>
    <w:rsid w:val="008C3855"/>
    <w:rsid w:val="008C4A88"/>
    <w:rsid w:val="008C507A"/>
    <w:rsid w:val="008C51FA"/>
    <w:rsid w:val="008C6284"/>
    <w:rsid w:val="008C675C"/>
    <w:rsid w:val="008C6F37"/>
    <w:rsid w:val="008C7271"/>
    <w:rsid w:val="008D1AD2"/>
    <w:rsid w:val="008D1B36"/>
    <w:rsid w:val="008D3629"/>
    <w:rsid w:val="008D4080"/>
    <w:rsid w:val="008D49EA"/>
    <w:rsid w:val="008D5269"/>
    <w:rsid w:val="008D5922"/>
    <w:rsid w:val="008D5BD6"/>
    <w:rsid w:val="008D6A48"/>
    <w:rsid w:val="008D71F7"/>
    <w:rsid w:val="008D7A92"/>
    <w:rsid w:val="008E0784"/>
    <w:rsid w:val="008E12DA"/>
    <w:rsid w:val="008E1758"/>
    <w:rsid w:val="008E2193"/>
    <w:rsid w:val="008E23A5"/>
    <w:rsid w:val="008E3B4C"/>
    <w:rsid w:val="008E47A6"/>
    <w:rsid w:val="008E4BEC"/>
    <w:rsid w:val="008E4E68"/>
    <w:rsid w:val="008E58F5"/>
    <w:rsid w:val="008E72F8"/>
    <w:rsid w:val="008F1583"/>
    <w:rsid w:val="008F252C"/>
    <w:rsid w:val="008F2534"/>
    <w:rsid w:val="008F3225"/>
    <w:rsid w:val="008F3BCB"/>
    <w:rsid w:val="008F55AC"/>
    <w:rsid w:val="00901B34"/>
    <w:rsid w:val="0090451C"/>
    <w:rsid w:val="00904606"/>
    <w:rsid w:val="0090518D"/>
    <w:rsid w:val="00905243"/>
    <w:rsid w:val="0090551A"/>
    <w:rsid w:val="00905589"/>
    <w:rsid w:val="009065E6"/>
    <w:rsid w:val="0090698E"/>
    <w:rsid w:val="009106DF"/>
    <w:rsid w:val="00910CBB"/>
    <w:rsid w:val="009134CD"/>
    <w:rsid w:val="009137C7"/>
    <w:rsid w:val="009138CA"/>
    <w:rsid w:val="00914525"/>
    <w:rsid w:val="009145D9"/>
    <w:rsid w:val="009147B0"/>
    <w:rsid w:val="00914929"/>
    <w:rsid w:val="00917B5B"/>
    <w:rsid w:val="00920592"/>
    <w:rsid w:val="009210F7"/>
    <w:rsid w:val="0092211F"/>
    <w:rsid w:val="00923046"/>
    <w:rsid w:val="00924875"/>
    <w:rsid w:val="00924CE4"/>
    <w:rsid w:val="009254EC"/>
    <w:rsid w:val="00926C3A"/>
    <w:rsid w:val="00927C16"/>
    <w:rsid w:val="00927F24"/>
    <w:rsid w:val="009305EA"/>
    <w:rsid w:val="00931AB7"/>
    <w:rsid w:val="00932116"/>
    <w:rsid w:val="009330D7"/>
    <w:rsid w:val="009340C1"/>
    <w:rsid w:val="00934C2C"/>
    <w:rsid w:val="00935B09"/>
    <w:rsid w:val="00936787"/>
    <w:rsid w:val="0093681B"/>
    <w:rsid w:val="00936C83"/>
    <w:rsid w:val="00936D53"/>
    <w:rsid w:val="00937014"/>
    <w:rsid w:val="0093782A"/>
    <w:rsid w:val="00940DB8"/>
    <w:rsid w:val="00942A28"/>
    <w:rsid w:val="00943B9E"/>
    <w:rsid w:val="0094453B"/>
    <w:rsid w:val="009460B2"/>
    <w:rsid w:val="0094638E"/>
    <w:rsid w:val="00946670"/>
    <w:rsid w:val="009468E6"/>
    <w:rsid w:val="00946F4D"/>
    <w:rsid w:val="00947C50"/>
    <w:rsid w:val="00951206"/>
    <w:rsid w:val="00951758"/>
    <w:rsid w:val="00952341"/>
    <w:rsid w:val="00952544"/>
    <w:rsid w:val="00953626"/>
    <w:rsid w:val="0095595A"/>
    <w:rsid w:val="00955C8A"/>
    <w:rsid w:val="009568F6"/>
    <w:rsid w:val="00957A57"/>
    <w:rsid w:val="009621CD"/>
    <w:rsid w:val="00963836"/>
    <w:rsid w:val="00965A22"/>
    <w:rsid w:val="009663E4"/>
    <w:rsid w:val="00966CA3"/>
    <w:rsid w:val="009703C9"/>
    <w:rsid w:val="009704E6"/>
    <w:rsid w:val="009705A8"/>
    <w:rsid w:val="00970E76"/>
    <w:rsid w:val="00973FEE"/>
    <w:rsid w:val="009766E0"/>
    <w:rsid w:val="00977C6F"/>
    <w:rsid w:val="00980E4C"/>
    <w:rsid w:val="0098252F"/>
    <w:rsid w:val="00982928"/>
    <w:rsid w:val="009830F2"/>
    <w:rsid w:val="009835AD"/>
    <w:rsid w:val="0098382A"/>
    <w:rsid w:val="009839D8"/>
    <w:rsid w:val="00985F82"/>
    <w:rsid w:val="00985F89"/>
    <w:rsid w:val="00986255"/>
    <w:rsid w:val="009867C1"/>
    <w:rsid w:val="00987932"/>
    <w:rsid w:val="00987D92"/>
    <w:rsid w:val="009900B4"/>
    <w:rsid w:val="0099188D"/>
    <w:rsid w:val="0099233E"/>
    <w:rsid w:val="009966B9"/>
    <w:rsid w:val="009A0C2D"/>
    <w:rsid w:val="009A0F86"/>
    <w:rsid w:val="009A1D7D"/>
    <w:rsid w:val="009A24AB"/>
    <w:rsid w:val="009A4BC8"/>
    <w:rsid w:val="009A6538"/>
    <w:rsid w:val="009A6AB9"/>
    <w:rsid w:val="009A759E"/>
    <w:rsid w:val="009B1093"/>
    <w:rsid w:val="009B1096"/>
    <w:rsid w:val="009B1897"/>
    <w:rsid w:val="009B1AC2"/>
    <w:rsid w:val="009B1EA6"/>
    <w:rsid w:val="009B3588"/>
    <w:rsid w:val="009B36EA"/>
    <w:rsid w:val="009B4B6C"/>
    <w:rsid w:val="009B6041"/>
    <w:rsid w:val="009B66CA"/>
    <w:rsid w:val="009B6BEB"/>
    <w:rsid w:val="009B73F9"/>
    <w:rsid w:val="009B77E3"/>
    <w:rsid w:val="009B7CC3"/>
    <w:rsid w:val="009C07C0"/>
    <w:rsid w:val="009C125E"/>
    <w:rsid w:val="009C2125"/>
    <w:rsid w:val="009C2822"/>
    <w:rsid w:val="009C3B82"/>
    <w:rsid w:val="009C4E16"/>
    <w:rsid w:val="009C7153"/>
    <w:rsid w:val="009C7B2B"/>
    <w:rsid w:val="009D17B2"/>
    <w:rsid w:val="009D2DE5"/>
    <w:rsid w:val="009D3E92"/>
    <w:rsid w:val="009D5C68"/>
    <w:rsid w:val="009D606A"/>
    <w:rsid w:val="009D6A84"/>
    <w:rsid w:val="009D7E1C"/>
    <w:rsid w:val="009E002D"/>
    <w:rsid w:val="009E1A5E"/>
    <w:rsid w:val="009E2BA6"/>
    <w:rsid w:val="009E2CEE"/>
    <w:rsid w:val="009E36A2"/>
    <w:rsid w:val="009E3B6D"/>
    <w:rsid w:val="009E4454"/>
    <w:rsid w:val="009E565F"/>
    <w:rsid w:val="009E5768"/>
    <w:rsid w:val="009E5898"/>
    <w:rsid w:val="009E6481"/>
    <w:rsid w:val="009F0A15"/>
    <w:rsid w:val="009F19B3"/>
    <w:rsid w:val="009F2FB1"/>
    <w:rsid w:val="009F36F2"/>
    <w:rsid w:val="009F544E"/>
    <w:rsid w:val="009F71A9"/>
    <w:rsid w:val="009F7F7D"/>
    <w:rsid w:val="00A00710"/>
    <w:rsid w:val="00A00A60"/>
    <w:rsid w:val="00A0211D"/>
    <w:rsid w:val="00A02226"/>
    <w:rsid w:val="00A02235"/>
    <w:rsid w:val="00A035A7"/>
    <w:rsid w:val="00A05811"/>
    <w:rsid w:val="00A06744"/>
    <w:rsid w:val="00A1079B"/>
    <w:rsid w:val="00A11E87"/>
    <w:rsid w:val="00A124E8"/>
    <w:rsid w:val="00A138C8"/>
    <w:rsid w:val="00A13B6D"/>
    <w:rsid w:val="00A15507"/>
    <w:rsid w:val="00A16A94"/>
    <w:rsid w:val="00A17349"/>
    <w:rsid w:val="00A2025A"/>
    <w:rsid w:val="00A206C5"/>
    <w:rsid w:val="00A20EBC"/>
    <w:rsid w:val="00A2185F"/>
    <w:rsid w:val="00A219C0"/>
    <w:rsid w:val="00A21BC6"/>
    <w:rsid w:val="00A2411C"/>
    <w:rsid w:val="00A24B3D"/>
    <w:rsid w:val="00A25DBC"/>
    <w:rsid w:val="00A2689F"/>
    <w:rsid w:val="00A273CE"/>
    <w:rsid w:val="00A277C9"/>
    <w:rsid w:val="00A306F1"/>
    <w:rsid w:val="00A30873"/>
    <w:rsid w:val="00A31AB1"/>
    <w:rsid w:val="00A33509"/>
    <w:rsid w:val="00A33FF0"/>
    <w:rsid w:val="00A34A44"/>
    <w:rsid w:val="00A35902"/>
    <w:rsid w:val="00A35D95"/>
    <w:rsid w:val="00A360EB"/>
    <w:rsid w:val="00A37D7A"/>
    <w:rsid w:val="00A400AD"/>
    <w:rsid w:val="00A407A3"/>
    <w:rsid w:val="00A40B5A"/>
    <w:rsid w:val="00A4225E"/>
    <w:rsid w:val="00A42685"/>
    <w:rsid w:val="00A437CF"/>
    <w:rsid w:val="00A442CF"/>
    <w:rsid w:val="00A45A1B"/>
    <w:rsid w:val="00A46976"/>
    <w:rsid w:val="00A501D1"/>
    <w:rsid w:val="00A518F4"/>
    <w:rsid w:val="00A51F0D"/>
    <w:rsid w:val="00A53873"/>
    <w:rsid w:val="00A549C4"/>
    <w:rsid w:val="00A55BF5"/>
    <w:rsid w:val="00A5622B"/>
    <w:rsid w:val="00A56706"/>
    <w:rsid w:val="00A575B8"/>
    <w:rsid w:val="00A613B4"/>
    <w:rsid w:val="00A6285D"/>
    <w:rsid w:val="00A64273"/>
    <w:rsid w:val="00A64BD1"/>
    <w:rsid w:val="00A65BE3"/>
    <w:rsid w:val="00A66D50"/>
    <w:rsid w:val="00A66D79"/>
    <w:rsid w:val="00A6735F"/>
    <w:rsid w:val="00A70490"/>
    <w:rsid w:val="00A70CD5"/>
    <w:rsid w:val="00A72838"/>
    <w:rsid w:val="00A728AE"/>
    <w:rsid w:val="00A73190"/>
    <w:rsid w:val="00A751AB"/>
    <w:rsid w:val="00A7768F"/>
    <w:rsid w:val="00A77F3E"/>
    <w:rsid w:val="00A81F0A"/>
    <w:rsid w:val="00A8206F"/>
    <w:rsid w:val="00A83137"/>
    <w:rsid w:val="00A833A2"/>
    <w:rsid w:val="00A84D47"/>
    <w:rsid w:val="00A8556B"/>
    <w:rsid w:val="00A8623B"/>
    <w:rsid w:val="00A904C6"/>
    <w:rsid w:val="00A93113"/>
    <w:rsid w:val="00A93207"/>
    <w:rsid w:val="00A93B93"/>
    <w:rsid w:val="00A954F8"/>
    <w:rsid w:val="00A95A1A"/>
    <w:rsid w:val="00A960B8"/>
    <w:rsid w:val="00A9637E"/>
    <w:rsid w:val="00A97C5D"/>
    <w:rsid w:val="00A97D4B"/>
    <w:rsid w:val="00AA024F"/>
    <w:rsid w:val="00AA0B72"/>
    <w:rsid w:val="00AA0D64"/>
    <w:rsid w:val="00AA18B9"/>
    <w:rsid w:val="00AA204B"/>
    <w:rsid w:val="00AA27E1"/>
    <w:rsid w:val="00AA4E66"/>
    <w:rsid w:val="00AA514C"/>
    <w:rsid w:val="00AB086E"/>
    <w:rsid w:val="00AB356F"/>
    <w:rsid w:val="00AB367B"/>
    <w:rsid w:val="00AB4FC5"/>
    <w:rsid w:val="00AB6043"/>
    <w:rsid w:val="00AC0025"/>
    <w:rsid w:val="00AC0C6E"/>
    <w:rsid w:val="00AC19AA"/>
    <w:rsid w:val="00AC1FC8"/>
    <w:rsid w:val="00AC30A9"/>
    <w:rsid w:val="00AC38DD"/>
    <w:rsid w:val="00AC4999"/>
    <w:rsid w:val="00AC52DE"/>
    <w:rsid w:val="00AC568C"/>
    <w:rsid w:val="00AC65F8"/>
    <w:rsid w:val="00AC6644"/>
    <w:rsid w:val="00AC7346"/>
    <w:rsid w:val="00AC7A48"/>
    <w:rsid w:val="00AC7B01"/>
    <w:rsid w:val="00AD06FA"/>
    <w:rsid w:val="00AD145A"/>
    <w:rsid w:val="00AD1711"/>
    <w:rsid w:val="00AD1B5F"/>
    <w:rsid w:val="00AD22DB"/>
    <w:rsid w:val="00AD268E"/>
    <w:rsid w:val="00AD2A73"/>
    <w:rsid w:val="00AD3BAB"/>
    <w:rsid w:val="00AD3C7F"/>
    <w:rsid w:val="00AD6E4D"/>
    <w:rsid w:val="00AE0E2E"/>
    <w:rsid w:val="00AE3E49"/>
    <w:rsid w:val="00AE3ED5"/>
    <w:rsid w:val="00AE5254"/>
    <w:rsid w:val="00AE52F0"/>
    <w:rsid w:val="00AE56BE"/>
    <w:rsid w:val="00AE63E8"/>
    <w:rsid w:val="00AE6565"/>
    <w:rsid w:val="00AE721A"/>
    <w:rsid w:val="00AE79B1"/>
    <w:rsid w:val="00AE7D2B"/>
    <w:rsid w:val="00AF17BB"/>
    <w:rsid w:val="00AF183B"/>
    <w:rsid w:val="00AF2500"/>
    <w:rsid w:val="00AF3183"/>
    <w:rsid w:val="00AF3372"/>
    <w:rsid w:val="00AF46C7"/>
    <w:rsid w:val="00AF570E"/>
    <w:rsid w:val="00AF6783"/>
    <w:rsid w:val="00B02DE3"/>
    <w:rsid w:val="00B02EA6"/>
    <w:rsid w:val="00B031E1"/>
    <w:rsid w:val="00B0413F"/>
    <w:rsid w:val="00B052BC"/>
    <w:rsid w:val="00B05455"/>
    <w:rsid w:val="00B06B50"/>
    <w:rsid w:val="00B0728C"/>
    <w:rsid w:val="00B07A99"/>
    <w:rsid w:val="00B12888"/>
    <w:rsid w:val="00B12B95"/>
    <w:rsid w:val="00B13E97"/>
    <w:rsid w:val="00B14C8F"/>
    <w:rsid w:val="00B17E59"/>
    <w:rsid w:val="00B20517"/>
    <w:rsid w:val="00B21540"/>
    <w:rsid w:val="00B21F25"/>
    <w:rsid w:val="00B228EC"/>
    <w:rsid w:val="00B22DC2"/>
    <w:rsid w:val="00B23198"/>
    <w:rsid w:val="00B23CEE"/>
    <w:rsid w:val="00B2470D"/>
    <w:rsid w:val="00B258A6"/>
    <w:rsid w:val="00B260EB"/>
    <w:rsid w:val="00B3167F"/>
    <w:rsid w:val="00B31835"/>
    <w:rsid w:val="00B31A94"/>
    <w:rsid w:val="00B33D2F"/>
    <w:rsid w:val="00B348E9"/>
    <w:rsid w:val="00B359E2"/>
    <w:rsid w:val="00B3647A"/>
    <w:rsid w:val="00B36EAD"/>
    <w:rsid w:val="00B408AD"/>
    <w:rsid w:val="00B432E9"/>
    <w:rsid w:val="00B454B7"/>
    <w:rsid w:val="00B45FE2"/>
    <w:rsid w:val="00B46A93"/>
    <w:rsid w:val="00B47030"/>
    <w:rsid w:val="00B4718D"/>
    <w:rsid w:val="00B474C4"/>
    <w:rsid w:val="00B50253"/>
    <w:rsid w:val="00B50A26"/>
    <w:rsid w:val="00B50AB2"/>
    <w:rsid w:val="00B50F09"/>
    <w:rsid w:val="00B510D9"/>
    <w:rsid w:val="00B51145"/>
    <w:rsid w:val="00B51C21"/>
    <w:rsid w:val="00B51EFD"/>
    <w:rsid w:val="00B528E3"/>
    <w:rsid w:val="00B52E9E"/>
    <w:rsid w:val="00B5306B"/>
    <w:rsid w:val="00B54530"/>
    <w:rsid w:val="00B54637"/>
    <w:rsid w:val="00B550F7"/>
    <w:rsid w:val="00B55822"/>
    <w:rsid w:val="00B56490"/>
    <w:rsid w:val="00B61EB2"/>
    <w:rsid w:val="00B63787"/>
    <w:rsid w:val="00B649EA"/>
    <w:rsid w:val="00B6558F"/>
    <w:rsid w:val="00B66322"/>
    <w:rsid w:val="00B6682F"/>
    <w:rsid w:val="00B6687F"/>
    <w:rsid w:val="00B70318"/>
    <w:rsid w:val="00B707DC"/>
    <w:rsid w:val="00B716AC"/>
    <w:rsid w:val="00B71831"/>
    <w:rsid w:val="00B71A9D"/>
    <w:rsid w:val="00B73B7C"/>
    <w:rsid w:val="00B75B16"/>
    <w:rsid w:val="00B77407"/>
    <w:rsid w:val="00B8064D"/>
    <w:rsid w:val="00B813AB"/>
    <w:rsid w:val="00B81461"/>
    <w:rsid w:val="00B81D2F"/>
    <w:rsid w:val="00B82498"/>
    <w:rsid w:val="00B828F4"/>
    <w:rsid w:val="00B83DAA"/>
    <w:rsid w:val="00B84170"/>
    <w:rsid w:val="00B8550B"/>
    <w:rsid w:val="00B87371"/>
    <w:rsid w:val="00B8772A"/>
    <w:rsid w:val="00B92D1D"/>
    <w:rsid w:val="00B93C3D"/>
    <w:rsid w:val="00B947A8"/>
    <w:rsid w:val="00B95517"/>
    <w:rsid w:val="00B97399"/>
    <w:rsid w:val="00B97EB9"/>
    <w:rsid w:val="00B97F4A"/>
    <w:rsid w:val="00BA0105"/>
    <w:rsid w:val="00BA12FF"/>
    <w:rsid w:val="00BA27BB"/>
    <w:rsid w:val="00BA3FC2"/>
    <w:rsid w:val="00BA4343"/>
    <w:rsid w:val="00BA4BFC"/>
    <w:rsid w:val="00BA4D63"/>
    <w:rsid w:val="00BA55F7"/>
    <w:rsid w:val="00BA564C"/>
    <w:rsid w:val="00BA5ADD"/>
    <w:rsid w:val="00BA6000"/>
    <w:rsid w:val="00BA6F9B"/>
    <w:rsid w:val="00BB0004"/>
    <w:rsid w:val="00BB0C8F"/>
    <w:rsid w:val="00BB16DD"/>
    <w:rsid w:val="00BB3120"/>
    <w:rsid w:val="00BB371D"/>
    <w:rsid w:val="00BB4110"/>
    <w:rsid w:val="00BB41CA"/>
    <w:rsid w:val="00BB4273"/>
    <w:rsid w:val="00BB7BA3"/>
    <w:rsid w:val="00BB7E39"/>
    <w:rsid w:val="00BC210B"/>
    <w:rsid w:val="00BC2CCE"/>
    <w:rsid w:val="00BC49BA"/>
    <w:rsid w:val="00BC6ACF"/>
    <w:rsid w:val="00BC70C3"/>
    <w:rsid w:val="00BC7325"/>
    <w:rsid w:val="00BC7AF9"/>
    <w:rsid w:val="00BD0C32"/>
    <w:rsid w:val="00BD287D"/>
    <w:rsid w:val="00BD32F3"/>
    <w:rsid w:val="00BD4555"/>
    <w:rsid w:val="00BD5211"/>
    <w:rsid w:val="00BD523B"/>
    <w:rsid w:val="00BE220F"/>
    <w:rsid w:val="00BE4B0E"/>
    <w:rsid w:val="00BE5BFA"/>
    <w:rsid w:val="00BE61D8"/>
    <w:rsid w:val="00BE793E"/>
    <w:rsid w:val="00BF02FB"/>
    <w:rsid w:val="00BF1FF1"/>
    <w:rsid w:val="00BF2650"/>
    <w:rsid w:val="00BF45FF"/>
    <w:rsid w:val="00BF77CE"/>
    <w:rsid w:val="00C00553"/>
    <w:rsid w:val="00C00796"/>
    <w:rsid w:val="00C01091"/>
    <w:rsid w:val="00C033F2"/>
    <w:rsid w:val="00C04697"/>
    <w:rsid w:val="00C0629C"/>
    <w:rsid w:val="00C07E4F"/>
    <w:rsid w:val="00C10E6D"/>
    <w:rsid w:val="00C10F4C"/>
    <w:rsid w:val="00C11043"/>
    <w:rsid w:val="00C11179"/>
    <w:rsid w:val="00C12AB7"/>
    <w:rsid w:val="00C12EB9"/>
    <w:rsid w:val="00C132FD"/>
    <w:rsid w:val="00C13C96"/>
    <w:rsid w:val="00C145CE"/>
    <w:rsid w:val="00C16AEA"/>
    <w:rsid w:val="00C2062B"/>
    <w:rsid w:val="00C20728"/>
    <w:rsid w:val="00C20881"/>
    <w:rsid w:val="00C2248E"/>
    <w:rsid w:val="00C26A2D"/>
    <w:rsid w:val="00C27038"/>
    <w:rsid w:val="00C27A30"/>
    <w:rsid w:val="00C27DDF"/>
    <w:rsid w:val="00C32164"/>
    <w:rsid w:val="00C33FAC"/>
    <w:rsid w:val="00C345CD"/>
    <w:rsid w:val="00C35E00"/>
    <w:rsid w:val="00C35FE1"/>
    <w:rsid w:val="00C3632F"/>
    <w:rsid w:val="00C36569"/>
    <w:rsid w:val="00C37400"/>
    <w:rsid w:val="00C37A37"/>
    <w:rsid w:val="00C37B5F"/>
    <w:rsid w:val="00C40783"/>
    <w:rsid w:val="00C41F30"/>
    <w:rsid w:val="00C42347"/>
    <w:rsid w:val="00C43748"/>
    <w:rsid w:val="00C43936"/>
    <w:rsid w:val="00C4401D"/>
    <w:rsid w:val="00C44EC8"/>
    <w:rsid w:val="00C45A56"/>
    <w:rsid w:val="00C462C2"/>
    <w:rsid w:val="00C465A7"/>
    <w:rsid w:val="00C46B23"/>
    <w:rsid w:val="00C50CC0"/>
    <w:rsid w:val="00C50F65"/>
    <w:rsid w:val="00C517E4"/>
    <w:rsid w:val="00C521B1"/>
    <w:rsid w:val="00C52A87"/>
    <w:rsid w:val="00C532AD"/>
    <w:rsid w:val="00C5368C"/>
    <w:rsid w:val="00C53FA8"/>
    <w:rsid w:val="00C54B37"/>
    <w:rsid w:val="00C54FD6"/>
    <w:rsid w:val="00C55580"/>
    <w:rsid w:val="00C55F7B"/>
    <w:rsid w:val="00C561AD"/>
    <w:rsid w:val="00C568D7"/>
    <w:rsid w:val="00C57D28"/>
    <w:rsid w:val="00C60941"/>
    <w:rsid w:val="00C6331A"/>
    <w:rsid w:val="00C63D11"/>
    <w:rsid w:val="00C64C96"/>
    <w:rsid w:val="00C64D3C"/>
    <w:rsid w:val="00C658DD"/>
    <w:rsid w:val="00C661E6"/>
    <w:rsid w:val="00C6652D"/>
    <w:rsid w:val="00C674BC"/>
    <w:rsid w:val="00C67584"/>
    <w:rsid w:val="00C70229"/>
    <w:rsid w:val="00C71853"/>
    <w:rsid w:val="00C72DC5"/>
    <w:rsid w:val="00C72EE7"/>
    <w:rsid w:val="00C74554"/>
    <w:rsid w:val="00C75649"/>
    <w:rsid w:val="00C758C8"/>
    <w:rsid w:val="00C75A3E"/>
    <w:rsid w:val="00C75C46"/>
    <w:rsid w:val="00C76510"/>
    <w:rsid w:val="00C778BC"/>
    <w:rsid w:val="00C77B06"/>
    <w:rsid w:val="00C77D22"/>
    <w:rsid w:val="00C81B56"/>
    <w:rsid w:val="00C8208F"/>
    <w:rsid w:val="00C82EFC"/>
    <w:rsid w:val="00C843C5"/>
    <w:rsid w:val="00C84BE5"/>
    <w:rsid w:val="00C8536A"/>
    <w:rsid w:val="00C85D1F"/>
    <w:rsid w:val="00C87052"/>
    <w:rsid w:val="00C8770B"/>
    <w:rsid w:val="00C87BD5"/>
    <w:rsid w:val="00C87F00"/>
    <w:rsid w:val="00C90512"/>
    <w:rsid w:val="00C91348"/>
    <w:rsid w:val="00C920EB"/>
    <w:rsid w:val="00C92C5D"/>
    <w:rsid w:val="00C9350C"/>
    <w:rsid w:val="00C93845"/>
    <w:rsid w:val="00C93B9B"/>
    <w:rsid w:val="00C95592"/>
    <w:rsid w:val="00C955BD"/>
    <w:rsid w:val="00C95C8B"/>
    <w:rsid w:val="00C9655C"/>
    <w:rsid w:val="00C9694E"/>
    <w:rsid w:val="00C96B80"/>
    <w:rsid w:val="00C978A6"/>
    <w:rsid w:val="00CA0104"/>
    <w:rsid w:val="00CA0DA0"/>
    <w:rsid w:val="00CA1D18"/>
    <w:rsid w:val="00CA371E"/>
    <w:rsid w:val="00CA3AF7"/>
    <w:rsid w:val="00CA4364"/>
    <w:rsid w:val="00CA4504"/>
    <w:rsid w:val="00CA4588"/>
    <w:rsid w:val="00CA47F1"/>
    <w:rsid w:val="00CA49D5"/>
    <w:rsid w:val="00CA4AE6"/>
    <w:rsid w:val="00CA5063"/>
    <w:rsid w:val="00CA5F00"/>
    <w:rsid w:val="00CA5F9F"/>
    <w:rsid w:val="00CA7037"/>
    <w:rsid w:val="00CA7B79"/>
    <w:rsid w:val="00CA7ED7"/>
    <w:rsid w:val="00CB14DC"/>
    <w:rsid w:val="00CB2A62"/>
    <w:rsid w:val="00CB4CD3"/>
    <w:rsid w:val="00CB5E8E"/>
    <w:rsid w:val="00CB7816"/>
    <w:rsid w:val="00CC2C06"/>
    <w:rsid w:val="00CC2C65"/>
    <w:rsid w:val="00CC3078"/>
    <w:rsid w:val="00CC371E"/>
    <w:rsid w:val="00CC37DA"/>
    <w:rsid w:val="00CC4990"/>
    <w:rsid w:val="00CC54FB"/>
    <w:rsid w:val="00CC58A1"/>
    <w:rsid w:val="00CC71B1"/>
    <w:rsid w:val="00CC75B4"/>
    <w:rsid w:val="00CC7825"/>
    <w:rsid w:val="00CD0621"/>
    <w:rsid w:val="00CD2BF4"/>
    <w:rsid w:val="00CD3664"/>
    <w:rsid w:val="00CD6D98"/>
    <w:rsid w:val="00CD7334"/>
    <w:rsid w:val="00CD7449"/>
    <w:rsid w:val="00CD7A0C"/>
    <w:rsid w:val="00CE0C25"/>
    <w:rsid w:val="00CE0CBA"/>
    <w:rsid w:val="00CE1260"/>
    <w:rsid w:val="00CE1855"/>
    <w:rsid w:val="00CE18D9"/>
    <w:rsid w:val="00CE1E6B"/>
    <w:rsid w:val="00CE23C1"/>
    <w:rsid w:val="00CE262E"/>
    <w:rsid w:val="00CE35E0"/>
    <w:rsid w:val="00CE382D"/>
    <w:rsid w:val="00CE4A1B"/>
    <w:rsid w:val="00CE6146"/>
    <w:rsid w:val="00CE71A9"/>
    <w:rsid w:val="00CE7AF1"/>
    <w:rsid w:val="00CE7FDF"/>
    <w:rsid w:val="00CF00CB"/>
    <w:rsid w:val="00CF090D"/>
    <w:rsid w:val="00CF09C0"/>
    <w:rsid w:val="00CF102E"/>
    <w:rsid w:val="00CF1A86"/>
    <w:rsid w:val="00CF36BA"/>
    <w:rsid w:val="00CF4184"/>
    <w:rsid w:val="00CF5468"/>
    <w:rsid w:val="00CF5E60"/>
    <w:rsid w:val="00CF5E9F"/>
    <w:rsid w:val="00CF69E4"/>
    <w:rsid w:val="00CF7484"/>
    <w:rsid w:val="00CF7637"/>
    <w:rsid w:val="00CF763B"/>
    <w:rsid w:val="00CF76C3"/>
    <w:rsid w:val="00D0145D"/>
    <w:rsid w:val="00D01ED8"/>
    <w:rsid w:val="00D03616"/>
    <w:rsid w:val="00D05837"/>
    <w:rsid w:val="00D05C4A"/>
    <w:rsid w:val="00D069D9"/>
    <w:rsid w:val="00D072E7"/>
    <w:rsid w:val="00D101A1"/>
    <w:rsid w:val="00D1051E"/>
    <w:rsid w:val="00D1058D"/>
    <w:rsid w:val="00D10772"/>
    <w:rsid w:val="00D12DD5"/>
    <w:rsid w:val="00D14474"/>
    <w:rsid w:val="00D14FB2"/>
    <w:rsid w:val="00D155A7"/>
    <w:rsid w:val="00D165FC"/>
    <w:rsid w:val="00D17549"/>
    <w:rsid w:val="00D20211"/>
    <w:rsid w:val="00D206D6"/>
    <w:rsid w:val="00D221E2"/>
    <w:rsid w:val="00D24DF1"/>
    <w:rsid w:val="00D25052"/>
    <w:rsid w:val="00D253CD"/>
    <w:rsid w:val="00D26B9C"/>
    <w:rsid w:val="00D27795"/>
    <w:rsid w:val="00D30731"/>
    <w:rsid w:val="00D319E1"/>
    <w:rsid w:val="00D32382"/>
    <w:rsid w:val="00D3284C"/>
    <w:rsid w:val="00D33093"/>
    <w:rsid w:val="00D351CB"/>
    <w:rsid w:val="00D35D0B"/>
    <w:rsid w:val="00D36B1E"/>
    <w:rsid w:val="00D36D02"/>
    <w:rsid w:val="00D36D6E"/>
    <w:rsid w:val="00D37599"/>
    <w:rsid w:val="00D4023B"/>
    <w:rsid w:val="00D4058A"/>
    <w:rsid w:val="00D4121F"/>
    <w:rsid w:val="00D4175C"/>
    <w:rsid w:val="00D41781"/>
    <w:rsid w:val="00D41E90"/>
    <w:rsid w:val="00D4309B"/>
    <w:rsid w:val="00D44043"/>
    <w:rsid w:val="00D44E92"/>
    <w:rsid w:val="00D45175"/>
    <w:rsid w:val="00D451E8"/>
    <w:rsid w:val="00D46A57"/>
    <w:rsid w:val="00D474E6"/>
    <w:rsid w:val="00D507F8"/>
    <w:rsid w:val="00D54144"/>
    <w:rsid w:val="00D553AF"/>
    <w:rsid w:val="00D558BB"/>
    <w:rsid w:val="00D55A0F"/>
    <w:rsid w:val="00D56A68"/>
    <w:rsid w:val="00D56F5F"/>
    <w:rsid w:val="00D60043"/>
    <w:rsid w:val="00D60A6C"/>
    <w:rsid w:val="00D61367"/>
    <w:rsid w:val="00D6157F"/>
    <w:rsid w:val="00D61AFE"/>
    <w:rsid w:val="00D62234"/>
    <w:rsid w:val="00D62347"/>
    <w:rsid w:val="00D62DA8"/>
    <w:rsid w:val="00D62E90"/>
    <w:rsid w:val="00D63FBB"/>
    <w:rsid w:val="00D65DC9"/>
    <w:rsid w:val="00D67833"/>
    <w:rsid w:val="00D7000A"/>
    <w:rsid w:val="00D711DA"/>
    <w:rsid w:val="00D7156F"/>
    <w:rsid w:val="00D7164A"/>
    <w:rsid w:val="00D730A1"/>
    <w:rsid w:val="00D73EEF"/>
    <w:rsid w:val="00D75A77"/>
    <w:rsid w:val="00D75ACB"/>
    <w:rsid w:val="00D75BA2"/>
    <w:rsid w:val="00D76E8B"/>
    <w:rsid w:val="00D770EB"/>
    <w:rsid w:val="00D81015"/>
    <w:rsid w:val="00D81914"/>
    <w:rsid w:val="00D81EF0"/>
    <w:rsid w:val="00D84A7F"/>
    <w:rsid w:val="00D850F9"/>
    <w:rsid w:val="00D85DAE"/>
    <w:rsid w:val="00D87649"/>
    <w:rsid w:val="00D901BB"/>
    <w:rsid w:val="00D9099A"/>
    <w:rsid w:val="00D915A3"/>
    <w:rsid w:val="00D91734"/>
    <w:rsid w:val="00D92170"/>
    <w:rsid w:val="00D922E1"/>
    <w:rsid w:val="00D9274A"/>
    <w:rsid w:val="00D9287D"/>
    <w:rsid w:val="00D928AD"/>
    <w:rsid w:val="00D92949"/>
    <w:rsid w:val="00D92F15"/>
    <w:rsid w:val="00D957CD"/>
    <w:rsid w:val="00D958FD"/>
    <w:rsid w:val="00D95C93"/>
    <w:rsid w:val="00D962E5"/>
    <w:rsid w:val="00D96EF7"/>
    <w:rsid w:val="00DA1D69"/>
    <w:rsid w:val="00DA2344"/>
    <w:rsid w:val="00DA28D1"/>
    <w:rsid w:val="00DA2902"/>
    <w:rsid w:val="00DA2DF2"/>
    <w:rsid w:val="00DA4384"/>
    <w:rsid w:val="00DA5891"/>
    <w:rsid w:val="00DA59FD"/>
    <w:rsid w:val="00DA6764"/>
    <w:rsid w:val="00DA6A11"/>
    <w:rsid w:val="00DB0854"/>
    <w:rsid w:val="00DB15A3"/>
    <w:rsid w:val="00DB15EC"/>
    <w:rsid w:val="00DB1A23"/>
    <w:rsid w:val="00DB1AE0"/>
    <w:rsid w:val="00DB1BE4"/>
    <w:rsid w:val="00DB371C"/>
    <w:rsid w:val="00DB38D4"/>
    <w:rsid w:val="00DB3C57"/>
    <w:rsid w:val="00DB4E14"/>
    <w:rsid w:val="00DB569D"/>
    <w:rsid w:val="00DB76C8"/>
    <w:rsid w:val="00DC0A51"/>
    <w:rsid w:val="00DC11AD"/>
    <w:rsid w:val="00DC14D5"/>
    <w:rsid w:val="00DC2A6C"/>
    <w:rsid w:val="00DC351E"/>
    <w:rsid w:val="00DC54DC"/>
    <w:rsid w:val="00DC5EF1"/>
    <w:rsid w:val="00DC60AB"/>
    <w:rsid w:val="00DC64B0"/>
    <w:rsid w:val="00DC6933"/>
    <w:rsid w:val="00DD0133"/>
    <w:rsid w:val="00DD03AB"/>
    <w:rsid w:val="00DD14C9"/>
    <w:rsid w:val="00DD1B94"/>
    <w:rsid w:val="00DD2A87"/>
    <w:rsid w:val="00DD2D8B"/>
    <w:rsid w:val="00DD2F59"/>
    <w:rsid w:val="00DD335C"/>
    <w:rsid w:val="00DD44B2"/>
    <w:rsid w:val="00DD5029"/>
    <w:rsid w:val="00DD6791"/>
    <w:rsid w:val="00DD6BA1"/>
    <w:rsid w:val="00DE1554"/>
    <w:rsid w:val="00DE2CFB"/>
    <w:rsid w:val="00DE2DD1"/>
    <w:rsid w:val="00DE3CB4"/>
    <w:rsid w:val="00DE463E"/>
    <w:rsid w:val="00DE48D4"/>
    <w:rsid w:val="00DE56DA"/>
    <w:rsid w:val="00DF13CF"/>
    <w:rsid w:val="00DF2A6F"/>
    <w:rsid w:val="00DF2D73"/>
    <w:rsid w:val="00DF35A6"/>
    <w:rsid w:val="00DF38BA"/>
    <w:rsid w:val="00DF4E34"/>
    <w:rsid w:val="00DF58BD"/>
    <w:rsid w:val="00DF60CF"/>
    <w:rsid w:val="00DF64ED"/>
    <w:rsid w:val="00DF6708"/>
    <w:rsid w:val="00DF678A"/>
    <w:rsid w:val="00DF7365"/>
    <w:rsid w:val="00E00A83"/>
    <w:rsid w:val="00E015E2"/>
    <w:rsid w:val="00E01989"/>
    <w:rsid w:val="00E01A4F"/>
    <w:rsid w:val="00E029D0"/>
    <w:rsid w:val="00E02D1D"/>
    <w:rsid w:val="00E032C1"/>
    <w:rsid w:val="00E03908"/>
    <w:rsid w:val="00E04116"/>
    <w:rsid w:val="00E042ED"/>
    <w:rsid w:val="00E049DD"/>
    <w:rsid w:val="00E06991"/>
    <w:rsid w:val="00E070EA"/>
    <w:rsid w:val="00E0736F"/>
    <w:rsid w:val="00E105B4"/>
    <w:rsid w:val="00E11BC0"/>
    <w:rsid w:val="00E11C72"/>
    <w:rsid w:val="00E12ECE"/>
    <w:rsid w:val="00E12F24"/>
    <w:rsid w:val="00E1330C"/>
    <w:rsid w:val="00E14EA4"/>
    <w:rsid w:val="00E15B71"/>
    <w:rsid w:val="00E1678E"/>
    <w:rsid w:val="00E16DB2"/>
    <w:rsid w:val="00E20692"/>
    <w:rsid w:val="00E21B66"/>
    <w:rsid w:val="00E22B59"/>
    <w:rsid w:val="00E23284"/>
    <w:rsid w:val="00E25AD3"/>
    <w:rsid w:val="00E26B02"/>
    <w:rsid w:val="00E2724B"/>
    <w:rsid w:val="00E27EB7"/>
    <w:rsid w:val="00E3061C"/>
    <w:rsid w:val="00E30A5A"/>
    <w:rsid w:val="00E3172B"/>
    <w:rsid w:val="00E326CA"/>
    <w:rsid w:val="00E34381"/>
    <w:rsid w:val="00E349AB"/>
    <w:rsid w:val="00E34BFB"/>
    <w:rsid w:val="00E3565C"/>
    <w:rsid w:val="00E35B43"/>
    <w:rsid w:val="00E36AF1"/>
    <w:rsid w:val="00E4294A"/>
    <w:rsid w:val="00E4345D"/>
    <w:rsid w:val="00E43906"/>
    <w:rsid w:val="00E43E3A"/>
    <w:rsid w:val="00E44AB9"/>
    <w:rsid w:val="00E452E5"/>
    <w:rsid w:val="00E468C1"/>
    <w:rsid w:val="00E46988"/>
    <w:rsid w:val="00E46CAC"/>
    <w:rsid w:val="00E479F8"/>
    <w:rsid w:val="00E50B72"/>
    <w:rsid w:val="00E50E64"/>
    <w:rsid w:val="00E51D02"/>
    <w:rsid w:val="00E530BD"/>
    <w:rsid w:val="00E53141"/>
    <w:rsid w:val="00E536D4"/>
    <w:rsid w:val="00E54D97"/>
    <w:rsid w:val="00E56220"/>
    <w:rsid w:val="00E5749F"/>
    <w:rsid w:val="00E575EC"/>
    <w:rsid w:val="00E6016B"/>
    <w:rsid w:val="00E606CF"/>
    <w:rsid w:val="00E619FE"/>
    <w:rsid w:val="00E620B0"/>
    <w:rsid w:val="00E62F4A"/>
    <w:rsid w:val="00E63D11"/>
    <w:rsid w:val="00E65265"/>
    <w:rsid w:val="00E6581C"/>
    <w:rsid w:val="00E665C2"/>
    <w:rsid w:val="00E66820"/>
    <w:rsid w:val="00E70F13"/>
    <w:rsid w:val="00E72112"/>
    <w:rsid w:val="00E722FB"/>
    <w:rsid w:val="00E7366C"/>
    <w:rsid w:val="00E73699"/>
    <w:rsid w:val="00E73FF6"/>
    <w:rsid w:val="00E749E1"/>
    <w:rsid w:val="00E755EB"/>
    <w:rsid w:val="00E759B8"/>
    <w:rsid w:val="00E768E6"/>
    <w:rsid w:val="00E8009B"/>
    <w:rsid w:val="00E81113"/>
    <w:rsid w:val="00E84B59"/>
    <w:rsid w:val="00E858A1"/>
    <w:rsid w:val="00E86C1B"/>
    <w:rsid w:val="00E873AC"/>
    <w:rsid w:val="00E879E2"/>
    <w:rsid w:val="00E901E6"/>
    <w:rsid w:val="00E9044A"/>
    <w:rsid w:val="00E90B66"/>
    <w:rsid w:val="00E91009"/>
    <w:rsid w:val="00E930B8"/>
    <w:rsid w:val="00E938B2"/>
    <w:rsid w:val="00E93AD7"/>
    <w:rsid w:val="00E93B6E"/>
    <w:rsid w:val="00E948EF"/>
    <w:rsid w:val="00E9491E"/>
    <w:rsid w:val="00E94E5F"/>
    <w:rsid w:val="00E971D4"/>
    <w:rsid w:val="00E9730F"/>
    <w:rsid w:val="00E979B8"/>
    <w:rsid w:val="00E97D04"/>
    <w:rsid w:val="00E97E3B"/>
    <w:rsid w:val="00EA1162"/>
    <w:rsid w:val="00EA2862"/>
    <w:rsid w:val="00EA2D1C"/>
    <w:rsid w:val="00EA3762"/>
    <w:rsid w:val="00EA426B"/>
    <w:rsid w:val="00EA5F55"/>
    <w:rsid w:val="00EA67F5"/>
    <w:rsid w:val="00EA6D93"/>
    <w:rsid w:val="00EA6EFB"/>
    <w:rsid w:val="00EA7BA4"/>
    <w:rsid w:val="00EB1F1F"/>
    <w:rsid w:val="00EB2CE3"/>
    <w:rsid w:val="00EB40A4"/>
    <w:rsid w:val="00EB4757"/>
    <w:rsid w:val="00EB480D"/>
    <w:rsid w:val="00EB4BBE"/>
    <w:rsid w:val="00EB50F1"/>
    <w:rsid w:val="00EB52D4"/>
    <w:rsid w:val="00EB5427"/>
    <w:rsid w:val="00EB5AA9"/>
    <w:rsid w:val="00EB692F"/>
    <w:rsid w:val="00EB6F61"/>
    <w:rsid w:val="00EB786B"/>
    <w:rsid w:val="00EB7DF9"/>
    <w:rsid w:val="00EC0388"/>
    <w:rsid w:val="00EC0748"/>
    <w:rsid w:val="00EC1F62"/>
    <w:rsid w:val="00EC38F8"/>
    <w:rsid w:val="00EC3F41"/>
    <w:rsid w:val="00EC5339"/>
    <w:rsid w:val="00EC66C2"/>
    <w:rsid w:val="00EC677F"/>
    <w:rsid w:val="00EC67C5"/>
    <w:rsid w:val="00EC79FD"/>
    <w:rsid w:val="00EC7D5E"/>
    <w:rsid w:val="00ED065C"/>
    <w:rsid w:val="00ED178D"/>
    <w:rsid w:val="00ED28A1"/>
    <w:rsid w:val="00ED6495"/>
    <w:rsid w:val="00EE0F00"/>
    <w:rsid w:val="00EE1E72"/>
    <w:rsid w:val="00EE22C9"/>
    <w:rsid w:val="00EE2817"/>
    <w:rsid w:val="00EE3A12"/>
    <w:rsid w:val="00EE592B"/>
    <w:rsid w:val="00EE6DB0"/>
    <w:rsid w:val="00EE71E1"/>
    <w:rsid w:val="00EE7F69"/>
    <w:rsid w:val="00EF08A9"/>
    <w:rsid w:val="00EF0C0C"/>
    <w:rsid w:val="00EF15F7"/>
    <w:rsid w:val="00EF1E02"/>
    <w:rsid w:val="00EF2968"/>
    <w:rsid w:val="00EF5DE9"/>
    <w:rsid w:val="00EF74E3"/>
    <w:rsid w:val="00EF78AB"/>
    <w:rsid w:val="00EF7947"/>
    <w:rsid w:val="00F00224"/>
    <w:rsid w:val="00F00E28"/>
    <w:rsid w:val="00F00E2B"/>
    <w:rsid w:val="00F03228"/>
    <w:rsid w:val="00F04548"/>
    <w:rsid w:val="00F074E7"/>
    <w:rsid w:val="00F077E4"/>
    <w:rsid w:val="00F103FA"/>
    <w:rsid w:val="00F10FE5"/>
    <w:rsid w:val="00F11550"/>
    <w:rsid w:val="00F11691"/>
    <w:rsid w:val="00F11F87"/>
    <w:rsid w:val="00F13637"/>
    <w:rsid w:val="00F139B8"/>
    <w:rsid w:val="00F1486D"/>
    <w:rsid w:val="00F148AE"/>
    <w:rsid w:val="00F14C90"/>
    <w:rsid w:val="00F17624"/>
    <w:rsid w:val="00F17F5E"/>
    <w:rsid w:val="00F2135A"/>
    <w:rsid w:val="00F213D4"/>
    <w:rsid w:val="00F21522"/>
    <w:rsid w:val="00F21F21"/>
    <w:rsid w:val="00F23D4B"/>
    <w:rsid w:val="00F241C4"/>
    <w:rsid w:val="00F25382"/>
    <w:rsid w:val="00F25598"/>
    <w:rsid w:val="00F25807"/>
    <w:rsid w:val="00F25A2A"/>
    <w:rsid w:val="00F26153"/>
    <w:rsid w:val="00F272FE"/>
    <w:rsid w:val="00F27699"/>
    <w:rsid w:val="00F276E1"/>
    <w:rsid w:val="00F278CA"/>
    <w:rsid w:val="00F306A6"/>
    <w:rsid w:val="00F30767"/>
    <w:rsid w:val="00F321F3"/>
    <w:rsid w:val="00F32A55"/>
    <w:rsid w:val="00F330DE"/>
    <w:rsid w:val="00F3449C"/>
    <w:rsid w:val="00F347AC"/>
    <w:rsid w:val="00F3498F"/>
    <w:rsid w:val="00F35A4A"/>
    <w:rsid w:val="00F35B81"/>
    <w:rsid w:val="00F36D12"/>
    <w:rsid w:val="00F37852"/>
    <w:rsid w:val="00F37A4C"/>
    <w:rsid w:val="00F425DB"/>
    <w:rsid w:val="00F43620"/>
    <w:rsid w:val="00F4521A"/>
    <w:rsid w:val="00F45846"/>
    <w:rsid w:val="00F46E8E"/>
    <w:rsid w:val="00F470D4"/>
    <w:rsid w:val="00F47958"/>
    <w:rsid w:val="00F50262"/>
    <w:rsid w:val="00F5040A"/>
    <w:rsid w:val="00F5060C"/>
    <w:rsid w:val="00F519C9"/>
    <w:rsid w:val="00F5210C"/>
    <w:rsid w:val="00F52295"/>
    <w:rsid w:val="00F52AE6"/>
    <w:rsid w:val="00F52DD5"/>
    <w:rsid w:val="00F56920"/>
    <w:rsid w:val="00F577FD"/>
    <w:rsid w:val="00F5780B"/>
    <w:rsid w:val="00F60AED"/>
    <w:rsid w:val="00F61CC7"/>
    <w:rsid w:val="00F62278"/>
    <w:rsid w:val="00F6361D"/>
    <w:rsid w:val="00F63B8A"/>
    <w:rsid w:val="00F64618"/>
    <w:rsid w:val="00F646F1"/>
    <w:rsid w:val="00F647F8"/>
    <w:rsid w:val="00F6548B"/>
    <w:rsid w:val="00F65ACC"/>
    <w:rsid w:val="00F65C20"/>
    <w:rsid w:val="00F65ECB"/>
    <w:rsid w:val="00F666A0"/>
    <w:rsid w:val="00F67001"/>
    <w:rsid w:val="00F67362"/>
    <w:rsid w:val="00F677C4"/>
    <w:rsid w:val="00F67EBB"/>
    <w:rsid w:val="00F707DB"/>
    <w:rsid w:val="00F70DF7"/>
    <w:rsid w:val="00F70E38"/>
    <w:rsid w:val="00F7255C"/>
    <w:rsid w:val="00F726D9"/>
    <w:rsid w:val="00F73016"/>
    <w:rsid w:val="00F73BF7"/>
    <w:rsid w:val="00F73CB9"/>
    <w:rsid w:val="00F76257"/>
    <w:rsid w:val="00F7633A"/>
    <w:rsid w:val="00F76ECB"/>
    <w:rsid w:val="00F77FDC"/>
    <w:rsid w:val="00F8007C"/>
    <w:rsid w:val="00F801DD"/>
    <w:rsid w:val="00F80241"/>
    <w:rsid w:val="00F80405"/>
    <w:rsid w:val="00F80E73"/>
    <w:rsid w:val="00F8155D"/>
    <w:rsid w:val="00F81596"/>
    <w:rsid w:val="00F83EBA"/>
    <w:rsid w:val="00F83EFA"/>
    <w:rsid w:val="00F84FD7"/>
    <w:rsid w:val="00F85751"/>
    <w:rsid w:val="00F8618D"/>
    <w:rsid w:val="00F876A2"/>
    <w:rsid w:val="00F87D50"/>
    <w:rsid w:val="00F91497"/>
    <w:rsid w:val="00F9218C"/>
    <w:rsid w:val="00F9311E"/>
    <w:rsid w:val="00F94E3D"/>
    <w:rsid w:val="00F966E1"/>
    <w:rsid w:val="00F96D63"/>
    <w:rsid w:val="00F96DEB"/>
    <w:rsid w:val="00F97BB1"/>
    <w:rsid w:val="00F97F6B"/>
    <w:rsid w:val="00FA0B99"/>
    <w:rsid w:val="00FA68CE"/>
    <w:rsid w:val="00FA7794"/>
    <w:rsid w:val="00FA7DA8"/>
    <w:rsid w:val="00FB00DC"/>
    <w:rsid w:val="00FB0235"/>
    <w:rsid w:val="00FB1ED8"/>
    <w:rsid w:val="00FB3184"/>
    <w:rsid w:val="00FB34D7"/>
    <w:rsid w:val="00FB3BF6"/>
    <w:rsid w:val="00FB4EC0"/>
    <w:rsid w:val="00FB58C6"/>
    <w:rsid w:val="00FB6566"/>
    <w:rsid w:val="00FB6E83"/>
    <w:rsid w:val="00FB6E8F"/>
    <w:rsid w:val="00FB6FE0"/>
    <w:rsid w:val="00FB75AA"/>
    <w:rsid w:val="00FC00BD"/>
    <w:rsid w:val="00FC095F"/>
    <w:rsid w:val="00FC1EAB"/>
    <w:rsid w:val="00FC3B49"/>
    <w:rsid w:val="00FC4923"/>
    <w:rsid w:val="00FC4EEE"/>
    <w:rsid w:val="00FC4F7A"/>
    <w:rsid w:val="00FC5855"/>
    <w:rsid w:val="00FC5A14"/>
    <w:rsid w:val="00FD0B0D"/>
    <w:rsid w:val="00FD239E"/>
    <w:rsid w:val="00FD2FF5"/>
    <w:rsid w:val="00FD302F"/>
    <w:rsid w:val="00FD3C07"/>
    <w:rsid w:val="00FD3EC5"/>
    <w:rsid w:val="00FD5314"/>
    <w:rsid w:val="00FD78C7"/>
    <w:rsid w:val="00FE0B4C"/>
    <w:rsid w:val="00FE12EA"/>
    <w:rsid w:val="00FE1A7C"/>
    <w:rsid w:val="00FE2006"/>
    <w:rsid w:val="00FE220E"/>
    <w:rsid w:val="00FE299F"/>
    <w:rsid w:val="00FE387B"/>
    <w:rsid w:val="00FE4FA7"/>
    <w:rsid w:val="00FE5DA0"/>
    <w:rsid w:val="00FE5F2E"/>
    <w:rsid w:val="00FE77E8"/>
    <w:rsid w:val="00FF178C"/>
    <w:rsid w:val="00FF3624"/>
    <w:rsid w:val="00FF3707"/>
    <w:rsid w:val="00FF46EF"/>
    <w:rsid w:val="00FF5510"/>
    <w:rsid w:val="00FF5C37"/>
    <w:rsid w:val="00FF5F62"/>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D77E9"/>
  <w15:docId w15:val="{3034CB3C-0DE9-40CE-9FEF-9A5005FB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A22"/>
    <w:pPr>
      <w:spacing w:after="0" w:line="240" w:lineRule="auto"/>
    </w:pPr>
    <w:rPr>
      <w:rFonts w:ascii="CG Times" w:eastAsia="Times New Roman" w:hAnsi="CG Times" w:cs="Times New Roman"/>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aliases w:val="Üstbilgi"/>
    <w:basedOn w:val="Normal"/>
    <w:link w:val="stBilgiChar"/>
    <w:unhideWhenUsed/>
    <w:rsid w:val="003B021F"/>
    <w:pPr>
      <w:tabs>
        <w:tab w:val="center" w:pos="4536"/>
        <w:tab w:val="right" w:pos="9072"/>
      </w:tabs>
    </w:pPr>
  </w:style>
  <w:style w:type="character" w:customStyle="1" w:styleId="stBilgiChar">
    <w:name w:val="Üst Bilgi Char"/>
    <w:aliases w:val="Üstbilgi Char1"/>
    <w:basedOn w:val="VarsaylanParagrafYazTipi"/>
    <w:link w:val="stBilgi"/>
    <w:rsid w:val="003B021F"/>
  </w:style>
  <w:style w:type="paragraph" w:styleId="AltBilgi">
    <w:name w:val="footer"/>
    <w:basedOn w:val="Normal"/>
    <w:link w:val="AltBilgiChar"/>
    <w:uiPriority w:val="99"/>
    <w:unhideWhenUsed/>
    <w:rsid w:val="003B021F"/>
    <w:pPr>
      <w:tabs>
        <w:tab w:val="center" w:pos="4536"/>
        <w:tab w:val="right" w:pos="9072"/>
      </w:tabs>
    </w:pPr>
  </w:style>
  <w:style w:type="character" w:customStyle="1" w:styleId="AltBilgiChar">
    <w:name w:val="Alt Bilgi Char"/>
    <w:basedOn w:val="VarsaylanParagrafYazTipi"/>
    <w:link w:val="AltBilgi"/>
    <w:uiPriority w:val="99"/>
    <w:rsid w:val="003B021F"/>
  </w:style>
  <w:style w:type="paragraph" w:styleId="BalonMetni">
    <w:name w:val="Balloon Text"/>
    <w:basedOn w:val="Normal"/>
    <w:link w:val="BalonMetniChar"/>
    <w:uiPriority w:val="99"/>
    <w:semiHidden/>
    <w:unhideWhenUsed/>
    <w:rsid w:val="003B021F"/>
    <w:rPr>
      <w:rFonts w:ascii="Tahoma" w:hAnsi="Tahoma" w:cs="Tahoma"/>
      <w:sz w:val="16"/>
      <w:szCs w:val="16"/>
    </w:rPr>
  </w:style>
  <w:style w:type="character" w:customStyle="1" w:styleId="BalonMetniChar">
    <w:name w:val="Balon Metni Char"/>
    <w:basedOn w:val="VarsaylanParagrafYazTipi"/>
    <w:link w:val="BalonMetni"/>
    <w:uiPriority w:val="99"/>
    <w:semiHidden/>
    <w:rsid w:val="003B021F"/>
    <w:rPr>
      <w:rFonts w:ascii="Tahoma" w:eastAsia="Times New Roman" w:hAnsi="Tahoma" w:cs="Tahoma"/>
      <w:sz w:val="16"/>
      <w:szCs w:val="16"/>
    </w:rPr>
  </w:style>
  <w:style w:type="paragraph" w:styleId="ListeParagraf">
    <w:name w:val="List Paragraph"/>
    <w:basedOn w:val="Normal"/>
    <w:uiPriority w:val="34"/>
    <w:qFormat/>
    <w:rsid w:val="003B021F"/>
    <w:pPr>
      <w:ind w:left="720"/>
      <w:contextualSpacing/>
    </w:pPr>
  </w:style>
  <w:style w:type="character" w:styleId="SayfaNumaras">
    <w:name w:val="page number"/>
    <w:basedOn w:val="VarsaylanParagrafYazTipi"/>
    <w:rsid w:val="00351E7A"/>
  </w:style>
  <w:style w:type="paragraph" w:customStyle="1" w:styleId="Default">
    <w:name w:val="Default"/>
    <w:rsid w:val="0045305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VarsaylanParagrafYazTipi"/>
    <w:rsid w:val="001C000A"/>
    <w:rPr>
      <w:rFonts w:ascii="ArialMT" w:hAnsi="ArialMT" w:hint="default"/>
      <w:b w:val="0"/>
      <w:bCs w:val="0"/>
      <w:i w:val="0"/>
      <w:iCs w:val="0"/>
      <w:color w:val="000000"/>
      <w:sz w:val="20"/>
      <w:szCs w:val="20"/>
    </w:rPr>
  </w:style>
  <w:style w:type="character" w:customStyle="1" w:styleId="fontstyle21">
    <w:name w:val="fontstyle21"/>
    <w:basedOn w:val="VarsaylanParagrafYazTipi"/>
    <w:rsid w:val="00412F19"/>
    <w:rPr>
      <w:rFonts w:ascii="Arial-BoldMT" w:hAnsi="Arial-BoldMT" w:hint="default"/>
      <w:b/>
      <w:bCs/>
      <w:i w:val="0"/>
      <w:iCs w:val="0"/>
      <w:color w:val="000000"/>
      <w:sz w:val="20"/>
      <w:szCs w:val="20"/>
    </w:rPr>
  </w:style>
  <w:style w:type="character" w:styleId="SatrNumaras">
    <w:name w:val="line number"/>
    <w:basedOn w:val="VarsaylanParagrafYazTipi"/>
    <w:uiPriority w:val="99"/>
    <w:semiHidden/>
    <w:unhideWhenUsed/>
    <w:rsid w:val="00A77F3E"/>
  </w:style>
  <w:style w:type="table" w:customStyle="1" w:styleId="DzTablo11">
    <w:name w:val="Düz Tablo 11"/>
    <w:basedOn w:val="TabloStunlar3"/>
    <w:uiPriority w:val="41"/>
    <w:rsid w:val="000A0606"/>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rPr>
      <w:tblPr/>
      <w:tcPr>
        <w:tcBorders>
          <w:top w:val="double" w:sz="4" w:space="0" w:color="BFBFBF" w:themeColor="background1" w:themeShade="BF"/>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clear" w:color="auto" w:fill="F2F2F2" w:themeFill="background1" w:themeFillShade="F2"/>
      </w:tcPr>
    </w:tblStylePr>
    <w:tblStylePr w:type="band2Vert">
      <w:rPr>
        <w:color w:val="auto"/>
      </w:rPr>
      <w:tblPr/>
      <w:tcPr>
        <w:shd w:val="pct10" w:color="000000" w:fill="FFFFFF"/>
      </w:tcPr>
    </w:tblStylePr>
    <w:tblStylePr w:type="band1Horz">
      <w:tblPr/>
      <w:tcPr>
        <w:shd w:val="clear" w:color="auto" w:fill="F2F2F2" w:themeFill="background1" w:themeFillShade="F2"/>
      </w:tcPr>
    </w:tblStylePr>
    <w:tblStylePr w:type="neCell">
      <w:rPr>
        <w:b/>
        <w:bCs/>
      </w:rPr>
      <w:tblPr/>
      <w:tcPr>
        <w:tcBorders>
          <w:tl2br w:val="none" w:sz="0" w:space="0" w:color="auto"/>
          <w:tr2bl w:val="none" w:sz="0" w:space="0" w:color="auto"/>
        </w:tcBorders>
      </w:tcPr>
    </w:tblStylePr>
  </w:style>
  <w:style w:type="table" w:styleId="TabloKlavuzu">
    <w:name w:val="Table Grid"/>
    <w:basedOn w:val="NormalTablo"/>
    <w:uiPriority w:val="39"/>
    <w:qFormat/>
    <w:rsid w:val="009D3E92"/>
    <w:pPr>
      <w:spacing w:after="0" w:line="240" w:lineRule="auto"/>
    </w:pPr>
    <w:rPr>
      <w:rFonts w:eastAsia="SimSun"/>
      <w:sz w:val="24"/>
      <w:szCs w:val="24"/>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11"/>
    <w:basedOn w:val="Normal"/>
    <w:rsid w:val="009D3E92"/>
    <w:pPr>
      <w:jc w:val="both"/>
    </w:pPr>
    <w:rPr>
      <w:rFonts w:ascii="Times New Roman" w:hAnsi="Times New Roman"/>
      <w:sz w:val="22"/>
      <w:lang w:val="cs-CZ" w:eastAsia="cs-CZ"/>
    </w:rPr>
  </w:style>
  <w:style w:type="table" w:customStyle="1" w:styleId="TabloKlavuzuAk1">
    <w:name w:val="Tablo Kılavuzu Açık1"/>
    <w:basedOn w:val="NormalTablo"/>
    <w:uiPriority w:val="40"/>
    <w:rsid w:val="005E54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931AB7"/>
    <w:pPr>
      <w:widowControl w:val="0"/>
      <w:spacing w:before="23"/>
    </w:pPr>
    <w:rPr>
      <w:rFonts w:ascii="Arial" w:eastAsia="Arial" w:hAnsi="Arial" w:cs="Arial"/>
      <w:sz w:val="22"/>
      <w:szCs w:val="22"/>
      <w:lang w:val="en-US"/>
    </w:rPr>
  </w:style>
  <w:style w:type="character" w:styleId="Kpr">
    <w:name w:val="Hyperlink"/>
    <w:uiPriority w:val="99"/>
    <w:unhideWhenUsed/>
    <w:rsid w:val="006D0C16"/>
    <w:rPr>
      <w:color w:val="0000FF"/>
      <w:u w:val="single"/>
    </w:rPr>
  </w:style>
  <w:style w:type="paragraph" w:styleId="DzMetin">
    <w:name w:val="Plain Text"/>
    <w:basedOn w:val="Normal"/>
    <w:link w:val="DzMetinChar"/>
    <w:rsid w:val="00CB4CD3"/>
    <w:rPr>
      <w:rFonts w:ascii="Courier New" w:hAnsi="Courier New"/>
      <w:lang w:val="en-AU" w:eastAsia="tr-TR"/>
    </w:rPr>
  </w:style>
  <w:style w:type="character" w:customStyle="1" w:styleId="DzMetinChar">
    <w:name w:val="Düz Metin Char"/>
    <w:basedOn w:val="VarsaylanParagrafYazTipi"/>
    <w:link w:val="DzMetin"/>
    <w:rsid w:val="00CB4CD3"/>
    <w:rPr>
      <w:rFonts w:ascii="Courier New" w:eastAsia="Times New Roman" w:hAnsi="Courier New" w:cs="Times New Roman"/>
      <w:sz w:val="20"/>
      <w:szCs w:val="20"/>
      <w:lang w:val="en-AU" w:eastAsia="tr-TR"/>
    </w:rPr>
  </w:style>
  <w:style w:type="table" w:customStyle="1" w:styleId="DzTablo51">
    <w:name w:val="Düz Tablo 51"/>
    <w:basedOn w:val="NormalTablo"/>
    <w:uiPriority w:val="45"/>
    <w:rsid w:val="00926C3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zTablo31">
    <w:name w:val="Düz Tablo 31"/>
    <w:basedOn w:val="NormalTablo"/>
    <w:uiPriority w:val="43"/>
    <w:rsid w:val="00926C3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KlavuzTablo1Ak-Vurgu51">
    <w:name w:val="Kılavuz Tablo 1 Açık - Vurgu 51"/>
    <w:basedOn w:val="NormalTablo"/>
    <w:uiPriority w:val="46"/>
    <w:rsid w:val="004E4C4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RenkliListe-Vurgu5">
    <w:name w:val="Colorful List Accent 5"/>
    <w:basedOn w:val="NormalTablo"/>
    <w:uiPriority w:val="72"/>
    <w:semiHidden/>
    <w:unhideWhenUsed/>
    <w:rsid w:val="00EA5F55"/>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4">
    <w:name w:val="Colorful List Accent 4"/>
    <w:basedOn w:val="NormalTablo"/>
    <w:uiPriority w:val="72"/>
    <w:semiHidden/>
    <w:unhideWhenUsed/>
    <w:rsid w:val="00EA5F55"/>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TabloStunlar3">
    <w:name w:val="Table Columns 3"/>
    <w:basedOn w:val="NormalTablo"/>
    <w:uiPriority w:val="99"/>
    <w:semiHidden/>
    <w:unhideWhenUsed/>
    <w:rsid w:val="004E4C45"/>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oWeb3">
    <w:name w:val="Table Web 3"/>
    <w:basedOn w:val="NormalTablo"/>
    <w:uiPriority w:val="99"/>
    <w:semiHidden/>
    <w:unhideWhenUsed/>
    <w:rsid w:val="00EA5F55"/>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Stunlar4">
    <w:name w:val="Table Columns 4"/>
    <w:basedOn w:val="NormalTablo"/>
    <w:uiPriority w:val="99"/>
    <w:semiHidden/>
    <w:unhideWhenUsed/>
    <w:rsid w:val="00EA5F55"/>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styleId="Gl">
    <w:name w:val="Strong"/>
    <w:basedOn w:val="VarsaylanParagrafYazTipi"/>
    <w:uiPriority w:val="22"/>
    <w:qFormat/>
    <w:rsid w:val="00650C4F"/>
    <w:rPr>
      <w:b/>
      <w:bCs/>
    </w:rPr>
  </w:style>
  <w:style w:type="character" w:styleId="YerTutucuMetni">
    <w:name w:val="Placeholder Text"/>
    <w:basedOn w:val="VarsaylanParagrafYazTipi"/>
    <w:uiPriority w:val="99"/>
    <w:semiHidden/>
    <w:rsid w:val="00017E2E"/>
    <w:rPr>
      <w:color w:val="808080"/>
    </w:rPr>
  </w:style>
  <w:style w:type="table" w:customStyle="1" w:styleId="DzTablo12">
    <w:name w:val="Düz Tablo 12"/>
    <w:basedOn w:val="NormalTablo"/>
    <w:uiPriority w:val="41"/>
    <w:rsid w:val="002964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4B234F"/>
    <w:pPr>
      <w:spacing w:before="100" w:beforeAutospacing="1" w:after="100" w:afterAutospacing="1"/>
    </w:pPr>
    <w:rPr>
      <w:rFonts w:ascii="Times New Roman" w:hAnsi="Times New Roman"/>
      <w:sz w:val="24"/>
      <w:szCs w:val="24"/>
      <w:lang w:eastAsia="tr-TR"/>
    </w:rPr>
  </w:style>
  <w:style w:type="character" w:customStyle="1" w:styleId="stbilgiChar0">
    <w:name w:val="Üstbilgi Char"/>
    <w:rsid w:val="00EB786B"/>
    <w:rPr>
      <w:sz w:val="24"/>
      <w:lang w:val="en-AU" w:eastAsia="en-US"/>
    </w:rPr>
  </w:style>
  <w:style w:type="table" w:styleId="KlavuzTablo1Ak-Vurgu5">
    <w:name w:val="Grid Table 1 Light Accent 5"/>
    <w:basedOn w:val="NormalTablo"/>
    <w:uiPriority w:val="46"/>
    <w:rsid w:val="00655E01"/>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91645">
      <w:bodyDiv w:val="1"/>
      <w:marLeft w:val="0"/>
      <w:marRight w:val="0"/>
      <w:marTop w:val="0"/>
      <w:marBottom w:val="0"/>
      <w:divBdr>
        <w:top w:val="none" w:sz="0" w:space="0" w:color="auto"/>
        <w:left w:val="none" w:sz="0" w:space="0" w:color="auto"/>
        <w:bottom w:val="none" w:sz="0" w:space="0" w:color="auto"/>
        <w:right w:val="none" w:sz="0" w:space="0" w:color="auto"/>
      </w:divBdr>
    </w:div>
    <w:div w:id="175652130">
      <w:bodyDiv w:val="1"/>
      <w:marLeft w:val="0"/>
      <w:marRight w:val="0"/>
      <w:marTop w:val="0"/>
      <w:marBottom w:val="0"/>
      <w:divBdr>
        <w:top w:val="none" w:sz="0" w:space="0" w:color="auto"/>
        <w:left w:val="none" w:sz="0" w:space="0" w:color="auto"/>
        <w:bottom w:val="none" w:sz="0" w:space="0" w:color="auto"/>
        <w:right w:val="none" w:sz="0" w:space="0" w:color="auto"/>
      </w:divBdr>
    </w:div>
    <w:div w:id="335962762">
      <w:bodyDiv w:val="1"/>
      <w:marLeft w:val="0"/>
      <w:marRight w:val="0"/>
      <w:marTop w:val="0"/>
      <w:marBottom w:val="0"/>
      <w:divBdr>
        <w:top w:val="none" w:sz="0" w:space="0" w:color="auto"/>
        <w:left w:val="none" w:sz="0" w:space="0" w:color="auto"/>
        <w:bottom w:val="none" w:sz="0" w:space="0" w:color="auto"/>
        <w:right w:val="none" w:sz="0" w:space="0" w:color="auto"/>
      </w:divBdr>
    </w:div>
    <w:div w:id="405034262">
      <w:bodyDiv w:val="1"/>
      <w:marLeft w:val="0"/>
      <w:marRight w:val="0"/>
      <w:marTop w:val="0"/>
      <w:marBottom w:val="0"/>
      <w:divBdr>
        <w:top w:val="none" w:sz="0" w:space="0" w:color="auto"/>
        <w:left w:val="none" w:sz="0" w:space="0" w:color="auto"/>
        <w:bottom w:val="none" w:sz="0" w:space="0" w:color="auto"/>
        <w:right w:val="none" w:sz="0" w:space="0" w:color="auto"/>
      </w:divBdr>
    </w:div>
    <w:div w:id="441847332">
      <w:bodyDiv w:val="1"/>
      <w:marLeft w:val="0"/>
      <w:marRight w:val="0"/>
      <w:marTop w:val="0"/>
      <w:marBottom w:val="0"/>
      <w:divBdr>
        <w:top w:val="none" w:sz="0" w:space="0" w:color="auto"/>
        <w:left w:val="none" w:sz="0" w:space="0" w:color="auto"/>
        <w:bottom w:val="none" w:sz="0" w:space="0" w:color="auto"/>
        <w:right w:val="none" w:sz="0" w:space="0" w:color="auto"/>
      </w:divBdr>
    </w:div>
    <w:div w:id="506753267">
      <w:bodyDiv w:val="1"/>
      <w:marLeft w:val="0"/>
      <w:marRight w:val="0"/>
      <w:marTop w:val="0"/>
      <w:marBottom w:val="0"/>
      <w:divBdr>
        <w:top w:val="none" w:sz="0" w:space="0" w:color="auto"/>
        <w:left w:val="none" w:sz="0" w:space="0" w:color="auto"/>
        <w:bottom w:val="none" w:sz="0" w:space="0" w:color="auto"/>
        <w:right w:val="none" w:sz="0" w:space="0" w:color="auto"/>
      </w:divBdr>
    </w:div>
    <w:div w:id="662783530">
      <w:bodyDiv w:val="1"/>
      <w:marLeft w:val="0"/>
      <w:marRight w:val="0"/>
      <w:marTop w:val="0"/>
      <w:marBottom w:val="0"/>
      <w:divBdr>
        <w:top w:val="none" w:sz="0" w:space="0" w:color="auto"/>
        <w:left w:val="none" w:sz="0" w:space="0" w:color="auto"/>
        <w:bottom w:val="none" w:sz="0" w:space="0" w:color="auto"/>
        <w:right w:val="none" w:sz="0" w:space="0" w:color="auto"/>
      </w:divBdr>
    </w:div>
    <w:div w:id="667096619">
      <w:bodyDiv w:val="1"/>
      <w:marLeft w:val="0"/>
      <w:marRight w:val="0"/>
      <w:marTop w:val="0"/>
      <w:marBottom w:val="0"/>
      <w:divBdr>
        <w:top w:val="none" w:sz="0" w:space="0" w:color="auto"/>
        <w:left w:val="none" w:sz="0" w:space="0" w:color="auto"/>
        <w:bottom w:val="none" w:sz="0" w:space="0" w:color="auto"/>
        <w:right w:val="none" w:sz="0" w:space="0" w:color="auto"/>
      </w:divBdr>
    </w:div>
    <w:div w:id="706679828">
      <w:bodyDiv w:val="1"/>
      <w:marLeft w:val="0"/>
      <w:marRight w:val="0"/>
      <w:marTop w:val="0"/>
      <w:marBottom w:val="0"/>
      <w:divBdr>
        <w:top w:val="none" w:sz="0" w:space="0" w:color="auto"/>
        <w:left w:val="none" w:sz="0" w:space="0" w:color="auto"/>
        <w:bottom w:val="none" w:sz="0" w:space="0" w:color="auto"/>
        <w:right w:val="none" w:sz="0" w:space="0" w:color="auto"/>
      </w:divBdr>
    </w:div>
    <w:div w:id="794450904">
      <w:bodyDiv w:val="1"/>
      <w:marLeft w:val="0"/>
      <w:marRight w:val="0"/>
      <w:marTop w:val="0"/>
      <w:marBottom w:val="0"/>
      <w:divBdr>
        <w:top w:val="none" w:sz="0" w:space="0" w:color="auto"/>
        <w:left w:val="none" w:sz="0" w:space="0" w:color="auto"/>
        <w:bottom w:val="none" w:sz="0" w:space="0" w:color="auto"/>
        <w:right w:val="none" w:sz="0" w:space="0" w:color="auto"/>
      </w:divBdr>
    </w:div>
    <w:div w:id="802310913">
      <w:bodyDiv w:val="1"/>
      <w:marLeft w:val="0"/>
      <w:marRight w:val="0"/>
      <w:marTop w:val="0"/>
      <w:marBottom w:val="0"/>
      <w:divBdr>
        <w:top w:val="none" w:sz="0" w:space="0" w:color="auto"/>
        <w:left w:val="none" w:sz="0" w:space="0" w:color="auto"/>
        <w:bottom w:val="none" w:sz="0" w:space="0" w:color="auto"/>
        <w:right w:val="none" w:sz="0" w:space="0" w:color="auto"/>
      </w:divBdr>
    </w:div>
    <w:div w:id="811486657">
      <w:bodyDiv w:val="1"/>
      <w:marLeft w:val="0"/>
      <w:marRight w:val="0"/>
      <w:marTop w:val="0"/>
      <w:marBottom w:val="0"/>
      <w:divBdr>
        <w:top w:val="none" w:sz="0" w:space="0" w:color="auto"/>
        <w:left w:val="none" w:sz="0" w:space="0" w:color="auto"/>
        <w:bottom w:val="none" w:sz="0" w:space="0" w:color="auto"/>
        <w:right w:val="none" w:sz="0" w:space="0" w:color="auto"/>
      </w:divBdr>
    </w:div>
    <w:div w:id="1024861219">
      <w:bodyDiv w:val="1"/>
      <w:marLeft w:val="0"/>
      <w:marRight w:val="0"/>
      <w:marTop w:val="0"/>
      <w:marBottom w:val="0"/>
      <w:divBdr>
        <w:top w:val="none" w:sz="0" w:space="0" w:color="auto"/>
        <w:left w:val="none" w:sz="0" w:space="0" w:color="auto"/>
        <w:bottom w:val="none" w:sz="0" w:space="0" w:color="auto"/>
        <w:right w:val="none" w:sz="0" w:space="0" w:color="auto"/>
      </w:divBdr>
    </w:div>
    <w:div w:id="1092386503">
      <w:bodyDiv w:val="1"/>
      <w:marLeft w:val="0"/>
      <w:marRight w:val="0"/>
      <w:marTop w:val="0"/>
      <w:marBottom w:val="0"/>
      <w:divBdr>
        <w:top w:val="none" w:sz="0" w:space="0" w:color="auto"/>
        <w:left w:val="none" w:sz="0" w:space="0" w:color="auto"/>
        <w:bottom w:val="none" w:sz="0" w:space="0" w:color="auto"/>
        <w:right w:val="none" w:sz="0" w:space="0" w:color="auto"/>
      </w:divBdr>
    </w:div>
    <w:div w:id="1122723975">
      <w:bodyDiv w:val="1"/>
      <w:marLeft w:val="0"/>
      <w:marRight w:val="0"/>
      <w:marTop w:val="0"/>
      <w:marBottom w:val="0"/>
      <w:divBdr>
        <w:top w:val="none" w:sz="0" w:space="0" w:color="auto"/>
        <w:left w:val="none" w:sz="0" w:space="0" w:color="auto"/>
        <w:bottom w:val="none" w:sz="0" w:space="0" w:color="auto"/>
        <w:right w:val="none" w:sz="0" w:space="0" w:color="auto"/>
      </w:divBdr>
    </w:div>
    <w:div w:id="1257052382">
      <w:bodyDiv w:val="1"/>
      <w:marLeft w:val="0"/>
      <w:marRight w:val="0"/>
      <w:marTop w:val="0"/>
      <w:marBottom w:val="0"/>
      <w:divBdr>
        <w:top w:val="none" w:sz="0" w:space="0" w:color="auto"/>
        <w:left w:val="none" w:sz="0" w:space="0" w:color="auto"/>
        <w:bottom w:val="none" w:sz="0" w:space="0" w:color="auto"/>
        <w:right w:val="none" w:sz="0" w:space="0" w:color="auto"/>
      </w:divBdr>
    </w:div>
    <w:div w:id="1361975563">
      <w:bodyDiv w:val="1"/>
      <w:marLeft w:val="0"/>
      <w:marRight w:val="0"/>
      <w:marTop w:val="0"/>
      <w:marBottom w:val="0"/>
      <w:divBdr>
        <w:top w:val="none" w:sz="0" w:space="0" w:color="auto"/>
        <w:left w:val="none" w:sz="0" w:space="0" w:color="auto"/>
        <w:bottom w:val="none" w:sz="0" w:space="0" w:color="auto"/>
        <w:right w:val="none" w:sz="0" w:space="0" w:color="auto"/>
      </w:divBdr>
    </w:div>
    <w:div w:id="1530412544">
      <w:bodyDiv w:val="1"/>
      <w:marLeft w:val="0"/>
      <w:marRight w:val="0"/>
      <w:marTop w:val="0"/>
      <w:marBottom w:val="0"/>
      <w:divBdr>
        <w:top w:val="none" w:sz="0" w:space="0" w:color="auto"/>
        <w:left w:val="none" w:sz="0" w:space="0" w:color="auto"/>
        <w:bottom w:val="none" w:sz="0" w:space="0" w:color="auto"/>
        <w:right w:val="none" w:sz="0" w:space="0" w:color="auto"/>
      </w:divBdr>
    </w:div>
    <w:div w:id="1531455044">
      <w:bodyDiv w:val="1"/>
      <w:marLeft w:val="0"/>
      <w:marRight w:val="0"/>
      <w:marTop w:val="0"/>
      <w:marBottom w:val="0"/>
      <w:divBdr>
        <w:top w:val="none" w:sz="0" w:space="0" w:color="auto"/>
        <w:left w:val="none" w:sz="0" w:space="0" w:color="auto"/>
        <w:bottom w:val="none" w:sz="0" w:space="0" w:color="auto"/>
        <w:right w:val="none" w:sz="0" w:space="0" w:color="auto"/>
      </w:divBdr>
    </w:div>
    <w:div w:id="1629969159">
      <w:bodyDiv w:val="1"/>
      <w:marLeft w:val="0"/>
      <w:marRight w:val="0"/>
      <w:marTop w:val="0"/>
      <w:marBottom w:val="0"/>
      <w:divBdr>
        <w:top w:val="none" w:sz="0" w:space="0" w:color="auto"/>
        <w:left w:val="none" w:sz="0" w:space="0" w:color="auto"/>
        <w:bottom w:val="none" w:sz="0" w:space="0" w:color="auto"/>
        <w:right w:val="none" w:sz="0" w:space="0" w:color="auto"/>
      </w:divBdr>
    </w:div>
    <w:div w:id="1634023372">
      <w:bodyDiv w:val="1"/>
      <w:marLeft w:val="0"/>
      <w:marRight w:val="0"/>
      <w:marTop w:val="0"/>
      <w:marBottom w:val="0"/>
      <w:divBdr>
        <w:top w:val="none" w:sz="0" w:space="0" w:color="auto"/>
        <w:left w:val="none" w:sz="0" w:space="0" w:color="auto"/>
        <w:bottom w:val="none" w:sz="0" w:space="0" w:color="auto"/>
        <w:right w:val="none" w:sz="0" w:space="0" w:color="auto"/>
      </w:divBdr>
    </w:div>
    <w:div w:id="1657806895">
      <w:bodyDiv w:val="1"/>
      <w:marLeft w:val="0"/>
      <w:marRight w:val="0"/>
      <w:marTop w:val="0"/>
      <w:marBottom w:val="0"/>
      <w:divBdr>
        <w:top w:val="none" w:sz="0" w:space="0" w:color="auto"/>
        <w:left w:val="none" w:sz="0" w:space="0" w:color="auto"/>
        <w:bottom w:val="none" w:sz="0" w:space="0" w:color="auto"/>
        <w:right w:val="none" w:sz="0" w:space="0" w:color="auto"/>
      </w:divBdr>
    </w:div>
    <w:div w:id="1757748913">
      <w:bodyDiv w:val="1"/>
      <w:marLeft w:val="0"/>
      <w:marRight w:val="0"/>
      <w:marTop w:val="0"/>
      <w:marBottom w:val="0"/>
      <w:divBdr>
        <w:top w:val="none" w:sz="0" w:space="0" w:color="auto"/>
        <w:left w:val="none" w:sz="0" w:space="0" w:color="auto"/>
        <w:bottom w:val="none" w:sz="0" w:space="0" w:color="auto"/>
        <w:right w:val="none" w:sz="0" w:space="0" w:color="auto"/>
      </w:divBdr>
    </w:div>
    <w:div w:id="1774856120">
      <w:bodyDiv w:val="1"/>
      <w:marLeft w:val="0"/>
      <w:marRight w:val="0"/>
      <w:marTop w:val="0"/>
      <w:marBottom w:val="0"/>
      <w:divBdr>
        <w:top w:val="none" w:sz="0" w:space="0" w:color="auto"/>
        <w:left w:val="none" w:sz="0" w:space="0" w:color="auto"/>
        <w:bottom w:val="none" w:sz="0" w:space="0" w:color="auto"/>
        <w:right w:val="none" w:sz="0" w:space="0" w:color="auto"/>
      </w:divBdr>
      <w:divsChild>
        <w:div w:id="312830432">
          <w:marLeft w:val="360"/>
          <w:marRight w:val="0"/>
          <w:marTop w:val="200"/>
          <w:marBottom w:val="0"/>
          <w:divBdr>
            <w:top w:val="none" w:sz="0" w:space="0" w:color="auto"/>
            <w:left w:val="none" w:sz="0" w:space="0" w:color="auto"/>
            <w:bottom w:val="none" w:sz="0" w:space="0" w:color="auto"/>
            <w:right w:val="none" w:sz="0" w:space="0" w:color="auto"/>
          </w:divBdr>
        </w:div>
      </w:divsChild>
    </w:div>
    <w:div w:id="1812289850">
      <w:bodyDiv w:val="1"/>
      <w:marLeft w:val="0"/>
      <w:marRight w:val="0"/>
      <w:marTop w:val="0"/>
      <w:marBottom w:val="0"/>
      <w:divBdr>
        <w:top w:val="none" w:sz="0" w:space="0" w:color="auto"/>
        <w:left w:val="none" w:sz="0" w:space="0" w:color="auto"/>
        <w:bottom w:val="none" w:sz="0" w:space="0" w:color="auto"/>
        <w:right w:val="none" w:sz="0" w:space="0" w:color="auto"/>
      </w:divBdr>
    </w:div>
    <w:div w:id="1843011884">
      <w:bodyDiv w:val="1"/>
      <w:marLeft w:val="0"/>
      <w:marRight w:val="0"/>
      <w:marTop w:val="0"/>
      <w:marBottom w:val="0"/>
      <w:divBdr>
        <w:top w:val="none" w:sz="0" w:space="0" w:color="auto"/>
        <w:left w:val="none" w:sz="0" w:space="0" w:color="auto"/>
        <w:bottom w:val="none" w:sz="0" w:space="0" w:color="auto"/>
        <w:right w:val="none" w:sz="0" w:space="0" w:color="auto"/>
      </w:divBdr>
    </w:div>
    <w:div w:id="201722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3B2E17-97A8-4BAF-9A29-026D50CF8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40</Pages>
  <Words>18270</Words>
  <Characters>104141</Characters>
  <Application>Microsoft Office Word</Application>
  <DocSecurity>0</DocSecurity>
  <Lines>867</Lines>
  <Paragraphs>244</Paragraphs>
  <ScaleCrop>false</ScaleCrop>
  <HeadingPairs>
    <vt:vector size="2" baseType="variant">
      <vt:variant>
        <vt:lpstr>Konu Başlığı</vt:lpstr>
      </vt:variant>
      <vt:variant>
        <vt:i4>1</vt:i4>
      </vt:variant>
    </vt:vector>
  </HeadingPairs>
  <TitlesOfParts>
    <vt:vector size="1" baseType="lpstr">
      <vt:lpstr/>
    </vt:vector>
  </TitlesOfParts>
  <Company>SilentAll Team</Company>
  <LinksUpToDate>false</LinksUpToDate>
  <CharactersWithSpaces>122167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cem.nalbantoglu</dc:creator>
  <cp:lastModifiedBy>AVES BELGELENDİRME</cp:lastModifiedBy>
  <cp:revision>17</cp:revision>
  <cp:lastPrinted>2025-09-20T07:41:00Z</cp:lastPrinted>
  <dcterms:created xsi:type="dcterms:W3CDTF">2026-02-21T11:34:00Z</dcterms:created>
  <dcterms:modified xsi:type="dcterms:W3CDTF">2026-05-05T07:51:00Z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