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425" w:rsidRPr="00603425" w:rsidRDefault="00603425" w:rsidP="00603425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aps/>
          <w:color w:val="2A2A2A"/>
          <w:kern w:val="36"/>
          <w:sz w:val="48"/>
          <w:szCs w:val="48"/>
          <w:lang w:eastAsia="tr-TR"/>
        </w:rPr>
      </w:pPr>
      <w:r w:rsidRPr="00603425">
        <w:rPr>
          <w:rFonts w:ascii="Arial" w:eastAsia="Times New Roman" w:hAnsi="Arial" w:cs="Arial"/>
          <w:b/>
          <w:bCs/>
          <w:caps/>
          <w:color w:val="2A2A2A"/>
          <w:kern w:val="36"/>
          <w:sz w:val="48"/>
          <w:szCs w:val="48"/>
          <w:lang w:eastAsia="tr-TR"/>
        </w:rPr>
        <w:t>SERİAL I2C 16×2 KARAKTER LCD MODÜL KULLANIMI</w:t>
      </w:r>
    </w:p>
    <w:p w:rsidR="00EE027B" w:rsidRDefault="00EE027B"/>
    <w:p w:rsidR="00603425" w:rsidRPr="00603425" w:rsidRDefault="00603425" w:rsidP="00603425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555555"/>
          <w:sz w:val="21"/>
          <w:szCs w:val="21"/>
          <w:lang w:eastAsia="tr-TR"/>
        </w:rPr>
      </w:pPr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 xml:space="preserve">Bu yazımda </w:t>
      </w:r>
      <w:proofErr w:type="spellStart"/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>Serial</w:t>
      </w:r>
      <w:proofErr w:type="spellEnd"/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 xml:space="preserve"> I2C LCD modülünü </w:t>
      </w:r>
      <w:proofErr w:type="spellStart"/>
      <w:proofErr w:type="gramStart"/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>tanıtıp,anlatacağım</w:t>
      </w:r>
      <w:proofErr w:type="gramEnd"/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>.Öncelikle</w:t>
      </w:r>
      <w:proofErr w:type="spellEnd"/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 xml:space="preserve"> ben </w:t>
      </w:r>
      <w:proofErr w:type="spellStart"/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>lcd</w:t>
      </w:r>
      <w:proofErr w:type="spellEnd"/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 xml:space="preserve"> kullanmanız gereken projelerinizde </w:t>
      </w:r>
      <w:proofErr w:type="spellStart"/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>Serial</w:t>
      </w:r>
      <w:proofErr w:type="spellEnd"/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 xml:space="preserve"> </w:t>
      </w:r>
      <w:proofErr w:type="spellStart"/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>lcd</w:t>
      </w:r>
      <w:proofErr w:type="spellEnd"/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 xml:space="preserve"> kullanmanızı tavsiye ederim. Bunun sebebi gereksiz </w:t>
      </w:r>
      <w:proofErr w:type="spellStart"/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>pin</w:t>
      </w:r>
      <w:proofErr w:type="spellEnd"/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 xml:space="preserve"> kalabalığından </w:t>
      </w:r>
      <w:proofErr w:type="spellStart"/>
      <w:proofErr w:type="gramStart"/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>kurtulmanızdır.Ayrıca</w:t>
      </w:r>
      <w:proofErr w:type="spellEnd"/>
      <w:proofErr w:type="gramEnd"/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 xml:space="preserve"> PCM1602B LCD’ de </w:t>
      </w:r>
      <w:proofErr w:type="spellStart"/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>pinleri</w:t>
      </w:r>
      <w:proofErr w:type="spellEnd"/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 xml:space="preserve"> lehimlemekle uğraşacaksınız. </w:t>
      </w:r>
      <w:proofErr w:type="spellStart"/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>Serial</w:t>
      </w:r>
      <w:proofErr w:type="spellEnd"/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 xml:space="preserve"> </w:t>
      </w:r>
      <w:proofErr w:type="spellStart"/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>lcd</w:t>
      </w:r>
      <w:proofErr w:type="spellEnd"/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 xml:space="preserve"> bunların hepsini ortadan kaldırdığı için projelerinizde </w:t>
      </w:r>
      <w:proofErr w:type="spellStart"/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>Serial</w:t>
      </w:r>
      <w:proofErr w:type="spellEnd"/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 xml:space="preserve"> </w:t>
      </w:r>
      <w:proofErr w:type="spellStart"/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>lcd</w:t>
      </w:r>
      <w:proofErr w:type="spellEnd"/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 xml:space="preserve"> kullanmanızı tavsiye ediyorum.</w:t>
      </w:r>
    </w:p>
    <w:p w:rsidR="00603425" w:rsidRPr="00603425" w:rsidRDefault="00603425" w:rsidP="00603425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555555"/>
          <w:sz w:val="21"/>
          <w:szCs w:val="21"/>
          <w:lang w:eastAsia="tr-TR"/>
        </w:rPr>
      </w:pPr>
      <w:proofErr w:type="spellStart"/>
      <w:r w:rsidRPr="00603425">
        <w:rPr>
          <w:rFonts w:ascii="Arial" w:eastAsia="Times New Roman" w:hAnsi="Arial" w:cs="Arial"/>
          <w:b/>
          <w:bCs/>
          <w:color w:val="FF0000"/>
          <w:sz w:val="21"/>
          <w:szCs w:val="21"/>
          <w:lang w:eastAsia="tr-TR"/>
        </w:rPr>
        <w:t>Pinler</w:t>
      </w:r>
      <w:proofErr w:type="spellEnd"/>
      <w:r w:rsidRPr="00603425">
        <w:rPr>
          <w:rFonts w:ascii="Arial" w:eastAsia="Times New Roman" w:hAnsi="Arial" w:cs="Arial"/>
          <w:b/>
          <w:bCs/>
          <w:color w:val="FF0000"/>
          <w:sz w:val="21"/>
          <w:szCs w:val="21"/>
          <w:lang w:eastAsia="tr-TR"/>
        </w:rPr>
        <w:t>:</w:t>
      </w:r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br/>
      </w:r>
      <w:r w:rsidRPr="00603425">
        <w:rPr>
          <w:rFonts w:ascii="Arial" w:eastAsia="Times New Roman" w:hAnsi="Arial" w:cs="Arial"/>
          <w:noProof/>
          <w:color w:val="38B7EE"/>
          <w:sz w:val="21"/>
          <w:szCs w:val="21"/>
          <w:lang w:eastAsia="tr-TR"/>
        </w:rPr>
        <w:drawing>
          <wp:inline distT="0" distB="0" distL="0" distR="0" wp14:anchorId="5413848C" wp14:editId="592D958F">
            <wp:extent cx="2736850" cy="1231900"/>
            <wp:effectExtent l="0" t="0" r="6350" b="6350"/>
            <wp:docPr id="13" name="Resim 13" descr="1602I2C_tabl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602I2C_tabl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425" w:rsidRPr="00603425" w:rsidRDefault="00603425" w:rsidP="00603425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555555"/>
          <w:sz w:val="21"/>
          <w:szCs w:val="21"/>
          <w:lang w:eastAsia="tr-TR"/>
        </w:rPr>
      </w:pPr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 xml:space="preserve">Yukarıdaki tabloda </w:t>
      </w:r>
      <w:proofErr w:type="spellStart"/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>Serial</w:t>
      </w:r>
      <w:proofErr w:type="spellEnd"/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 xml:space="preserve"> LCD </w:t>
      </w:r>
      <w:proofErr w:type="spellStart"/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>nin</w:t>
      </w:r>
      <w:proofErr w:type="spellEnd"/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 xml:space="preserve"> </w:t>
      </w:r>
      <w:proofErr w:type="spellStart"/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>pinleri</w:t>
      </w:r>
      <w:proofErr w:type="spellEnd"/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 xml:space="preserve"> ve </w:t>
      </w:r>
      <w:proofErr w:type="spellStart"/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>arduinoda</w:t>
      </w:r>
      <w:proofErr w:type="spellEnd"/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 xml:space="preserve"> hangi </w:t>
      </w:r>
      <w:proofErr w:type="spellStart"/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>pinlere</w:t>
      </w:r>
      <w:proofErr w:type="spellEnd"/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 xml:space="preserve"> bağlanacağı </w:t>
      </w:r>
      <w:proofErr w:type="spellStart"/>
      <w:proofErr w:type="gramStart"/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>verilmiştir.Bu</w:t>
      </w:r>
      <w:proofErr w:type="spellEnd"/>
      <w:proofErr w:type="gramEnd"/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 xml:space="preserve"> tabloya ilaveten </w:t>
      </w:r>
      <w:proofErr w:type="spellStart"/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>Serial</w:t>
      </w:r>
      <w:proofErr w:type="spellEnd"/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 xml:space="preserve"> LCD </w:t>
      </w:r>
      <w:proofErr w:type="spellStart"/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>nin</w:t>
      </w:r>
      <w:proofErr w:type="spellEnd"/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 xml:space="preserve"> arkasında parlaklık ayarı yapabileceğiniz bir </w:t>
      </w:r>
      <w:proofErr w:type="spellStart"/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>trimpot</w:t>
      </w:r>
      <w:proofErr w:type="spellEnd"/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 xml:space="preserve"> bulunmaktadır.</w:t>
      </w:r>
    </w:p>
    <w:p w:rsidR="00603425" w:rsidRPr="00603425" w:rsidRDefault="00603425" w:rsidP="00603425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555555"/>
          <w:sz w:val="21"/>
          <w:szCs w:val="21"/>
          <w:lang w:eastAsia="tr-TR"/>
        </w:rPr>
      </w:pPr>
      <w:r w:rsidRPr="00603425">
        <w:rPr>
          <w:rFonts w:ascii="Arial" w:eastAsia="Times New Roman" w:hAnsi="Arial" w:cs="Arial"/>
          <w:color w:val="FF9900"/>
          <w:sz w:val="21"/>
          <w:szCs w:val="21"/>
          <w:lang w:eastAsia="tr-TR"/>
        </w:rPr>
        <w:t>Not</w:t>
      </w:r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 xml:space="preserve">: </w:t>
      </w:r>
      <w:proofErr w:type="spellStart"/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>Arduino</w:t>
      </w:r>
      <w:proofErr w:type="spellEnd"/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 xml:space="preserve"> </w:t>
      </w:r>
      <w:proofErr w:type="spellStart"/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>pinleri</w:t>
      </w:r>
      <w:proofErr w:type="spellEnd"/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 xml:space="preserve"> üzerinde SDA ve SCL ifadesi göremezsiniz </w:t>
      </w:r>
      <w:proofErr w:type="spellStart"/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>Arduinonun</w:t>
      </w:r>
      <w:proofErr w:type="spellEnd"/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 xml:space="preserve"> arkasında yazılmıştır bu </w:t>
      </w:r>
      <w:proofErr w:type="spellStart"/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>pinler</w:t>
      </w:r>
      <w:proofErr w:type="spellEnd"/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 xml:space="preserve"> bunlar </w:t>
      </w:r>
      <w:proofErr w:type="spellStart"/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>Arduino</w:t>
      </w:r>
      <w:proofErr w:type="spellEnd"/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 xml:space="preserve"> </w:t>
      </w:r>
      <w:proofErr w:type="spellStart"/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>Unoda</w:t>
      </w:r>
      <w:proofErr w:type="spellEnd"/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 xml:space="preserve"> A4 VE A5 </w:t>
      </w:r>
      <w:proofErr w:type="spellStart"/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>pinleridir</w:t>
      </w:r>
      <w:proofErr w:type="spellEnd"/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 xml:space="preserve">. Her </w:t>
      </w:r>
      <w:proofErr w:type="spellStart"/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>arduino</w:t>
      </w:r>
      <w:proofErr w:type="spellEnd"/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 xml:space="preserve"> çeşidi için farklılık gösterebilir.</w:t>
      </w:r>
    </w:p>
    <w:p w:rsidR="00603425" w:rsidRPr="00603425" w:rsidRDefault="00603425" w:rsidP="00603425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555555"/>
          <w:sz w:val="21"/>
          <w:szCs w:val="21"/>
          <w:lang w:eastAsia="tr-TR"/>
        </w:rPr>
      </w:pPr>
      <w:r w:rsidRPr="00603425">
        <w:rPr>
          <w:rFonts w:ascii="Arial" w:eastAsia="Times New Roman" w:hAnsi="Arial" w:cs="Arial"/>
          <w:b/>
          <w:bCs/>
          <w:color w:val="FF0000"/>
          <w:sz w:val="21"/>
          <w:szCs w:val="21"/>
          <w:lang w:eastAsia="tr-TR"/>
        </w:rPr>
        <w:t>Bağlantı şeması:</w:t>
      </w:r>
    </w:p>
    <w:p w:rsidR="00603425" w:rsidRPr="00603425" w:rsidRDefault="00603425" w:rsidP="00603425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555555"/>
          <w:sz w:val="21"/>
          <w:szCs w:val="21"/>
          <w:lang w:eastAsia="tr-TR"/>
        </w:rPr>
      </w:pPr>
      <w:r w:rsidRPr="00603425">
        <w:rPr>
          <w:rFonts w:ascii="Arial" w:eastAsia="Times New Roman" w:hAnsi="Arial" w:cs="Arial"/>
          <w:noProof/>
          <w:color w:val="38B7EE"/>
          <w:sz w:val="21"/>
          <w:szCs w:val="21"/>
          <w:lang w:eastAsia="tr-TR"/>
        </w:rPr>
        <w:drawing>
          <wp:inline distT="0" distB="0" distL="0" distR="0" wp14:anchorId="0BD0D943" wp14:editId="4CF92B58">
            <wp:extent cx="6356350" cy="2501900"/>
            <wp:effectExtent l="0" t="0" r="6350" b="0"/>
            <wp:docPr id="14" name="Resim 14" descr="i2c_03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2c_03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35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425" w:rsidRPr="00603425" w:rsidRDefault="00603425" w:rsidP="00603425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555555"/>
          <w:sz w:val="21"/>
          <w:szCs w:val="21"/>
          <w:lang w:eastAsia="tr-TR"/>
        </w:rPr>
      </w:pPr>
      <w:r w:rsidRPr="00603425">
        <w:rPr>
          <w:rFonts w:ascii="Arial" w:eastAsia="Times New Roman" w:hAnsi="Arial" w:cs="Arial"/>
          <w:b/>
          <w:bCs/>
          <w:color w:val="FF0000"/>
          <w:sz w:val="21"/>
          <w:szCs w:val="21"/>
          <w:lang w:eastAsia="tr-TR"/>
        </w:rPr>
        <w:t>Yazılım:</w:t>
      </w:r>
    </w:p>
    <w:p w:rsidR="00603425" w:rsidRPr="00603425" w:rsidRDefault="00603425" w:rsidP="00603425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555555"/>
          <w:sz w:val="21"/>
          <w:szCs w:val="21"/>
          <w:lang w:eastAsia="tr-TR"/>
        </w:rPr>
      </w:pPr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 xml:space="preserve">İlk olarak I2C LCD kütüphanesini </w:t>
      </w:r>
      <w:proofErr w:type="spellStart"/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>include</w:t>
      </w:r>
      <w:proofErr w:type="spellEnd"/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 xml:space="preserve"> etmeniz gerekir.I2C LCD kütüphanesini </w:t>
      </w:r>
      <w:proofErr w:type="spellStart"/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fldChar w:fldCharType="begin"/>
      </w:r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instrText xml:space="preserve"> HYPERLINK "http://www.dosya.tc/server/rydxlg/LiquidCrystal_I2Cv1-1__1_.rar.html" </w:instrText>
      </w:r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fldChar w:fldCharType="separate"/>
      </w:r>
      <w:r w:rsidRPr="00603425">
        <w:rPr>
          <w:rFonts w:ascii="Arial" w:eastAsia="Times New Roman" w:hAnsi="Arial" w:cs="Arial"/>
          <w:color w:val="38B7EE"/>
          <w:sz w:val="21"/>
          <w:szCs w:val="21"/>
          <w:u w:val="single"/>
          <w:lang w:eastAsia="tr-TR"/>
        </w:rPr>
        <w:t>buradan</w:t>
      </w:r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fldChar w:fldCharType="end"/>
      </w:r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>indirebilirsiniz</w:t>
      </w:r>
      <w:proofErr w:type="spellEnd"/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>.</w:t>
      </w:r>
    </w:p>
    <w:p w:rsidR="00603425" w:rsidRPr="00603425" w:rsidRDefault="00603425" w:rsidP="00603425">
      <w:pPr>
        <w:spacing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eastAsia="tr-TR"/>
        </w:rPr>
      </w:pPr>
      <w:r w:rsidRPr="00603425">
        <w:rPr>
          <w:rFonts w:ascii="Arial" w:eastAsia="Times New Roman" w:hAnsi="Arial" w:cs="Arial"/>
          <w:color w:val="000080"/>
          <w:sz w:val="21"/>
          <w:szCs w:val="21"/>
          <w:lang w:eastAsia="tr-TR"/>
        </w:rPr>
        <w:t xml:space="preserve">Ekrana </w:t>
      </w:r>
      <w:proofErr w:type="spellStart"/>
      <w:r w:rsidRPr="00603425">
        <w:rPr>
          <w:rFonts w:ascii="Arial" w:eastAsia="Times New Roman" w:hAnsi="Arial" w:cs="Arial"/>
          <w:color w:val="000080"/>
          <w:sz w:val="21"/>
          <w:szCs w:val="21"/>
          <w:lang w:eastAsia="tr-TR"/>
        </w:rPr>
        <w:t>Hello</w:t>
      </w:r>
      <w:proofErr w:type="spellEnd"/>
      <w:r w:rsidRPr="00603425">
        <w:rPr>
          <w:rFonts w:ascii="Arial" w:eastAsia="Times New Roman" w:hAnsi="Arial" w:cs="Arial"/>
          <w:color w:val="000080"/>
          <w:sz w:val="21"/>
          <w:szCs w:val="21"/>
          <w:lang w:eastAsia="tr-TR"/>
        </w:rPr>
        <w:t xml:space="preserve"> World yazdırma:</w:t>
      </w:r>
      <w:r w:rsidRPr="00603425">
        <w:rPr>
          <w:rFonts w:ascii="Courier New" w:eastAsia="Times New Roman" w:hAnsi="Courier New" w:cs="Courier New"/>
          <w:color w:val="555555"/>
          <w:sz w:val="24"/>
          <w:szCs w:val="24"/>
          <w:lang w:eastAsia="tr-TR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7"/>
      </w:tblGrid>
      <w:tr w:rsidR="00603425" w:rsidRPr="00603425" w:rsidTr="00603425">
        <w:trPr>
          <w:tblCellSpacing w:w="15" w:type="dxa"/>
        </w:trPr>
        <w:tc>
          <w:tcPr>
            <w:tcW w:w="875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03425" w:rsidRPr="00603425" w:rsidRDefault="00603425" w:rsidP="0060342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bookmarkStart w:id="0" w:name="_GoBack"/>
            <w:bookmarkEnd w:id="0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#</w:t>
            </w:r>
            <w:proofErr w:type="spellStart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include</w:t>
            </w:r>
            <w:proofErr w:type="spellEnd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 xml:space="preserve"> &lt;</w:t>
            </w:r>
            <w:proofErr w:type="spellStart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Wire.h</w:t>
            </w:r>
            <w:proofErr w:type="spellEnd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 xml:space="preserve">&gt; </w:t>
            </w:r>
          </w:p>
          <w:p w:rsidR="00603425" w:rsidRPr="00603425" w:rsidRDefault="00603425" w:rsidP="0060342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#</w:t>
            </w:r>
            <w:proofErr w:type="spellStart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include</w:t>
            </w:r>
            <w:proofErr w:type="spellEnd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 xml:space="preserve"> &lt;LiquidCrystal_I2C.h&gt;  // I2C kütüphanesini verdiğim linkten indirip   </w:t>
            </w:r>
            <w:proofErr w:type="spellStart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include</w:t>
            </w:r>
            <w:proofErr w:type="spellEnd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 xml:space="preserve"> edebilirsiniz</w:t>
            </w:r>
          </w:p>
          <w:p w:rsidR="00603425" w:rsidRPr="00603425" w:rsidRDefault="00603425" w:rsidP="0060342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 xml:space="preserve">LiquidCrystal_I2C </w:t>
            </w:r>
            <w:proofErr w:type="spellStart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lcd</w:t>
            </w:r>
            <w:proofErr w:type="spellEnd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 xml:space="preserve">(0x27,16,2); </w:t>
            </w:r>
          </w:p>
          <w:p w:rsidR="00603425" w:rsidRPr="00603425" w:rsidRDefault="00603425" w:rsidP="0060342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void</w:t>
            </w:r>
            <w:proofErr w:type="spellEnd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setup</w:t>
            </w:r>
            <w:proofErr w:type="spellEnd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()</w:t>
            </w:r>
          </w:p>
          <w:p w:rsidR="00603425" w:rsidRPr="00603425" w:rsidRDefault="00603425" w:rsidP="0060342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{</w:t>
            </w:r>
          </w:p>
          <w:p w:rsidR="00603425" w:rsidRPr="00603425" w:rsidRDefault="00603425" w:rsidP="0060342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proofErr w:type="gramStart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lcd.init</w:t>
            </w:r>
            <w:proofErr w:type="spellEnd"/>
            <w:proofErr w:type="gramEnd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 xml:space="preserve">();                      // LCD </w:t>
            </w:r>
            <w:proofErr w:type="spellStart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yi</w:t>
            </w:r>
            <w:proofErr w:type="spellEnd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 xml:space="preserve"> başlatma</w:t>
            </w:r>
          </w:p>
          <w:p w:rsidR="00603425" w:rsidRPr="00603425" w:rsidRDefault="00603425" w:rsidP="0060342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lastRenderedPageBreak/>
              <w:t> </w:t>
            </w:r>
          </w:p>
          <w:p w:rsidR="00603425" w:rsidRPr="00603425" w:rsidRDefault="00603425" w:rsidP="0060342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proofErr w:type="gramStart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lcd.backlight</w:t>
            </w:r>
            <w:proofErr w:type="spellEnd"/>
            <w:proofErr w:type="gramEnd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 xml:space="preserve">();                 // </w:t>
            </w:r>
            <w:proofErr w:type="spellStart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lcd</w:t>
            </w:r>
            <w:proofErr w:type="spellEnd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nin</w:t>
            </w:r>
            <w:proofErr w:type="spellEnd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 xml:space="preserve"> arka </w:t>
            </w:r>
            <w:proofErr w:type="spellStart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ışıgını</w:t>
            </w:r>
            <w:proofErr w:type="spellEnd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 xml:space="preserve"> açar</w:t>
            </w:r>
          </w:p>
          <w:p w:rsidR="00603425" w:rsidRPr="00603425" w:rsidRDefault="00603425" w:rsidP="0060342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proofErr w:type="gramStart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lcd.print</w:t>
            </w:r>
            <w:proofErr w:type="spellEnd"/>
            <w:proofErr w:type="gramEnd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("</w:t>
            </w:r>
            <w:proofErr w:type="spellStart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Hello</w:t>
            </w:r>
            <w:proofErr w:type="spellEnd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world</w:t>
            </w:r>
            <w:proofErr w:type="spellEnd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 xml:space="preserve">!");      // LCD ye </w:t>
            </w:r>
            <w:proofErr w:type="spellStart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Hello,world</w:t>
            </w:r>
            <w:proofErr w:type="spellEnd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 xml:space="preserve">! </w:t>
            </w:r>
            <w:proofErr w:type="gramStart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yazdırıyoruz</w:t>
            </w:r>
            <w:proofErr w:type="gramEnd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.</w:t>
            </w:r>
          </w:p>
          <w:p w:rsidR="00603425" w:rsidRPr="00603425" w:rsidRDefault="00603425" w:rsidP="0060342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}</w:t>
            </w:r>
          </w:p>
          <w:p w:rsidR="00603425" w:rsidRPr="00603425" w:rsidRDefault="00603425" w:rsidP="0060342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void</w:t>
            </w:r>
            <w:proofErr w:type="spellEnd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loop</w:t>
            </w:r>
            <w:proofErr w:type="spellEnd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()</w:t>
            </w:r>
          </w:p>
          <w:p w:rsidR="00603425" w:rsidRPr="00603425" w:rsidRDefault="00603425" w:rsidP="0060342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{</w:t>
            </w:r>
          </w:p>
          <w:p w:rsidR="00603425" w:rsidRPr="00603425" w:rsidRDefault="00603425" w:rsidP="0060342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}</w:t>
            </w:r>
          </w:p>
        </w:tc>
      </w:tr>
    </w:tbl>
    <w:p w:rsidR="00603425" w:rsidRPr="00603425" w:rsidRDefault="00603425" w:rsidP="00603425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555555"/>
          <w:sz w:val="21"/>
          <w:szCs w:val="21"/>
          <w:lang w:eastAsia="tr-TR"/>
        </w:rPr>
      </w:pPr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lastRenderedPageBreak/>
        <w:t>Şimdi de kütüphanenin desteklediği kullanabileceğiniz fonksiyonları yazalım ve ne işe yaradığından bahsedelim;</w:t>
      </w:r>
    </w:p>
    <w:p w:rsidR="00603425" w:rsidRPr="00603425" w:rsidRDefault="00603425" w:rsidP="006034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ascii="Arial" w:eastAsia="Times New Roman" w:hAnsi="Arial" w:cs="Arial"/>
          <w:color w:val="555555"/>
          <w:sz w:val="21"/>
          <w:szCs w:val="21"/>
          <w:lang w:eastAsia="tr-TR"/>
        </w:rPr>
      </w:pPr>
      <w:proofErr w:type="spellStart"/>
      <w:r w:rsidRPr="00603425">
        <w:rPr>
          <w:rFonts w:ascii="Arial" w:eastAsia="Times New Roman" w:hAnsi="Arial" w:cs="Arial"/>
          <w:b/>
          <w:bCs/>
          <w:color w:val="555555"/>
          <w:sz w:val="21"/>
          <w:szCs w:val="21"/>
          <w:lang w:eastAsia="tr-TR"/>
        </w:rPr>
        <w:t>init</w:t>
      </w:r>
      <w:proofErr w:type="spellEnd"/>
      <w:r w:rsidRPr="00603425">
        <w:rPr>
          <w:rFonts w:ascii="Arial" w:eastAsia="Times New Roman" w:hAnsi="Arial" w:cs="Arial"/>
          <w:b/>
          <w:bCs/>
          <w:color w:val="555555"/>
          <w:sz w:val="21"/>
          <w:szCs w:val="21"/>
          <w:lang w:eastAsia="tr-TR"/>
        </w:rPr>
        <w:t>()</w:t>
      </w:r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 xml:space="preserve"> //LCD </w:t>
      </w:r>
      <w:proofErr w:type="spellStart"/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>yi</w:t>
      </w:r>
      <w:proofErr w:type="spellEnd"/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 xml:space="preserve"> başlatır.</w:t>
      </w:r>
    </w:p>
    <w:p w:rsidR="00603425" w:rsidRPr="00603425" w:rsidRDefault="00603425" w:rsidP="006034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ascii="Arial" w:eastAsia="Times New Roman" w:hAnsi="Arial" w:cs="Arial"/>
          <w:color w:val="555555"/>
          <w:sz w:val="21"/>
          <w:szCs w:val="21"/>
          <w:lang w:eastAsia="tr-TR"/>
        </w:rPr>
      </w:pPr>
      <w:proofErr w:type="spellStart"/>
      <w:r w:rsidRPr="00603425">
        <w:rPr>
          <w:rFonts w:ascii="Arial" w:eastAsia="Times New Roman" w:hAnsi="Arial" w:cs="Arial"/>
          <w:b/>
          <w:bCs/>
          <w:color w:val="555555"/>
          <w:sz w:val="21"/>
          <w:szCs w:val="21"/>
          <w:lang w:eastAsia="tr-TR"/>
        </w:rPr>
        <w:t>clear</w:t>
      </w:r>
      <w:proofErr w:type="spellEnd"/>
      <w:r w:rsidRPr="00603425">
        <w:rPr>
          <w:rFonts w:ascii="Arial" w:eastAsia="Times New Roman" w:hAnsi="Arial" w:cs="Arial"/>
          <w:b/>
          <w:bCs/>
          <w:color w:val="555555"/>
          <w:sz w:val="21"/>
          <w:szCs w:val="21"/>
          <w:lang w:eastAsia="tr-TR"/>
        </w:rPr>
        <w:t>()</w:t>
      </w:r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> //LCD ekranını temizler</w:t>
      </w:r>
    </w:p>
    <w:p w:rsidR="00603425" w:rsidRPr="00603425" w:rsidRDefault="00603425" w:rsidP="006034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ascii="Arial" w:eastAsia="Times New Roman" w:hAnsi="Arial" w:cs="Arial"/>
          <w:color w:val="555555"/>
          <w:sz w:val="21"/>
          <w:szCs w:val="21"/>
          <w:lang w:eastAsia="tr-TR"/>
        </w:rPr>
      </w:pPr>
      <w:proofErr w:type="spellStart"/>
      <w:r w:rsidRPr="00603425">
        <w:rPr>
          <w:rFonts w:ascii="Arial" w:eastAsia="Times New Roman" w:hAnsi="Arial" w:cs="Arial"/>
          <w:b/>
          <w:bCs/>
          <w:color w:val="555555"/>
          <w:sz w:val="21"/>
          <w:szCs w:val="21"/>
          <w:lang w:eastAsia="tr-TR"/>
        </w:rPr>
        <w:t>home</w:t>
      </w:r>
      <w:proofErr w:type="spellEnd"/>
      <w:r w:rsidRPr="00603425">
        <w:rPr>
          <w:rFonts w:ascii="Arial" w:eastAsia="Times New Roman" w:hAnsi="Arial" w:cs="Arial"/>
          <w:b/>
          <w:bCs/>
          <w:color w:val="555555"/>
          <w:sz w:val="21"/>
          <w:szCs w:val="21"/>
          <w:lang w:eastAsia="tr-TR"/>
        </w:rPr>
        <w:t>()</w:t>
      </w:r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> //imleci 0 Konumuna getirir.</w:t>
      </w:r>
    </w:p>
    <w:p w:rsidR="00603425" w:rsidRPr="00603425" w:rsidRDefault="00603425" w:rsidP="006034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ascii="Arial" w:eastAsia="Times New Roman" w:hAnsi="Arial" w:cs="Arial"/>
          <w:color w:val="555555"/>
          <w:sz w:val="21"/>
          <w:szCs w:val="21"/>
          <w:lang w:eastAsia="tr-TR"/>
        </w:rPr>
      </w:pPr>
      <w:proofErr w:type="spellStart"/>
      <w:r w:rsidRPr="00603425">
        <w:rPr>
          <w:rFonts w:ascii="Arial" w:eastAsia="Times New Roman" w:hAnsi="Arial" w:cs="Arial"/>
          <w:b/>
          <w:bCs/>
          <w:color w:val="555555"/>
          <w:sz w:val="21"/>
          <w:szCs w:val="21"/>
          <w:lang w:eastAsia="tr-TR"/>
        </w:rPr>
        <w:t>setCursor</w:t>
      </w:r>
      <w:proofErr w:type="spellEnd"/>
      <w:r w:rsidRPr="00603425">
        <w:rPr>
          <w:rFonts w:ascii="Arial" w:eastAsia="Times New Roman" w:hAnsi="Arial" w:cs="Arial"/>
          <w:b/>
          <w:bCs/>
          <w:color w:val="555555"/>
          <w:sz w:val="21"/>
          <w:szCs w:val="21"/>
          <w:lang w:eastAsia="tr-TR"/>
        </w:rPr>
        <w:t>()</w:t>
      </w:r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> //imlecin konumunu ayarlamaya yarar</w:t>
      </w:r>
    </w:p>
    <w:p w:rsidR="00603425" w:rsidRPr="00603425" w:rsidRDefault="00603425" w:rsidP="006034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ascii="Arial" w:eastAsia="Times New Roman" w:hAnsi="Arial" w:cs="Arial"/>
          <w:color w:val="555555"/>
          <w:sz w:val="21"/>
          <w:szCs w:val="21"/>
          <w:lang w:eastAsia="tr-TR"/>
        </w:rPr>
      </w:pPr>
      <w:proofErr w:type="spellStart"/>
      <w:r w:rsidRPr="00603425">
        <w:rPr>
          <w:rFonts w:ascii="Arial" w:eastAsia="Times New Roman" w:hAnsi="Arial" w:cs="Arial"/>
          <w:b/>
          <w:bCs/>
          <w:color w:val="555555"/>
          <w:sz w:val="21"/>
          <w:szCs w:val="21"/>
          <w:lang w:eastAsia="tr-TR"/>
        </w:rPr>
        <w:t>cursor</w:t>
      </w:r>
      <w:proofErr w:type="spellEnd"/>
      <w:r w:rsidRPr="00603425">
        <w:rPr>
          <w:rFonts w:ascii="Arial" w:eastAsia="Times New Roman" w:hAnsi="Arial" w:cs="Arial"/>
          <w:b/>
          <w:bCs/>
          <w:color w:val="555555"/>
          <w:sz w:val="21"/>
          <w:szCs w:val="21"/>
          <w:lang w:eastAsia="tr-TR"/>
        </w:rPr>
        <w:t>()</w:t>
      </w:r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> //Alt çizgili imleç açar</w:t>
      </w:r>
    </w:p>
    <w:p w:rsidR="00603425" w:rsidRPr="00603425" w:rsidRDefault="00603425" w:rsidP="006034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ascii="Arial" w:eastAsia="Times New Roman" w:hAnsi="Arial" w:cs="Arial"/>
          <w:color w:val="555555"/>
          <w:sz w:val="21"/>
          <w:szCs w:val="21"/>
          <w:lang w:eastAsia="tr-TR"/>
        </w:rPr>
      </w:pPr>
      <w:proofErr w:type="spellStart"/>
      <w:r w:rsidRPr="00603425">
        <w:rPr>
          <w:rFonts w:ascii="Arial" w:eastAsia="Times New Roman" w:hAnsi="Arial" w:cs="Arial"/>
          <w:b/>
          <w:bCs/>
          <w:color w:val="555555"/>
          <w:sz w:val="21"/>
          <w:szCs w:val="21"/>
          <w:lang w:eastAsia="tr-TR"/>
        </w:rPr>
        <w:t>noCursor</w:t>
      </w:r>
      <w:proofErr w:type="spellEnd"/>
      <w:r w:rsidRPr="00603425">
        <w:rPr>
          <w:rFonts w:ascii="Arial" w:eastAsia="Times New Roman" w:hAnsi="Arial" w:cs="Arial"/>
          <w:b/>
          <w:bCs/>
          <w:color w:val="555555"/>
          <w:sz w:val="21"/>
          <w:szCs w:val="21"/>
          <w:lang w:eastAsia="tr-TR"/>
        </w:rPr>
        <w:t>()</w:t>
      </w:r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> //Alt çizgi imlecini kapar</w:t>
      </w:r>
    </w:p>
    <w:p w:rsidR="00603425" w:rsidRPr="00603425" w:rsidRDefault="00603425" w:rsidP="006034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ascii="Arial" w:eastAsia="Times New Roman" w:hAnsi="Arial" w:cs="Arial"/>
          <w:color w:val="555555"/>
          <w:sz w:val="21"/>
          <w:szCs w:val="21"/>
          <w:lang w:eastAsia="tr-TR"/>
        </w:rPr>
      </w:pPr>
      <w:proofErr w:type="spellStart"/>
      <w:r w:rsidRPr="00603425">
        <w:rPr>
          <w:rFonts w:ascii="Arial" w:eastAsia="Times New Roman" w:hAnsi="Arial" w:cs="Arial"/>
          <w:b/>
          <w:bCs/>
          <w:color w:val="555555"/>
          <w:sz w:val="21"/>
          <w:szCs w:val="21"/>
          <w:lang w:eastAsia="tr-TR"/>
        </w:rPr>
        <w:t>blink</w:t>
      </w:r>
      <w:proofErr w:type="spellEnd"/>
      <w:r w:rsidRPr="00603425">
        <w:rPr>
          <w:rFonts w:ascii="Arial" w:eastAsia="Times New Roman" w:hAnsi="Arial" w:cs="Arial"/>
          <w:b/>
          <w:bCs/>
          <w:color w:val="555555"/>
          <w:sz w:val="21"/>
          <w:szCs w:val="21"/>
          <w:lang w:eastAsia="tr-TR"/>
        </w:rPr>
        <w:t>()</w:t>
      </w:r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> //Yanıp sönen imleç açar</w:t>
      </w:r>
    </w:p>
    <w:p w:rsidR="00603425" w:rsidRPr="00603425" w:rsidRDefault="00603425" w:rsidP="006034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ascii="Arial" w:eastAsia="Times New Roman" w:hAnsi="Arial" w:cs="Arial"/>
          <w:color w:val="555555"/>
          <w:sz w:val="21"/>
          <w:szCs w:val="21"/>
          <w:lang w:eastAsia="tr-TR"/>
        </w:rPr>
      </w:pPr>
      <w:proofErr w:type="spellStart"/>
      <w:r w:rsidRPr="00603425">
        <w:rPr>
          <w:rFonts w:ascii="Arial" w:eastAsia="Times New Roman" w:hAnsi="Arial" w:cs="Arial"/>
          <w:b/>
          <w:bCs/>
          <w:color w:val="555555"/>
          <w:sz w:val="21"/>
          <w:szCs w:val="21"/>
          <w:lang w:eastAsia="tr-TR"/>
        </w:rPr>
        <w:t>noBlink</w:t>
      </w:r>
      <w:proofErr w:type="spellEnd"/>
      <w:r w:rsidRPr="00603425">
        <w:rPr>
          <w:rFonts w:ascii="Arial" w:eastAsia="Times New Roman" w:hAnsi="Arial" w:cs="Arial"/>
          <w:b/>
          <w:bCs/>
          <w:color w:val="555555"/>
          <w:sz w:val="21"/>
          <w:szCs w:val="21"/>
          <w:lang w:eastAsia="tr-TR"/>
        </w:rPr>
        <w:t>()</w:t>
      </w:r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> //Yanıp sönen imleci kapar</w:t>
      </w:r>
    </w:p>
    <w:p w:rsidR="00603425" w:rsidRPr="00603425" w:rsidRDefault="00603425" w:rsidP="006034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ascii="Arial" w:eastAsia="Times New Roman" w:hAnsi="Arial" w:cs="Arial"/>
          <w:color w:val="555555"/>
          <w:sz w:val="21"/>
          <w:szCs w:val="21"/>
          <w:lang w:eastAsia="tr-TR"/>
        </w:rPr>
      </w:pPr>
      <w:proofErr w:type="spellStart"/>
      <w:r w:rsidRPr="00603425">
        <w:rPr>
          <w:rFonts w:ascii="Arial" w:eastAsia="Times New Roman" w:hAnsi="Arial" w:cs="Arial"/>
          <w:b/>
          <w:bCs/>
          <w:color w:val="555555"/>
          <w:sz w:val="21"/>
          <w:szCs w:val="21"/>
          <w:lang w:eastAsia="tr-TR"/>
        </w:rPr>
        <w:t>display</w:t>
      </w:r>
      <w:proofErr w:type="spellEnd"/>
      <w:r w:rsidRPr="00603425">
        <w:rPr>
          <w:rFonts w:ascii="Arial" w:eastAsia="Times New Roman" w:hAnsi="Arial" w:cs="Arial"/>
          <w:b/>
          <w:bCs/>
          <w:color w:val="555555"/>
          <w:sz w:val="21"/>
          <w:szCs w:val="21"/>
          <w:lang w:eastAsia="tr-TR"/>
        </w:rPr>
        <w:t>()</w:t>
      </w:r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> //Ekranı açar</w:t>
      </w:r>
    </w:p>
    <w:p w:rsidR="00603425" w:rsidRPr="00603425" w:rsidRDefault="00603425" w:rsidP="006034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ascii="Arial" w:eastAsia="Times New Roman" w:hAnsi="Arial" w:cs="Arial"/>
          <w:color w:val="555555"/>
          <w:sz w:val="21"/>
          <w:szCs w:val="21"/>
          <w:lang w:eastAsia="tr-TR"/>
        </w:rPr>
      </w:pPr>
      <w:proofErr w:type="spellStart"/>
      <w:r w:rsidRPr="00603425">
        <w:rPr>
          <w:rFonts w:ascii="Arial" w:eastAsia="Times New Roman" w:hAnsi="Arial" w:cs="Arial"/>
          <w:b/>
          <w:bCs/>
          <w:color w:val="555555"/>
          <w:sz w:val="21"/>
          <w:szCs w:val="21"/>
          <w:lang w:eastAsia="tr-TR"/>
        </w:rPr>
        <w:t>noDisplay</w:t>
      </w:r>
      <w:proofErr w:type="spellEnd"/>
      <w:r w:rsidRPr="00603425">
        <w:rPr>
          <w:rFonts w:ascii="Arial" w:eastAsia="Times New Roman" w:hAnsi="Arial" w:cs="Arial"/>
          <w:b/>
          <w:bCs/>
          <w:color w:val="555555"/>
          <w:sz w:val="21"/>
          <w:szCs w:val="21"/>
          <w:lang w:eastAsia="tr-TR"/>
        </w:rPr>
        <w:t>()</w:t>
      </w:r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> //Ekranı kapar</w:t>
      </w:r>
    </w:p>
    <w:p w:rsidR="00603425" w:rsidRPr="00603425" w:rsidRDefault="00603425" w:rsidP="006034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ascii="Arial" w:eastAsia="Times New Roman" w:hAnsi="Arial" w:cs="Arial"/>
          <w:color w:val="555555"/>
          <w:sz w:val="21"/>
          <w:szCs w:val="21"/>
          <w:lang w:eastAsia="tr-TR"/>
        </w:rPr>
      </w:pPr>
      <w:proofErr w:type="spellStart"/>
      <w:r w:rsidRPr="00603425">
        <w:rPr>
          <w:rFonts w:ascii="Arial" w:eastAsia="Times New Roman" w:hAnsi="Arial" w:cs="Arial"/>
          <w:b/>
          <w:bCs/>
          <w:color w:val="555555"/>
          <w:sz w:val="21"/>
          <w:szCs w:val="21"/>
          <w:lang w:eastAsia="tr-TR"/>
        </w:rPr>
        <w:t>backlight</w:t>
      </w:r>
      <w:proofErr w:type="spellEnd"/>
      <w:r w:rsidRPr="00603425">
        <w:rPr>
          <w:rFonts w:ascii="Arial" w:eastAsia="Times New Roman" w:hAnsi="Arial" w:cs="Arial"/>
          <w:b/>
          <w:bCs/>
          <w:color w:val="555555"/>
          <w:sz w:val="21"/>
          <w:szCs w:val="21"/>
          <w:lang w:eastAsia="tr-TR"/>
        </w:rPr>
        <w:t>()</w:t>
      </w:r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> //Arka planın ışığını açar</w:t>
      </w:r>
    </w:p>
    <w:p w:rsidR="00603425" w:rsidRPr="00603425" w:rsidRDefault="00603425" w:rsidP="006034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ascii="Arial" w:eastAsia="Times New Roman" w:hAnsi="Arial" w:cs="Arial"/>
          <w:color w:val="555555"/>
          <w:sz w:val="21"/>
          <w:szCs w:val="21"/>
          <w:lang w:eastAsia="tr-TR"/>
        </w:rPr>
      </w:pPr>
      <w:proofErr w:type="spellStart"/>
      <w:r w:rsidRPr="00603425">
        <w:rPr>
          <w:rFonts w:ascii="Arial" w:eastAsia="Times New Roman" w:hAnsi="Arial" w:cs="Arial"/>
          <w:b/>
          <w:bCs/>
          <w:color w:val="555555"/>
          <w:sz w:val="21"/>
          <w:szCs w:val="21"/>
          <w:lang w:eastAsia="tr-TR"/>
        </w:rPr>
        <w:t>noBacklight</w:t>
      </w:r>
      <w:proofErr w:type="spellEnd"/>
      <w:r w:rsidRPr="00603425">
        <w:rPr>
          <w:rFonts w:ascii="Arial" w:eastAsia="Times New Roman" w:hAnsi="Arial" w:cs="Arial"/>
          <w:b/>
          <w:bCs/>
          <w:color w:val="555555"/>
          <w:sz w:val="21"/>
          <w:szCs w:val="21"/>
          <w:lang w:eastAsia="tr-TR"/>
        </w:rPr>
        <w:t>()</w:t>
      </w:r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> //Arka planın ışığını kapar</w:t>
      </w:r>
    </w:p>
    <w:p w:rsidR="00603425" w:rsidRPr="00603425" w:rsidRDefault="00603425" w:rsidP="006034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ascii="Arial" w:eastAsia="Times New Roman" w:hAnsi="Arial" w:cs="Arial"/>
          <w:color w:val="555555"/>
          <w:sz w:val="21"/>
          <w:szCs w:val="21"/>
          <w:lang w:eastAsia="tr-TR"/>
        </w:rPr>
      </w:pPr>
      <w:proofErr w:type="spellStart"/>
      <w:r w:rsidRPr="00603425">
        <w:rPr>
          <w:rFonts w:ascii="Arial" w:eastAsia="Times New Roman" w:hAnsi="Arial" w:cs="Arial"/>
          <w:b/>
          <w:bCs/>
          <w:color w:val="555555"/>
          <w:sz w:val="21"/>
          <w:szCs w:val="21"/>
          <w:lang w:eastAsia="tr-TR"/>
        </w:rPr>
        <w:t>scrollDisplayLeft</w:t>
      </w:r>
      <w:proofErr w:type="spellEnd"/>
      <w:r w:rsidRPr="00603425">
        <w:rPr>
          <w:rFonts w:ascii="Arial" w:eastAsia="Times New Roman" w:hAnsi="Arial" w:cs="Arial"/>
          <w:b/>
          <w:bCs/>
          <w:color w:val="555555"/>
          <w:sz w:val="21"/>
          <w:szCs w:val="21"/>
          <w:lang w:eastAsia="tr-TR"/>
        </w:rPr>
        <w:t>()</w:t>
      </w:r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> //Sol ekranda kaydırma yapar</w:t>
      </w:r>
    </w:p>
    <w:p w:rsidR="00603425" w:rsidRPr="00603425" w:rsidRDefault="00603425" w:rsidP="006034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6"/>
        <w:rPr>
          <w:rFonts w:ascii="Arial" w:eastAsia="Times New Roman" w:hAnsi="Arial" w:cs="Arial"/>
          <w:color w:val="555555"/>
          <w:sz w:val="21"/>
          <w:szCs w:val="21"/>
          <w:lang w:eastAsia="tr-TR"/>
        </w:rPr>
      </w:pPr>
      <w:proofErr w:type="spellStart"/>
      <w:r w:rsidRPr="00603425">
        <w:rPr>
          <w:rFonts w:ascii="Arial" w:eastAsia="Times New Roman" w:hAnsi="Arial" w:cs="Arial"/>
          <w:b/>
          <w:bCs/>
          <w:color w:val="555555"/>
          <w:sz w:val="21"/>
          <w:szCs w:val="21"/>
          <w:lang w:eastAsia="tr-TR"/>
        </w:rPr>
        <w:t>scrollDisplayRight</w:t>
      </w:r>
      <w:proofErr w:type="spellEnd"/>
      <w:r w:rsidRPr="00603425">
        <w:rPr>
          <w:rFonts w:ascii="Arial" w:eastAsia="Times New Roman" w:hAnsi="Arial" w:cs="Arial"/>
          <w:b/>
          <w:bCs/>
          <w:color w:val="555555"/>
          <w:sz w:val="21"/>
          <w:szCs w:val="21"/>
          <w:lang w:eastAsia="tr-TR"/>
        </w:rPr>
        <w:t>()</w:t>
      </w:r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> //Sağ ekranda kaydırma yapar</w:t>
      </w:r>
    </w:p>
    <w:p w:rsidR="00603425" w:rsidRDefault="00603425" w:rsidP="00603425">
      <w:pPr>
        <w:spacing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eastAsia="tr-TR"/>
        </w:rPr>
      </w:pPr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 xml:space="preserve">Şimdi </w:t>
      </w:r>
      <w:proofErr w:type="spellStart"/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>Serial</w:t>
      </w:r>
      <w:proofErr w:type="spellEnd"/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 xml:space="preserve"> LCD </w:t>
      </w:r>
      <w:proofErr w:type="spellStart"/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>yi</w:t>
      </w:r>
      <w:proofErr w:type="spellEnd"/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 xml:space="preserve"> bir projede </w:t>
      </w:r>
      <w:proofErr w:type="spellStart"/>
      <w:proofErr w:type="gramStart"/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>kullanalım.Elimizde</w:t>
      </w:r>
      <w:proofErr w:type="spellEnd"/>
      <w:proofErr w:type="gramEnd"/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 xml:space="preserve"> bir joystick var ve bu joystick ile </w:t>
      </w:r>
      <w:proofErr w:type="spellStart"/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>servo</w:t>
      </w:r>
      <w:proofErr w:type="spellEnd"/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 xml:space="preserve"> motorumuzun hareketini kontrol ediyoruz. </w:t>
      </w:r>
      <w:proofErr w:type="spellStart"/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>Servo</w:t>
      </w:r>
      <w:proofErr w:type="spellEnd"/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 xml:space="preserve"> motorumuzun ucunda ise </w:t>
      </w:r>
      <w:proofErr w:type="spellStart"/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>ultrasonik</w:t>
      </w:r>
      <w:proofErr w:type="spellEnd"/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 xml:space="preserve"> </w:t>
      </w:r>
      <w:proofErr w:type="spellStart"/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>sensör</w:t>
      </w:r>
      <w:proofErr w:type="spellEnd"/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 xml:space="preserve"> </w:t>
      </w:r>
      <w:proofErr w:type="spellStart"/>
      <w:proofErr w:type="gramStart"/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>var.Ultrasonik</w:t>
      </w:r>
      <w:proofErr w:type="spellEnd"/>
      <w:proofErr w:type="gramEnd"/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 xml:space="preserve"> </w:t>
      </w:r>
      <w:proofErr w:type="spellStart"/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>sensör</w:t>
      </w:r>
      <w:proofErr w:type="spellEnd"/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 xml:space="preserve"> </w:t>
      </w:r>
      <w:proofErr w:type="spellStart"/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>servo</w:t>
      </w:r>
      <w:proofErr w:type="spellEnd"/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 xml:space="preserve"> motorun hareketi ile etrafı tarıyor ve etrafındaki cisimlerin uzaklığını </w:t>
      </w:r>
      <w:proofErr w:type="spellStart"/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>Serial</w:t>
      </w:r>
      <w:proofErr w:type="spellEnd"/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 xml:space="preserve"> LCD ye yazdırıyor. Hadi şimdi koda bakalım;</w:t>
      </w:r>
    </w:p>
    <w:p w:rsidR="00603425" w:rsidRPr="00603425" w:rsidRDefault="00603425" w:rsidP="00603425">
      <w:pPr>
        <w:spacing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eastAsia="tr-TR"/>
        </w:rPr>
      </w:pPr>
      <w:r w:rsidRPr="00603425">
        <w:rPr>
          <w:rFonts w:ascii="Courier New" w:eastAsia="Times New Roman" w:hAnsi="Courier New" w:cs="Courier New"/>
          <w:color w:val="555555"/>
          <w:sz w:val="24"/>
          <w:szCs w:val="24"/>
          <w:lang w:eastAsia="tr-TR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7"/>
      </w:tblGrid>
      <w:tr w:rsidR="00603425" w:rsidRPr="00603425" w:rsidTr="00603425">
        <w:trPr>
          <w:tblCellSpacing w:w="15" w:type="dxa"/>
        </w:trPr>
        <w:tc>
          <w:tcPr>
            <w:tcW w:w="875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03425" w:rsidRPr="00603425" w:rsidRDefault="00603425" w:rsidP="0060342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#</w:t>
            </w:r>
            <w:proofErr w:type="spellStart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include</w:t>
            </w:r>
            <w:proofErr w:type="spellEnd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&lt;</w:t>
            </w:r>
            <w:proofErr w:type="spellStart"/>
            <w:proofErr w:type="gramStart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Servo.h</w:t>
            </w:r>
            <w:proofErr w:type="spellEnd"/>
            <w:proofErr w:type="gramEnd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&gt;</w:t>
            </w:r>
          </w:p>
          <w:p w:rsidR="00603425" w:rsidRPr="00603425" w:rsidRDefault="00603425" w:rsidP="0060342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#</w:t>
            </w:r>
            <w:proofErr w:type="spellStart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include</w:t>
            </w:r>
            <w:proofErr w:type="spellEnd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 xml:space="preserve">&lt;LiquidCrystal_I2C.h&gt; // </w:t>
            </w:r>
            <w:proofErr w:type="spellStart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İnclude</w:t>
            </w:r>
            <w:proofErr w:type="spellEnd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 xml:space="preserve"> etmemiz gerek </w:t>
            </w:r>
            <w:proofErr w:type="spellStart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lcd</w:t>
            </w:r>
            <w:proofErr w:type="spellEnd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 xml:space="preserve"> kütüphanesi</w:t>
            </w:r>
          </w:p>
          <w:p w:rsidR="00603425" w:rsidRPr="00603425" w:rsidRDefault="00603425" w:rsidP="0060342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#</w:t>
            </w:r>
            <w:proofErr w:type="spellStart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include</w:t>
            </w:r>
            <w:proofErr w:type="spellEnd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&lt;</w:t>
            </w:r>
            <w:proofErr w:type="spellStart"/>
            <w:proofErr w:type="gramStart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Wire.h</w:t>
            </w:r>
            <w:proofErr w:type="spellEnd"/>
            <w:proofErr w:type="gramEnd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&gt;</w:t>
            </w:r>
          </w:p>
          <w:p w:rsidR="00603425" w:rsidRPr="00603425" w:rsidRDefault="00603425" w:rsidP="0060342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 </w:t>
            </w:r>
          </w:p>
          <w:p w:rsidR="00603425" w:rsidRPr="00603425" w:rsidRDefault="00603425" w:rsidP="0060342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int</w:t>
            </w:r>
            <w:proofErr w:type="spellEnd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servo</w:t>
            </w:r>
            <w:proofErr w:type="spellEnd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=3;</w:t>
            </w:r>
          </w:p>
          <w:p w:rsidR="00603425" w:rsidRPr="00603425" w:rsidRDefault="00603425" w:rsidP="0060342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int</w:t>
            </w:r>
            <w:proofErr w:type="spellEnd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servoDeger</w:t>
            </w:r>
            <w:proofErr w:type="spellEnd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;</w:t>
            </w:r>
          </w:p>
          <w:p w:rsidR="00603425" w:rsidRPr="00603425" w:rsidRDefault="00603425" w:rsidP="0060342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int</w:t>
            </w:r>
            <w:proofErr w:type="spellEnd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xPin</w:t>
            </w:r>
            <w:proofErr w:type="spellEnd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=A0;</w:t>
            </w:r>
          </w:p>
          <w:p w:rsidR="00603425" w:rsidRPr="00603425" w:rsidRDefault="00603425" w:rsidP="0060342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int</w:t>
            </w:r>
            <w:proofErr w:type="spellEnd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trigPin</w:t>
            </w:r>
            <w:proofErr w:type="spellEnd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=4;</w:t>
            </w:r>
          </w:p>
          <w:p w:rsidR="00603425" w:rsidRPr="00603425" w:rsidRDefault="00603425" w:rsidP="0060342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int</w:t>
            </w:r>
            <w:proofErr w:type="spellEnd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echoPin</w:t>
            </w:r>
            <w:proofErr w:type="spellEnd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=5;</w:t>
            </w:r>
          </w:p>
          <w:p w:rsidR="00603425" w:rsidRPr="00603425" w:rsidRDefault="00603425" w:rsidP="0060342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int</w:t>
            </w:r>
            <w:proofErr w:type="spellEnd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 xml:space="preserve"> cm;</w:t>
            </w:r>
          </w:p>
          <w:p w:rsidR="00603425" w:rsidRPr="00603425" w:rsidRDefault="00603425" w:rsidP="0060342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int</w:t>
            </w:r>
            <w:proofErr w:type="spellEnd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uDeger</w:t>
            </w:r>
            <w:proofErr w:type="spellEnd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;</w:t>
            </w:r>
          </w:p>
          <w:p w:rsidR="00603425" w:rsidRPr="00603425" w:rsidRDefault="00603425" w:rsidP="0060342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int</w:t>
            </w:r>
            <w:proofErr w:type="spellEnd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sclPin</w:t>
            </w:r>
            <w:proofErr w:type="spellEnd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 xml:space="preserve">=A5; // </w:t>
            </w:r>
            <w:proofErr w:type="spellStart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Arduino</w:t>
            </w:r>
            <w:proofErr w:type="spellEnd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Serial</w:t>
            </w:r>
            <w:proofErr w:type="spellEnd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lcd</w:t>
            </w:r>
            <w:proofErr w:type="spellEnd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pinleri</w:t>
            </w:r>
            <w:proofErr w:type="spellEnd"/>
          </w:p>
          <w:p w:rsidR="00603425" w:rsidRPr="00603425" w:rsidRDefault="00603425" w:rsidP="0060342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int</w:t>
            </w:r>
            <w:proofErr w:type="spellEnd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sdaPin</w:t>
            </w:r>
            <w:proofErr w:type="spellEnd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=A4;</w:t>
            </w:r>
          </w:p>
          <w:p w:rsidR="00603425" w:rsidRPr="00603425" w:rsidRDefault="00603425" w:rsidP="0060342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 </w:t>
            </w:r>
          </w:p>
          <w:p w:rsidR="00603425" w:rsidRPr="00603425" w:rsidRDefault="00603425" w:rsidP="0060342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 xml:space="preserve">LiquidCrystal_I2C </w:t>
            </w:r>
            <w:proofErr w:type="spellStart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lcd</w:t>
            </w:r>
            <w:proofErr w:type="spellEnd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 xml:space="preserve">(0x27,16,2); // </w:t>
            </w:r>
            <w:proofErr w:type="spellStart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lcd</w:t>
            </w:r>
            <w:proofErr w:type="spellEnd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nin</w:t>
            </w:r>
            <w:proofErr w:type="spellEnd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 xml:space="preserve"> adresini ve </w:t>
            </w:r>
            <w:proofErr w:type="spellStart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kaca</w:t>
            </w:r>
            <w:proofErr w:type="spellEnd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kac</w:t>
            </w:r>
            <w:proofErr w:type="spellEnd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lcd</w:t>
            </w:r>
            <w:proofErr w:type="spellEnd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olduguu</w:t>
            </w:r>
            <w:proofErr w:type="spellEnd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 xml:space="preserve"> tanımladık.</w:t>
            </w:r>
          </w:p>
          <w:p w:rsidR="00603425" w:rsidRPr="00603425" w:rsidRDefault="00603425" w:rsidP="0060342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Servo</w:t>
            </w:r>
            <w:proofErr w:type="spellEnd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myservo</w:t>
            </w:r>
            <w:proofErr w:type="spellEnd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;</w:t>
            </w:r>
          </w:p>
          <w:p w:rsidR="00603425" w:rsidRPr="00603425" w:rsidRDefault="00603425" w:rsidP="0060342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 </w:t>
            </w:r>
          </w:p>
          <w:p w:rsidR="00603425" w:rsidRPr="00603425" w:rsidRDefault="00603425" w:rsidP="0060342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 </w:t>
            </w:r>
          </w:p>
          <w:p w:rsidR="00603425" w:rsidRPr="00603425" w:rsidRDefault="00603425" w:rsidP="0060342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void</w:t>
            </w:r>
            <w:proofErr w:type="spellEnd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setup</w:t>
            </w:r>
            <w:proofErr w:type="spellEnd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(){</w:t>
            </w:r>
          </w:p>
          <w:p w:rsidR="00603425" w:rsidRPr="00603425" w:rsidRDefault="00603425" w:rsidP="0060342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ab/>
            </w:r>
            <w:proofErr w:type="spellStart"/>
            <w:proofErr w:type="gramStart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myservo.attach</w:t>
            </w:r>
            <w:proofErr w:type="spellEnd"/>
            <w:proofErr w:type="gramEnd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(</w:t>
            </w:r>
            <w:proofErr w:type="spellStart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servo</w:t>
            </w:r>
            <w:proofErr w:type="spellEnd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);</w:t>
            </w:r>
          </w:p>
          <w:p w:rsidR="00603425" w:rsidRPr="00603425" w:rsidRDefault="00603425" w:rsidP="0060342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ab/>
            </w:r>
            <w:proofErr w:type="spellStart"/>
            <w:proofErr w:type="gramStart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lcd.init</w:t>
            </w:r>
            <w:proofErr w:type="spellEnd"/>
            <w:proofErr w:type="gramEnd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 xml:space="preserve">(); // </w:t>
            </w:r>
            <w:proofErr w:type="spellStart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lcd</w:t>
            </w:r>
            <w:proofErr w:type="spellEnd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yi</w:t>
            </w:r>
            <w:proofErr w:type="spellEnd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 xml:space="preserve"> başlatır.</w:t>
            </w:r>
          </w:p>
          <w:p w:rsidR="00603425" w:rsidRPr="00603425" w:rsidRDefault="00603425" w:rsidP="0060342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ab/>
            </w:r>
            <w:proofErr w:type="spellStart"/>
            <w:proofErr w:type="gramStart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lcd.backlight</w:t>
            </w:r>
            <w:proofErr w:type="spellEnd"/>
            <w:proofErr w:type="gramEnd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 xml:space="preserve">(); // </w:t>
            </w:r>
            <w:proofErr w:type="spellStart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Arkaplan</w:t>
            </w:r>
            <w:proofErr w:type="spellEnd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ışıgını</w:t>
            </w:r>
            <w:proofErr w:type="spellEnd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 xml:space="preserve"> aktif eder</w:t>
            </w:r>
          </w:p>
          <w:p w:rsidR="00603425" w:rsidRPr="00603425" w:rsidRDefault="00603425" w:rsidP="0060342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 </w:t>
            </w:r>
          </w:p>
          <w:p w:rsidR="00603425" w:rsidRPr="00603425" w:rsidRDefault="00603425" w:rsidP="0060342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ab/>
            </w:r>
            <w:proofErr w:type="spellStart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pinMode</w:t>
            </w:r>
            <w:proofErr w:type="spellEnd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(</w:t>
            </w:r>
            <w:proofErr w:type="spellStart"/>
            <w:proofErr w:type="gramStart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trigPin,OUTPUT</w:t>
            </w:r>
            <w:proofErr w:type="spellEnd"/>
            <w:proofErr w:type="gramEnd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);</w:t>
            </w:r>
          </w:p>
          <w:p w:rsidR="00603425" w:rsidRPr="00603425" w:rsidRDefault="00603425" w:rsidP="0060342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ab/>
            </w:r>
            <w:proofErr w:type="spellStart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pinMode</w:t>
            </w:r>
            <w:proofErr w:type="spellEnd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(</w:t>
            </w:r>
            <w:proofErr w:type="spellStart"/>
            <w:proofErr w:type="gramStart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echoPin,INPUT</w:t>
            </w:r>
            <w:proofErr w:type="spellEnd"/>
            <w:proofErr w:type="gramEnd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);</w:t>
            </w:r>
          </w:p>
          <w:p w:rsidR="00603425" w:rsidRPr="00603425" w:rsidRDefault="00603425" w:rsidP="0060342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 </w:t>
            </w:r>
          </w:p>
          <w:p w:rsidR="00603425" w:rsidRPr="00603425" w:rsidRDefault="00603425" w:rsidP="0060342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ab/>
            </w:r>
            <w:proofErr w:type="spellStart"/>
            <w:proofErr w:type="gramStart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Serial.begin</w:t>
            </w:r>
            <w:proofErr w:type="spellEnd"/>
            <w:proofErr w:type="gramEnd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(9600);</w:t>
            </w:r>
          </w:p>
          <w:p w:rsidR="00603425" w:rsidRPr="00603425" w:rsidRDefault="00603425" w:rsidP="0060342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 </w:t>
            </w:r>
          </w:p>
          <w:p w:rsidR="00603425" w:rsidRPr="00603425" w:rsidRDefault="00603425" w:rsidP="0060342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  </w:t>
            </w:r>
          </w:p>
          <w:p w:rsidR="00603425" w:rsidRPr="00603425" w:rsidRDefault="00603425" w:rsidP="0060342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}</w:t>
            </w:r>
          </w:p>
          <w:p w:rsidR="00603425" w:rsidRPr="00603425" w:rsidRDefault="00603425" w:rsidP="0060342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lastRenderedPageBreak/>
              <w:t>void</w:t>
            </w:r>
            <w:proofErr w:type="spellEnd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loop</w:t>
            </w:r>
            <w:proofErr w:type="spellEnd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(){</w:t>
            </w:r>
          </w:p>
          <w:p w:rsidR="00603425" w:rsidRPr="00603425" w:rsidRDefault="00603425" w:rsidP="0060342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 </w:t>
            </w:r>
          </w:p>
          <w:p w:rsidR="00603425" w:rsidRPr="00603425" w:rsidRDefault="00603425" w:rsidP="0060342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ab/>
            </w:r>
            <w:proofErr w:type="spellStart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digitalWrite</w:t>
            </w:r>
            <w:proofErr w:type="spellEnd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(</w:t>
            </w:r>
            <w:proofErr w:type="spellStart"/>
            <w:proofErr w:type="gramStart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trigPin,LOW</w:t>
            </w:r>
            <w:proofErr w:type="spellEnd"/>
            <w:proofErr w:type="gramEnd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);</w:t>
            </w:r>
          </w:p>
          <w:p w:rsidR="00603425" w:rsidRPr="00603425" w:rsidRDefault="00603425" w:rsidP="0060342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ab/>
            </w:r>
            <w:proofErr w:type="spellStart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digitalWrite</w:t>
            </w:r>
            <w:proofErr w:type="spellEnd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(</w:t>
            </w:r>
            <w:proofErr w:type="spellStart"/>
            <w:proofErr w:type="gramStart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trigPin,HIGH</w:t>
            </w:r>
            <w:proofErr w:type="spellEnd"/>
            <w:proofErr w:type="gramEnd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);</w:t>
            </w:r>
          </w:p>
          <w:p w:rsidR="00603425" w:rsidRPr="00603425" w:rsidRDefault="00603425" w:rsidP="0060342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ab/>
            </w:r>
            <w:proofErr w:type="spellStart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digitalWrite</w:t>
            </w:r>
            <w:proofErr w:type="spellEnd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(</w:t>
            </w:r>
            <w:proofErr w:type="spellStart"/>
            <w:proofErr w:type="gramStart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trigPin,LOW</w:t>
            </w:r>
            <w:proofErr w:type="spellEnd"/>
            <w:proofErr w:type="gramEnd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);</w:t>
            </w:r>
          </w:p>
          <w:p w:rsidR="00603425" w:rsidRPr="00603425" w:rsidRDefault="00603425" w:rsidP="0060342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ab/>
            </w:r>
            <w:proofErr w:type="spellStart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uDeger</w:t>
            </w:r>
            <w:proofErr w:type="spellEnd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=</w:t>
            </w:r>
            <w:proofErr w:type="spellStart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analogRead</w:t>
            </w:r>
            <w:proofErr w:type="spellEnd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(</w:t>
            </w:r>
            <w:proofErr w:type="spellStart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echoPin</w:t>
            </w:r>
            <w:proofErr w:type="spellEnd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);</w:t>
            </w:r>
          </w:p>
          <w:p w:rsidR="00603425" w:rsidRPr="00603425" w:rsidRDefault="00603425" w:rsidP="0060342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ab/>
            </w:r>
            <w:proofErr w:type="gramStart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cm</w:t>
            </w:r>
            <w:proofErr w:type="gramEnd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=</w:t>
            </w:r>
            <w:proofErr w:type="spellStart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uDeger</w:t>
            </w:r>
            <w:proofErr w:type="spellEnd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/29/2; // cm cinsine çevirmek için gerekli matematiksel işlem</w:t>
            </w:r>
          </w:p>
          <w:p w:rsidR="00603425" w:rsidRPr="00603425" w:rsidRDefault="00603425" w:rsidP="0060342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ab/>
            </w:r>
          </w:p>
          <w:p w:rsidR="00603425" w:rsidRPr="00603425" w:rsidRDefault="00603425" w:rsidP="0060342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</w:p>
          <w:p w:rsidR="00603425" w:rsidRPr="00603425" w:rsidRDefault="00603425" w:rsidP="0060342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ab/>
            </w:r>
            <w:proofErr w:type="spellStart"/>
            <w:proofErr w:type="gramStart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Serial.print</w:t>
            </w:r>
            <w:proofErr w:type="spellEnd"/>
            <w:proofErr w:type="gramEnd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(</w:t>
            </w:r>
            <w:proofErr w:type="spellStart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analogRead</w:t>
            </w:r>
            <w:proofErr w:type="spellEnd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(</w:t>
            </w:r>
            <w:proofErr w:type="spellStart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xPin</w:t>
            </w:r>
            <w:proofErr w:type="spellEnd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));</w:t>
            </w:r>
          </w:p>
          <w:p w:rsidR="00603425" w:rsidRPr="00603425" w:rsidRDefault="00603425" w:rsidP="0060342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    </w:t>
            </w:r>
            <w:proofErr w:type="spellStart"/>
            <w:proofErr w:type="gramStart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Serial.print</w:t>
            </w:r>
            <w:proofErr w:type="spellEnd"/>
            <w:proofErr w:type="gramEnd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 xml:space="preserve"> ("---"); </w:t>
            </w:r>
          </w:p>
          <w:p w:rsidR="00603425" w:rsidRPr="00603425" w:rsidRDefault="00603425" w:rsidP="0060342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ab/>
            </w:r>
            <w:proofErr w:type="spellStart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servoDeger</w:t>
            </w:r>
            <w:proofErr w:type="spellEnd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=</w:t>
            </w:r>
            <w:proofErr w:type="spellStart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analogRead</w:t>
            </w:r>
            <w:proofErr w:type="spellEnd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(</w:t>
            </w:r>
            <w:proofErr w:type="spellStart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xPin</w:t>
            </w:r>
            <w:proofErr w:type="spellEnd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 xml:space="preserve">); /*   </w:t>
            </w:r>
            <w:proofErr w:type="spellStart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Joystick'den</w:t>
            </w:r>
            <w:proofErr w:type="spellEnd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aldıgımız</w:t>
            </w:r>
            <w:proofErr w:type="spellEnd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 xml:space="preserve"> veri ile </w:t>
            </w:r>
            <w:proofErr w:type="spellStart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servo</w:t>
            </w:r>
            <w:proofErr w:type="spellEnd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kontolü</w:t>
            </w:r>
            <w:proofErr w:type="spellEnd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 xml:space="preserve"> */</w:t>
            </w:r>
          </w:p>
          <w:p w:rsidR="00603425" w:rsidRPr="00603425" w:rsidRDefault="00603425" w:rsidP="0060342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ab/>
            </w:r>
            <w:proofErr w:type="spellStart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servoDeger</w:t>
            </w:r>
            <w:proofErr w:type="spellEnd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=</w:t>
            </w:r>
            <w:proofErr w:type="spellStart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map</w:t>
            </w:r>
            <w:proofErr w:type="spellEnd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(servoDeger,0,1023,0,180);</w:t>
            </w:r>
          </w:p>
          <w:p w:rsidR="00603425" w:rsidRPr="00603425" w:rsidRDefault="00603425" w:rsidP="0060342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 </w:t>
            </w:r>
          </w:p>
          <w:p w:rsidR="00603425" w:rsidRPr="00603425" w:rsidRDefault="00603425" w:rsidP="0060342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ab/>
            </w:r>
            <w:proofErr w:type="spellStart"/>
            <w:proofErr w:type="gramStart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myservo.write</w:t>
            </w:r>
            <w:proofErr w:type="spellEnd"/>
            <w:proofErr w:type="gramEnd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(</w:t>
            </w:r>
            <w:proofErr w:type="spellStart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servoDeger</w:t>
            </w:r>
            <w:proofErr w:type="spellEnd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);</w:t>
            </w:r>
          </w:p>
          <w:p w:rsidR="00603425" w:rsidRPr="00603425" w:rsidRDefault="00603425" w:rsidP="0060342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ab/>
            </w:r>
            <w:proofErr w:type="spellStart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delay</w:t>
            </w:r>
            <w:proofErr w:type="spellEnd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(15);</w:t>
            </w:r>
          </w:p>
          <w:p w:rsidR="00603425" w:rsidRPr="00603425" w:rsidRDefault="00603425" w:rsidP="0060342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ab/>
            </w:r>
            <w:proofErr w:type="spellStart"/>
            <w:proofErr w:type="gramStart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lcd.print</w:t>
            </w:r>
            <w:proofErr w:type="spellEnd"/>
            <w:proofErr w:type="gramEnd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 xml:space="preserve">(cm); // </w:t>
            </w:r>
            <w:proofErr w:type="spellStart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lcd</w:t>
            </w:r>
            <w:proofErr w:type="spellEnd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 xml:space="preserve"> ye uzaklığı cm cinsinden yazdırıyoruz</w:t>
            </w:r>
          </w:p>
          <w:p w:rsidR="00603425" w:rsidRPr="00603425" w:rsidRDefault="00603425" w:rsidP="0060342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        </w:t>
            </w:r>
            <w:proofErr w:type="spellStart"/>
            <w:proofErr w:type="gramStart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lcd.clear</w:t>
            </w:r>
            <w:proofErr w:type="spellEnd"/>
            <w:proofErr w:type="gramEnd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 xml:space="preserve">(); // her </w:t>
            </w:r>
            <w:proofErr w:type="spellStart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deger</w:t>
            </w:r>
            <w:proofErr w:type="spellEnd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 xml:space="preserve"> okuduktan sonra </w:t>
            </w:r>
            <w:proofErr w:type="spellStart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lcd</w:t>
            </w:r>
            <w:proofErr w:type="spellEnd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yi</w:t>
            </w:r>
            <w:proofErr w:type="spellEnd"/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 xml:space="preserve"> temizliyoruz. </w:t>
            </w:r>
          </w:p>
          <w:p w:rsidR="00603425" w:rsidRPr="00603425" w:rsidRDefault="00603425" w:rsidP="0060342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60342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}</w:t>
            </w:r>
          </w:p>
        </w:tc>
      </w:tr>
    </w:tbl>
    <w:p w:rsidR="00603425" w:rsidRDefault="00603425" w:rsidP="00603425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555555"/>
          <w:sz w:val="21"/>
          <w:szCs w:val="21"/>
          <w:lang w:eastAsia="tr-TR"/>
        </w:rPr>
      </w:pPr>
    </w:p>
    <w:p w:rsidR="00603425" w:rsidRDefault="00603425" w:rsidP="00603425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555555"/>
          <w:sz w:val="21"/>
          <w:szCs w:val="21"/>
          <w:lang w:eastAsia="tr-TR"/>
        </w:rPr>
      </w:pPr>
    </w:p>
    <w:p w:rsidR="00603425" w:rsidRPr="00603425" w:rsidRDefault="00603425" w:rsidP="00603425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555555"/>
          <w:sz w:val="21"/>
          <w:szCs w:val="21"/>
          <w:lang w:eastAsia="tr-TR"/>
        </w:rPr>
      </w:pPr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 xml:space="preserve">Kullanılan </w:t>
      </w:r>
      <w:proofErr w:type="spellStart"/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>servo</w:t>
      </w:r>
      <w:proofErr w:type="spellEnd"/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 xml:space="preserve"> </w:t>
      </w:r>
      <w:proofErr w:type="gramStart"/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 xml:space="preserve">motor : </w:t>
      </w:r>
      <w:proofErr w:type="spellStart"/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>Servo</w:t>
      </w:r>
      <w:proofErr w:type="spellEnd"/>
      <w:proofErr w:type="gramEnd"/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 xml:space="preserve"> SG90</w:t>
      </w:r>
    </w:p>
    <w:p w:rsidR="00603425" w:rsidRPr="00603425" w:rsidRDefault="00603425" w:rsidP="00603425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555555"/>
          <w:sz w:val="21"/>
          <w:szCs w:val="21"/>
          <w:lang w:eastAsia="tr-TR"/>
        </w:rPr>
      </w:pPr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 xml:space="preserve">Kullanılan </w:t>
      </w:r>
      <w:proofErr w:type="gramStart"/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 xml:space="preserve">LCD : </w:t>
      </w:r>
      <w:proofErr w:type="spellStart"/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>Serial</w:t>
      </w:r>
      <w:proofErr w:type="spellEnd"/>
      <w:proofErr w:type="gramEnd"/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 xml:space="preserve"> I2C 1602 16×2 Karakter  LCD modül</w:t>
      </w:r>
    </w:p>
    <w:p w:rsidR="00603425" w:rsidRPr="00603425" w:rsidRDefault="00603425" w:rsidP="00603425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555555"/>
          <w:sz w:val="21"/>
          <w:szCs w:val="21"/>
          <w:lang w:eastAsia="tr-TR"/>
        </w:rPr>
      </w:pPr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 xml:space="preserve">Kullanılan </w:t>
      </w:r>
      <w:proofErr w:type="gramStart"/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 xml:space="preserve">joystick : </w:t>
      </w:r>
      <w:proofErr w:type="spellStart"/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>Keyes</w:t>
      </w:r>
      <w:proofErr w:type="spellEnd"/>
      <w:proofErr w:type="gramEnd"/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 xml:space="preserve"> “</w:t>
      </w:r>
      <w:proofErr w:type="spellStart"/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>SJoys</w:t>
      </w:r>
      <w:proofErr w:type="spellEnd"/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>” Joystick</w:t>
      </w:r>
    </w:p>
    <w:p w:rsidR="00603425" w:rsidRPr="00603425" w:rsidRDefault="00603425" w:rsidP="00603425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555555"/>
          <w:sz w:val="21"/>
          <w:szCs w:val="21"/>
          <w:lang w:eastAsia="tr-TR"/>
        </w:rPr>
      </w:pPr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 xml:space="preserve">Kullanılan </w:t>
      </w:r>
      <w:proofErr w:type="spellStart"/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>ultrasonik</w:t>
      </w:r>
      <w:proofErr w:type="spellEnd"/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 xml:space="preserve"> </w:t>
      </w:r>
      <w:proofErr w:type="spellStart"/>
      <w:proofErr w:type="gramStart"/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>sensör</w:t>
      </w:r>
      <w:proofErr w:type="spellEnd"/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 xml:space="preserve"> : Hc</w:t>
      </w:r>
      <w:proofErr w:type="gramEnd"/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 xml:space="preserve">-Sr04 </w:t>
      </w:r>
      <w:proofErr w:type="spellStart"/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>Ultrasonik</w:t>
      </w:r>
      <w:proofErr w:type="spellEnd"/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 xml:space="preserve"> </w:t>
      </w:r>
      <w:proofErr w:type="spellStart"/>
      <w:r w:rsidRPr="00603425">
        <w:rPr>
          <w:rFonts w:ascii="Arial" w:eastAsia="Times New Roman" w:hAnsi="Arial" w:cs="Arial"/>
          <w:color w:val="555555"/>
          <w:sz w:val="21"/>
          <w:szCs w:val="21"/>
          <w:lang w:eastAsia="tr-TR"/>
        </w:rPr>
        <w:t>sensör</w:t>
      </w:r>
      <w:proofErr w:type="spellEnd"/>
    </w:p>
    <w:p w:rsidR="00603425" w:rsidRDefault="00603425"/>
    <w:sectPr w:rsidR="006034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F4329"/>
    <w:multiLevelType w:val="multilevel"/>
    <w:tmpl w:val="75D299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425"/>
    <w:rsid w:val="00603425"/>
    <w:rsid w:val="00EE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7C202"/>
  <w15:chartTrackingRefBased/>
  <w15:docId w15:val="{E129895A-DF3C-4AA4-9E0D-7A48D777A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73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742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879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798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695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elektrobot.net/wp-content/uploads/i2c_03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elektrobot.net/wp-content/uploads/1602I2C_table.jp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559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1</cp:revision>
  <dcterms:created xsi:type="dcterms:W3CDTF">2018-07-04T21:21:00Z</dcterms:created>
  <dcterms:modified xsi:type="dcterms:W3CDTF">2018-07-04T21:24:00Z</dcterms:modified>
</cp:coreProperties>
</file>