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15AEC" w:rsidRDefault="00000000">
      <w:pPr>
        <w:spacing w:before="60"/>
        <w:ind w:right="-60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Alperen Dönmez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0000002" w14:textId="77777777" w:rsidR="00215AEC" w:rsidRDefault="00000000">
      <w:pPr>
        <w:spacing w:before="60"/>
        <w:ind w:right="-6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+4915510875166, </w:t>
      </w:r>
      <w:hyperlink r:id="rId5">
        <w:r>
          <w:rPr>
            <w:rFonts w:ascii="Times New Roman" w:eastAsia="Times New Roman" w:hAnsi="Times New Roman" w:cs="Times New Roman"/>
            <w:color w:val="1155CC"/>
            <w:u w:val="single"/>
          </w:rPr>
          <w:t>alperentdonmez@gmail.com</w:t>
        </w:r>
      </w:hyperlink>
      <w:r>
        <w:rPr>
          <w:rFonts w:ascii="Times New Roman" w:eastAsia="Times New Roman" w:hAnsi="Times New Roman" w:cs="Times New Roman"/>
        </w:rPr>
        <w:t xml:space="preserve">, </w:t>
      </w:r>
      <w:hyperlink r:id="rId6">
        <w:r>
          <w:rPr>
            <w:rFonts w:ascii="Times New Roman" w:eastAsia="Times New Roman" w:hAnsi="Times New Roman" w:cs="Times New Roman"/>
            <w:color w:val="1155CC"/>
            <w:u w:val="single"/>
          </w:rPr>
          <w:t>LinkedIn</w:t>
        </w:r>
      </w:hyperlink>
      <w:r>
        <w:rPr>
          <w:rFonts w:ascii="Times New Roman" w:eastAsia="Times New Roman" w:hAnsi="Times New Roman" w:cs="Times New Roman"/>
        </w:rPr>
        <w:t>, Innsbrucker Str. 33 Heilbronn 74072</w:t>
      </w:r>
    </w:p>
    <w:p w14:paraId="00000003" w14:textId="77777777" w:rsidR="00215AEC" w:rsidRDefault="00215AE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4" w14:textId="77777777" w:rsidR="00215AEC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ABOUT</w:t>
      </w:r>
    </w:p>
    <w:p w14:paraId="00000005" w14:textId="77777777" w:rsidR="00215AEC" w:rsidRDefault="00000000">
      <w:pPr>
        <w:widowControl w:val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I’m a M.Sc. student at the Technical University of Munich with experience in marketing, e-commerce, and key account management. I’ve experience in brand activation, market analysis, digital campaigns, and portfolio development across major retailers and online platforms.</w:t>
      </w:r>
    </w:p>
    <w:p w14:paraId="00000006" w14:textId="77777777" w:rsidR="00215AEC" w:rsidRDefault="00215AEC">
      <w:pPr>
        <w:widowControl w:val="0"/>
        <w:jc w:val="both"/>
        <w:rPr>
          <w:rFonts w:ascii="Times New Roman" w:eastAsia="Times New Roman" w:hAnsi="Times New Roman" w:cs="Times New Roman"/>
        </w:rPr>
      </w:pPr>
    </w:p>
    <w:p w14:paraId="00000007" w14:textId="77777777" w:rsidR="00215AEC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EDUCATION</w:t>
      </w:r>
    </w:p>
    <w:p w14:paraId="00000008" w14:textId="77777777" w:rsidR="00215AEC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Technical University of Munich 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       </w:t>
      </w:r>
      <w:r>
        <w:rPr>
          <w:rFonts w:ascii="Times New Roman" w:eastAsia="Times New Roman" w:hAnsi="Times New Roman" w:cs="Times New Roman"/>
        </w:rPr>
        <w:t>(2025 - Present)</w:t>
      </w:r>
    </w:p>
    <w:p w14:paraId="00000009" w14:textId="77777777" w:rsidR="00215AEC" w:rsidRDefault="00000000">
      <w:pPr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 xml:space="preserve">Master of Science, </w:t>
      </w:r>
      <w:r>
        <w:rPr>
          <w:rFonts w:ascii="Times New Roman" w:eastAsia="Times New Roman" w:hAnsi="Times New Roman" w:cs="Times New Roman"/>
          <w:i/>
          <w:iCs/>
        </w:rPr>
        <w:t>Management and Digital Technology</w:t>
      </w:r>
    </w:p>
    <w:p w14:paraId="0000000A" w14:textId="77777777" w:rsidR="00215AEC" w:rsidRDefault="00215AEC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0000000B" w14:textId="77777777" w:rsidR="00215AEC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Boğaziçi University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(2019 - 2024)</w:t>
      </w:r>
    </w:p>
    <w:p w14:paraId="0000000C" w14:textId="77777777" w:rsidR="00215AEC" w:rsidRDefault="00000000">
      <w:pPr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Bachelor of Science,</w:t>
      </w:r>
      <w:r>
        <w:rPr>
          <w:rFonts w:ascii="Times New Roman" w:eastAsia="Times New Roman" w:hAnsi="Times New Roman" w:cs="Times New Roman"/>
          <w:i/>
          <w:iCs/>
        </w:rPr>
        <w:t xml:space="preserve"> Management Information Systems</w:t>
      </w:r>
    </w:p>
    <w:p w14:paraId="0000000D" w14:textId="77777777" w:rsidR="00215AEC" w:rsidRDefault="00215AEC">
      <w:pPr>
        <w:jc w:val="both"/>
        <w:rPr>
          <w:rFonts w:ascii="Times New Roman" w:eastAsia="Times New Roman" w:hAnsi="Times New Roman" w:cs="Times New Roman"/>
        </w:rPr>
      </w:pPr>
    </w:p>
    <w:p w14:paraId="0000000E" w14:textId="77777777" w:rsidR="00215AEC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EXPERIENCE</w:t>
      </w:r>
    </w:p>
    <w:p w14:paraId="0000000F" w14:textId="77777777" w:rsidR="00215AEC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Reckitt - Account Executive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</w:rPr>
        <w:t>(January 2025 - October 2025)</w:t>
      </w:r>
    </w:p>
    <w:p w14:paraId="00000010" w14:textId="77777777" w:rsidR="00215AEC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Managed e-commerce accounts for leading Reckitt brands across major platforms such as Amazon, Trendyol, Hepsiburada (marketplace) and Getir, Yemeksepeti (on-demand).</w:t>
      </w:r>
    </w:p>
    <w:p w14:paraId="00000011" w14:textId="77777777" w:rsidR="00215AEC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Increased marketplace net revenue by 50% through strategic promotions.</w:t>
      </w:r>
    </w:p>
    <w:p w14:paraId="00000012" w14:textId="77777777" w:rsidR="00215AEC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Successfully listed the full brand portfolio on Yemeksepeti.</w:t>
      </w:r>
    </w:p>
    <w:p w14:paraId="00000013" w14:textId="77777777" w:rsidR="00215AEC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Executed influencer marketing campaigns in e-commerce, boosting visibility and conversion.</w:t>
      </w:r>
    </w:p>
    <w:p w14:paraId="00000014" w14:textId="77777777" w:rsidR="00215AEC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Achieved a 30% uplift in METRO net revenue through assortment and tailored activations.</w:t>
      </w:r>
    </w:p>
    <w:p w14:paraId="00000015" w14:textId="77777777" w:rsidR="00215AEC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Collaborated cross-functionally with marketing, supply chain, and finance teams.</w:t>
      </w:r>
    </w:p>
    <w:p w14:paraId="00000016" w14:textId="77777777" w:rsidR="00215AEC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Oversaw P&amp;Ls, pricing strategies, and volume forecasts to maximize account profitability.</w:t>
      </w:r>
    </w:p>
    <w:p w14:paraId="00000017" w14:textId="77777777" w:rsidR="00215AEC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Used SAP Ariba for invoice matching and order tracking.</w:t>
      </w:r>
    </w:p>
    <w:p w14:paraId="00000018" w14:textId="77777777" w:rsidR="00215AEC" w:rsidRDefault="00215AEC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00000019" w14:textId="77777777" w:rsidR="00215AEC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Reckitt - Sales Management Trainee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</w:rPr>
        <w:t>(July 2024 - January 2025)</w:t>
      </w:r>
    </w:p>
    <w:p w14:paraId="0000001A" w14:textId="77777777" w:rsidR="00215AEC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Rotated in Discounters Team, directly supporting key accounts in Turkey’s largest retailers.</w:t>
      </w:r>
    </w:p>
    <w:p w14:paraId="0000001B" w14:textId="77777777" w:rsidR="00215AEC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Listed a trigger SKU, contributing to portfolio expansion and incremental sales growth.</w:t>
      </w:r>
    </w:p>
    <w:p w14:paraId="0000001C" w14:textId="77777777" w:rsidR="00215AEC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Designed and maintained dashboards to track sales performance, promotions, and account KPIs, enabling data-driven decision making.</w:t>
      </w:r>
    </w:p>
    <w:p w14:paraId="0000001D" w14:textId="77777777" w:rsidR="00215AEC" w:rsidRDefault="00215AEC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0000001E" w14:textId="77777777" w:rsidR="00215AEC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British American Tobacco - Trade Marketing Intern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(Dec 2023 - June 2024)</w:t>
      </w:r>
    </w:p>
    <w:p w14:paraId="0000001F" w14:textId="77777777" w:rsidR="00215AEC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Worked within the in-store furniture team to optimize merchandise display across channels.</w:t>
      </w:r>
    </w:p>
    <w:p w14:paraId="00000020" w14:textId="77777777" w:rsidR="00215AEC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Provided warehousing and logistics insights based on field team feedback.</w:t>
      </w:r>
    </w:p>
    <w:p w14:paraId="00000021" w14:textId="77777777" w:rsidR="00215AEC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Delivered performance reports on trade activities and POSM distribution.</w:t>
      </w:r>
    </w:p>
    <w:p w14:paraId="00000022" w14:textId="77777777" w:rsidR="00215AEC" w:rsidRDefault="00215AEC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00000023" w14:textId="77777777" w:rsidR="00215AEC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Siemens - Marketing Working Student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</w:rPr>
        <w:t>(Oct 2022 - Nov 2023)</w:t>
      </w:r>
    </w:p>
    <w:p w14:paraId="00000024" w14:textId="77777777" w:rsidR="00215AEC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Managed Siemens Turkey’s CNC4you website by curating and localizing global content.</w:t>
      </w:r>
    </w:p>
    <w:p w14:paraId="00000025" w14:textId="77777777" w:rsidR="00215AEC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Collaborated with global teams to increase customer engagement and brand visibility.</w:t>
      </w:r>
    </w:p>
    <w:p w14:paraId="00000026" w14:textId="77777777" w:rsidR="00215AEC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Supported execution of marketing communications in LinkedIn.</w:t>
      </w:r>
    </w:p>
    <w:p w14:paraId="00000027" w14:textId="77777777" w:rsidR="00215AEC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Used Adobe programs (Photoshop&amp;Premiere Pro) to create insightful contents.</w:t>
      </w:r>
    </w:p>
    <w:p w14:paraId="00000028" w14:textId="77777777" w:rsidR="00215AEC" w:rsidRDefault="00215AEC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00000029" w14:textId="77777777" w:rsidR="00215AEC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Bogazici University -  Student Assistant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</w:rPr>
        <w:t>(Oct 2021-May 2022)</w:t>
      </w:r>
    </w:p>
    <w:p w14:paraId="0000002A" w14:textId="77777777" w:rsidR="00215AEC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Supported the communication department by event organization and database creation in Excel.</w:t>
      </w:r>
    </w:p>
    <w:p w14:paraId="0000002B" w14:textId="77777777" w:rsidR="00215AEC" w:rsidRDefault="00215AEC">
      <w:pPr>
        <w:jc w:val="both"/>
        <w:rPr>
          <w:rFonts w:ascii="Times New Roman" w:eastAsia="Times New Roman" w:hAnsi="Times New Roman" w:cs="Times New Roman"/>
        </w:rPr>
      </w:pPr>
    </w:p>
    <w:p w14:paraId="0000002C" w14:textId="77777777" w:rsidR="00215AEC" w:rsidRDefault="00215AEC">
      <w:pPr>
        <w:jc w:val="both"/>
        <w:rPr>
          <w:rFonts w:ascii="Times New Roman" w:eastAsia="Times New Roman" w:hAnsi="Times New Roman" w:cs="Times New Roman"/>
        </w:rPr>
      </w:pPr>
    </w:p>
    <w:p w14:paraId="0000002D" w14:textId="77777777" w:rsidR="00215AEC" w:rsidRDefault="00215AEC">
      <w:pPr>
        <w:jc w:val="both"/>
        <w:rPr>
          <w:rFonts w:ascii="Times New Roman" w:eastAsia="Times New Roman" w:hAnsi="Times New Roman" w:cs="Times New Roman"/>
        </w:rPr>
      </w:pPr>
    </w:p>
    <w:p w14:paraId="0000002E" w14:textId="77777777" w:rsidR="00215AEC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STUDENT LEADERSHIP &amp; INVOLVEMENT</w:t>
      </w:r>
    </w:p>
    <w:p w14:paraId="0000002F" w14:textId="77777777" w:rsidR="00215AEC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Boğaziçi University IT Club COMPEC - President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(May 2022 - June 2023)</w:t>
      </w:r>
    </w:p>
    <w:p w14:paraId="00000030" w14:textId="77777777" w:rsidR="00215AEC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Led a team of 35 members and oversaw the successful organization of 50+ events within one academic year.</w:t>
      </w:r>
    </w:p>
    <w:p w14:paraId="00000031" w14:textId="77777777" w:rsidR="00215AEC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Contributed to a significant growth in community engagement, increasing club membership to over 2,000 students.</w:t>
      </w:r>
    </w:p>
    <w:p w14:paraId="00000032" w14:textId="77777777" w:rsidR="00215AEC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Built and maintained relationships with 100+ companies for sponsorships, collaborations, and event support.</w:t>
      </w:r>
    </w:p>
    <w:p w14:paraId="00000033" w14:textId="77777777" w:rsidR="00215AEC" w:rsidRDefault="00215AEC">
      <w:pPr>
        <w:jc w:val="both"/>
        <w:rPr>
          <w:rFonts w:ascii="Times New Roman" w:eastAsia="Times New Roman" w:hAnsi="Times New Roman" w:cs="Times New Roman"/>
        </w:rPr>
      </w:pPr>
    </w:p>
    <w:p w14:paraId="00000034" w14:textId="77777777" w:rsidR="00215AEC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BEST - Board of European Students of Technology - Photographer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>(July 2022)</w:t>
      </w:r>
    </w:p>
    <w:p w14:paraId="00000035" w14:textId="77777777" w:rsidR="00215AEC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Contributed to the EBEC Final in Zagreb, one of Europe’s largest engineering competitions as part of the PR team.</w:t>
      </w:r>
    </w:p>
    <w:p w14:paraId="00000036" w14:textId="77777777" w:rsidR="00215AEC" w:rsidRDefault="00215AEC">
      <w:pPr>
        <w:jc w:val="both"/>
        <w:rPr>
          <w:rFonts w:ascii="Times New Roman" w:eastAsia="Times New Roman" w:hAnsi="Times New Roman" w:cs="Times New Roman"/>
        </w:rPr>
      </w:pPr>
    </w:p>
    <w:p w14:paraId="00000037" w14:textId="77777777" w:rsidR="00215AEC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LANGUAGES</w:t>
      </w:r>
    </w:p>
    <w:p w14:paraId="00000038" w14:textId="77777777" w:rsidR="00215AE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English – Full Professional Proficiency</w:t>
      </w:r>
    </w:p>
    <w:p w14:paraId="00000039" w14:textId="77777777" w:rsidR="00215AE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German - Basic Knowledge</w:t>
      </w:r>
    </w:p>
    <w:p w14:paraId="0000003A" w14:textId="77777777" w:rsidR="00215AEC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Turkish - Native Speaker</w:t>
      </w:r>
    </w:p>
    <w:p w14:paraId="0000003B" w14:textId="77777777" w:rsidR="00215AEC" w:rsidRDefault="00215AEC">
      <w:pPr>
        <w:jc w:val="both"/>
        <w:rPr>
          <w:rFonts w:ascii="Times New Roman" w:eastAsia="Times New Roman" w:hAnsi="Times New Roman" w:cs="Times New Roman"/>
        </w:rPr>
      </w:pPr>
    </w:p>
    <w:p w14:paraId="0000003C" w14:textId="77777777" w:rsidR="00215AEC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PROJECTS</w:t>
      </w:r>
    </w:p>
    <w:p w14:paraId="0000003D" w14:textId="77777777" w:rsidR="00215AE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Unilever Ideathropy Turkey Finalist (Top 10 among 100 teams)</w:t>
      </w:r>
    </w:p>
    <w:p w14:paraId="0000003E" w14:textId="77777777" w:rsidR="00215AE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L’Oréal Brandstorm Turkey Finalist (Top 4 among 110 teams)</w:t>
      </w:r>
    </w:p>
    <w:p w14:paraId="0000003F" w14:textId="77777777" w:rsidR="00215AE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Boğaziçi Case Challenge Winner (Reckitt, Nestle, Garanti BBVA cases)</w:t>
      </w:r>
    </w:p>
    <w:p w14:paraId="00000040" w14:textId="77777777" w:rsidR="00215AEC" w:rsidRDefault="00215AEC">
      <w:pPr>
        <w:rPr>
          <w:rFonts w:ascii="Times New Roman" w:eastAsia="Times New Roman" w:hAnsi="Times New Roman" w:cs="Times New Roman"/>
        </w:rPr>
      </w:pPr>
    </w:p>
    <w:p w14:paraId="00000041" w14:textId="77777777" w:rsidR="00215AEC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SKILLS &amp; TOOLS</w:t>
      </w:r>
    </w:p>
    <w:p w14:paraId="00000042" w14:textId="77777777" w:rsidR="00215A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Marketing &amp; Digital:</w:t>
      </w:r>
      <w:r>
        <w:rPr>
          <w:rFonts w:ascii="Times New Roman" w:eastAsia="Times New Roman" w:hAnsi="Times New Roman" w:cs="Times New Roman"/>
        </w:rPr>
        <w:t xml:space="preserve"> Digital Marketing, Brand Activation, Campaign Execution, Content Management</w:t>
      </w:r>
    </w:p>
    <w:p w14:paraId="00000043" w14:textId="77777777" w:rsidR="00215A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Analytics</w:t>
      </w:r>
      <w:r>
        <w:rPr>
          <w:rFonts w:ascii="Times New Roman" w:eastAsia="Times New Roman" w:hAnsi="Times New Roman" w:cs="Times New Roman"/>
        </w:rPr>
        <w:t>: KPI Tracking, Reporting, Forecasting, Dashboard Creation (Excel / Power BI)</w:t>
      </w:r>
    </w:p>
    <w:p w14:paraId="00000044" w14:textId="77777777" w:rsidR="00215A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Tools:</w:t>
      </w:r>
      <w:r>
        <w:rPr>
          <w:rFonts w:ascii="Times New Roman" w:eastAsia="Times New Roman" w:hAnsi="Times New Roman" w:cs="Times New Roman"/>
        </w:rPr>
        <w:t xml:space="preserve"> SAP Ariba, Google Sheets, MS Office (Excel&amp;Powerpoint), Adobe Photoshop&amp;Premiere Pro</w:t>
      </w:r>
    </w:p>
    <w:p w14:paraId="00000045" w14:textId="77777777" w:rsidR="00215A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Business &amp; Project:</w:t>
      </w:r>
      <w:r>
        <w:rPr>
          <w:rFonts w:ascii="Times New Roman" w:eastAsia="Times New Roman" w:hAnsi="Times New Roman" w:cs="Times New Roman"/>
        </w:rPr>
        <w:t xml:space="preserve"> Key Account Management, Cross-functional Collaboration, Stakeholder Management, Process Coordination</w:t>
      </w:r>
    </w:p>
    <w:p w14:paraId="00000046" w14:textId="77777777" w:rsidR="00215AE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Soft Skills:</w:t>
      </w:r>
      <w:r>
        <w:rPr>
          <w:rFonts w:ascii="Times New Roman" w:eastAsia="Times New Roman" w:hAnsi="Times New Roman" w:cs="Times New Roman"/>
        </w:rPr>
        <w:t xml:space="preserve"> Communication, Problem-Solving, Organization, Teamwork, Adaptability</w:t>
      </w:r>
    </w:p>
    <w:sectPr w:rsidR="00215AEC">
      <w:pgSz w:w="11909" w:h="16834"/>
      <w:pgMar w:top="425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20D7F15-496E-7F47-BD82-2E879F1463CC}"/>
    <w:embedBold r:id="rId2" w:fontKey="{8526B22C-E8AD-184E-BBAF-872232D2DACE}"/>
    <w:embedItalic r:id="rId3" w:fontKey="{86E741BF-C9F5-0047-9439-46EA0EDFC22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75C64A6A-5A02-524E-A730-D2E65C976B02}"/>
    <w:embedItalic r:id="rId5" w:fontKey="{9383E7CA-D46F-D243-B227-95764C21E42D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44D15FB0-4E1D-994B-BD8B-18C7B693D97A}"/>
  </w:font>
  <w:font w:name="Cambria">
    <w:panose1 w:val="02040503050406030204"/>
    <w:charset w:val="00"/>
    <w:family w:val="roman"/>
    <w:notTrueType/>
    <w:pitch w:val="default"/>
    <w:embedRegular r:id="rId7" w:fontKey="{66A7CDF9-2B33-7945-9FAB-EA8441D7CC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2857"/>
    <w:multiLevelType w:val="multilevel"/>
    <w:tmpl w:val="F25077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9F4EEC"/>
    <w:multiLevelType w:val="multilevel"/>
    <w:tmpl w:val="DB5033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0E28CE"/>
    <w:multiLevelType w:val="multilevel"/>
    <w:tmpl w:val="506A6D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EE441D"/>
    <w:multiLevelType w:val="multilevel"/>
    <w:tmpl w:val="B82879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2D7600"/>
    <w:multiLevelType w:val="multilevel"/>
    <w:tmpl w:val="54628D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0E308E"/>
    <w:multiLevelType w:val="multilevel"/>
    <w:tmpl w:val="DBDE71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F16BFB"/>
    <w:multiLevelType w:val="multilevel"/>
    <w:tmpl w:val="A73C43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005357"/>
    <w:multiLevelType w:val="multilevel"/>
    <w:tmpl w:val="F7A2A8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2881E4F"/>
    <w:multiLevelType w:val="multilevel"/>
    <w:tmpl w:val="E9BEAC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75319459">
    <w:abstractNumId w:val="0"/>
  </w:num>
  <w:num w:numId="2" w16cid:durableId="1536576198">
    <w:abstractNumId w:val="5"/>
  </w:num>
  <w:num w:numId="3" w16cid:durableId="2013607824">
    <w:abstractNumId w:val="8"/>
  </w:num>
  <w:num w:numId="4" w16cid:durableId="1885478734">
    <w:abstractNumId w:val="2"/>
  </w:num>
  <w:num w:numId="5" w16cid:durableId="1106968702">
    <w:abstractNumId w:val="4"/>
  </w:num>
  <w:num w:numId="6" w16cid:durableId="1850175399">
    <w:abstractNumId w:val="3"/>
  </w:num>
  <w:num w:numId="7" w16cid:durableId="450979817">
    <w:abstractNumId w:val="1"/>
  </w:num>
  <w:num w:numId="8" w16cid:durableId="1344934332">
    <w:abstractNumId w:val="7"/>
  </w:num>
  <w:num w:numId="9" w16cid:durableId="3940118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AEC"/>
    <w:rsid w:val="00215AEC"/>
    <w:rsid w:val="003E0FD9"/>
    <w:rsid w:val="0093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763DCF8D-24B8-454D-9834-3A4DDB7F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lperendonmez/" TargetMode="External"/><Relationship Id="rId5" Type="http://schemas.openxmlformats.org/officeDocument/2006/relationships/hyperlink" Target="mailto:alperentdonmez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Alperen Talip Dönmez</cp:lastModifiedBy>
  <cp:revision>2</cp:revision>
  <dcterms:created xsi:type="dcterms:W3CDTF">2025-12-02T20:41:00Z</dcterms:created>
  <dcterms:modified xsi:type="dcterms:W3CDTF">2025-12-02T20:41:00Z</dcterms:modified>
</cp:coreProperties>
</file>