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44B12199" w:rsidR="006221D9" w:rsidRDefault="0057096C" w:rsidP="006221D9">
      <w:pPr>
        <w:pStyle w:val="Title"/>
        <w:jc w:val="center"/>
      </w:pPr>
      <w:r w:rsidRPr="0057096C">
        <w:t xml:space="preserve">COMPREHENSIVE GUIDE TO </w:t>
      </w:r>
      <w:r w:rsidR="00581600">
        <w:t>HYPERTENSION</w:t>
      </w:r>
    </w:p>
    <w:p w14:paraId="05E32A1A" w14:textId="24216D34" w:rsidR="00D92852" w:rsidRPr="006221D9" w:rsidRDefault="00D92852" w:rsidP="00D92852">
      <w:pPr>
        <w:pStyle w:val="Heading1"/>
      </w:pPr>
      <w:r>
        <w:t>Description</w:t>
      </w:r>
    </w:p>
    <w:p w14:paraId="76D2DAD8" w14:textId="7B0A8763" w:rsidR="00D92852" w:rsidRDefault="00581600" w:rsidP="00D92852">
      <w:pPr>
        <w:spacing w:after="0"/>
      </w:pPr>
      <w:r w:rsidRPr="00581600">
        <w:t>Hypertension, commonly known as high blood pressure, is a condition where the force of the blood against your artery walls is high enough that it may eventually cause health problems, such as heart disease and stroke.</w:t>
      </w:r>
    </w:p>
    <w:p w14:paraId="3D113158" w14:textId="77777777" w:rsidR="00581600" w:rsidRDefault="00581600" w:rsidP="00D92852">
      <w:pPr>
        <w:spacing w:after="0"/>
      </w:pPr>
    </w:p>
    <w:p w14:paraId="7617E23A" w14:textId="417FC244" w:rsidR="00581600" w:rsidRDefault="00581600" w:rsidP="00581600">
      <w:pPr>
        <w:spacing w:after="0"/>
      </w:pPr>
      <w:r w:rsidRPr="00581600">
        <w:t>Blood pressure</w:t>
      </w:r>
      <w:r>
        <w:t xml:space="preserve"> (BP)</w:t>
      </w:r>
      <w:r w:rsidRPr="00581600">
        <w:t xml:space="preserve"> is recorded with two numbers. The </w:t>
      </w:r>
      <w:r w:rsidRPr="00581600">
        <w:rPr>
          <w:b/>
          <w:bCs/>
        </w:rPr>
        <w:t>systolic</w:t>
      </w:r>
      <w:r w:rsidRPr="00581600">
        <w:t xml:space="preserve"> (top) number measures the pressure in your arteries when your heart beats, and the </w:t>
      </w:r>
      <w:r w:rsidRPr="00581600">
        <w:rPr>
          <w:b/>
          <w:bCs/>
        </w:rPr>
        <w:t>diastolic</w:t>
      </w:r>
      <w:r w:rsidRPr="00581600">
        <w:t xml:space="preserve"> (bottom) number measures the pressure when your heart rests between beats.</w:t>
      </w:r>
    </w:p>
    <w:p w14:paraId="485579C6" w14:textId="77777777" w:rsidR="00581600" w:rsidRDefault="00581600" w:rsidP="00581600">
      <w:pPr>
        <w:spacing w:after="0"/>
      </w:pPr>
    </w:p>
    <w:p w14:paraId="1A41FD6B" w14:textId="77777777" w:rsidR="00581600" w:rsidRDefault="00581600" w:rsidP="00581600">
      <w:pPr>
        <w:spacing w:after="0"/>
      </w:pPr>
      <w:r>
        <w:t>Normal: Systolic is lower than 120 and Diastolic lower than 80.</w:t>
      </w:r>
    </w:p>
    <w:p w14:paraId="70A3B30E" w14:textId="77777777" w:rsidR="00581600" w:rsidRDefault="00581600" w:rsidP="00581600">
      <w:pPr>
        <w:spacing w:after="0"/>
      </w:pPr>
      <w:r>
        <w:t>Elevated: Systolic is between 120 and 129 and Diastolic is normal.</w:t>
      </w:r>
    </w:p>
    <w:p w14:paraId="53192156" w14:textId="77777777" w:rsidR="00581600" w:rsidRDefault="00581600" w:rsidP="00581600">
      <w:pPr>
        <w:spacing w:after="0"/>
      </w:pPr>
      <w:r>
        <w:t>Stage 1 Hypertension: Systolic is between 130 and 140 or Diastolic is between 80 and 90.</w:t>
      </w:r>
    </w:p>
    <w:p w14:paraId="1AD9D697" w14:textId="122D887C" w:rsidR="00581600" w:rsidRDefault="00581600" w:rsidP="00581600">
      <w:pPr>
        <w:spacing w:after="0"/>
      </w:pPr>
      <w:r>
        <w:t>Stage 2 Hypertension:</w:t>
      </w:r>
      <w:r>
        <w:t xml:space="preserve"> </w:t>
      </w:r>
      <w:r>
        <w:t>Systolic higher than 140 or 90 or Diastolic is higher than 90</w:t>
      </w:r>
    </w:p>
    <w:p w14:paraId="6BA53251" w14:textId="5D036404" w:rsidR="006221D9" w:rsidRPr="006221D9" w:rsidRDefault="006221D9" w:rsidP="006221D9">
      <w:pPr>
        <w:pStyle w:val="Heading1"/>
      </w:pPr>
      <w:r w:rsidRPr="006221D9">
        <w:t>History</w:t>
      </w:r>
    </w:p>
    <w:p w14:paraId="4AF2364B" w14:textId="6E924494" w:rsidR="0057096C" w:rsidRDefault="00C162AA" w:rsidP="0057096C">
      <w:pPr>
        <w:spacing w:after="0"/>
      </w:pPr>
      <w:r w:rsidRPr="00C162AA">
        <w:t>The study of blood pressure has evolved from ancient pulse-reading to modern digital monitoring:</w:t>
      </w:r>
    </w:p>
    <w:p w14:paraId="4919B3BC" w14:textId="77777777" w:rsidR="0057096C" w:rsidRDefault="0057096C" w:rsidP="0057096C">
      <w:pPr>
        <w:spacing w:after="0"/>
      </w:pPr>
    </w:p>
    <w:p w14:paraId="0C516F96" w14:textId="77777777" w:rsidR="00C162AA" w:rsidRDefault="00C162AA" w:rsidP="00C162AA">
      <w:pPr>
        <w:spacing w:after="0"/>
      </w:pPr>
      <w:r>
        <w:t>Ancient Insights (c. 2600 BC): The Yellow Emperor’s Classic of Internal Medicine in China noted that "if too much salt is used in food, the pulse hardens," linking diet to cardiovascular health thousands of years ago.</w:t>
      </w:r>
    </w:p>
    <w:p w14:paraId="2B327B6D" w14:textId="77777777" w:rsidR="00C162AA" w:rsidRDefault="00C162AA" w:rsidP="00C162AA">
      <w:pPr>
        <w:spacing w:after="0"/>
      </w:pPr>
    </w:p>
    <w:p w14:paraId="4AB5C556" w14:textId="77777777" w:rsidR="00C162AA" w:rsidRDefault="00C162AA" w:rsidP="00C162AA">
      <w:pPr>
        <w:spacing w:after="0"/>
      </w:pPr>
      <w:r>
        <w:t>The First Measurement (1733): English clergyman Stephen Hales made the first published measurement of blood pressure by inserting a tube into the artery of a horse.</w:t>
      </w:r>
    </w:p>
    <w:p w14:paraId="3A604BAF" w14:textId="77777777" w:rsidR="00C162AA" w:rsidRDefault="00C162AA" w:rsidP="00C162AA">
      <w:pPr>
        <w:spacing w:after="0"/>
      </w:pPr>
    </w:p>
    <w:p w14:paraId="1B445171" w14:textId="77777777" w:rsidR="00C162AA" w:rsidRDefault="00C162AA" w:rsidP="00C162AA">
      <w:pPr>
        <w:spacing w:after="0"/>
      </w:pPr>
      <w:r>
        <w:t>Invention of the Sphygmomanometer (1896): Italian physician Scipione Riva-Rocci invented the cuff-based mercury blood pressure monitor, which is the ancestor of the tools used in clinics today.</w:t>
      </w:r>
    </w:p>
    <w:p w14:paraId="26F51FDD" w14:textId="77777777" w:rsidR="00C162AA" w:rsidRDefault="00C162AA" w:rsidP="00C162AA">
      <w:pPr>
        <w:spacing w:after="0"/>
      </w:pPr>
    </w:p>
    <w:p w14:paraId="6E9F5E35" w14:textId="39BB9F4E" w:rsidR="0057096C" w:rsidRDefault="00C162AA" w:rsidP="00C162AA">
      <w:pPr>
        <w:spacing w:after="0"/>
      </w:pPr>
      <w:r>
        <w:t>The "Silent Killer" Era (Mid-20th Century): Before the 1940s, high blood pressure was sometimes thought to be a necessary part of aging. The death of U.S. President Franklin D. Roosevelt from a massive stroke (with readings as high as 300/190) spurred massive research into effective treatments.</w:t>
      </w:r>
    </w:p>
    <w:p w14:paraId="7520AA9C" w14:textId="3C99A802" w:rsidR="006221D9" w:rsidRPr="006221D9" w:rsidRDefault="006221D9" w:rsidP="006221D9">
      <w:pPr>
        <w:pStyle w:val="Heading1"/>
      </w:pPr>
      <w:r w:rsidRPr="006221D9">
        <w:lastRenderedPageBreak/>
        <w:t>How the Disease Spreads</w:t>
      </w:r>
    </w:p>
    <w:p w14:paraId="4E73ED13" w14:textId="66B9E24D" w:rsidR="00C162AA" w:rsidRPr="00C162AA" w:rsidRDefault="00C162AA" w:rsidP="00C162AA">
      <w:pPr>
        <w:ind w:left="360"/>
      </w:pPr>
      <w:r w:rsidRPr="00C162AA">
        <w:t xml:space="preserve">Hypertension is </w:t>
      </w:r>
      <w:r w:rsidRPr="00C162AA">
        <w:rPr>
          <w:b/>
          <w:bCs/>
        </w:rPr>
        <w:t>not a contagious disease</w:t>
      </w:r>
      <w:r w:rsidRPr="00C162AA">
        <w:t>. You cannot "catch" high blood pressure from another person like a cold or the flu. Instead, it</w:t>
      </w:r>
      <w:r>
        <w:t xml:space="preserve"> </w:t>
      </w:r>
      <w:r w:rsidRPr="00C162AA">
        <w:t>spreads through populations due to:</w:t>
      </w:r>
    </w:p>
    <w:p w14:paraId="66BBFFEE" w14:textId="77777777" w:rsidR="00C162AA" w:rsidRPr="00C162AA" w:rsidRDefault="00C162AA" w:rsidP="00C162AA">
      <w:pPr>
        <w:pStyle w:val="NormalWeb"/>
        <w:numPr>
          <w:ilvl w:val="0"/>
          <w:numId w:val="12"/>
        </w:numPr>
        <w:rPr>
          <w:rFonts w:asciiTheme="minorHAnsi" w:eastAsiaTheme="minorHAnsi" w:hAnsiTheme="minorHAnsi" w:cstheme="minorBidi"/>
          <w:kern w:val="2"/>
          <w:lang w:eastAsia="en-US"/>
          <w14:ligatures w14:val="standardContextual"/>
        </w:rPr>
      </w:pPr>
      <w:r w:rsidRPr="00C162AA">
        <w:rPr>
          <w:rFonts w:asciiTheme="minorHAnsi" w:eastAsiaTheme="minorHAnsi" w:hAnsiTheme="minorHAnsi" w:cstheme="minorBidi"/>
          <w:kern w:val="2"/>
          <w:lang w:eastAsia="en-US"/>
          <w14:ligatures w14:val="standardContextual"/>
        </w:rPr>
        <w:t>Shared Environment: Families or partners often share the same diet (high salt/low potassium) and activity levels.</w:t>
      </w:r>
    </w:p>
    <w:p w14:paraId="55563563" w14:textId="77777777" w:rsidR="00C162AA" w:rsidRPr="00C162AA" w:rsidRDefault="00C162AA" w:rsidP="00C162AA">
      <w:pPr>
        <w:pStyle w:val="NormalWeb"/>
        <w:numPr>
          <w:ilvl w:val="0"/>
          <w:numId w:val="12"/>
        </w:numPr>
        <w:rPr>
          <w:rFonts w:asciiTheme="minorHAnsi" w:eastAsiaTheme="minorHAnsi" w:hAnsiTheme="minorHAnsi" w:cstheme="minorBidi"/>
          <w:kern w:val="2"/>
          <w:lang w:eastAsia="en-US"/>
          <w14:ligatures w14:val="standardContextual"/>
        </w:rPr>
      </w:pPr>
      <w:r w:rsidRPr="00C162AA">
        <w:rPr>
          <w:rFonts w:asciiTheme="minorHAnsi" w:eastAsiaTheme="minorHAnsi" w:hAnsiTheme="minorHAnsi" w:cstheme="minorBidi"/>
          <w:kern w:val="2"/>
          <w:lang w:eastAsia="en-US"/>
          <w14:ligatures w14:val="standardContextual"/>
        </w:rPr>
        <w:t>Genetics: It is hereditary; if your parents have high blood pressure, you are at a significantly higher risk.</w:t>
      </w:r>
    </w:p>
    <w:p w14:paraId="73B975F6" w14:textId="0EE257FC" w:rsidR="006221D9" w:rsidRPr="006221D9" w:rsidRDefault="00C162AA" w:rsidP="00C162AA">
      <w:pPr>
        <w:pStyle w:val="NormalWeb"/>
        <w:numPr>
          <w:ilvl w:val="0"/>
          <w:numId w:val="12"/>
        </w:numPr>
        <w:spacing w:after="0"/>
      </w:pPr>
      <w:r w:rsidRPr="00C162AA">
        <w:rPr>
          <w:rFonts w:asciiTheme="minorHAnsi" w:eastAsiaTheme="minorHAnsi" w:hAnsiTheme="minorHAnsi" w:cstheme="minorBidi"/>
          <w:kern w:val="2"/>
          <w:lang w:eastAsia="en-US"/>
          <w14:ligatures w14:val="standardContextual"/>
        </w:rPr>
        <w:t>Aging Populations: As societies age and become more sedentary, the prevalence of hypertension increases.</w:t>
      </w:r>
    </w:p>
    <w:p w14:paraId="2CEF64B7" w14:textId="76A8FFFE" w:rsidR="006221D9" w:rsidRPr="006221D9" w:rsidRDefault="006221D9" w:rsidP="006221D9">
      <w:pPr>
        <w:pStyle w:val="Heading1"/>
      </w:pPr>
      <w:r w:rsidRPr="006221D9">
        <w:t>Common Symptoms</w:t>
      </w:r>
    </w:p>
    <w:p w14:paraId="4C5376EE" w14:textId="77777777" w:rsidR="00C162AA" w:rsidRPr="00C162AA" w:rsidRDefault="00C162AA" w:rsidP="00C162AA">
      <w:pPr>
        <w:spacing w:after="0"/>
        <w:jc w:val="both"/>
      </w:pPr>
      <w:r w:rsidRPr="00C162AA">
        <w:t xml:space="preserve">Hypertension is often called the </w:t>
      </w:r>
      <w:r w:rsidRPr="00C162AA">
        <w:rPr>
          <w:b/>
          <w:bCs/>
        </w:rPr>
        <w:t>"Silent Killer"</w:t>
      </w:r>
      <w:r w:rsidRPr="00C162AA">
        <w:t xml:space="preserve"> because most people have </w:t>
      </w:r>
      <w:r w:rsidRPr="00C162AA">
        <w:rPr>
          <w:b/>
          <w:bCs/>
        </w:rPr>
        <w:t>no symptoms</w:t>
      </w:r>
      <w:r w:rsidRPr="00C162AA">
        <w:t>, even if blood pressure readings reach dangerously high levels. When symptoms do occur, they may include:</w:t>
      </w:r>
    </w:p>
    <w:p w14:paraId="390674E2" w14:textId="77777777" w:rsidR="00C162AA" w:rsidRPr="00C162AA" w:rsidRDefault="00C162AA" w:rsidP="00C162AA">
      <w:pPr>
        <w:numPr>
          <w:ilvl w:val="0"/>
          <w:numId w:val="13"/>
        </w:numPr>
        <w:spacing w:after="0"/>
      </w:pPr>
      <w:r w:rsidRPr="00C162AA">
        <w:t>Severe headaches</w:t>
      </w:r>
    </w:p>
    <w:p w14:paraId="47BED592" w14:textId="77777777" w:rsidR="00C162AA" w:rsidRPr="00C162AA" w:rsidRDefault="00C162AA" w:rsidP="00C162AA">
      <w:pPr>
        <w:numPr>
          <w:ilvl w:val="0"/>
          <w:numId w:val="13"/>
        </w:numPr>
        <w:spacing w:after="0"/>
      </w:pPr>
      <w:r w:rsidRPr="00C162AA">
        <w:t>Shortness of breath</w:t>
      </w:r>
    </w:p>
    <w:p w14:paraId="7F142936" w14:textId="77777777" w:rsidR="00C162AA" w:rsidRPr="00C162AA" w:rsidRDefault="00C162AA" w:rsidP="00C162AA">
      <w:pPr>
        <w:numPr>
          <w:ilvl w:val="0"/>
          <w:numId w:val="13"/>
        </w:numPr>
        <w:spacing w:after="0"/>
      </w:pPr>
      <w:r w:rsidRPr="00C162AA">
        <w:t>Nosebleeds</w:t>
      </w:r>
    </w:p>
    <w:p w14:paraId="437E0164" w14:textId="77777777" w:rsidR="00C162AA" w:rsidRPr="00C162AA" w:rsidRDefault="00C162AA" w:rsidP="00C162AA">
      <w:pPr>
        <w:numPr>
          <w:ilvl w:val="0"/>
          <w:numId w:val="13"/>
        </w:numPr>
        <w:spacing w:after="0"/>
      </w:pPr>
      <w:r w:rsidRPr="00C162AA">
        <w:t>Flushing or feeling "hot" in the face</w:t>
      </w:r>
    </w:p>
    <w:p w14:paraId="54082E12" w14:textId="77777777" w:rsidR="00C162AA" w:rsidRPr="00C162AA" w:rsidRDefault="00C162AA" w:rsidP="00C162AA">
      <w:pPr>
        <w:numPr>
          <w:ilvl w:val="0"/>
          <w:numId w:val="13"/>
        </w:numPr>
        <w:spacing w:after="0"/>
      </w:pPr>
      <w:r w:rsidRPr="00C162AA">
        <w:t>Dizziness or blurred vision</w:t>
      </w:r>
    </w:p>
    <w:p w14:paraId="6EA0B8C6" w14:textId="58464944" w:rsidR="00634410" w:rsidRDefault="00C162AA" w:rsidP="00634410">
      <w:pPr>
        <w:numPr>
          <w:ilvl w:val="0"/>
          <w:numId w:val="13"/>
        </w:numPr>
        <w:spacing w:after="0"/>
      </w:pPr>
      <w:r w:rsidRPr="00C162AA">
        <w:t>Chest pain (in severe cases)</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51E6DFE6" w14:textId="77777777" w:rsidR="00634410" w:rsidRPr="00634410" w:rsidRDefault="00634410" w:rsidP="00634410">
      <w:r w:rsidRPr="00634410">
        <w:t>Early diagnosis is key to preventing long-term complications like heart disease or kidney failure. You should consult a healthcare professional if:</w:t>
      </w:r>
    </w:p>
    <w:p w14:paraId="25739EC2" w14:textId="7CD7A0A0" w:rsidR="00634410" w:rsidRPr="00634410" w:rsidRDefault="00634410" w:rsidP="00634410">
      <w:pPr>
        <w:numPr>
          <w:ilvl w:val="0"/>
          <w:numId w:val="3"/>
        </w:numPr>
      </w:pPr>
      <w:r w:rsidRPr="00634410">
        <w:t>You experience any of the common symptom</w:t>
      </w:r>
      <w:r>
        <w:t>s</w:t>
      </w:r>
      <w:r w:rsidRPr="00634410">
        <w:t>.</w:t>
      </w:r>
    </w:p>
    <w:p w14:paraId="5F9E4786" w14:textId="77777777" w:rsidR="00634410" w:rsidRPr="00634410" w:rsidRDefault="00634410" w:rsidP="00634410">
      <w:pPr>
        <w:numPr>
          <w:ilvl w:val="0"/>
          <w:numId w:val="3"/>
        </w:numPr>
      </w:pPr>
      <w:r w:rsidRPr="00634410">
        <w:t>You have a family history of diabetes and are over age 35.</w:t>
      </w:r>
    </w:p>
    <w:p w14:paraId="562AD1B8" w14:textId="77777777" w:rsidR="00634410" w:rsidRPr="00634410" w:rsidRDefault="00634410" w:rsidP="00634410">
      <w:pPr>
        <w:numPr>
          <w:ilvl w:val="0"/>
          <w:numId w:val="3"/>
        </w:numPr>
      </w:pPr>
      <w:r w:rsidRPr="00634410">
        <w:t>You have high blood pressure or are overweight.</w:t>
      </w:r>
    </w:p>
    <w:p w14:paraId="160899C9" w14:textId="43BC6B37" w:rsidR="006221D9" w:rsidRPr="006221D9" w:rsidRDefault="00634410" w:rsidP="00634410">
      <w:pPr>
        <w:numPr>
          <w:ilvl w:val="0"/>
          <w:numId w:val="3"/>
        </w:numPr>
      </w:pPr>
      <w:r w:rsidRPr="00634410">
        <w:t>Emergency Signs: Seek immediate care if you experience fruity-smelling breath, extreme abdominal pain, or confusion, as these can be signs of Diabetic Ketoacidosis (DKA).</w:t>
      </w:r>
    </w:p>
    <w:p w14:paraId="63007BA6" w14:textId="3B234FFC" w:rsidR="006221D9" w:rsidRPr="006221D9" w:rsidRDefault="006221D9" w:rsidP="006221D9">
      <w:pPr>
        <w:pStyle w:val="Heading1"/>
      </w:pPr>
      <w:r w:rsidRPr="006221D9">
        <w:t>Preventative Measures</w:t>
      </w:r>
    </w:p>
    <w:p w14:paraId="24948206" w14:textId="6229FCD1" w:rsidR="006221D9" w:rsidRPr="006221D9" w:rsidRDefault="00634410" w:rsidP="006221D9">
      <w:r w:rsidRPr="00634410">
        <w:t>While Type 1 diabetes currently cannot be prevented, the risk of developing Type 2 diabetes can be significantly reduced with these steps:</w:t>
      </w:r>
    </w:p>
    <w:p w14:paraId="45A8CE7C" w14:textId="77777777" w:rsidR="00634410" w:rsidRPr="00634410" w:rsidRDefault="00634410" w:rsidP="00634410">
      <w:pPr>
        <w:pStyle w:val="ListParagraph"/>
        <w:numPr>
          <w:ilvl w:val="0"/>
          <w:numId w:val="8"/>
        </w:numPr>
      </w:pPr>
      <w:r w:rsidRPr="00634410">
        <w:lastRenderedPageBreak/>
        <w:t>Weight Management: Losing even 5–7% of your body weight can lower your risk by nearly 60%.</w:t>
      </w:r>
    </w:p>
    <w:p w14:paraId="178DB204" w14:textId="09B90973" w:rsidR="00634410" w:rsidRPr="00634410" w:rsidRDefault="00634410" w:rsidP="00634410">
      <w:pPr>
        <w:pStyle w:val="ListParagraph"/>
        <w:numPr>
          <w:ilvl w:val="0"/>
          <w:numId w:val="8"/>
        </w:numPr>
      </w:pPr>
      <w:r w:rsidRPr="00634410">
        <w:t>Physical Activity: Aim for at least 150 minutes of moderate aerobic activity (like brisk walking) per week.</w:t>
      </w:r>
    </w:p>
    <w:p w14:paraId="4FBE883B" w14:textId="38C64479" w:rsidR="00634410" w:rsidRPr="00634410" w:rsidRDefault="00634410" w:rsidP="00634410">
      <w:pPr>
        <w:pStyle w:val="ListParagraph"/>
        <w:numPr>
          <w:ilvl w:val="0"/>
          <w:numId w:val="8"/>
        </w:numPr>
      </w:pPr>
      <w:r w:rsidRPr="00634410">
        <w:t>Balanced Diet: Prioritize high-</w:t>
      </w:r>
      <w:proofErr w:type="spellStart"/>
      <w:r w:rsidRPr="00634410">
        <w:t>fiber</w:t>
      </w:r>
      <w:proofErr w:type="spellEnd"/>
      <w:r w:rsidRPr="00634410">
        <w:t xml:space="preserve"> plant foods (whole grains, legumes, vegetables) and limit processed sugars and refined carbohydrates.</w:t>
      </w:r>
    </w:p>
    <w:p w14:paraId="6781D825" w14:textId="208CCC2D" w:rsidR="00634410" w:rsidRPr="00634410" w:rsidRDefault="00634410" w:rsidP="00634410">
      <w:pPr>
        <w:pStyle w:val="ListParagraph"/>
        <w:numPr>
          <w:ilvl w:val="0"/>
          <w:numId w:val="8"/>
        </w:numPr>
      </w:pPr>
      <w:r w:rsidRPr="00634410">
        <w:t>Quit Smoking: Smoking increases insulin resistance and the risk of heart complications.</w:t>
      </w:r>
    </w:p>
    <w:p w14:paraId="236CCBEC" w14:textId="7B4DF5C7" w:rsidR="000B12ED" w:rsidRPr="00634410" w:rsidRDefault="00634410" w:rsidP="00634410">
      <w:pPr>
        <w:pStyle w:val="ListParagraph"/>
        <w:numPr>
          <w:ilvl w:val="0"/>
          <w:numId w:val="8"/>
        </w:numPr>
      </w:pPr>
      <w:r w:rsidRPr="00634410">
        <w:t>Regular Screening: If you are at high risk, regular blood glucose tests can help catch "prediabetes" before it progresses.</w:t>
      </w:r>
    </w:p>
    <w:sectPr w:rsidR="000B12ED" w:rsidRPr="0063441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964B" w14:textId="77777777" w:rsidR="00FE636B" w:rsidRDefault="00FE636B" w:rsidP="00D92852">
      <w:pPr>
        <w:spacing w:after="0" w:line="240" w:lineRule="auto"/>
      </w:pPr>
      <w:r>
        <w:separator/>
      </w:r>
    </w:p>
  </w:endnote>
  <w:endnote w:type="continuationSeparator" w:id="0">
    <w:p w14:paraId="21C8C831" w14:textId="77777777" w:rsidR="00FE636B" w:rsidRDefault="00FE636B"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F2D2D" w14:textId="77777777" w:rsidR="00FE636B" w:rsidRDefault="00FE636B" w:rsidP="00D92852">
      <w:pPr>
        <w:spacing w:after="0" w:line="240" w:lineRule="auto"/>
      </w:pPr>
      <w:r>
        <w:separator/>
      </w:r>
    </w:p>
  </w:footnote>
  <w:footnote w:type="continuationSeparator" w:id="0">
    <w:p w14:paraId="00BDA2CB" w14:textId="77777777" w:rsidR="00FE636B" w:rsidRDefault="00FE636B"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4"/>
  </w:num>
  <w:num w:numId="2" w16cid:durableId="253318298">
    <w:abstractNumId w:val="10"/>
  </w:num>
  <w:num w:numId="3" w16cid:durableId="428081219">
    <w:abstractNumId w:val="9"/>
  </w:num>
  <w:num w:numId="4" w16cid:durableId="761726264">
    <w:abstractNumId w:val="5"/>
  </w:num>
  <w:num w:numId="5" w16cid:durableId="107239366">
    <w:abstractNumId w:val="11"/>
  </w:num>
  <w:num w:numId="6" w16cid:durableId="842860728">
    <w:abstractNumId w:val="0"/>
  </w:num>
  <w:num w:numId="7" w16cid:durableId="895164591">
    <w:abstractNumId w:val="2"/>
  </w:num>
  <w:num w:numId="8" w16cid:durableId="318123198">
    <w:abstractNumId w:val="3"/>
  </w:num>
  <w:num w:numId="9" w16cid:durableId="1211116246">
    <w:abstractNumId w:val="6"/>
  </w:num>
  <w:num w:numId="10" w16cid:durableId="2134402006">
    <w:abstractNumId w:val="7"/>
  </w:num>
  <w:num w:numId="11" w16cid:durableId="1126774193">
    <w:abstractNumId w:val="12"/>
  </w:num>
  <w:num w:numId="12" w16cid:durableId="2145270858">
    <w:abstractNumId w:val="1"/>
  </w:num>
  <w:num w:numId="13" w16cid:durableId="525564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B12ED"/>
    <w:rsid w:val="002B7B2C"/>
    <w:rsid w:val="00335325"/>
    <w:rsid w:val="004A571E"/>
    <w:rsid w:val="0057096C"/>
    <w:rsid w:val="00581600"/>
    <w:rsid w:val="00590BFC"/>
    <w:rsid w:val="006221D9"/>
    <w:rsid w:val="00634410"/>
    <w:rsid w:val="009C7E83"/>
    <w:rsid w:val="00BC6686"/>
    <w:rsid w:val="00C162AA"/>
    <w:rsid w:val="00D92852"/>
    <w:rsid w:val="00DE23C9"/>
    <w:rsid w:val="00FE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3</cp:revision>
  <cp:lastPrinted>2026-01-18T07:57:00Z</cp:lastPrinted>
  <dcterms:created xsi:type="dcterms:W3CDTF">2026-01-18T08:05:00Z</dcterms:created>
  <dcterms:modified xsi:type="dcterms:W3CDTF">2026-01-18T08:21:00Z</dcterms:modified>
</cp:coreProperties>
</file>