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388"/>
        <w:tblW w:w="12029" w:type="dxa"/>
        <w:tblLook w:val="04A0" w:firstRow="1" w:lastRow="0" w:firstColumn="1" w:lastColumn="0" w:noHBand="0" w:noVBand="1"/>
      </w:tblPr>
      <w:tblGrid>
        <w:gridCol w:w="1995"/>
        <w:gridCol w:w="10034"/>
      </w:tblGrid>
      <w:tr w:rsidR="007125D9" w:rsidRPr="005D4983" w14:paraId="3BE1B39A" w14:textId="77777777" w:rsidTr="00946015">
        <w:trPr>
          <w:trHeight w:val="679"/>
        </w:trPr>
        <w:tc>
          <w:tcPr>
            <w:tcW w:w="1995" w:type="dxa"/>
          </w:tcPr>
          <w:p w14:paraId="5F6A88A2" w14:textId="4AF9D551" w:rsidR="007125D9" w:rsidRPr="005D4983" w:rsidRDefault="007125D9" w:rsidP="00B53C02">
            <w:r w:rsidRPr="005D4983">
              <w:t>July-Sept 20</w:t>
            </w:r>
            <w:r w:rsidR="0013191C" w:rsidRPr="005D4983">
              <w:t>2</w:t>
            </w:r>
            <w:r w:rsidR="00810376">
              <w:t>3</w:t>
            </w:r>
          </w:p>
        </w:tc>
        <w:tc>
          <w:tcPr>
            <w:tcW w:w="10034" w:type="dxa"/>
          </w:tcPr>
          <w:p w14:paraId="45666AD9" w14:textId="3026D499" w:rsidR="00810376" w:rsidRPr="00810376" w:rsidRDefault="00810376" w:rsidP="00810376">
            <w:pPr>
              <w:pStyle w:val="NormalWeb"/>
            </w:pPr>
            <w:r>
              <w:t xml:space="preserve">Obtain the limited use </w:t>
            </w:r>
            <w:r>
              <w:rPr>
                <w:rFonts w:ascii="CMR12" w:hAnsi="CMR12"/>
              </w:rPr>
              <w:t xml:space="preserve">NH-CHIS data. </w:t>
            </w:r>
            <w:r>
              <w:t xml:space="preserve">Descriptive analysis and visualization for establishing </w:t>
            </w:r>
            <w:r>
              <w:rPr>
                <w:rFonts w:ascii="CMR12" w:hAnsi="CMR12"/>
              </w:rPr>
              <w:t xml:space="preserve">stylized facts about telemedicine before, during/after the COVID pandemic. </w:t>
            </w:r>
            <w:r w:rsidR="00E87CF8">
              <w:rPr>
                <w:rFonts w:ascii="CMR12" w:hAnsi="CMR12"/>
              </w:rPr>
              <w:t>We apply for the use of the BC data.</w:t>
            </w:r>
          </w:p>
        </w:tc>
      </w:tr>
      <w:tr w:rsidR="007125D9" w:rsidRPr="005D4983" w14:paraId="27CDF35B" w14:textId="77777777" w:rsidTr="00946015">
        <w:trPr>
          <w:trHeight w:val="679"/>
        </w:trPr>
        <w:tc>
          <w:tcPr>
            <w:tcW w:w="1995" w:type="dxa"/>
          </w:tcPr>
          <w:p w14:paraId="2DA42D79" w14:textId="5F03369D" w:rsidR="007125D9" w:rsidRPr="005D4983" w:rsidRDefault="007125D9" w:rsidP="00B53C02">
            <w:r w:rsidRPr="005D4983">
              <w:t>Oct-Dec 20</w:t>
            </w:r>
            <w:r w:rsidR="0013191C" w:rsidRPr="005D4983">
              <w:t>2</w:t>
            </w:r>
            <w:r w:rsidR="00810376">
              <w:t>3</w:t>
            </w:r>
          </w:p>
        </w:tc>
        <w:tc>
          <w:tcPr>
            <w:tcW w:w="10034" w:type="dxa"/>
          </w:tcPr>
          <w:p w14:paraId="490F1B11" w14:textId="2D3D0382" w:rsidR="007125D9" w:rsidRPr="005D4983" w:rsidRDefault="00810376" w:rsidP="00810376">
            <w:pPr>
              <w:pStyle w:val="NormalWeb"/>
            </w:pPr>
            <w:r>
              <w:t xml:space="preserve">Regression analysis to exam how </w:t>
            </w:r>
            <w:r>
              <w:rPr>
                <w:rFonts w:ascii="CMR12" w:hAnsi="CMR12"/>
              </w:rPr>
              <w:t xml:space="preserve">the introduction of </w:t>
            </w:r>
            <w:proofErr w:type="spellStart"/>
            <w:r>
              <w:rPr>
                <w:rFonts w:ascii="CMR12" w:hAnsi="CMR12"/>
              </w:rPr>
              <w:t>telemedicines</w:t>
            </w:r>
            <w:proofErr w:type="spellEnd"/>
            <w:r>
              <w:rPr>
                <w:rFonts w:ascii="CMR12" w:hAnsi="CMR12"/>
              </w:rPr>
              <w:t xml:space="preserve"> affected the frequency of ordering diagnostic lab/imaging and eventual health outcomes as described in the detailed proposal</w:t>
            </w:r>
            <w:r w:rsidR="00E87CF8">
              <w:rPr>
                <w:rFonts w:ascii="CMR12" w:hAnsi="CMR12"/>
              </w:rPr>
              <w:t xml:space="preserve"> using the NH-CHIS data. We conduct descriptive analysis using the BC data.</w:t>
            </w:r>
          </w:p>
        </w:tc>
      </w:tr>
      <w:tr w:rsidR="007125D9" w:rsidRPr="005D4983" w14:paraId="296C315C" w14:textId="77777777" w:rsidTr="00946015">
        <w:trPr>
          <w:trHeight w:val="679"/>
        </w:trPr>
        <w:tc>
          <w:tcPr>
            <w:tcW w:w="1995" w:type="dxa"/>
          </w:tcPr>
          <w:p w14:paraId="1EEA19C5" w14:textId="2375619B" w:rsidR="007125D9" w:rsidRPr="005D4983" w:rsidRDefault="007125D9" w:rsidP="00B53C02">
            <w:r w:rsidRPr="005D4983">
              <w:t>Jan-Mar 20</w:t>
            </w:r>
            <w:r w:rsidR="0013191C" w:rsidRPr="005D4983">
              <w:t>2</w:t>
            </w:r>
            <w:r w:rsidR="00810376">
              <w:t>4</w:t>
            </w:r>
          </w:p>
        </w:tc>
        <w:tc>
          <w:tcPr>
            <w:tcW w:w="10034" w:type="dxa"/>
          </w:tcPr>
          <w:p w14:paraId="1D275979" w14:textId="5DC1A99F" w:rsidR="007125D9" w:rsidRPr="005D4983" w:rsidRDefault="007125D9" w:rsidP="00B53C02">
            <w:r w:rsidRPr="005D4983">
              <w:t xml:space="preserve">The </w:t>
            </w:r>
            <w:r w:rsidR="00810376">
              <w:t>first</w:t>
            </w:r>
            <w:r w:rsidRPr="005D4983">
              <w:t xml:space="preserve"> draft of </w:t>
            </w:r>
            <w:r w:rsidR="0013191C" w:rsidRPr="005D4983">
              <w:t xml:space="preserve"> a </w:t>
            </w:r>
            <w:r w:rsidR="00810376">
              <w:t xml:space="preserve">paper on the effect of </w:t>
            </w:r>
            <w:proofErr w:type="spellStart"/>
            <w:r w:rsidR="00810376">
              <w:t>telemedicines</w:t>
            </w:r>
            <w:proofErr w:type="spellEnd"/>
            <w:r w:rsidR="00810376">
              <w:t xml:space="preserve"> on initial diagnosis and health outcomes</w:t>
            </w:r>
            <w:r w:rsidR="00E87CF8">
              <w:t xml:space="preserve"> </w:t>
            </w:r>
            <w:r w:rsidR="00E87CF8">
              <w:rPr>
                <w:rFonts w:ascii="CMR12" w:hAnsi="CMR12"/>
              </w:rPr>
              <w:t xml:space="preserve"> using the NH-CHIS data.</w:t>
            </w:r>
            <w:r w:rsidR="0013191C" w:rsidRPr="005D4983">
              <w:t xml:space="preserve"> </w:t>
            </w:r>
            <w:r w:rsidR="00810376">
              <w:t>We also prepare a reproducible code that will be publicly available.</w:t>
            </w:r>
          </w:p>
        </w:tc>
      </w:tr>
      <w:tr w:rsidR="007125D9" w:rsidRPr="005D4983" w14:paraId="42888151" w14:textId="77777777" w:rsidTr="00946015">
        <w:trPr>
          <w:trHeight w:val="679"/>
        </w:trPr>
        <w:tc>
          <w:tcPr>
            <w:tcW w:w="1995" w:type="dxa"/>
          </w:tcPr>
          <w:p w14:paraId="3D1FCED2" w14:textId="2C76C3D2" w:rsidR="007125D9" w:rsidRPr="005D4983" w:rsidRDefault="007125D9" w:rsidP="00B53C02">
            <w:r w:rsidRPr="005D4983">
              <w:t>Apr-June 20</w:t>
            </w:r>
            <w:r w:rsidR="0013191C" w:rsidRPr="005D4983">
              <w:t>2</w:t>
            </w:r>
            <w:r w:rsidR="00810376">
              <w:t>4</w:t>
            </w:r>
          </w:p>
        </w:tc>
        <w:tc>
          <w:tcPr>
            <w:tcW w:w="10034" w:type="dxa"/>
          </w:tcPr>
          <w:p w14:paraId="7158A5B5" w14:textId="3D0B01E7" w:rsidR="007125D9" w:rsidRPr="005D4983" w:rsidRDefault="0013191C" w:rsidP="00B53C02">
            <w:r w:rsidRPr="005D4983">
              <w:t xml:space="preserve">The </w:t>
            </w:r>
            <w:r w:rsidR="00810376">
              <w:t>second</w:t>
            </w:r>
            <w:r w:rsidRPr="005D4983">
              <w:t xml:space="preserve"> </w:t>
            </w:r>
            <w:r w:rsidR="00810376" w:rsidRPr="005D4983">
              <w:t xml:space="preserve">draft of  a </w:t>
            </w:r>
            <w:r w:rsidR="00810376">
              <w:t xml:space="preserve">paper on the effect of </w:t>
            </w:r>
            <w:proofErr w:type="spellStart"/>
            <w:r w:rsidR="00810376">
              <w:t>telemedicines</w:t>
            </w:r>
            <w:proofErr w:type="spellEnd"/>
            <w:r w:rsidR="00810376">
              <w:t xml:space="preserve"> on initial diagnosis and health outcomes</w:t>
            </w:r>
            <w:r w:rsidR="00E87CF8">
              <w:t xml:space="preserve"> </w:t>
            </w:r>
            <w:r w:rsidR="00E87CF8">
              <w:rPr>
                <w:rFonts w:ascii="CMR12" w:hAnsi="CMR12"/>
              </w:rPr>
              <w:t>using the NH-CHIS data</w:t>
            </w:r>
            <w:r w:rsidR="00810376" w:rsidRPr="005D4983">
              <w:t xml:space="preserve">. </w:t>
            </w:r>
            <w:r w:rsidR="00E87CF8">
              <w:t xml:space="preserve"> Submission to conferences. Regression analysis using</w:t>
            </w:r>
            <w:r w:rsidR="00E87CF8">
              <w:rPr>
                <w:rFonts w:ascii="CMR12" w:hAnsi="CMR12"/>
              </w:rPr>
              <w:t xml:space="preserve"> the BC data.</w:t>
            </w:r>
          </w:p>
        </w:tc>
      </w:tr>
      <w:tr w:rsidR="00810376" w:rsidRPr="005D4983" w14:paraId="72B196DF" w14:textId="77777777" w:rsidTr="00946015">
        <w:trPr>
          <w:trHeight w:val="1028"/>
        </w:trPr>
        <w:tc>
          <w:tcPr>
            <w:tcW w:w="1995" w:type="dxa"/>
          </w:tcPr>
          <w:p w14:paraId="45D8E873" w14:textId="207420D9" w:rsidR="00810376" w:rsidRPr="005D4983" w:rsidRDefault="00810376" w:rsidP="00810376">
            <w:r w:rsidRPr="005D4983">
              <w:t>July-Sept 202</w:t>
            </w:r>
            <w:r>
              <w:t>4</w:t>
            </w:r>
          </w:p>
        </w:tc>
        <w:tc>
          <w:tcPr>
            <w:tcW w:w="10034" w:type="dxa"/>
          </w:tcPr>
          <w:p w14:paraId="24B8F7AB" w14:textId="3829C1C9" w:rsidR="00810376" w:rsidRPr="005D4983" w:rsidRDefault="00810376" w:rsidP="00810376">
            <w:r w:rsidRPr="005D4983">
              <w:t xml:space="preserve">The </w:t>
            </w:r>
            <w:r>
              <w:t>third</w:t>
            </w:r>
            <w:r w:rsidRPr="005D4983">
              <w:t xml:space="preserve"> draft of  a </w:t>
            </w:r>
            <w:r>
              <w:t xml:space="preserve">paper on the effect of </w:t>
            </w:r>
            <w:proofErr w:type="spellStart"/>
            <w:r>
              <w:t>telemedicines</w:t>
            </w:r>
            <w:proofErr w:type="spellEnd"/>
            <w:r>
              <w:t xml:space="preserve"> on initial diagnosis and health outcomes</w:t>
            </w:r>
            <w:r w:rsidR="00E87CF8">
              <w:t xml:space="preserve"> </w:t>
            </w:r>
            <w:r w:rsidR="00E87CF8">
              <w:rPr>
                <w:rFonts w:ascii="CMR12" w:hAnsi="CMR12"/>
              </w:rPr>
              <w:t>using the NH-CHIS data</w:t>
            </w:r>
            <w:r w:rsidRPr="005D4983">
              <w:t xml:space="preserve">. </w:t>
            </w:r>
            <w:r>
              <w:t xml:space="preserve"> We will present the paper at internal workshops as well as external seminars. </w:t>
            </w:r>
            <w:r w:rsidR="00E87CF8">
              <w:t>Submission to conferences. The first draft of the paper using</w:t>
            </w:r>
            <w:r w:rsidR="00E87CF8">
              <w:rPr>
                <w:rFonts w:ascii="CMR12" w:hAnsi="CMR12"/>
              </w:rPr>
              <w:t xml:space="preserve"> the BC data.</w:t>
            </w:r>
          </w:p>
        </w:tc>
      </w:tr>
      <w:tr w:rsidR="00810376" w:rsidRPr="005D4983" w14:paraId="4870D394" w14:textId="77777777" w:rsidTr="00946015">
        <w:trPr>
          <w:trHeight w:val="679"/>
        </w:trPr>
        <w:tc>
          <w:tcPr>
            <w:tcW w:w="1995" w:type="dxa"/>
          </w:tcPr>
          <w:p w14:paraId="7B326E71" w14:textId="48133B54" w:rsidR="00810376" w:rsidRPr="005D4983" w:rsidRDefault="00810376" w:rsidP="00810376">
            <w:r w:rsidRPr="005D4983">
              <w:t>Oct-Dec 202</w:t>
            </w:r>
            <w:r>
              <w:t>4</w:t>
            </w:r>
          </w:p>
        </w:tc>
        <w:tc>
          <w:tcPr>
            <w:tcW w:w="10034" w:type="dxa"/>
          </w:tcPr>
          <w:p w14:paraId="71B970C3" w14:textId="3E690C49" w:rsidR="00E87CF8" w:rsidRPr="00E87CF8" w:rsidRDefault="00810376" w:rsidP="00810376">
            <w:pPr>
              <w:rPr>
                <w:rFonts w:ascii="CMR12" w:hAnsi="CMR12" w:hint="eastAsia"/>
              </w:rPr>
            </w:pPr>
            <w:r w:rsidRPr="005D4983">
              <w:t xml:space="preserve">The </w:t>
            </w:r>
            <w:r w:rsidR="00E87CF8">
              <w:t>fourth</w:t>
            </w:r>
            <w:r w:rsidRPr="005D4983">
              <w:t xml:space="preserve"> draft of  a </w:t>
            </w:r>
            <w:r>
              <w:t xml:space="preserve">paper on the effect of </w:t>
            </w:r>
            <w:proofErr w:type="spellStart"/>
            <w:r>
              <w:t>telemedicines</w:t>
            </w:r>
            <w:proofErr w:type="spellEnd"/>
            <w:r>
              <w:t xml:space="preserve"> </w:t>
            </w:r>
            <w:r w:rsidR="00E87CF8">
              <w:rPr>
                <w:rFonts w:ascii="CMR12" w:hAnsi="CMR12"/>
              </w:rPr>
              <w:t>using the NH-CHIS data</w:t>
            </w:r>
            <w:r w:rsidRPr="005D4983">
              <w:t xml:space="preserve">. </w:t>
            </w:r>
            <w:r>
              <w:t xml:space="preserve"> We will present the paper at external seminars</w:t>
            </w:r>
            <w:r w:rsidR="00E87CF8">
              <w:t>/conferences to receive comments and revise the paper.  Submission to conferences. The second draft of the paper using</w:t>
            </w:r>
            <w:r w:rsidR="00E87CF8">
              <w:rPr>
                <w:rFonts w:ascii="CMR12" w:hAnsi="CMR12"/>
              </w:rPr>
              <w:t xml:space="preserve"> the BC data.</w:t>
            </w:r>
          </w:p>
        </w:tc>
      </w:tr>
      <w:tr w:rsidR="00E87CF8" w:rsidRPr="005D4983" w14:paraId="23147EEA" w14:textId="77777777" w:rsidTr="00E87CF8">
        <w:trPr>
          <w:trHeight w:val="943"/>
        </w:trPr>
        <w:tc>
          <w:tcPr>
            <w:tcW w:w="1995" w:type="dxa"/>
          </w:tcPr>
          <w:p w14:paraId="4BA1242D" w14:textId="0778650E" w:rsidR="00E87CF8" w:rsidRPr="005D4983" w:rsidRDefault="00E87CF8" w:rsidP="00E87CF8">
            <w:r w:rsidRPr="005D4983">
              <w:t>Jan-Mar 202</w:t>
            </w:r>
            <w:r>
              <w:t>5</w:t>
            </w:r>
          </w:p>
        </w:tc>
        <w:tc>
          <w:tcPr>
            <w:tcW w:w="10034" w:type="dxa"/>
          </w:tcPr>
          <w:p w14:paraId="6DA17F35" w14:textId="140F0273" w:rsidR="00E87CF8" w:rsidRPr="005D4983" w:rsidRDefault="00E87CF8" w:rsidP="00E87CF8">
            <w:r>
              <w:t xml:space="preserve">We will submit the paper </w:t>
            </w:r>
            <w:r>
              <w:rPr>
                <w:rFonts w:ascii="CMR12" w:hAnsi="CMR12"/>
              </w:rPr>
              <w:t>using the NH-CHIS data</w:t>
            </w:r>
            <w:r>
              <w:t xml:space="preserve"> to a journal (e.g., AEJ: economic policy, Journal of Public Economics, Journal of Health Economics).  </w:t>
            </w:r>
            <w:r w:rsidRPr="005D4983">
              <w:t>The</w:t>
            </w:r>
            <w:r>
              <w:t xml:space="preserve"> third</w:t>
            </w:r>
            <w:r w:rsidRPr="005D4983">
              <w:t xml:space="preserve"> draft of  a </w:t>
            </w:r>
            <w:r>
              <w:t xml:space="preserve">paper on the effect of </w:t>
            </w:r>
            <w:proofErr w:type="spellStart"/>
            <w:r>
              <w:t>telemedicines</w:t>
            </w:r>
            <w:proofErr w:type="spellEnd"/>
            <w:r>
              <w:t xml:space="preserve"> </w:t>
            </w:r>
            <w:r>
              <w:rPr>
                <w:rFonts w:ascii="CMR12" w:hAnsi="CMR12"/>
              </w:rPr>
              <w:t>using the BC data</w:t>
            </w:r>
            <w:r w:rsidRPr="005D4983">
              <w:t xml:space="preserve">. </w:t>
            </w:r>
            <w:r>
              <w:t>Submission to conferences.</w:t>
            </w:r>
          </w:p>
        </w:tc>
      </w:tr>
      <w:tr w:rsidR="00E87CF8" w:rsidRPr="005D4983" w14:paraId="1446ADC2" w14:textId="77777777" w:rsidTr="00946015">
        <w:trPr>
          <w:trHeight w:val="679"/>
        </w:trPr>
        <w:tc>
          <w:tcPr>
            <w:tcW w:w="1995" w:type="dxa"/>
          </w:tcPr>
          <w:p w14:paraId="57D52516" w14:textId="3D306B7E" w:rsidR="00E87CF8" w:rsidRPr="005D4983" w:rsidRDefault="00E87CF8" w:rsidP="00E87CF8">
            <w:r w:rsidRPr="005D4983">
              <w:t>Apr-June 202</w:t>
            </w:r>
            <w:r>
              <w:t>5</w:t>
            </w:r>
          </w:p>
        </w:tc>
        <w:tc>
          <w:tcPr>
            <w:tcW w:w="10034" w:type="dxa"/>
          </w:tcPr>
          <w:p w14:paraId="5ABC6D55" w14:textId="36C3F740" w:rsidR="00E87CF8" w:rsidRPr="005D4983" w:rsidRDefault="00E87CF8" w:rsidP="00E87CF8">
            <w:r w:rsidRPr="005D4983">
              <w:t>The</w:t>
            </w:r>
            <w:r>
              <w:t xml:space="preserve"> fourth</w:t>
            </w:r>
            <w:r w:rsidRPr="005D4983">
              <w:t xml:space="preserve"> draft of  a </w:t>
            </w:r>
            <w:r>
              <w:t xml:space="preserve">paper on the effect of </w:t>
            </w:r>
            <w:proofErr w:type="spellStart"/>
            <w:r>
              <w:t>telemedicines</w:t>
            </w:r>
            <w:proofErr w:type="spellEnd"/>
            <w:r>
              <w:t xml:space="preserve"> </w:t>
            </w:r>
            <w:r>
              <w:rPr>
                <w:rFonts w:ascii="CMR12" w:hAnsi="CMR12"/>
              </w:rPr>
              <w:t>using the BC data</w:t>
            </w:r>
            <w:r w:rsidRPr="005D4983">
              <w:t xml:space="preserve">. </w:t>
            </w:r>
            <w:r>
              <w:t>We will present the paper at internal workshops as well as external seminars.</w:t>
            </w:r>
          </w:p>
        </w:tc>
      </w:tr>
      <w:tr w:rsidR="00E87CF8" w:rsidRPr="005D4983" w14:paraId="1B9703A7" w14:textId="77777777" w:rsidTr="00946015">
        <w:trPr>
          <w:trHeight w:val="1013"/>
        </w:trPr>
        <w:tc>
          <w:tcPr>
            <w:tcW w:w="1995" w:type="dxa"/>
          </w:tcPr>
          <w:p w14:paraId="6B4F1B03" w14:textId="4AF1A4E3" w:rsidR="00E87CF8" w:rsidRPr="005D4983" w:rsidRDefault="00E87CF8" w:rsidP="00E87CF8">
            <w:r w:rsidRPr="005D4983">
              <w:t>July 202</w:t>
            </w:r>
            <w:r>
              <w:t>5</w:t>
            </w:r>
            <w:r w:rsidRPr="005D4983">
              <w:t>-</w:t>
            </w:r>
          </w:p>
        </w:tc>
        <w:tc>
          <w:tcPr>
            <w:tcW w:w="10034" w:type="dxa"/>
          </w:tcPr>
          <w:p w14:paraId="60B2CEC4" w14:textId="6A8977B4" w:rsidR="00E87CF8" w:rsidRPr="005D4983" w:rsidRDefault="00E87CF8" w:rsidP="00E87CF8">
            <w:r w:rsidRPr="005D4983">
              <w:t>The</w:t>
            </w:r>
            <w:r>
              <w:t xml:space="preserve"> final</w:t>
            </w:r>
            <w:r w:rsidRPr="005D4983">
              <w:t xml:space="preserve"> draft of  a </w:t>
            </w:r>
            <w:r>
              <w:t xml:space="preserve">paper on the effect of </w:t>
            </w:r>
            <w:proofErr w:type="spellStart"/>
            <w:r>
              <w:t>telemedicines</w:t>
            </w:r>
            <w:proofErr w:type="spellEnd"/>
            <w:r>
              <w:t xml:space="preserve"> </w:t>
            </w:r>
            <w:r>
              <w:rPr>
                <w:rFonts w:ascii="CMR12" w:hAnsi="CMR12"/>
              </w:rPr>
              <w:t>using the BC data</w:t>
            </w:r>
            <w:r w:rsidRPr="005D4983">
              <w:t>.</w:t>
            </w:r>
            <w:r>
              <w:t xml:space="preserve"> Submission to a journal.</w:t>
            </w:r>
          </w:p>
        </w:tc>
      </w:tr>
    </w:tbl>
    <w:p w14:paraId="77B50D76" w14:textId="3E2FC330" w:rsidR="32258F91" w:rsidRDefault="32258F91" w:rsidP="32258F91">
      <w:pPr>
        <w:rPr>
          <w:rFonts w:ascii="Verdana" w:hAnsi="Verdana" w:cs="Verdana"/>
          <w:b/>
          <w:bCs/>
        </w:rPr>
      </w:pPr>
      <w:r w:rsidRPr="32258F91">
        <w:rPr>
          <w:rFonts w:ascii="Verdana" w:hAnsi="Verdana" w:cs="Verdana"/>
          <w:b/>
          <w:bCs/>
        </w:rPr>
        <w:t xml:space="preserve">       Timeline for conducting the proposed project (July 202</w:t>
      </w:r>
      <w:r w:rsidR="00810376">
        <w:rPr>
          <w:rFonts w:ascii="Verdana" w:hAnsi="Verdana" w:cs="Verdana"/>
          <w:b/>
          <w:bCs/>
        </w:rPr>
        <w:t>3</w:t>
      </w:r>
      <w:r w:rsidRPr="32258F91">
        <w:rPr>
          <w:rFonts w:ascii="Verdana" w:hAnsi="Verdana" w:cs="Verdana"/>
          <w:b/>
          <w:bCs/>
        </w:rPr>
        <w:t xml:space="preserve"> – June 202</w:t>
      </w:r>
      <w:r w:rsidR="00810376">
        <w:rPr>
          <w:rFonts w:ascii="Verdana" w:hAnsi="Verdana" w:cs="Verdana"/>
          <w:b/>
          <w:bCs/>
        </w:rPr>
        <w:t>5</w:t>
      </w:r>
      <w:r w:rsidRPr="32258F91">
        <w:rPr>
          <w:rFonts w:ascii="Verdana" w:hAnsi="Verdana" w:cs="Verdana"/>
          <w:b/>
          <w:bCs/>
        </w:rPr>
        <w:t>)</w:t>
      </w:r>
    </w:p>
    <w:sectPr w:rsidR="32258F91" w:rsidSect="003E78BE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BE"/>
    <w:rsid w:val="000B5FC4"/>
    <w:rsid w:val="0013191C"/>
    <w:rsid w:val="001C4779"/>
    <w:rsid w:val="00277811"/>
    <w:rsid w:val="003E78BE"/>
    <w:rsid w:val="00554120"/>
    <w:rsid w:val="005D4983"/>
    <w:rsid w:val="00690FD1"/>
    <w:rsid w:val="007125D9"/>
    <w:rsid w:val="00810376"/>
    <w:rsid w:val="0087381E"/>
    <w:rsid w:val="00946015"/>
    <w:rsid w:val="009F4D7B"/>
    <w:rsid w:val="00B53C02"/>
    <w:rsid w:val="00CF48E8"/>
    <w:rsid w:val="00E75933"/>
    <w:rsid w:val="00E848C3"/>
    <w:rsid w:val="00E87CF8"/>
    <w:rsid w:val="32258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7E586F"/>
  <w14:defaultImageDpi w14:val="300"/>
  <w15:docId w15:val="{5ABF4634-2786-0949-B72A-032E3738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3C0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C0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8103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4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3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Kasahara</dc:creator>
  <cp:keywords/>
  <dc:description/>
  <cp:lastModifiedBy>Microsoft Office User</cp:lastModifiedBy>
  <cp:revision>2</cp:revision>
  <cp:lastPrinted>2020-01-23T00:16:00Z</cp:lastPrinted>
  <dcterms:created xsi:type="dcterms:W3CDTF">2023-01-18T00:35:00Z</dcterms:created>
  <dcterms:modified xsi:type="dcterms:W3CDTF">2023-01-18T00:35:00Z</dcterms:modified>
</cp:coreProperties>
</file>