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0DF" w:rsidRPr="0018743E" w:rsidRDefault="006F6A23" w:rsidP="006F6A2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  <w:sz w:val="32"/>
          <w:szCs w:val="32"/>
        </w:rPr>
      </w:pPr>
      <w:bookmarkStart w:id="0" w:name="_GoBack"/>
      <w:r w:rsidRPr="0018743E">
        <w:rPr>
          <w:rStyle w:val="a8"/>
          <w:rFonts w:hint="eastAsia"/>
          <w:b w:val="0"/>
          <w:bCs w:val="0"/>
          <w:sz w:val="32"/>
          <w:szCs w:val="32"/>
        </w:rPr>
        <w:t>概述</w:t>
      </w:r>
    </w:p>
    <w:p w:rsidR="006F6A23" w:rsidRDefault="006F6A23" w:rsidP="006F6A23">
      <w:pPr>
        <w:ind w:left="42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随着电商的发展，商家已经开始向多个平台发展。多个平台与商家自身管理系统（</w:t>
      </w:r>
      <w:r>
        <w:rPr>
          <w:rStyle w:val="a8"/>
          <w:rFonts w:hint="eastAsia"/>
          <w:b w:val="0"/>
          <w:bCs w:val="0"/>
        </w:rPr>
        <w:t>ERP</w:t>
      </w:r>
      <w:r>
        <w:rPr>
          <w:rStyle w:val="a8"/>
          <w:rFonts w:hint="eastAsia"/>
          <w:b w:val="0"/>
          <w:bCs w:val="0"/>
        </w:rPr>
        <w:t>）的数据对接就显得尤为重要。</w:t>
      </w:r>
    </w:p>
    <w:p w:rsidR="006F6A23" w:rsidRDefault="006F6A23" w:rsidP="006F6A23">
      <w:pPr>
        <w:ind w:left="42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A</w:t>
      </w:r>
      <w:r>
        <w:rPr>
          <w:rStyle w:val="a8"/>
          <w:b w:val="0"/>
          <w:bCs w:val="0"/>
        </w:rPr>
        <w:t xml:space="preserve">libabaSDK </w:t>
      </w:r>
      <w:r>
        <w:rPr>
          <w:rStyle w:val="a8"/>
          <w:rFonts w:hint="eastAsia"/>
          <w:b w:val="0"/>
          <w:bCs w:val="0"/>
        </w:rPr>
        <w:t>提供与阿里开放平台对接的</w:t>
      </w:r>
      <w:r>
        <w:rPr>
          <w:rStyle w:val="a8"/>
          <w:rFonts w:hint="eastAsia"/>
          <w:b w:val="0"/>
          <w:bCs w:val="0"/>
        </w:rPr>
        <w:t>A</w:t>
      </w:r>
      <w:r>
        <w:rPr>
          <w:rStyle w:val="a8"/>
          <w:b w:val="0"/>
          <w:bCs w:val="0"/>
        </w:rPr>
        <w:t>pi</w:t>
      </w:r>
      <w:r>
        <w:rPr>
          <w:rStyle w:val="a8"/>
          <w:rFonts w:hint="eastAsia"/>
          <w:b w:val="0"/>
          <w:bCs w:val="0"/>
        </w:rPr>
        <w:t>，为商家在</w:t>
      </w:r>
      <w:r>
        <w:rPr>
          <w:rStyle w:val="a8"/>
          <w:b w:val="0"/>
          <w:bCs w:val="0"/>
        </w:rPr>
        <w:t>1688</w:t>
      </w:r>
      <w:r>
        <w:rPr>
          <w:rStyle w:val="a8"/>
          <w:rFonts w:hint="eastAsia"/>
          <w:b w:val="0"/>
          <w:bCs w:val="0"/>
        </w:rPr>
        <w:t>上的数据（商品，订单等）的对接、管理等提供解决方案。</w:t>
      </w:r>
    </w:p>
    <w:p w:rsidR="006F6A23" w:rsidRPr="006F6A23" w:rsidRDefault="006F6A23" w:rsidP="006F6A23">
      <w:pPr>
        <w:ind w:left="420"/>
        <w:rPr>
          <w:rStyle w:val="a8"/>
          <w:rFonts w:hint="eastAsia"/>
          <w:b w:val="0"/>
          <w:bCs w:val="0"/>
        </w:rPr>
      </w:pPr>
    </w:p>
    <w:p w:rsidR="006F6A23" w:rsidRPr="0018743E" w:rsidRDefault="006F6A23" w:rsidP="006F6A2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  <w:sz w:val="32"/>
          <w:szCs w:val="32"/>
        </w:rPr>
      </w:pPr>
      <w:r w:rsidRPr="0018743E">
        <w:rPr>
          <w:rStyle w:val="a8"/>
          <w:rFonts w:hint="eastAsia"/>
          <w:b w:val="0"/>
          <w:bCs w:val="0"/>
          <w:sz w:val="32"/>
          <w:szCs w:val="32"/>
        </w:rPr>
        <w:t>阿里开放平台</w:t>
      </w:r>
      <w:r w:rsidRPr="0018743E">
        <w:rPr>
          <w:rStyle w:val="a8"/>
          <w:rFonts w:hint="eastAsia"/>
          <w:b w:val="0"/>
          <w:bCs w:val="0"/>
          <w:sz w:val="32"/>
          <w:szCs w:val="32"/>
        </w:rPr>
        <w:t>U</w:t>
      </w:r>
      <w:r w:rsidRPr="0018743E">
        <w:rPr>
          <w:rStyle w:val="a8"/>
          <w:b w:val="0"/>
          <w:bCs w:val="0"/>
          <w:sz w:val="32"/>
          <w:szCs w:val="32"/>
        </w:rPr>
        <w:t>RL</w:t>
      </w:r>
    </w:p>
    <w:p w:rsidR="006F6A23" w:rsidRDefault="0018743E" w:rsidP="006F6A23">
      <w:pPr>
        <w:pStyle w:val="a7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开放平台的</w:t>
      </w:r>
      <w:r>
        <w:rPr>
          <w:rStyle w:val="a8"/>
          <w:rFonts w:hint="eastAsia"/>
          <w:b w:val="0"/>
          <w:bCs w:val="0"/>
        </w:rPr>
        <w:t>URL</w:t>
      </w:r>
      <w:r>
        <w:rPr>
          <w:rStyle w:val="a8"/>
          <w:rFonts w:hint="eastAsia"/>
          <w:b w:val="0"/>
          <w:bCs w:val="0"/>
        </w:rPr>
        <w:t>分为两种体系</w:t>
      </w:r>
    </w:p>
    <w:p w:rsidR="0018743E" w:rsidRPr="0018743E" w:rsidRDefault="0018743E" w:rsidP="0018743E">
      <w:pPr>
        <w:pStyle w:val="a7"/>
        <w:numPr>
          <w:ilvl w:val="0"/>
          <w:numId w:val="4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18743E" w:rsidRPr="0018743E" w:rsidRDefault="0018743E" w:rsidP="0018743E">
      <w:pPr>
        <w:pStyle w:val="a7"/>
        <w:numPr>
          <w:ilvl w:val="0"/>
          <w:numId w:val="4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18743E" w:rsidRDefault="0018743E" w:rsidP="0018743E">
      <w:pPr>
        <w:pStyle w:val="a7"/>
        <w:numPr>
          <w:ilvl w:val="1"/>
          <w:numId w:val="4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预授权体系</w:t>
      </w:r>
    </w:p>
    <w:p w:rsidR="00530005" w:rsidRDefault="00530005" w:rsidP="00530005">
      <w:pPr>
        <w:ind w:left="99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>此体系下的</w:t>
      </w:r>
      <w:r>
        <w:rPr>
          <w:rStyle w:val="a8"/>
          <w:rFonts w:hint="eastAsia"/>
          <w:b w:val="0"/>
          <w:bCs w:val="0"/>
        </w:rPr>
        <w:t>U</w:t>
      </w:r>
      <w:r>
        <w:rPr>
          <w:rStyle w:val="a8"/>
          <w:b w:val="0"/>
          <w:bCs w:val="0"/>
        </w:rPr>
        <w:t>RL</w:t>
      </w:r>
      <w:r>
        <w:rPr>
          <w:rStyle w:val="a8"/>
          <w:rFonts w:hint="eastAsia"/>
          <w:b w:val="0"/>
          <w:bCs w:val="0"/>
        </w:rPr>
        <w:t>构成如下：</w:t>
      </w:r>
    </w:p>
    <w:p w:rsidR="00530005" w:rsidRPr="00530005" w:rsidRDefault="00530005" w:rsidP="00530005">
      <w:pPr>
        <w:ind w:left="992"/>
        <w:rPr>
          <w:rStyle w:val="a8"/>
          <w:rFonts w:hint="eastAsia"/>
          <w:b w:val="0"/>
          <w:bCs w:val="0"/>
        </w:rPr>
      </w:pPr>
    </w:p>
    <w:p w:rsidR="0018743E" w:rsidRPr="0095264D" w:rsidRDefault="0018743E" w:rsidP="0018743E">
      <w:pPr>
        <w:ind w:left="425" w:firstLine="415"/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C00000"/>
          <w:kern w:val="0"/>
          <w:sz w:val="24"/>
          <w:szCs w:val="24"/>
        </w:rPr>
        <w:t>${RequestSchema}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://auth.1688.com/</w:t>
      </w:r>
      <w:r w:rsidRPr="0095264D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{apiRoot}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/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{protocol}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/</w:t>
      </w:r>
      <w:r w:rsidRPr="0095264D"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  <w:t>{apiVersion}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/</w:t>
      </w:r>
      <w:r w:rsidRPr="0095264D"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{apiNamespace}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/</w:t>
      </w:r>
      <w:r w:rsidRPr="0095264D"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{apiName}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>/</w:t>
      </w:r>
      <w:r w:rsidRPr="0095264D"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  <w:t>{clientId}</w:t>
      </w:r>
    </w:p>
    <w:p w:rsidR="00530005" w:rsidRPr="0095264D" w:rsidRDefault="00530005" w:rsidP="0018743E">
      <w:pPr>
        <w:ind w:left="425" w:firstLine="415"/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</w:pPr>
    </w:p>
    <w:p w:rsidR="00530005" w:rsidRPr="0095264D" w:rsidRDefault="00530005" w:rsidP="0018743E">
      <w:pPr>
        <w:ind w:left="425" w:firstLine="415"/>
        <w:rPr>
          <w:rStyle w:val="a8"/>
          <w:rFonts w:asciiTheme="majorHAnsi" w:hAnsiTheme="majorHAnsi" w:cstheme="majorHAnsi" w:hint="eastAsia"/>
          <w:b w:val="0"/>
          <w:bCs w:val="0"/>
          <w:szCs w:val="21"/>
        </w:rPr>
      </w:pP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取值示例如下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(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以获取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a</w:t>
      </w:r>
      <w:r w:rsidRPr="0095264D">
        <w:rPr>
          <w:rFonts w:asciiTheme="majorHAnsi" w:eastAsia="新宋体" w:hAnsiTheme="majorHAnsi" w:cstheme="majorHAnsi"/>
          <w:kern w:val="0"/>
          <w:szCs w:val="21"/>
        </w:rPr>
        <w:t>ccesstoken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为例</w:t>
      </w:r>
      <w:r w:rsidRPr="0095264D">
        <w:rPr>
          <w:rFonts w:asciiTheme="majorHAnsi" w:eastAsia="新宋体" w:hAnsiTheme="majorHAnsi" w:cstheme="majorHAnsi"/>
          <w:kern w:val="0"/>
          <w:szCs w:val="21"/>
        </w:rPr>
        <w:t>)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，当然具体要依据不同的功用与阿里给出的文档对应。</w:t>
      </w:r>
    </w:p>
    <w:p w:rsidR="0018743E" w:rsidRPr="0095264D" w:rsidRDefault="0018743E" w:rsidP="00530005">
      <w:pPr>
        <w:ind w:left="420"/>
        <w:rPr>
          <w:rStyle w:val="a8"/>
          <w:b w:val="0"/>
          <w:bCs w:val="0"/>
          <w:szCs w:val="21"/>
        </w:rPr>
      </w:pP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/>
          <w:color w:val="C00000"/>
          <w:kern w:val="0"/>
          <w:szCs w:val="21"/>
        </w:rPr>
      </w:pP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>${RequestSchema}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>的取值为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 xml:space="preserve"> </w:t>
      </w: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 xml:space="preserve">“http” 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>或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 xml:space="preserve"> </w:t>
      </w: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>“https”</w:t>
      </w:r>
      <w:r w:rsidR="0095264D"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 xml:space="preserve"> ( Com.Alibaba.UriSchema )</w:t>
      </w: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{apiRoot}</w:t>
      </w:r>
      <w:r w:rsidRPr="0095264D"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  <w:t>的取值为</w:t>
      </w:r>
      <w:r w:rsidRPr="0095264D"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“openapi”</w:t>
      </w: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{protocol}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“http” (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此处可取值为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枚举类型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 xml:space="preserve">Com.Alibaba.Protocol </w:t>
      </w:r>
      <w:r w:rsidR="0095264D"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的值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)</w:t>
      </w: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  <w:t>{apiVersion}</w:t>
      </w:r>
      <w:r w:rsidRPr="0095264D">
        <w:rPr>
          <w:rFonts w:asciiTheme="majorHAnsi" w:eastAsia="新宋体" w:hAnsiTheme="majorHAnsi" w:cstheme="majorHAnsi" w:hint="eastAsia"/>
          <w:color w:val="7030A0"/>
          <w:kern w:val="0"/>
          <w:sz w:val="24"/>
          <w:szCs w:val="24"/>
        </w:rPr>
        <w:t>的取值为</w:t>
      </w:r>
      <w:r w:rsidRPr="0095264D">
        <w:rPr>
          <w:rFonts w:asciiTheme="majorHAnsi" w:eastAsia="新宋体" w:hAnsiTheme="majorHAnsi" w:cstheme="majorHAnsi" w:hint="eastAsia"/>
          <w:color w:val="7030A0"/>
          <w:kern w:val="0"/>
          <w:sz w:val="24"/>
          <w:szCs w:val="24"/>
        </w:rPr>
        <w:t>1</w:t>
      </w: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{apiNamespace}</w:t>
      </w:r>
      <w:r w:rsidRPr="0095264D">
        <w:rPr>
          <w:rFonts w:asciiTheme="majorHAnsi" w:eastAsia="新宋体" w:hAnsiTheme="majorHAnsi" w:cstheme="majorHAnsi" w:hint="eastAsia"/>
          <w:color w:val="4472C4" w:themeColor="accent5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4472C4" w:themeColor="accent5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“system.oauth2”</w:t>
      </w:r>
    </w:p>
    <w:p w:rsidR="00530005" w:rsidRPr="0095264D" w:rsidRDefault="00530005" w:rsidP="00530005">
      <w:pPr>
        <w:ind w:leftChars="400" w:left="840"/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{apiName}</w:t>
      </w:r>
      <w:r w:rsidRPr="0095264D">
        <w:rPr>
          <w:rFonts w:asciiTheme="majorHAnsi" w:eastAsia="新宋体" w:hAnsiTheme="majorHAnsi" w:cstheme="majorHAnsi" w:hint="eastAsia"/>
          <w:color w:val="538135" w:themeColor="accent6" w:themeShade="BF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538135" w:themeColor="accent6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“getToken”</w:t>
      </w:r>
    </w:p>
    <w:p w:rsidR="0095264D" w:rsidRDefault="007934D1" w:rsidP="00530005">
      <w:pPr>
        <w:ind w:leftChars="400" w:left="840"/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  <w:t>{clientId}</w:t>
      </w:r>
      <w:r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  <w:t>为对应店铺的授权信息</w:t>
      </w:r>
      <w:r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  <w:t xml:space="preserve"> </w:t>
      </w:r>
      <w:r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  <w:t>appKey</w:t>
      </w:r>
    </w:p>
    <w:p w:rsidR="007934D1" w:rsidRDefault="007934D1" w:rsidP="00530005">
      <w:pPr>
        <w:ind w:leftChars="400" w:left="840"/>
        <w:rPr>
          <w:rFonts w:asciiTheme="majorHAnsi" w:eastAsia="新宋体" w:hAnsiTheme="majorHAnsi" w:cstheme="majorHAnsi" w:hint="eastAsia"/>
          <w:color w:val="538135" w:themeColor="accent6" w:themeShade="BF"/>
          <w:kern w:val="0"/>
          <w:sz w:val="24"/>
          <w:szCs w:val="24"/>
          <w:shd w:val="pct15" w:color="auto" w:fill="FFFFFF"/>
        </w:rPr>
      </w:pPr>
    </w:p>
    <w:p w:rsidR="0095264D" w:rsidRDefault="0095264D" w:rsidP="00530005">
      <w:pPr>
        <w:ind w:leftChars="400" w:left="840"/>
        <w:rPr>
          <w:rFonts w:asciiTheme="majorHAnsi" w:eastAsia="新宋体" w:hAnsiTheme="majorHAnsi" w:cstheme="majorHAnsi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以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p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 xml:space="preserve">ost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方法提交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，并且有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参数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如下：</w:t>
      </w:r>
    </w:p>
    <w:p w:rsidR="007934D1" w:rsidRDefault="007934D1" w:rsidP="00530005">
      <w:pPr>
        <w:ind w:leftChars="400" w:left="840"/>
        <w:rPr>
          <w:rFonts w:asciiTheme="majorHAnsi" w:eastAsia="新宋体" w:hAnsiTheme="majorHAnsi" w:cstheme="majorHAnsi" w:hint="eastAsia"/>
          <w:kern w:val="0"/>
          <w:sz w:val="24"/>
          <w:szCs w:val="24"/>
        </w:rPr>
      </w:pPr>
    </w:p>
    <w:p w:rsidR="007934D1" w:rsidRDefault="007934D1" w:rsidP="00530005">
      <w:pPr>
        <w:ind w:leftChars="400" w:left="840"/>
        <w:rPr>
          <w:rFonts w:asciiTheme="majorHAnsi" w:eastAsia="新宋体" w:hAnsiTheme="majorHAnsi" w:cstheme="majorHAnsi"/>
          <w:kern w:val="0"/>
          <w:sz w:val="24"/>
          <w:szCs w:val="24"/>
        </w:rPr>
      </w:pPr>
      <w:r>
        <w:rPr>
          <w:rFonts w:asciiTheme="majorHAnsi" w:eastAsia="新宋体" w:hAnsiTheme="majorHAnsi" w:cstheme="majorHAnsi"/>
          <w:kern w:val="0"/>
          <w:sz w:val="24"/>
          <w:szCs w:val="24"/>
        </w:rPr>
        <w:t>var data</w:t>
      </w:r>
      <w:proofErr w:type="gramStart"/>
      <w:r>
        <w:rPr>
          <w:rFonts w:asciiTheme="majorHAnsi" w:eastAsia="新宋体" w:hAnsiTheme="majorHAnsi" w:cstheme="majorHAnsi"/>
          <w:kern w:val="0"/>
          <w:sz w:val="24"/>
          <w:szCs w:val="24"/>
        </w:rPr>
        <w:t>={</w:t>
      </w:r>
      <w:proofErr w:type="gramEnd"/>
    </w:p>
    <w:p w:rsidR="007934D1" w:rsidRDefault="007934D1" w:rsidP="007934D1">
      <w:pPr>
        <w:ind w:leftChars="600" w:left="1260"/>
        <w:rPr>
          <w:rFonts w:asciiTheme="majorHAnsi" w:eastAsia="新宋体" w:hAnsiTheme="majorHAnsi" w:cstheme="majorHAnsi" w:hint="eastAsia"/>
          <w:kern w:val="0"/>
          <w:sz w:val="24"/>
          <w:szCs w:val="24"/>
        </w:rPr>
      </w:pPr>
      <w:r>
        <w:rPr>
          <w:rFonts w:asciiTheme="majorHAnsi" w:eastAsia="新宋体" w:hAnsiTheme="majorHAnsi" w:cstheme="majorHAnsi" w:hint="eastAsia"/>
          <w:kern w:val="0"/>
          <w:sz w:val="24"/>
          <w:szCs w:val="24"/>
        </w:rPr>
        <w:t>g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rant_type</w:t>
      </w:r>
      <w:proofErr w:type="gramStart"/>
      <w:r>
        <w:rPr>
          <w:rFonts w:asciiTheme="majorHAnsi" w:eastAsia="新宋体" w:hAnsiTheme="majorHAnsi" w:cstheme="majorHAnsi"/>
          <w:kern w:val="0"/>
          <w:sz w:val="24"/>
          <w:szCs w:val="24"/>
        </w:rPr>
        <w:t>=”authorization</w:t>
      </w:r>
      <w:proofErr w:type="gramEnd"/>
      <w:r>
        <w:rPr>
          <w:rFonts w:asciiTheme="majorHAnsi" w:eastAsia="新宋体" w:hAnsiTheme="majorHAnsi" w:cstheme="majorHAnsi"/>
          <w:kern w:val="0"/>
          <w:sz w:val="24"/>
          <w:szCs w:val="24"/>
        </w:rPr>
        <w:t>_code”,</w:t>
      </w:r>
    </w:p>
    <w:p w:rsidR="007934D1" w:rsidRPr="007934D1" w:rsidRDefault="007934D1" w:rsidP="00530005">
      <w:pPr>
        <w:ind w:leftChars="400" w:left="840"/>
        <w:rPr>
          <w:rFonts w:asciiTheme="majorHAnsi" w:eastAsia="新宋体" w:hAnsiTheme="majorHAnsi" w:cstheme="majorHAnsi"/>
          <w:kern w:val="0"/>
          <w:sz w:val="24"/>
          <w:szCs w:val="24"/>
        </w:rPr>
      </w:pPr>
      <w:r>
        <w:rPr>
          <w:rFonts w:asciiTheme="majorHAnsi" w:eastAsia="新宋体" w:hAnsiTheme="majorHAnsi" w:cstheme="majorHAnsi"/>
          <w:kern w:val="0"/>
          <w:sz w:val="24"/>
          <w:szCs w:val="24"/>
        </w:rPr>
        <w:tab/>
        <w:t>need_refresh_token</w:t>
      </w:r>
      <w:proofErr w:type="gramStart"/>
      <w:r>
        <w:rPr>
          <w:rFonts w:asciiTheme="majorHAnsi" w:eastAsia="新宋体" w:hAnsiTheme="majorHAnsi" w:cstheme="majorHAnsi"/>
          <w:kern w:val="0"/>
          <w:sz w:val="24"/>
          <w:szCs w:val="24"/>
        </w:rPr>
        <w:t>=”true</w:t>
      </w:r>
      <w:proofErr w:type="gramEnd"/>
      <w:r>
        <w:rPr>
          <w:rFonts w:asciiTheme="majorHAnsi" w:eastAsia="新宋体" w:hAnsiTheme="majorHAnsi" w:cstheme="majorHAnsi"/>
          <w:kern w:val="0"/>
          <w:sz w:val="24"/>
          <w:szCs w:val="24"/>
        </w:rPr>
        <w:t>”,</w:t>
      </w:r>
    </w:p>
    <w:p w:rsidR="007934D1" w:rsidRDefault="007934D1" w:rsidP="007934D1">
      <w:pPr>
        <w:ind w:leftChars="600" w:left="1260"/>
        <w:rPr>
          <w:rFonts w:asciiTheme="majorHAnsi" w:eastAsia="新宋体" w:hAnsiTheme="majorHAnsi" w:cstheme="majorHAnsi"/>
          <w:kern w:val="0"/>
          <w:sz w:val="24"/>
          <w:szCs w:val="24"/>
        </w:rPr>
      </w:pPr>
      <w:r>
        <w:rPr>
          <w:rFonts w:asciiTheme="majorHAnsi" w:eastAsia="新宋体" w:hAnsiTheme="majorHAnsi" w:cstheme="majorHAnsi" w:hint="eastAsia"/>
          <w:kern w:val="0"/>
          <w:sz w:val="24"/>
          <w:szCs w:val="24"/>
        </w:rPr>
        <w:t>c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lient_id=${appKey}, //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>此处为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>应店铺的授权信息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 xml:space="preserve"> </w:t>
      </w:r>
      <w:r w:rsidRPr="007934D1">
        <w:rPr>
          <w:rFonts w:asciiTheme="majorHAnsi" w:eastAsia="新宋体" w:hAnsiTheme="majorHAnsi" w:cstheme="majorHAnsi"/>
          <w:kern w:val="0"/>
          <w:szCs w:val="21"/>
        </w:rPr>
        <w:t>appKey</w:t>
      </w:r>
    </w:p>
    <w:p w:rsidR="007934D1" w:rsidRDefault="007934D1" w:rsidP="007934D1">
      <w:pPr>
        <w:ind w:leftChars="600" w:left="1260"/>
        <w:rPr>
          <w:rFonts w:asciiTheme="majorHAnsi" w:eastAsia="新宋体" w:hAnsiTheme="majorHAnsi" w:cstheme="majorHAnsi"/>
          <w:kern w:val="0"/>
          <w:sz w:val="24"/>
          <w:szCs w:val="24"/>
        </w:rPr>
      </w:pPr>
      <w:r>
        <w:rPr>
          <w:rFonts w:asciiTheme="majorHAnsi" w:eastAsia="新宋体" w:hAnsiTheme="majorHAnsi" w:cstheme="majorHAnsi" w:hint="eastAsia"/>
          <w:kern w:val="0"/>
          <w:sz w:val="24"/>
          <w:szCs w:val="24"/>
        </w:rPr>
        <w:t>c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lient_secret=${appSecret},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//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>此处为应店铺的授权信息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 xml:space="preserve"> </w:t>
      </w:r>
      <w:r>
        <w:rPr>
          <w:rFonts w:asciiTheme="majorHAnsi" w:eastAsia="新宋体" w:hAnsiTheme="majorHAnsi" w:cstheme="majorHAnsi" w:hint="eastAsia"/>
          <w:kern w:val="0"/>
          <w:szCs w:val="21"/>
        </w:rPr>
        <w:t>a</w:t>
      </w:r>
      <w:r>
        <w:rPr>
          <w:rFonts w:asciiTheme="majorHAnsi" w:eastAsia="新宋体" w:hAnsiTheme="majorHAnsi" w:cstheme="majorHAnsi"/>
          <w:kern w:val="0"/>
          <w:szCs w:val="21"/>
        </w:rPr>
        <w:t>ppSecret</w:t>
      </w:r>
    </w:p>
    <w:p w:rsidR="007934D1" w:rsidRDefault="007934D1" w:rsidP="007934D1">
      <w:pPr>
        <w:ind w:leftChars="600" w:left="1260"/>
        <w:rPr>
          <w:rFonts w:asciiTheme="majorHAnsi" w:eastAsia="新宋体" w:hAnsiTheme="majorHAnsi" w:cstheme="majorHAnsi"/>
          <w:kern w:val="0"/>
          <w:szCs w:val="21"/>
        </w:rPr>
      </w:pPr>
      <w:r>
        <w:rPr>
          <w:rFonts w:asciiTheme="majorHAnsi" w:eastAsia="新宋体" w:hAnsiTheme="majorHAnsi" w:cstheme="majorHAnsi" w:hint="eastAsia"/>
          <w:kern w:val="0"/>
          <w:sz w:val="24"/>
          <w:szCs w:val="24"/>
        </w:rPr>
        <w:t>r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edirect_uri=${redicectUri},//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//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>此处为</w:t>
      </w:r>
      <w:r>
        <w:rPr>
          <w:rFonts w:asciiTheme="majorHAnsi" w:eastAsia="新宋体" w:hAnsiTheme="majorHAnsi" w:cstheme="majorHAnsi" w:hint="eastAsia"/>
          <w:kern w:val="0"/>
          <w:szCs w:val="21"/>
        </w:rPr>
        <w:t>接收回调的地址</w:t>
      </w:r>
      <w:r>
        <w:rPr>
          <w:rFonts w:asciiTheme="majorHAnsi" w:eastAsia="新宋体" w:hAnsiTheme="majorHAnsi" w:cstheme="majorHAnsi" w:hint="eastAsia"/>
          <w:kern w:val="0"/>
          <w:szCs w:val="21"/>
        </w:rPr>
        <w:t xml:space="preserve"> </w:t>
      </w:r>
    </w:p>
    <w:p w:rsidR="007934D1" w:rsidRPr="007934D1" w:rsidRDefault="007934D1" w:rsidP="007934D1">
      <w:pPr>
        <w:ind w:leftChars="600" w:left="1260"/>
        <w:rPr>
          <w:rFonts w:asciiTheme="majorHAnsi" w:eastAsia="新宋体" w:hAnsiTheme="majorHAnsi" w:cstheme="majorHAnsi" w:hint="eastAsia"/>
          <w:kern w:val="0"/>
          <w:szCs w:val="21"/>
        </w:rPr>
      </w:pPr>
      <w:r>
        <w:rPr>
          <w:rFonts w:asciiTheme="majorHAnsi" w:eastAsia="新宋体" w:hAnsiTheme="majorHAnsi" w:cstheme="majorHAnsi" w:hint="eastAsia"/>
          <w:kern w:val="0"/>
          <w:sz w:val="24"/>
          <w:szCs w:val="24"/>
        </w:rPr>
        <w:t>c</w:t>
      </w:r>
      <w:r>
        <w:rPr>
          <w:rFonts w:asciiTheme="majorHAnsi" w:eastAsia="新宋体" w:hAnsiTheme="majorHAnsi" w:cstheme="majorHAnsi"/>
          <w:kern w:val="0"/>
          <w:sz w:val="24"/>
          <w:szCs w:val="24"/>
        </w:rPr>
        <w:t>ode=${pre-auth-code}</w:t>
      </w:r>
      <w:r w:rsidRPr="007934D1">
        <w:rPr>
          <w:rFonts w:asciiTheme="majorHAnsi" w:eastAsia="新宋体" w:hAnsiTheme="majorHAnsi" w:cstheme="majorHAnsi"/>
          <w:kern w:val="0"/>
          <w:szCs w:val="21"/>
        </w:rPr>
        <w:t>//</w:t>
      </w:r>
      <w:r w:rsidRPr="007934D1">
        <w:rPr>
          <w:rFonts w:asciiTheme="majorHAnsi" w:eastAsia="新宋体" w:hAnsiTheme="majorHAnsi" w:cstheme="majorHAnsi" w:hint="eastAsia"/>
          <w:kern w:val="0"/>
          <w:szCs w:val="21"/>
        </w:rPr>
        <w:t>此处为已经得到的预授权码</w:t>
      </w:r>
    </w:p>
    <w:p w:rsidR="007934D1" w:rsidRDefault="007934D1" w:rsidP="00530005">
      <w:pPr>
        <w:ind w:leftChars="400" w:left="840"/>
        <w:rPr>
          <w:rFonts w:asciiTheme="majorHAnsi" w:eastAsia="新宋体" w:hAnsiTheme="majorHAnsi" w:cstheme="majorHAnsi" w:hint="eastAsia"/>
          <w:kern w:val="0"/>
          <w:sz w:val="24"/>
          <w:szCs w:val="24"/>
        </w:rPr>
      </w:pPr>
      <w:r>
        <w:rPr>
          <w:rFonts w:asciiTheme="majorHAnsi" w:eastAsia="新宋体" w:hAnsiTheme="majorHAnsi" w:cstheme="majorHAnsi"/>
          <w:kern w:val="0"/>
          <w:sz w:val="24"/>
          <w:szCs w:val="24"/>
        </w:rPr>
        <w:t>}</w:t>
      </w:r>
    </w:p>
    <w:p w:rsidR="007934D1" w:rsidRPr="0095264D" w:rsidRDefault="007934D1" w:rsidP="007934D1">
      <w:pPr>
        <w:rPr>
          <w:rFonts w:asciiTheme="majorHAnsi" w:eastAsia="新宋体" w:hAnsiTheme="majorHAnsi" w:cstheme="majorHAnsi" w:hint="eastAsia"/>
          <w:kern w:val="0"/>
          <w:sz w:val="24"/>
          <w:szCs w:val="24"/>
        </w:rPr>
      </w:pPr>
    </w:p>
    <w:p w:rsidR="00530005" w:rsidRDefault="00530005" w:rsidP="00530005">
      <w:pPr>
        <w:ind w:leftChars="400" w:left="840"/>
        <w:rPr>
          <w:rStyle w:val="a8"/>
          <w:b w:val="0"/>
          <w:bCs w:val="0"/>
          <w:szCs w:val="21"/>
        </w:rPr>
      </w:pPr>
    </w:p>
    <w:p w:rsidR="00595DCE" w:rsidRDefault="00595DCE" w:rsidP="00530005">
      <w:pPr>
        <w:ind w:leftChars="400" w:left="840"/>
        <w:rPr>
          <w:rStyle w:val="a8"/>
          <w:b w:val="0"/>
          <w:bCs w:val="0"/>
          <w:szCs w:val="21"/>
        </w:rPr>
      </w:pPr>
    </w:p>
    <w:p w:rsidR="00595DCE" w:rsidRDefault="00595DCE" w:rsidP="00530005">
      <w:pPr>
        <w:ind w:leftChars="400" w:left="840"/>
        <w:rPr>
          <w:rStyle w:val="a8"/>
          <w:b w:val="0"/>
          <w:bCs w:val="0"/>
          <w:szCs w:val="21"/>
        </w:rPr>
      </w:pPr>
    </w:p>
    <w:p w:rsidR="00595DCE" w:rsidRDefault="00595DCE" w:rsidP="00530005">
      <w:pPr>
        <w:ind w:leftChars="400" w:left="840"/>
        <w:rPr>
          <w:rStyle w:val="a8"/>
          <w:b w:val="0"/>
          <w:bCs w:val="0"/>
          <w:szCs w:val="21"/>
        </w:rPr>
      </w:pPr>
    </w:p>
    <w:p w:rsidR="00595DCE" w:rsidRDefault="00595DCE" w:rsidP="00530005">
      <w:pPr>
        <w:ind w:leftChars="400" w:left="840"/>
        <w:rPr>
          <w:rStyle w:val="a8"/>
          <w:b w:val="0"/>
          <w:bCs w:val="0"/>
          <w:szCs w:val="21"/>
        </w:rPr>
      </w:pPr>
    </w:p>
    <w:p w:rsidR="00595DCE" w:rsidRPr="00530005" w:rsidRDefault="00595DCE" w:rsidP="00530005">
      <w:pPr>
        <w:ind w:leftChars="400" w:left="840"/>
        <w:rPr>
          <w:rStyle w:val="a8"/>
          <w:rFonts w:hint="eastAsia"/>
          <w:b w:val="0"/>
          <w:bCs w:val="0"/>
          <w:szCs w:val="21"/>
        </w:rPr>
      </w:pPr>
    </w:p>
    <w:p w:rsidR="0018743E" w:rsidRPr="0018743E" w:rsidRDefault="0018743E" w:rsidP="0018743E">
      <w:pPr>
        <w:rPr>
          <w:rStyle w:val="a8"/>
          <w:rFonts w:hint="eastAsia"/>
          <w:b w:val="0"/>
          <w:bCs w:val="0"/>
        </w:rPr>
      </w:pPr>
    </w:p>
    <w:p w:rsidR="0018743E" w:rsidRDefault="0018743E" w:rsidP="0018743E">
      <w:pPr>
        <w:pStyle w:val="a7"/>
        <w:numPr>
          <w:ilvl w:val="1"/>
          <w:numId w:val="4"/>
        </w:numPr>
        <w:ind w:firstLineChars="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实际调用体系</w:t>
      </w:r>
    </w:p>
    <w:p w:rsidR="00595DCE" w:rsidRPr="00595DCE" w:rsidRDefault="00595DCE" w:rsidP="00595DCE">
      <w:pPr>
        <w:pStyle w:val="a7"/>
        <w:ind w:left="577" w:firstLineChars="0" w:firstLine="415"/>
        <w:rPr>
          <w:rStyle w:val="a8"/>
          <w:b w:val="0"/>
          <w:bCs w:val="0"/>
        </w:rPr>
      </w:pPr>
      <w:r w:rsidRPr="00595DCE">
        <w:rPr>
          <w:rStyle w:val="a8"/>
          <w:rFonts w:hint="eastAsia"/>
          <w:b w:val="0"/>
          <w:bCs w:val="0"/>
        </w:rPr>
        <w:t>此体系下的</w:t>
      </w:r>
      <w:r w:rsidRPr="00595DCE">
        <w:rPr>
          <w:rStyle w:val="a8"/>
          <w:rFonts w:hint="eastAsia"/>
          <w:b w:val="0"/>
          <w:bCs w:val="0"/>
        </w:rPr>
        <w:t>U</w:t>
      </w:r>
      <w:r w:rsidRPr="00595DCE">
        <w:rPr>
          <w:rStyle w:val="a8"/>
          <w:b w:val="0"/>
          <w:bCs w:val="0"/>
        </w:rPr>
        <w:t>RL</w:t>
      </w:r>
      <w:r w:rsidRPr="00595DCE">
        <w:rPr>
          <w:rStyle w:val="a8"/>
          <w:rFonts w:hint="eastAsia"/>
          <w:b w:val="0"/>
          <w:bCs w:val="0"/>
        </w:rPr>
        <w:t>构成如下：</w:t>
      </w:r>
    </w:p>
    <w:p w:rsidR="00595DCE" w:rsidRPr="00595DCE" w:rsidRDefault="00595DCE" w:rsidP="00595DCE">
      <w:pPr>
        <w:ind w:left="992"/>
        <w:rPr>
          <w:rStyle w:val="a8"/>
          <w:rFonts w:hint="eastAsia"/>
          <w:b w:val="0"/>
          <w:bCs w:val="0"/>
        </w:rPr>
      </w:pPr>
    </w:p>
    <w:p w:rsidR="00595DCE" w:rsidRPr="000E27D2" w:rsidRDefault="0018743E" w:rsidP="000E27D2">
      <w:pPr>
        <w:ind w:left="840"/>
        <w:rPr>
          <w:rStyle w:val="a8"/>
          <w:rFonts w:asciiTheme="majorHAnsi" w:hAnsiTheme="majorHAnsi" w:cstheme="majorHAnsi"/>
          <w:b w:val="0"/>
          <w:bCs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800000"/>
          <w:kern w:val="0"/>
          <w:sz w:val="24"/>
          <w:szCs w:val="24"/>
        </w:rPr>
        <w:t>${RequestSchema}://gw.open.1688.com</w:t>
      </w:r>
      <w:proofErr w:type="gramStart"/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44546A" w:themeColor="text2"/>
          <w:kern w:val="0"/>
          <w:sz w:val="24"/>
          <w:szCs w:val="24"/>
        </w:rPr>
        <w:t>{</w:t>
      </w:r>
      <w:proofErr w:type="gramEnd"/>
      <w:r w:rsidR="00595DCE" w:rsidRPr="000E27D2">
        <w:rPr>
          <w:rFonts w:asciiTheme="majorHAnsi" w:eastAsia="新宋体" w:hAnsiTheme="majorHAnsi" w:cstheme="majorHAnsi"/>
          <w:color w:val="44546A" w:themeColor="text2"/>
          <w:kern w:val="0"/>
          <w:sz w:val="24"/>
          <w:szCs w:val="24"/>
        </w:rPr>
        <w:t>requestPolicy.ApiRoot}</w:t>
      </w:r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ED7D31" w:themeColor="accent2"/>
          <w:kern w:val="0"/>
          <w:sz w:val="24"/>
          <w:szCs w:val="24"/>
        </w:rPr>
        <w:t>{requestPolicy.Protocol}</w:t>
      </w:r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C00000"/>
          <w:kern w:val="0"/>
          <w:sz w:val="24"/>
          <w:szCs w:val="24"/>
        </w:rPr>
        <w:t>{requestPolicy.ApiVersion}</w:t>
      </w:r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{requestPolicy.ApiNamespace}</w:t>
      </w:r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  <w:t>{requestPolicy.ApiName}</w:t>
      </w:r>
      <w:r w:rsidR="00595DCE" w:rsidRPr="000E27D2">
        <w:rPr>
          <w:rFonts w:asciiTheme="majorHAnsi" w:eastAsia="新宋体" w:hAnsiTheme="majorHAnsi" w:cstheme="majorHAnsi"/>
          <w:color w:val="A31515"/>
          <w:kern w:val="0"/>
          <w:sz w:val="24"/>
          <w:szCs w:val="24"/>
        </w:rPr>
        <w:t>/</w:t>
      </w:r>
      <w:r w:rsidR="00595DCE" w:rsidRPr="000E27D2">
        <w:rPr>
          <w:rFonts w:asciiTheme="majorHAnsi" w:eastAsia="新宋体" w:hAnsiTheme="majorHAnsi" w:cstheme="majorHAnsi"/>
          <w:color w:val="00B050"/>
          <w:kern w:val="0"/>
          <w:sz w:val="24"/>
          <w:szCs w:val="24"/>
        </w:rPr>
        <w:t>{requestPolicy.ClientId}</w:t>
      </w:r>
    </w:p>
    <w:p w:rsidR="0018743E" w:rsidRDefault="0018743E" w:rsidP="0018743E">
      <w:pPr>
        <w:rPr>
          <w:rStyle w:val="a8"/>
          <w:b w:val="0"/>
          <w:bCs w:val="0"/>
        </w:rPr>
      </w:pPr>
    </w:p>
    <w:p w:rsidR="000E27D2" w:rsidRDefault="000E27D2" w:rsidP="0018743E">
      <w:pPr>
        <w:rPr>
          <w:rStyle w:val="a8"/>
          <w:b w:val="0"/>
          <w:bCs w:val="0"/>
        </w:rPr>
      </w:pPr>
    </w:p>
    <w:p w:rsidR="000E27D2" w:rsidRPr="0095264D" w:rsidRDefault="000E27D2" w:rsidP="000E27D2">
      <w:pPr>
        <w:ind w:left="425" w:firstLine="415"/>
        <w:rPr>
          <w:rStyle w:val="a8"/>
          <w:rFonts w:asciiTheme="majorHAnsi" w:hAnsiTheme="majorHAnsi" w:cstheme="majorHAnsi" w:hint="eastAsia"/>
          <w:b w:val="0"/>
          <w:bCs w:val="0"/>
          <w:szCs w:val="21"/>
        </w:rPr>
      </w:pP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取值示例如下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(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以获取</w:t>
      </w:r>
      <w:r>
        <w:rPr>
          <w:rFonts w:asciiTheme="majorHAnsi" w:eastAsia="新宋体" w:hAnsiTheme="majorHAnsi" w:cstheme="majorHAnsi" w:hint="eastAsia"/>
          <w:kern w:val="0"/>
          <w:szCs w:val="21"/>
        </w:rPr>
        <w:t>订单</w:t>
      </w:r>
      <w:r>
        <w:rPr>
          <w:rFonts w:asciiTheme="majorHAnsi" w:eastAsia="新宋体" w:hAnsiTheme="majorHAnsi" w:cstheme="majorHAnsi" w:hint="eastAsia"/>
          <w:kern w:val="0"/>
          <w:szCs w:val="21"/>
        </w:rPr>
        <w:t>(</w:t>
      </w:r>
      <w:r>
        <w:rPr>
          <w:rFonts w:asciiTheme="majorHAnsi" w:eastAsia="新宋体" w:hAnsiTheme="majorHAnsi" w:cstheme="majorHAnsi" w:hint="eastAsia"/>
          <w:kern w:val="0"/>
          <w:szCs w:val="21"/>
        </w:rPr>
        <w:t>卖家视图</w:t>
      </w:r>
      <w:r>
        <w:rPr>
          <w:rFonts w:asciiTheme="majorHAnsi" w:eastAsia="新宋体" w:hAnsiTheme="majorHAnsi" w:cstheme="majorHAnsi"/>
          <w:kern w:val="0"/>
          <w:szCs w:val="21"/>
        </w:rPr>
        <w:t>)</w:t>
      </w:r>
      <w:r>
        <w:rPr>
          <w:rFonts w:asciiTheme="majorHAnsi" w:eastAsia="新宋体" w:hAnsiTheme="majorHAnsi" w:cstheme="majorHAnsi" w:hint="eastAsia"/>
          <w:kern w:val="0"/>
          <w:szCs w:val="21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为例</w:t>
      </w:r>
      <w:r w:rsidRPr="0095264D">
        <w:rPr>
          <w:rFonts w:asciiTheme="majorHAnsi" w:eastAsia="新宋体" w:hAnsiTheme="majorHAnsi" w:cstheme="majorHAnsi"/>
          <w:kern w:val="0"/>
          <w:szCs w:val="21"/>
        </w:rPr>
        <w:t>)</w:t>
      </w:r>
      <w:r w:rsidRPr="0095264D">
        <w:rPr>
          <w:rFonts w:asciiTheme="majorHAnsi" w:eastAsia="新宋体" w:hAnsiTheme="majorHAnsi" w:cstheme="majorHAnsi" w:hint="eastAsia"/>
          <w:kern w:val="0"/>
          <w:szCs w:val="21"/>
        </w:rPr>
        <w:t>，当然具体要依据不同的功用与阿里给出的文档对应。</w:t>
      </w:r>
    </w:p>
    <w:p w:rsidR="000E27D2" w:rsidRPr="000E27D2" w:rsidRDefault="000E27D2" w:rsidP="000E27D2">
      <w:pPr>
        <w:ind w:left="840"/>
        <w:rPr>
          <w:rStyle w:val="a8"/>
          <w:rFonts w:hint="eastAsia"/>
          <w:b w:val="0"/>
          <w:bCs w:val="0"/>
        </w:rPr>
      </w:pP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/>
          <w:color w:val="C00000"/>
          <w:kern w:val="0"/>
          <w:szCs w:val="21"/>
        </w:rPr>
      </w:pP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>${RequestSchema}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>的取值为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 xml:space="preserve"> </w:t>
      </w: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 xml:space="preserve">“http” 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>或</w:t>
      </w:r>
      <w:r w:rsidRPr="0095264D">
        <w:rPr>
          <w:rFonts w:asciiTheme="majorHAnsi" w:eastAsia="新宋体" w:hAnsiTheme="majorHAnsi" w:cstheme="majorHAnsi" w:hint="eastAsia"/>
          <w:color w:val="C00000"/>
          <w:kern w:val="0"/>
          <w:szCs w:val="21"/>
        </w:rPr>
        <w:t xml:space="preserve"> </w:t>
      </w:r>
      <w:r w:rsidRPr="0095264D">
        <w:rPr>
          <w:rFonts w:asciiTheme="majorHAnsi" w:eastAsia="新宋体" w:hAnsiTheme="majorHAnsi" w:cstheme="majorHAnsi"/>
          <w:color w:val="C00000"/>
          <w:kern w:val="0"/>
          <w:szCs w:val="21"/>
        </w:rPr>
        <w:t>“https” ( Com.Alibaba.UriSchema )</w:t>
      </w: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44546A" w:themeColor="text2"/>
          <w:kern w:val="0"/>
          <w:sz w:val="24"/>
          <w:szCs w:val="24"/>
        </w:rPr>
        <w:t>{requestPolicy.ApiRoot}</w:t>
      </w:r>
      <w:r w:rsidRPr="0095264D"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  <w:t>的取值为</w:t>
      </w:r>
      <w:r w:rsidRPr="0095264D"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“openapi”</w:t>
      </w: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 w:hint="eastAsia"/>
          <w:color w:val="0070C0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ED7D31" w:themeColor="accent2"/>
          <w:kern w:val="0"/>
          <w:sz w:val="24"/>
          <w:szCs w:val="24"/>
        </w:rPr>
        <w:t>{requestPolicy.Protocol}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“</w:t>
      </w:r>
      <w:r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param2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” (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此处可取值为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枚举类型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 xml:space="preserve">Com.Alibaba.Protocol </w:t>
      </w:r>
      <w:r w:rsidRPr="0095264D">
        <w:rPr>
          <w:rFonts w:asciiTheme="majorHAnsi" w:eastAsia="新宋体" w:hAnsiTheme="majorHAnsi" w:cstheme="majorHAnsi" w:hint="eastAsia"/>
          <w:color w:val="BF8F00" w:themeColor="accent4" w:themeShade="BF"/>
          <w:kern w:val="0"/>
          <w:sz w:val="24"/>
          <w:szCs w:val="24"/>
        </w:rPr>
        <w:t>的值</w:t>
      </w:r>
      <w:r w:rsidRPr="0095264D">
        <w:rPr>
          <w:rFonts w:asciiTheme="majorHAnsi" w:eastAsia="新宋体" w:hAnsiTheme="majorHAnsi" w:cstheme="majorHAnsi"/>
          <w:color w:val="BF8F00" w:themeColor="accent4" w:themeShade="BF"/>
          <w:kern w:val="0"/>
          <w:sz w:val="24"/>
          <w:szCs w:val="24"/>
        </w:rPr>
        <w:t>)</w:t>
      </w: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C00000"/>
          <w:kern w:val="0"/>
          <w:sz w:val="24"/>
          <w:szCs w:val="24"/>
        </w:rPr>
        <w:t>{requestPolicy.ApiVersion}</w:t>
      </w:r>
      <w:r w:rsidRPr="0095264D">
        <w:rPr>
          <w:rFonts w:asciiTheme="majorHAnsi" w:eastAsia="新宋体" w:hAnsiTheme="majorHAnsi" w:cstheme="majorHAnsi" w:hint="eastAsia"/>
          <w:color w:val="7030A0"/>
          <w:kern w:val="0"/>
          <w:sz w:val="24"/>
          <w:szCs w:val="24"/>
        </w:rPr>
        <w:t>的取值为</w:t>
      </w:r>
      <w:r w:rsidRPr="0095264D">
        <w:rPr>
          <w:rFonts w:asciiTheme="majorHAnsi" w:eastAsia="新宋体" w:hAnsiTheme="majorHAnsi" w:cstheme="majorHAnsi" w:hint="eastAsia"/>
          <w:color w:val="7030A0"/>
          <w:kern w:val="0"/>
          <w:sz w:val="24"/>
          <w:szCs w:val="24"/>
        </w:rPr>
        <w:t>1</w:t>
      </w: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0070C0"/>
          <w:kern w:val="0"/>
          <w:sz w:val="24"/>
          <w:szCs w:val="24"/>
        </w:rPr>
        <w:t>{requestPolicy.ApiNamespace}</w:t>
      </w:r>
      <w:r w:rsidRPr="0095264D">
        <w:rPr>
          <w:rFonts w:asciiTheme="majorHAnsi" w:eastAsia="新宋体" w:hAnsiTheme="majorHAnsi" w:cstheme="majorHAnsi" w:hint="eastAsia"/>
          <w:color w:val="4472C4" w:themeColor="accent5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4472C4" w:themeColor="accent5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“</w:t>
      </w:r>
      <w:r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com.alibaba.trade</w:t>
      </w:r>
      <w:r w:rsidRPr="0095264D">
        <w:rPr>
          <w:rFonts w:asciiTheme="majorHAnsi" w:eastAsia="新宋体" w:hAnsiTheme="majorHAnsi" w:cstheme="majorHAnsi"/>
          <w:color w:val="4472C4" w:themeColor="accent5"/>
          <w:kern w:val="0"/>
          <w:sz w:val="24"/>
          <w:szCs w:val="24"/>
        </w:rPr>
        <w:t>”</w:t>
      </w:r>
    </w:p>
    <w:p w:rsidR="000E27D2" w:rsidRPr="0095264D" w:rsidRDefault="000E27D2" w:rsidP="000E27D2">
      <w:pPr>
        <w:ind w:leftChars="400" w:left="840"/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7030A0"/>
          <w:kern w:val="0"/>
          <w:sz w:val="24"/>
          <w:szCs w:val="24"/>
        </w:rPr>
        <w:t>{requestPolicy.ApiName}</w:t>
      </w:r>
      <w:r w:rsidRPr="0095264D">
        <w:rPr>
          <w:rFonts w:asciiTheme="majorHAnsi" w:eastAsia="新宋体" w:hAnsiTheme="majorHAnsi" w:cstheme="majorHAnsi" w:hint="eastAsia"/>
          <w:color w:val="538135" w:themeColor="accent6" w:themeShade="BF"/>
          <w:kern w:val="0"/>
          <w:sz w:val="24"/>
          <w:szCs w:val="24"/>
        </w:rPr>
        <w:t>取值为</w:t>
      </w:r>
      <w:r w:rsidRPr="0095264D">
        <w:rPr>
          <w:rFonts w:asciiTheme="majorHAnsi" w:eastAsia="新宋体" w:hAnsiTheme="majorHAnsi" w:cstheme="majorHAnsi" w:hint="eastAsia"/>
          <w:color w:val="538135" w:themeColor="accent6" w:themeShade="BF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“</w:t>
      </w:r>
      <w:r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alibaba.trade.get.sellerView</w:t>
      </w:r>
      <w:r w:rsidRPr="0095264D">
        <w:rPr>
          <w:rFonts w:asciiTheme="majorHAnsi" w:eastAsia="新宋体" w:hAnsiTheme="majorHAnsi" w:cstheme="majorHAnsi"/>
          <w:color w:val="538135" w:themeColor="accent6" w:themeShade="BF"/>
          <w:kern w:val="0"/>
          <w:sz w:val="24"/>
          <w:szCs w:val="24"/>
        </w:rPr>
        <w:t>”</w:t>
      </w:r>
    </w:p>
    <w:p w:rsidR="000E27D2" w:rsidRDefault="000E27D2" w:rsidP="000E27D2">
      <w:pPr>
        <w:ind w:leftChars="400" w:left="840"/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</w:pPr>
      <w:r w:rsidRPr="000E27D2">
        <w:rPr>
          <w:rFonts w:asciiTheme="majorHAnsi" w:eastAsia="新宋体" w:hAnsiTheme="majorHAnsi" w:cstheme="majorHAnsi"/>
          <w:color w:val="00B050"/>
          <w:kern w:val="0"/>
          <w:sz w:val="24"/>
          <w:szCs w:val="24"/>
        </w:rPr>
        <w:t>{requestPolicy.ClientId}</w:t>
      </w:r>
      <w:r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  <w:t>为对应店铺的授权信息</w:t>
      </w:r>
      <w:r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  <w:t xml:space="preserve"> </w:t>
      </w:r>
      <w:r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  <w:t>appKey</w:t>
      </w:r>
    </w:p>
    <w:p w:rsidR="000E27D2" w:rsidRDefault="000E27D2" w:rsidP="000E27D2">
      <w:pPr>
        <w:ind w:leftChars="400" w:left="840"/>
        <w:rPr>
          <w:rFonts w:asciiTheme="majorHAnsi" w:eastAsia="新宋体" w:hAnsiTheme="majorHAnsi" w:cstheme="majorHAnsi"/>
          <w:color w:val="806000" w:themeColor="accent4" w:themeShade="80"/>
          <w:kern w:val="0"/>
          <w:sz w:val="24"/>
          <w:szCs w:val="24"/>
        </w:rPr>
      </w:pPr>
    </w:p>
    <w:p w:rsidR="0083199C" w:rsidRDefault="0083199C" w:rsidP="0083199C">
      <w:pPr>
        <w:ind w:leftChars="400" w:left="840"/>
        <w:rPr>
          <w:rFonts w:asciiTheme="majorHAnsi" w:eastAsia="新宋体" w:hAnsiTheme="majorHAnsi" w:cstheme="majorHAnsi"/>
          <w:kern w:val="0"/>
          <w:sz w:val="24"/>
          <w:szCs w:val="24"/>
        </w:rPr>
      </w:pP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以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p</w:t>
      </w:r>
      <w:r w:rsidRPr="0095264D">
        <w:rPr>
          <w:rFonts w:asciiTheme="majorHAnsi" w:eastAsia="新宋体" w:hAnsiTheme="majorHAnsi" w:cstheme="majorHAnsi"/>
          <w:kern w:val="0"/>
          <w:sz w:val="24"/>
          <w:szCs w:val="24"/>
        </w:rPr>
        <w:t xml:space="preserve">ost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方法提交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，并且有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参数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 xml:space="preserve"> </w:t>
      </w:r>
      <w:r w:rsidRPr="0095264D">
        <w:rPr>
          <w:rFonts w:asciiTheme="majorHAnsi" w:eastAsia="新宋体" w:hAnsiTheme="majorHAnsi" w:cstheme="majorHAnsi" w:hint="eastAsia"/>
          <w:kern w:val="0"/>
          <w:sz w:val="24"/>
          <w:szCs w:val="24"/>
        </w:rPr>
        <w:t>如下：</w:t>
      </w:r>
    </w:p>
    <w:p w:rsidR="0083199C" w:rsidRDefault="0083199C" w:rsidP="000E27D2">
      <w:pPr>
        <w:ind w:leftChars="400" w:left="840"/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</w:pPr>
    </w:p>
    <w:p w:rsidR="0083199C" w:rsidRPr="0083199C" w:rsidRDefault="0083199C" w:rsidP="0083199C">
      <w:pPr>
        <w:ind w:leftChars="400" w:left="840"/>
        <w:rPr>
          <w:rFonts w:asciiTheme="majorHAnsi" w:eastAsia="新宋体" w:hAnsiTheme="majorHAnsi" w:cstheme="majorHAnsi"/>
          <w:kern w:val="0"/>
          <w:szCs w:val="21"/>
        </w:rPr>
      </w:pPr>
      <w:r w:rsidRPr="0083199C">
        <w:rPr>
          <w:rFonts w:asciiTheme="majorHAnsi" w:eastAsia="新宋体" w:hAnsiTheme="majorHAnsi" w:cstheme="majorHAnsi"/>
          <w:kern w:val="0"/>
          <w:szCs w:val="21"/>
        </w:rPr>
        <w:t>var data</w:t>
      </w:r>
      <w:proofErr w:type="gramStart"/>
      <w:r w:rsidRPr="0083199C">
        <w:rPr>
          <w:rFonts w:asciiTheme="majorHAnsi" w:eastAsia="新宋体" w:hAnsiTheme="majorHAnsi" w:cstheme="majorHAnsi"/>
          <w:kern w:val="0"/>
          <w:szCs w:val="21"/>
        </w:rPr>
        <w:t>={</w:t>
      </w:r>
      <w:proofErr w:type="gramEnd"/>
    </w:p>
    <w:p w:rsidR="0083199C" w:rsidRPr="0083199C" w:rsidRDefault="0083199C" w:rsidP="0083199C">
      <w:pPr>
        <w:ind w:leftChars="600" w:left="1260"/>
        <w:rPr>
          <w:rFonts w:asciiTheme="majorHAnsi" w:eastAsia="新宋体" w:hAnsiTheme="majorHAnsi" w:cstheme="majorHAnsi"/>
          <w:kern w:val="0"/>
          <w:szCs w:val="21"/>
        </w:rPr>
      </w:pPr>
      <w:r w:rsidRPr="0083199C">
        <w:rPr>
          <w:rFonts w:asciiTheme="majorHAnsi" w:eastAsia="新宋体" w:hAnsiTheme="majorHAnsi" w:cstheme="majorHAnsi"/>
          <w:kern w:val="0"/>
          <w:szCs w:val="21"/>
        </w:rPr>
        <w:t>website=”1688”,</w:t>
      </w:r>
    </w:p>
    <w:p w:rsidR="0083199C" w:rsidRPr="0083199C" w:rsidRDefault="0083199C" w:rsidP="0083199C">
      <w:pPr>
        <w:ind w:leftChars="400" w:left="840"/>
        <w:rPr>
          <w:rFonts w:asciiTheme="majorHAnsi" w:eastAsia="新宋体" w:hAnsiTheme="majorHAnsi" w:cstheme="majorHAnsi"/>
          <w:kern w:val="0"/>
          <w:szCs w:val="21"/>
        </w:rPr>
      </w:pPr>
      <w:r w:rsidRPr="0083199C">
        <w:rPr>
          <w:rFonts w:asciiTheme="majorHAnsi" w:eastAsia="新宋体" w:hAnsiTheme="majorHAnsi" w:cstheme="majorHAnsi"/>
          <w:kern w:val="0"/>
          <w:szCs w:val="21"/>
        </w:rPr>
        <w:tab/>
        <w:t>orderId=${orderId},</w:t>
      </w:r>
    </w:p>
    <w:p w:rsidR="0083199C" w:rsidRPr="0083199C" w:rsidRDefault="0083199C" w:rsidP="0083199C">
      <w:pPr>
        <w:ind w:leftChars="600" w:left="1260"/>
        <w:rPr>
          <w:rFonts w:asciiTheme="majorHAnsi" w:eastAsia="新宋体" w:hAnsiTheme="majorHAnsi" w:cstheme="majorHAnsi"/>
          <w:kern w:val="0"/>
          <w:szCs w:val="21"/>
        </w:rPr>
      </w:pPr>
      <w:r w:rsidRPr="0083199C">
        <w:rPr>
          <w:rFonts w:asciiTheme="majorHAnsi" w:eastAsia="新宋体" w:hAnsiTheme="majorHAnsi" w:cstheme="majorHAnsi"/>
          <w:kern w:val="0"/>
          <w:szCs w:val="21"/>
        </w:rPr>
        <w:t>includeFields=</w:t>
      </w:r>
      <w:proofErr w:type="gramStart"/>
      <w:r w:rsidRPr="0083199C">
        <w:rPr>
          <w:rFonts w:asciiTheme="majorHAnsi" w:eastAsia="新宋体" w:hAnsiTheme="majorHAnsi" w:cstheme="majorHAnsi"/>
          <w:kern w:val="0"/>
          <w:szCs w:val="21"/>
        </w:rPr>
        <w:t>”</w:t>
      </w:r>
      <w:proofErr w:type="gramEnd"/>
      <w:r w:rsidRPr="0083199C">
        <w:rPr>
          <w:rFonts w:asciiTheme="majorHAnsi" w:hAnsiTheme="majorHAnsi" w:cstheme="majorHAnsi"/>
          <w:szCs w:val="21"/>
        </w:rPr>
        <w:t xml:space="preserve"> 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GuaranteesTerms,NativeLogistics,RateDetail,OrderInvoice</w:t>
      </w:r>
      <w:proofErr w:type="gramStart"/>
      <w:r w:rsidRPr="0083199C">
        <w:rPr>
          <w:rFonts w:asciiTheme="majorHAnsi" w:eastAsia="新宋体" w:hAnsiTheme="majorHAnsi" w:cstheme="majorHAnsi"/>
          <w:kern w:val="0"/>
          <w:szCs w:val="21"/>
        </w:rPr>
        <w:t>”</w:t>
      </w:r>
      <w:proofErr w:type="gramEnd"/>
      <w:r w:rsidRPr="0083199C">
        <w:rPr>
          <w:rFonts w:asciiTheme="majorHAnsi" w:eastAsia="新宋体" w:hAnsiTheme="majorHAnsi" w:cstheme="majorHAnsi"/>
          <w:kern w:val="0"/>
          <w:szCs w:val="21"/>
        </w:rPr>
        <w:t>,//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参看对应的阿里文档</w:t>
      </w:r>
      <w:r w:rsidRPr="0083199C">
        <w:rPr>
          <w:rFonts w:asciiTheme="majorHAnsi" w:eastAsia="新宋体" w:hAnsiTheme="majorHAnsi" w:cstheme="majorHAnsi"/>
          <w:kern w:val="0"/>
          <w:szCs w:val="21"/>
        </w:rPr>
        <w:t xml:space="preserve"> </w:t>
      </w:r>
    </w:p>
    <w:p w:rsidR="0083199C" w:rsidRPr="0083199C" w:rsidRDefault="0083199C" w:rsidP="0083199C">
      <w:pPr>
        <w:ind w:leftChars="600" w:left="1260"/>
        <w:rPr>
          <w:rFonts w:asciiTheme="majorHAnsi" w:eastAsia="新宋体" w:hAnsiTheme="majorHAnsi" w:cstheme="majorHAnsi" w:hint="eastAsia"/>
          <w:kern w:val="0"/>
          <w:szCs w:val="21"/>
        </w:rPr>
      </w:pPr>
      <w:r>
        <w:rPr>
          <w:rFonts w:asciiTheme="majorHAnsi" w:eastAsia="新宋体" w:hAnsiTheme="majorHAnsi" w:cstheme="majorHAnsi"/>
          <w:kern w:val="0"/>
          <w:szCs w:val="21"/>
        </w:rPr>
        <w:t>access_token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=${</w:t>
      </w:r>
      <w:r>
        <w:rPr>
          <w:rFonts w:asciiTheme="majorHAnsi" w:eastAsia="新宋体" w:hAnsiTheme="majorHAnsi" w:cstheme="majorHAnsi"/>
          <w:kern w:val="0"/>
          <w:szCs w:val="21"/>
        </w:rPr>
        <w:t>access_token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},</w:t>
      </w:r>
    </w:p>
    <w:p w:rsidR="0083199C" w:rsidRPr="0083199C" w:rsidRDefault="0083199C" w:rsidP="0083199C">
      <w:pPr>
        <w:ind w:leftChars="600" w:left="1260"/>
        <w:rPr>
          <w:rFonts w:asciiTheme="majorHAnsi" w:eastAsia="新宋体" w:hAnsiTheme="majorHAnsi" w:cstheme="majorHAnsi"/>
          <w:kern w:val="0"/>
          <w:szCs w:val="21"/>
        </w:rPr>
      </w:pPr>
      <w:r>
        <w:rPr>
          <w:rFonts w:asciiTheme="majorHAnsi" w:eastAsia="新宋体" w:hAnsiTheme="majorHAnsi" w:cstheme="majorHAnsi"/>
          <w:kern w:val="0"/>
          <w:szCs w:val="21"/>
        </w:rPr>
        <w:t>_aop_signature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=${</w:t>
      </w:r>
      <w:r>
        <w:rPr>
          <w:rFonts w:asciiTheme="majorHAnsi" w:eastAsia="新宋体" w:hAnsiTheme="majorHAnsi" w:cstheme="majorHAnsi"/>
          <w:kern w:val="0"/>
          <w:szCs w:val="21"/>
        </w:rPr>
        <w:t>_aop_signature</w:t>
      </w:r>
      <w:r w:rsidRPr="0083199C">
        <w:rPr>
          <w:rFonts w:asciiTheme="majorHAnsi" w:eastAsia="新宋体" w:hAnsiTheme="majorHAnsi" w:cstheme="majorHAnsi"/>
          <w:kern w:val="0"/>
          <w:szCs w:val="21"/>
        </w:rPr>
        <w:t xml:space="preserve"> 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}//</w:t>
      </w:r>
      <w:r w:rsidRPr="0083199C">
        <w:rPr>
          <w:rFonts w:asciiTheme="majorHAnsi" w:eastAsia="新宋体" w:hAnsiTheme="majorHAnsi" w:cstheme="majorHAnsi"/>
          <w:kern w:val="0"/>
          <w:szCs w:val="21"/>
        </w:rPr>
        <w:t>此处</w:t>
      </w:r>
      <w:r>
        <w:rPr>
          <w:rFonts w:asciiTheme="majorHAnsi" w:eastAsia="新宋体" w:hAnsiTheme="majorHAnsi" w:cstheme="majorHAnsi" w:hint="eastAsia"/>
          <w:kern w:val="0"/>
          <w:szCs w:val="21"/>
        </w:rPr>
        <w:t>通过</w:t>
      </w:r>
      <w:r>
        <w:rPr>
          <w:rFonts w:asciiTheme="majorHAnsi" w:eastAsia="新宋体" w:hAnsiTheme="majorHAnsi" w:cstheme="majorHAnsi" w:hint="eastAsia"/>
          <w:kern w:val="0"/>
          <w:szCs w:val="21"/>
        </w:rPr>
        <w:t>u</w:t>
      </w:r>
      <w:r>
        <w:rPr>
          <w:rFonts w:asciiTheme="majorHAnsi" w:eastAsia="新宋体" w:hAnsiTheme="majorHAnsi" w:cstheme="majorHAnsi"/>
          <w:kern w:val="0"/>
          <w:szCs w:val="21"/>
        </w:rPr>
        <w:t>rl</w:t>
      </w:r>
      <w:r>
        <w:rPr>
          <w:rFonts w:asciiTheme="majorHAnsi" w:eastAsia="新宋体" w:hAnsiTheme="majorHAnsi" w:cstheme="majorHAnsi" w:hint="eastAsia"/>
          <w:kern w:val="0"/>
          <w:szCs w:val="21"/>
        </w:rPr>
        <w:t>算出的签名</w:t>
      </w:r>
    </w:p>
    <w:p w:rsidR="0083199C" w:rsidRPr="0083199C" w:rsidRDefault="0083199C" w:rsidP="0083199C">
      <w:pPr>
        <w:ind w:leftChars="400" w:left="840"/>
        <w:rPr>
          <w:rFonts w:asciiTheme="majorHAnsi" w:eastAsia="新宋体" w:hAnsiTheme="majorHAnsi" w:cstheme="majorHAnsi"/>
          <w:kern w:val="0"/>
          <w:szCs w:val="21"/>
        </w:rPr>
      </w:pPr>
      <w:r w:rsidRPr="0083199C">
        <w:rPr>
          <w:rFonts w:asciiTheme="majorHAnsi" w:eastAsia="新宋体" w:hAnsiTheme="majorHAnsi" w:cstheme="majorHAnsi"/>
          <w:kern w:val="0"/>
          <w:szCs w:val="21"/>
        </w:rPr>
        <w:t>}</w:t>
      </w:r>
    </w:p>
    <w:p w:rsidR="000E27D2" w:rsidRDefault="000E27D2" w:rsidP="000E27D2">
      <w:pPr>
        <w:ind w:leftChars="400" w:left="840"/>
        <w:rPr>
          <w:rFonts w:asciiTheme="majorHAnsi" w:eastAsia="新宋体" w:hAnsiTheme="majorHAnsi" w:cstheme="majorHAnsi" w:hint="eastAsia"/>
          <w:color w:val="806000" w:themeColor="accent4" w:themeShade="80"/>
          <w:kern w:val="0"/>
          <w:sz w:val="24"/>
          <w:szCs w:val="24"/>
        </w:rPr>
      </w:pPr>
    </w:p>
    <w:bookmarkEnd w:id="0"/>
    <w:p w:rsidR="006F6A23" w:rsidRPr="000E27D2" w:rsidRDefault="006F6A23" w:rsidP="006F6A23">
      <w:pPr>
        <w:rPr>
          <w:rStyle w:val="a8"/>
          <w:rFonts w:hint="eastAsia"/>
          <w:b w:val="0"/>
          <w:bCs w:val="0"/>
        </w:rPr>
      </w:pPr>
    </w:p>
    <w:p w:rsidR="006F6A23" w:rsidRPr="0018743E" w:rsidRDefault="006F6A23" w:rsidP="006F6A2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  <w:sz w:val="32"/>
          <w:szCs w:val="32"/>
        </w:rPr>
      </w:pPr>
      <w:r w:rsidRPr="0018743E">
        <w:rPr>
          <w:rStyle w:val="a8"/>
          <w:rFonts w:hint="eastAsia"/>
          <w:b w:val="0"/>
          <w:bCs w:val="0"/>
          <w:sz w:val="32"/>
          <w:szCs w:val="32"/>
        </w:rPr>
        <w:t>A</w:t>
      </w:r>
      <w:r w:rsidRPr="0018743E">
        <w:rPr>
          <w:rStyle w:val="a8"/>
          <w:b w:val="0"/>
          <w:bCs w:val="0"/>
          <w:sz w:val="32"/>
          <w:szCs w:val="32"/>
        </w:rPr>
        <w:t>PI</w:t>
      </w:r>
      <w:r w:rsidRPr="0018743E">
        <w:rPr>
          <w:rStyle w:val="a8"/>
          <w:rFonts w:hint="eastAsia"/>
          <w:b w:val="0"/>
          <w:bCs w:val="0"/>
          <w:sz w:val="32"/>
          <w:szCs w:val="32"/>
        </w:rPr>
        <w:t>授权说明</w:t>
      </w:r>
    </w:p>
    <w:p w:rsidR="0083199C" w:rsidRPr="00BC6154" w:rsidRDefault="0083199C" w:rsidP="00BC6154">
      <w:pPr>
        <w:pStyle w:val="a7"/>
        <w:numPr>
          <w:ilvl w:val="1"/>
          <w:numId w:val="3"/>
        </w:numPr>
        <w:ind w:firstLineChars="0"/>
        <w:rPr>
          <w:rStyle w:val="a8"/>
          <w:rFonts w:hint="eastAsia"/>
          <w:b w:val="0"/>
          <w:bCs w:val="0"/>
        </w:rPr>
      </w:pPr>
      <w:r w:rsidRPr="00BC6154">
        <w:rPr>
          <w:rStyle w:val="a8"/>
          <w:rFonts w:hint="eastAsia"/>
          <w:b w:val="0"/>
          <w:bCs w:val="0"/>
        </w:rPr>
        <w:t>授权方式</w:t>
      </w:r>
    </w:p>
    <w:p w:rsidR="0083199C" w:rsidRPr="0083199C" w:rsidRDefault="0083199C" w:rsidP="00BC6154">
      <w:pPr>
        <w:ind w:leftChars="400" w:left="84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目前开放平台提供了三种授权方式：单用户授权，简单多用户授权，</w:t>
      </w:r>
      <w:r w:rsidRPr="0083199C">
        <w:rPr>
          <w:rStyle w:val="a8"/>
          <w:rFonts w:hint="eastAsia"/>
          <w:b w:val="0"/>
          <w:bCs w:val="0"/>
        </w:rPr>
        <w:t>OAuth</w:t>
      </w:r>
      <w:r w:rsidRPr="0083199C">
        <w:rPr>
          <w:rStyle w:val="a8"/>
          <w:rFonts w:hint="eastAsia"/>
          <w:b w:val="0"/>
          <w:bCs w:val="0"/>
        </w:rPr>
        <w:t>授权，具体内容如下：</w:t>
      </w:r>
    </w:p>
    <w:p w:rsidR="00BC6154" w:rsidRPr="00BC6154" w:rsidRDefault="00BC6154" w:rsidP="00BC6154">
      <w:pPr>
        <w:pStyle w:val="a7"/>
        <w:numPr>
          <w:ilvl w:val="0"/>
          <w:numId w:val="12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0"/>
          <w:numId w:val="12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0"/>
          <w:numId w:val="12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1"/>
          <w:numId w:val="12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0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2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2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83199C" w:rsidRPr="00EC7BCD" w:rsidRDefault="0083199C" w:rsidP="00EC7BCD">
      <w:pPr>
        <w:pStyle w:val="a7"/>
        <w:numPr>
          <w:ilvl w:val="2"/>
          <w:numId w:val="17"/>
        </w:numPr>
        <w:ind w:firstLineChars="0"/>
        <w:rPr>
          <w:rStyle w:val="a8"/>
          <w:rFonts w:hint="eastAsia"/>
          <w:b w:val="0"/>
          <w:bCs w:val="0"/>
        </w:rPr>
      </w:pPr>
      <w:r w:rsidRPr="00EC7BCD">
        <w:rPr>
          <w:rStyle w:val="a8"/>
          <w:rFonts w:hint="eastAsia"/>
          <w:b w:val="0"/>
          <w:bCs w:val="0"/>
        </w:rPr>
        <w:t>单用户授权</w:t>
      </w:r>
    </w:p>
    <w:p w:rsidR="0083199C" w:rsidRPr="0083199C" w:rsidRDefault="0083199C" w:rsidP="00EC7BCD">
      <w:pPr>
        <w:ind w:leftChars="600" w:left="126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单用户授权意味着您的应用程序只能被一个阿里巴巴用户授权，适用于企业对接场景，企业只需要在</w:t>
      </w:r>
      <w:r w:rsidRPr="0083199C">
        <w:rPr>
          <w:rStyle w:val="a8"/>
          <w:rFonts w:hint="eastAsia"/>
          <w:b w:val="0"/>
          <w:bCs w:val="0"/>
        </w:rPr>
        <w:t>1688</w:t>
      </w:r>
      <w:r w:rsidRPr="0083199C">
        <w:rPr>
          <w:rStyle w:val="a8"/>
          <w:rFonts w:hint="eastAsia"/>
          <w:b w:val="0"/>
          <w:bCs w:val="0"/>
        </w:rPr>
        <w:t>上使用一个账号进行商品采购或者商品售卖，授权流程可以简单归纳为：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83199C" w:rsidRPr="0083199C" w:rsidRDefault="0083199C" w:rsidP="00EC7BCD">
      <w:pPr>
        <w:ind w:leftChars="600" w:left="1260" w:firstLine="42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1</w:t>
      </w:r>
      <w:r w:rsidRPr="0083199C">
        <w:rPr>
          <w:rStyle w:val="a8"/>
          <w:rFonts w:hint="eastAsia"/>
          <w:b w:val="0"/>
          <w:bCs w:val="0"/>
        </w:rPr>
        <w:t>）对接应用审核通过后开发者可以在控制台添加授权用户，默认为开发者自己，如果授权用户有登录邮箱，系统会自动发送邀请邮件，开发者账号除外；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83199C" w:rsidRPr="0083199C" w:rsidRDefault="0083199C" w:rsidP="00EC7BCD">
      <w:pPr>
        <w:ind w:leftChars="600" w:left="1260" w:firstLine="42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2</w:t>
      </w:r>
      <w:r w:rsidRPr="0083199C">
        <w:rPr>
          <w:rStyle w:val="a8"/>
          <w:rFonts w:hint="eastAsia"/>
          <w:b w:val="0"/>
          <w:bCs w:val="0"/>
        </w:rPr>
        <w:t>）授权用户拿到邮件中或者开发者提供的授权确认链接，然后</w:t>
      </w:r>
      <w:proofErr w:type="gramStart"/>
      <w:r w:rsidRPr="0083199C">
        <w:rPr>
          <w:rStyle w:val="a8"/>
          <w:rFonts w:hint="eastAsia"/>
          <w:b w:val="0"/>
          <w:bCs w:val="0"/>
        </w:rPr>
        <w:t>访问此</w:t>
      </w:r>
      <w:proofErr w:type="gramEnd"/>
      <w:r w:rsidRPr="0083199C">
        <w:rPr>
          <w:rStyle w:val="a8"/>
          <w:rFonts w:hint="eastAsia"/>
          <w:b w:val="0"/>
          <w:bCs w:val="0"/>
        </w:rPr>
        <w:t>链接确认授权；</w:t>
      </w:r>
    </w:p>
    <w:p w:rsidR="0083199C" w:rsidRDefault="0083199C" w:rsidP="00EC7BCD">
      <w:pPr>
        <w:ind w:leftChars="600" w:left="1260" w:firstLine="420"/>
        <w:rPr>
          <w:rStyle w:val="a8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3</w:t>
      </w:r>
      <w:r w:rsidRPr="0083199C">
        <w:rPr>
          <w:rStyle w:val="a8"/>
          <w:rFonts w:hint="eastAsia"/>
          <w:b w:val="0"/>
          <w:bCs w:val="0"/>
        </w:rPr>
        <w:t>）开发者可以参考</w:t>
      </w:r>
      <w:r w:rsidRPr="0083199C">
        <w:rPr>
          <w:rStyle w:val="a8"/>
          <w:rFonts w:hint="eastAsia"/>
          <w:b w:val="0"/>
          <w:bCs w:val="0"/>
        </w:rPr>
        <w:t xml:space="preserve"> API</w:t>
      </w:r>
      <w:r w:rsidRPr="0083199C">
        <w:rPr>
          <w:rStyle w:val="a8"/>
          <w:rFonts w:hint="eastAsia"/>
          <w:b w:val="0"/>
          <w:bCs w:val="0"/>
        </w:rPr>
        <w:t>调用说明了解如何调用</w:t>
      </w:r>
      <w:r w:rsidRPr="0083199C">
        <w:rPr>
          <w:rStyle w:val="a8"/>
          <w:rFonts w:hint="eastAsia"/>
          <w:b w:val="0"/>
          <w:bCs w:val="0"/>
        </w:rPr>
        <w:t>API</w:t>
      </w:r>
      <w:r w:rsidRPr="0083199C">
        <w:rPr>
          <w:rStyle w:val="a8"/>
          <w:rFonts w:hint="eastAsia"/>
          <w:b w:val="0"/>
          <w:bCs w:val="0"/>
        </w:rPr>
        <w:t>，注意不需要传</w:t>
      </w:r>
      <w:r w:rsidRPr="0083199C">
        <w:rPr>
          <w:rStyle w:val="a8"/>
          <w:rFonts w:hint="eastAsia"/>
          <w:b w:val="0"/>
          <w:bCs w:val="0"/>
        </w:rPr>
        <w:t>access_token</w:t>
      </w:r>
      <w:r w:rsidRPr="0083199C">
        <w:rPr>
          <w:rStyle w:val="a8"/>
          <w:rFonts w:hint="eastAsia"/>
          <w:b w:val="0"/>
          <w:bCs w:val="0"/>
        </w:rPr>
        <w:t>，因为这样调用</w:t>
      </w:r>
      <w:r w:rsidRPr="0083199C">
        <w:rPr>
          <w:rStyle w:val="a8"/>
          <w:rFonts w:hint="eastAsia"/>
          <w:b w:val="0"/>
          <w:bCs w:val="0"/>
        </w:rPr>
        <w:t>api</w:t>
      </w:r>
      <w:r w:rsidRPr="0083199C">
        <w:rPr>
          <w:rStyle w:val="a8"/>
          <w:rFonts w:hint="eastAsia"/>
          <w:b w:val="0"/>
          <w:bCs w:val="0"/>
        </w:rPr>
        <w:t>操作的就是唯一授权用户的数据。</w:t>
      </w:r>
    </w:p>
    <w:p w:rsidR="00EC7BCD" w:rsidRPr="00EC7BCD" w:rsidRDefault="00EC7BCD" w:rsidP="00EC7BCD">
      <w:pPr>
        <w:ind w:leftChars="600" w:left="1260" w:firstLine="420"/>
        <w:rPr>
          <w:rStyle w:val="a8"/>
          <w:rFonts w:hint="eastAsia"/>
          <w:b w:val="0"/>
          <w:bCs w:val="0"/>
        </w:rPr>
      </w:pPr>
    </w:p>
    <w:p w:rsidR="00BC6154" w:rsidRPr="00BC6154" w:rsidRDefault="00BC6154" w:rsidP="00BC6154">
      <w:pPr>
        <w:pStyle w:val="a7"/>
        <w:numPr>
          <w:ilvl w:val="1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1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2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BC6154" w:rsidRPr="00BC6154" w:rsidRDefault="00BC6154" w:rsidP="00BC6154">
      <w:pPr>
        <w:pStyle w:val="a7"/>
        <w:numPr>
          <w:ilvl w:val="2"/>
          <w:numId w:val="16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0"/>
          <w:numId w:val="18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2"/>
          <w:numId w:val="18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83199C" w:rsidRPr="00943446" w:rsidRDefault="0083199C" w:rsidP="00EC7BCD">
      <w:pPr>
        <w:pStyle w:val="a7"/>
        <w:numPr>
          <w:ilvl w:val="2"/>
          <w:numId w:val="18"/>
        </w:numPr>
        <w:ind w:firstLineChars="0"/>
        <w:rPr>
          <w:rStyle w:val="a8"/>
          <w:rFonts w:hint="eastAsia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t>多用户授权</w:t>
      </w:r>
    </w:p>
    <w:p w:rsidR="0083199C" w:rsidRPr="00943446" w:rsidRDefault="0083199C" w:rsidP="00EC7BCD">
      <w:pPr>
        <w:ind w:leftChars="400" w:left="840" w:firstLine="420"/>
        <w:rPr>
          <w:rStyle w:val="a8"/>
          <w:rFonts w:hint="eastAsia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t>多用户授权适用于企业对接场景，并且企业在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1688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有多个店铺或者买家账号，授权流程可以简单归纳为：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 xml:space="preserve"> </w:t>
      </w:r>
    </w:p>
    <w:p w:rsidR="0083199C" w:rsidRPr="00943446" w:rsidRDefault="0083199C" w:rsidP="00EC7BCD">
      <w:pPr>
        <w:ind w:leftChars="400" w:left="840" w:firstLine="420"/>
        <w:rPr>
          <w:rStyle w:val="a8"/>
          <w:rFonts w:hint="eastAsia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lastRenderedPageBreak/>
        <w:t>（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1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）开发者在控制台添加授权用户，默认为开发者自己，如果授权用户有登录邮箱，系统会自动发送邀请邮件，开发者账号除外；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 xml:space="preserve"> </w:t>
      </w:r>
    </w:p>
    <w:p w:rsidR="0083199C" w:rsidRPr="00943446" w:rsidRDefault="0083199C" w:rsidP="00EC7BCD">
      <w:pPr>
        <w:ind w:leftChars="400" w:left="840" w:firstLine="420"/>
        <w:rPr>
          <w:rStyle w:val="a8"/>
          <w:rFonts w:hint="eastAsia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t>（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2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）授权用户拿到邮件中或者开发者提供的授权确认链接，然后</w:t>
      </w:r>
      <w:proofErr w:type="gramStart"/>
      <w:r w:rsidRPr="00943446">
        <w:rPr>
          <w:rStyle w:val="a8"/>
          <w:rFonts w:hint="eastAsia"/>
          <w:b w:val="0"/>
          <w:bCs w:val="0"/>
          <w:shd w:val="pct15" w:color="auto" w:fill="FFFFFF"/>
        </w:rPr>
        <w:t>访问此</w:t>
      </w:r>
      <w:proofErr w:type="gramEnd"/>
      <w:r w:rsidRPr="00943446">
        <w:rPr>
          <w:rStyle w:val="a8"/>
          <w:rFonts w:hint="eastAsia"/>
          <w:b w:val="0"/>
          <w:bCs w:val="0"/>
          <w:shd w:val="pct15" w:color="auto" w:fill="FFFFFF"/>
        </w:rPr>
        <w:t>链接确认授权；</w:t>
      </w:r>
    </w:p>
    <w:p w:rsidR="0083199C" w:rsidRPr="00943446" w:rsidRDefault="0083199C" w:rsidP="00EC7BCD">
      <w:pPr>
        <w:ind w:leftChars="400" w:left="840" w:firstLine="420"/>
        <w:rPr>
          <w:rStyle w:val="a8"/>
          <w:rFonts w:hint="eastAsia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t>（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3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）开发者在控制台拿到持久的访问令牌（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accessToken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）；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 xml:space="preserve"> </w:t>
      </w:r>
    </w:p>
    <w:p w:rsidR="0083199C" w:rsidRPr="00943446" w:rsidRDefault="0083199C" w:rsidP="00EC7BCD">
      <w:pPr>
        <w:ind w:leftChars="400" w:left="840" w:firstLine="420"/>
        <w:rPr>
          <w:rStyle w:val="a8"/>
          <w:b w:val="0"/>
          <w:bCs w:val="0"/>
          <w:shd w:val="pct15" w:color="auto" w:fill="FFFFFF"/>
        </w:rPr>
      </w:pPr>
      <w:r w:rsidRPr="00943446">
        <w:rPr>
          <w:rStyle w:val="a8"/>
          <w:rFonts w:hint="eastAsia"/>
          <w:b w:val="0"/>
          <w:bCs w:val="0"/>
          <w:shd w:val="pct15" w:color="auto" w:fill="FFFFFF"/>
        </w:rPr>
        <w:t>（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4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）开发者可以参考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 xml:space="preserve"> API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调用说明了解如何调用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API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，注意调用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API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时传入此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accessToken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，这样操作的是此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token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对应授权用户的数据。</w:t>
      </w:r>
    </w:p>
    <w:p w:rsidR="00EC7BCD" w:rsidRPr="0083199C" w:rsidRDefault="00EC7BCD" w:rsidP="00EC7BCD">
      <w:pPr>
        <w:ind w:leftChars="400" w:left="840" w:firstLine="420"/>
        <w:rPr>
          <w:rStyle w:val="a8"/>
          <w:rFonts w:hint="eastAsia"/>
          <w:b w:val="0"/>
          <w:bCs w:val="0"/>
        </w:rPr>
      </w:pPr>
    </w:p>
    <w:p w:rsidR="00EC7BCD" w:rsidRPr="00EC7BCD" w:rsidRDefault="00EC7BCD" w:rsidP="00EC7BCD">
      <w:pPr>
        <w:pStyle w:val="a7"/>
        <w:numPr>
          <w:ilvl w:val="0"/>
          <w:numId w:val="19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1"/>
          <w:numId w:val="19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1"/>
          <w:numId w:val="19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2"/>
          <w:numId w:val="19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EC7BCD" w:rsidRPr="00EC7BCD" w:rsidRDefault="00EC7BCD" w:rsidP="00EC7BCD">
      <w:pPr>
        <w:pStyle w:val="a7"/>
        <w:numPr>
          <w:ilvl w:val="2"/>
          <w:numId w:val="19"/>
        </w:numPr>
        <w:ind w:firstLineChars="0"/>
        <w:rPr>
          <w:rStyle w:val="a8"/>
          <w:rFonts w:hint="eastAsia"/>
          <w:b w:val="0"/>
          <w:bCs w:val="0"/>
          <w:vanish/>
        </w:rPr>
      </w:pPr>
    </w:p>
    <w:p w:rsidR="0083199C" w:rsidRPr="00EC7BCD" w:rsidRDefault="0083199C" w:rsidP="00EC7BCD">
      <w:pPr>
        <w:pStyle w:val="a7"/>
        <w:numPr>
          <w:ilvl w:val="2"/>
          <w:numId w:val="19"/>
        </w:numPr>
        <w:ind w:firstLineChars="0"/>
        <w:rPr>
          <w:rStyle w:val="a8"/>
          <w:rFonts w:hint="eastAsia"/>
          <w:b w:val="0"/>
          <w:bCs w:val="0"/>
        </w:rPr>
      </w:pPr>
      <w:r w:rsidRPr="00EC7BCD">
        <w:rPr>
          <w:rStyle w:val="a8"/>
          <w:rFonts w:hint="eastAsia"/>
          <w:b w:val="0"/>
          <w:bCs w:val="0"/>
        </w:rPr>
        <w:t>OAuth</w:t>
      </w:r>
      <w:r w:rsidRPr="00EC7BCD">
        <w:rPr>
          <w:rStyle w:val="a8"/>
          <w:rFonts w:hint="eastAsia"/>
          <w:b w:val="0"/>
          <w:bCs w:val="0"/>
        </w:rPr>
        <w:t>授权</w:t>
      </w:r>
    </w:p>
    <w:p w:rsidR="0083199C" w:rsidRPr="0083199C" w:rsidRDefault="0083199C" w:rsidP="00EC7BCD">
      <w:pPr>
        <w:ind w:leftChars="600" w:left="1260" w:firstLine="42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阿里巴巴开放平台采用</w:t>
      </w:r>
      <w:r w:rsidRPr="0083199C">
        <w:rPr>
          <w:rStyle w:val="a8"/>
          <w:rFonts w:hint="eastAsia"/>
          <w:b w:val="0"/>
          <w:bCs w:val="0"/>
        </w:rPr>
        <w:t>OAuth 2.0</w:t>
      </w:r>
      <w:r w:rsidRPr="0083199C">
        <w:rPr>
          <w:rStyle w:val="a8"/>
          <w:rFonts w:hint="eastAsia"/>
          <w:b w:val="0"/>
          <w:bCs w:val="0"/>
        </w:rPr>
        <w:t>作为授权协议，授权流程可以简单归纳为：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83199C" w:rsidRPr="0083199C" w:rsidRDefault="0083199C" w:rsidP="00EC7BCD">
      <w:pPr>
        <w:ind w:leftChars="800" w:left="168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1</w:t>
      </w:r>
      <w:r w:rsidRPr="0083199C">
        <w:rPr>
          <w:rStyle w:val="a8"/>
          <w:rFonts w:hint="eastAsia"/>
          <w:b w:val="0"/>
          <w:bCs w:val="0"/>
        </w:rPr>
        <w:t>）获取临时令牌；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83199C" w:rsidRPr="0083199C" w:rsidRDefault="0083199C" w:rsidP="00EC7BCD">
      <w:pPr>
        <w:ind w:leftChars="800" w:left="1680"/>
        <w:rPr>
          <w:rStyle w:val="a8"/>
          <w:rFonts w:hint="eastAsia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2</w:t>
      </w:r>
      <w:r w:rsidRPr="0083199C">
        <w:rPr>
          <w:rStyle w:val="a8"/>
          <w:rFonts w:hint="eastAsia"/>
          <w:b w:val="0"/>
          <w:bCs w:val="0"/>
        </w:rPr>
        <w:t>）用临时令牌换取长时令牌以及访问令牌；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83199C" w:rsidRDefault="0083199C" w:rsidP="00EC7BCD">
      <w:pPr>
        <w:ind w:leftChars="800" w:left="1680"/>
        <w:rPr>
          <w:rStyle w:val="a8"/>
          <w:b w:val="0"/>
          <w:bCs w:val="0"/>
        </w:rPr>
      </w:pPr>
      <w:r w:rsidRPr="0083199C">
        <w:rPr>
          <w:rStyle w:val="a8"/>
          <w:rFonts w:hint="eastAsia"/>
          <w:b w:val="0"/>
          <w:bCs w:val="0"/>
        </w:rPr>
        <w:t>（</w:t>
      </w:r>
      <w:r w:rsidRPr="0083199C">
        <w:rPr>
          <w:rStyle w:val="a8"/>
          <w:rFonts w:hint="eastAsia"/>
          <w:b w:val="0"/>
          <w:bCs w:val="0"/>
        </w:rPr>
        <w:t>3</w:t>
      </w:r>
      <w:r w:rsidRPr="0083199C">
        <w:rPr>
          <w:rStyle w:val="a8"/>
          <w:rFonts w:hint="eastAsia"/>
          <w:b w:val="0"/>
          <w:bCs w:val="0"/>
        </w:rPr>
        <w:t>）访问令牌过期后用长时令牌刷新访问令牌。</w:t>
      </w:r>
      <w:r w:rsidRPr="0083199C">
        <w:rPr>
          <w:rStyle w:val="a8"/>
          <w:rFonts w:hint="eastAsia"/>
          <w:b w:val="0"/>
          <w:bCs w:val="0"/>
        </w:rPr>
        <w:t xml:space="preserve"> </w:t>
      </w:r>
    </w:p>
    <w:p w:rsidR="00EC63B2" w:rsidRDefault="00EC63B2" w:rsidP="00EC7BCD">
      <w:pPr>
        <w:ind w:leftChars="800" w:left="1680"/>
        <w:rPr>
          <w:rStyle w:val="a8"/>
          <w:b w:val="0"/>
          <w:bCs w:val="0"/>
        </w:rPr>
      </w:pPr>
    </w:p>
    <w:p w:rsidR="00EC63B2" w:rsidRPr="0083199C" w:rsidRDefault="00EC63B2" w:rsidP="00EC7BCD">
      <w:pPr>
        <w:ind w:leftChars="800" w:left="1680"/>
        <w:rPr>
          <w:rStyle w:val="a8"/>
          <w:rFonts w:hint="eastAsia"/>
          <w:b w:val="0"/>
          <w:bCs w:val="0"/>
        </w:rPr>
      </w:pPr>
    </w:p>
    <w:p w:rsidR="006F6A23" w:rsidRDefault="00EC7BCD" w:rsidP="00BC6154">
      <w:pPr>
        <w:ind w:leftChars="400" w:left="840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t xml:space="preserve"> </w:t>
      </w:r>
    </w:p>
    <w:p w:rsidR="00EC63B2" w:rsidRPr="00EC63B2" w:rsidRDefault="00EC63B2" w:rsidP="00EC63B2">
      <w:pPr>
        <w:pStyle w:val="a7"/>
        <w:numPr>
          <w:ilvl w:val="2"/>
          <w:numId w:val="18"/>
        </w:numPr>
        <w:ind w:firstLineChars="0"/>
        <w:rPr>
          <w:rStyle w:val="a8"/>
          <w:b w:val="0"/>
          <w:bCs w:val="0"/>
          <w:shd w:val="pct15" w:color="auto" w:fill="FFFFFF"/>
        </w:rPr>
      </w:pPr>
      <w:r>
        <w:rPr>
          <w:rStyle w:val="a8"/>
          <w:rFonts w:hint="eastAsia"/>
          <w:b w:val="0"/>
          <w:bCs w:val="0"/>
        </w:rPr>
        <w:t>本方案采用</w:t>
      </w:r>
      <w:r>
        <w:rPr>
          <w:rStyle w:val="a8"/>
          <w:rFonts w:hint="eastAsia"/>
          <w:b w:val="0"/>
          <w:bCs w:val="0"/>
        </w:rPr>
        <w:t xml:space="preserve"> </w:t>
      </w:r>
      <w:r>
        <w:rPr>
          <w:rStyle w:val="a8"/>
          <w:rFonts w:hint="eastAsia"/>
          <w:b w:val="0"/>
          <w:bCs w:val="0"/>
        </w:rPr>
        <w:t>“</w:t>
      </w:r>
      <w:r w:rsidRPr="00943446">
        <w:rPr>
          <w:rStyle w:val="a8"/>
          <w:rFonts w:hint="eastAsia"/>
          <w:b w:val="0"/>
          <w:bCs w:val="0"/>
          <w:shd w:val="pct15" w:color="auto" w:fill="FFFFFF"/>
        </w:rPr>
        <w:t>多用户授权</w:t>
      </w:r>
      <w:r w:rsidRPr="00EC63B2">
        <w:rPr>
          <w:rStyle w:val="a8"/>
          <w:rFonts w:hint="eastAsia"/>
          <w:b w:val="0"/>
          <w:bCs w:val="0"/>
        </w:rPr>
        <w:t>”</w:t>
      </w:r>
      <w:r>
        <w:rPr>
          <w:rStyle w:val="a8"/>
          <w:rFonts w:hint="eastAsia"/>
          <w:b w:val="0"/>
          <w:bCs w:val="0"/>
        </w:rPr>
        <w:t>方式</w:t>
      </w:r>
    </w:p>
    <w:p w:rsidR="00EC63B2" w:rsidRPr="0083199C" w:rsidRDefault="00EC63B2" w:rsidP="00BC6154">
      <w:pPr>
        <w:ind w:leftChars="400" w:left="840"/>
        <w:rPr>
          <w:rStyle w:val="a8"/>
          <w:rFonts w:hint="eastAsia"/>
          <w:b w:val="0"/>
          <w:bCs w:val="0"/>
        </w:rPr>
      </w:pPr>
    </w:p>
    <w:p w:rsidR="006F6A23" w:rsidRDefault="006F6A23" w:rsidP="006F6A23">
      <w:pPr>
        <w:pStyle w:val="a7"/>
        <w:rPr>
          <w:rStyle w:val="a8"/>
          <w:b w:val="0"/>
          <w:bCs w:val="0"/>
        </w:rPr>
      </w:pPr>
    </w:p>
    <w:p w:rsidR="00EC63B2" w:rsidRPr="006F6A23" w:rsidRDefault="00EC63B2" w:rsidP="006F6A23">
      <w:pPr>
        <w:pStyle w:val="a7"/>
        <w:rPr>
          <w:rStyle w:val="a8"/>
          <w:rFonts w:hint="eastAsia"/>
          <w:b w:val="0"/>
          <w:bCs w:val="0"/>
        </w:rPr>
      </w:pPr>
    </w:p>
    <w:p w:rsidR="006F6A23" w:rsidRDefault="006F6A23" w:rsidP="006F6A23">
      <w:pPr>
        <w:rPr>
          <w:rStyle w:val="a8"/>
          <w:b w:val="0"/>
          <w:bCs w:val="0"/>
        </w:rPr>
      </w:pPr>
    </w:p>
    <w:p w:rsidR="00EC63B2" w:rsidRDefault="00EC63B2" w:rsidP="006F6A23">
      <w:pPr>
        <w:rPr>
          <w:rStyle w:val="a8"/>
          <w:b w:val="0"/>
          <w:bCs w:val="0"/>
        </w:rPr>
      </w:pPr>
    </w:p>
    <w:p w:rsidR="00EC63B2" w:rsidRPr="006F6A23" w:rsidRDefault="00EC63B2" w:rsidP="006F6A23">
      <w:pPr>
        <w:rPr>
          <w:rStyle w:val="a8"/>
          <w:rFonts w:hint="eastAsia"/>
          <w:b w:val="0"/>
          <w:bCs w:val="0"/>
        </w:rPr>
      </w:pPr>
    </w:p>
    <w:p w:rsidR="00EC63B2" w:rsidRDefault="00EC63B2" w:rsidP="006F6A2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  <w:sz w:val="32"/>
          <w:szCs w:val="32"/>
        </w:rPr>
      </w:pPr>
      <w:proofErr w:type="gramStart"/>
      <w:r>
        <w:rPr>
          <w:rStyle w:val="a8"/>
          <w:rFonts w:hint="eastAsia"/>
          <w:b w:val="0"/>
          <w:bCs w:val="0"/>
          <w:sz w:val="32"/>
          <w:szCs w:val="32"/>
        </w:rPr>
        <w:t>C</w:t>
      </w:r>
      <w:r>
        <w:rPr>
          <w:rStyle w:val="a8"/>
          <w:b w:val="0"/>
          <w:bCs w:val="0"/>
          <w:sz w:val="32"/>
          <w:szCs w:val="32"/>
        </w:rPr>
        <w:t>om.Alibaba.Open</w:t>
      </w:r>
      <w:proofErr w:type="gramEnd"/>
    </w:p>
    <w:p w:rsidR="00EC63B2" w:rsidRDefault="00477C17" w:rsidP="00EC63B2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 w:hint="eastAsia"/>
          <w:b w:val="0"/>
          <w:bCs w:val="0"/>
          <w:szCs w:val="21"/>
        </w:rPr>
        <w:t>1.</w:t>
      </w:r>
      <w:r w:rsidR="00EC63B2" w:rsidRPr="00EC63B2">
        <w:rPr>
          <w:rStyle w:val="a8"/>
          <w:rFonts w:asciiTheme="minorEastAsia" w:hAnsiTheme="minorEastAsia" w:hint="eastAsia"/>
          <w:b w:val="0"/>
          <w:bCs w:val="0"/>
          <w:szCs w:val="21"/>
        </w:rPr>
        <w:t>获得授权U</w:t>
      </w:r>
      <w:r w:rsidR="00EC63B2" w:rsidRPr="00EC63B2">
        <w:rPr>
          <w:rStyle w:val="a8"/>
          <w:rFonts w:asciiTheme="minorEastAsia" w:hAnsiTheme="minorEastAsia"/>
          <w:b w:val="0"/>
          <w:bCs w:val="0"/>
          <w:szCs w:val="21"/>
        </w:rPr>
        <w:t>RL</w:t>
      </w:r>
    </w:p>
    <w:p w:rsidR="00477C17" w:rsidRPr="00EC63B2" w:rsidRDefault="00477C17" w:rsidP="00477C17">
      <w:pPr>
        <w:ind w:leftChars="300" w:left="630"/>
        <w:rPr>
          <w:rStyle w:val="a8"/>
          <w:rFonts w:asciiTheme="minorEastAsia" w:hAnsiTheme="minorEastAsia" w:hint="eastAsia"/>
          <w:b w:val="0"/>
          <w:bCs w:val="0"/>
          <w:szCs w:val="21"/>
        </w:rPr>
      </w:pPr>
    </w:p>
    <w:p w:rsidR="00EC63B2" w:rsidRPr="00EC63B2" w:rsidRDefault="00EC63B2" w:rsidP="00477C17">
      <w:pPr>
        <w:autoSpaceDE w:val="0"/>
        <w:autoSpaceDN w:val="0"/>
        <w:adjustRightInd w:val="0"/>
        <w:ind w:leftChars="100" w:left="210" w:firstLine="420"/>
        <w:jc w:val="left"/>
        <w:rPr>
          <w:rFonts w:asciiTheme="minorEastAsia" w:hAnsiTheme="minorEastAsia" w:cs="新宋体"/>
          <w:color w:val="000000"/>
          <w:kern w:val="0"/>
          <w:sz w:val="19"/>
          <w:szCs w:val="19"/>
        </w:rPr>
      </w:pPr>
      <w:r w:rsidRPr="00EC63B2">
        <w:rPr>
          <w:rFonts w:asciiTheme="minorEastAsia" w:hAnsiTheme="minorEastAsia" w:cs="新宋体"/>
          <w:color w:val="0000FF"/>
          <w:kern w:val="0"/>
          <w:sz w:val="19"/>
          <w:szCs w:val="19"/>
        </w:rPr>
        <w:t>var</w:t>
      </w:r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 xml:space="preserve"> clientId = </w:t>
      </w:r>
      <w:r w:rsidRPr="00EC63B2">
        <w:rPr>
          <w:rFonts w:asciiTheme="minorEastAsia" w:hAnsiTheme="minorEastAsia" w:cs="新宋体"/>
          <w:color w:val="A31515"/>
          <w:kern w:val="0"/>
          <w:sz w:val="19"/>
          <w:szCs w:val="19"/>
        </w:rPr>
        <w:t>"</w:t>
      </w:r>
      <w:r w:rsidR="00477C17">
        <w:rPr>
          <w:rFonts w:asciiTheme="minorEastAsia" w:hAnsiTheme="minorEastAsia" w:cs="新宋体"/>
          <w:color w:val="A31515"/>
          <w:kern w:val="0"/>
          <w:sz w:val="19"/>
          <w:szCs w:val="19"/>
        </w:rPr>
        <w:t>your app key</w:t>
      </w:r>
      <w:r w:rsidRPr="00EC63B2">
        <w:rPr>
          <w:rFonts w:asciiTheme="minorEastAsia" w:hAnsiTheme="minorEastAsia" w:cs="新宋体"/>
          <w:color w:val="A31515"/>
          <w:kern w:val="0"/>
          <w:sz w:val="19"/>
          <w:szCs w:val="19"/>
        </w:rPr>
        <w:t>"</w:t>
      </w:r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>;</w:t>
      </w:r>
      <w:r w:rsidRPr="00EC63B2">
        <w:rPr>
          <w:rFonts w:asciiTheme="minorEastAsia" w:hAnsiTheme="minorEastAsia" w:cs="新宋体"/>
          <w:color w:val="008000"/>
          <w:kern w:val="0"/>
          <w:sz w:val="19"/>
          <w:szCs w:val="19"/>
        </w:rPr>
        <w:t xml:space="preserve">// </w:t>
      </w:r>
    </w:p>
    <w:p w:rsidR="00EC63B2" w:rsidRPr="00EC63B2" w:rsidRDefault="00EC63B2" w:rsidP="00477C17">
      <w:pPr>
        <w:ind w:leftChars="300" w:left="630"/>
        <w:rPr>
          <w:rStyle w:val="a8"/>
          <w:rFonts w:asciiTheme="minorEastAsia" w:hAnsiTheme="minorEastAsia" w:hint="eastAsia"/>
          <w:b w:val="0"/>
          <w:bCs w:val="0"/>
          <w:sz w:val="32"/>
          <w:szCs w:val="32"/>
        </w:rPr>
      </w:pPr>
      <w:r w:rsidRPr="00EC63B2">
        <w:rPr>
          <w:rFonts w:asciiTheme="minorEastAsia" w:hAnsiTheme="minorEastAsia" w:cs="新宋体"/>
          <w:color w:val="0000FF"/>
          <w:kern w:val="0"/>
          <w:sz w:val="19"/>
          <w:szCs w:val="19"/>
        </w:rPr>
        <w:t>var</w:t>
      </w:r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 xml:space="preserve"> authUrl = </w:t>
      </w:r>
      <w:proofErr w:type="gramStart"/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>Com.Alibaba.Open.OAuthAPIs</w:t>
      </w:r>
      <w:proofErr w:type="gramEnd"/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 xml:space="preserve">.OAuthApi.GetAuthorizeUrl(clientId, state: </w:t>
      </w:r>
      <w:r w:rsidRPr="00EC63B2">
        <w:rPr>
          <w:rFonts w:asciiTheme="minorEastAsia" w:hAnsiTheme="minorEastAsia" w:cs="新宋体"/>
          <w:color w:val="A31515"/>
          <w:kern w:val="0"/>
          <w:sz w:val="19"/>
          <w:szCs w:val="19"/>
        </w:rPr>
        <w:t>"</w:t>
      </w:r>
      <w:r w:rsidR="00477C17">
        <w:rPr>
          <w:rFonts w:asciiTheme="minorEastAsia" w:hAnsiTheme="minorEastAsia" w:cs="新宋体"/>
          <w:color w:val="A31515"/>
          <w:kern w:val="0"/>
          <w:sz w:val="19"/>
          <w:szCs w:val="19"/>
        </w:rPr>
        <w:t>your state</w:t>
      </w:r>
      <w:r w:rsidRPr="00EC63B2">
        <w:rPr>
          <w:rFonts w:asciiTheme="minorEastAsia" w:hAnsiTheme="minorEastAsia" w:cs="新宋体"/>
          <w:color w:val="A31515"/>
          <w:kern w:val="0"/>
          <w:sz w:val="19"/>
          <w:szCs w:val="19"/>
        </w:rPr>
        <w:t>"</w:t>
      </w:r>
      <w:r w:rsidRPr="00EC63B2">
        <w:rPr>
          <w:rFonts w:asciiTheme="minorEastAsia" w:hAnsiTheme="minorEastAsia" w:cs="新宋体"/>
          <w:color w:val="000000"/>
          <w:kern w:val="0"/>
          <w:sz w:val="19"/>
          <w:szCs w:val="19"/>
        </w:rPr>
        <w:t>);</w:t>
      </w:r>
    </w:p>
    <w:p w:rsidR="00EC63B2" w:rsidRDefault="00477C17" w:rsidP="00477C17">
      <w:pPr>
        <w:ind w:leftChars="300" w:left="63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 w:hint="eastAsia"/>
          <w:b w:val="0"/>
          <w:bCs w:val="0"/>
          <w:szCs w:val="21"/>
        </w:rPr>
        <w:t>s</w:t>
      </w:r>
      <w:r>
        <w:rPr>
          <w:rStyle w:val="a8"/>
          <w:rFonts w:asciiTheme="minorEastAsia" w:hAnsiTheme="minorEastAsia"/>
          <w:b w:val="0"/>
          <w:bCs w:val="0"/>
          <w:szCs w:val="21"/>
        </w:rPr>
        <w:t xml:space="preserve">tate </w:t>
      </w:r>
      <w:r>
        <w:rPr>
          <w:rStyle w:val="a8"/>
          <w:rFonts w:asciiTheme="minorEastAsia" w:hAnsiTheme="minorEastAsia" w:hint="eastAsia"/>
          <w:b w:val="0"/>
          <w:bCs w:val="0"/>
          <w:szCs w:val="21"/>
        </w:rPr>
        <w:t xml:space="preserve">参数中的值 </w:t>
      </w:r>
      <w:r>
        <w:rPr>
          <w:rStyle w:val="a8"/>
          <w:rFonts w:asciiTheme="minorEastAsia" w:hAnsiTheme="minorEastAsia"/>
          <w:b w:val="0"/>
          <w:bCs w:val="0"/>
          <w:szCs w:val="21"/>
        </w:rPr>
        <w:t>1688</w:t>
      </w:r>
      <w:r>
        <w:rPr>
          <w:rStyle w:val="a8"/>
          <w:rFonts w:asciiTheme="minorEastAsia" w:hAnsiTheme="minorEastAsia" w:hint="eastAsia"/>
          <w:b w:val="0"/>
          <w:bCs w:val="0"/>
          <w:szCs w:val="21"/>
        </w:rPr>
        <w:t>会原样 返回，此值可以与表中某字段对应，以作过滤之用</w:t>
      </w:r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 w:hint="eastAsia"/>
          <w:b w:val="0"/>
          <w:bCs w:val="0"/>
          <w:szCs w:val="21"/>
        </w:rPr>
        <w:t>2.获得t</w:t>
      </w:r>
      <w:r>
        <w:rPr>
          <w:rStyle w:val="a8"/>
          <w:rFonts w:asciiTheme="minorEastAsia" w:hAnsiTheme="minorEastAsia"/>
          <w:b w:val="0"/>
          <w:bCs w:val="0"/>
          <w:szCs w:val="21"/>
        </w:rPr>
        <w:t>oken</w:t>
      </w: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var client_id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key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var client_secret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secret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var redirect_uri = @"http://localhost:12305";</w:t>
      </w: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var pre_auth_code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****-****-****-****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var accessToken =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Com.Alibaba.Open.OAuthAPIs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.OAuthApi.GetAccessToken(</w:t>
      </w:r>
    </w:p>
    <w:p w:rsidR="00477C17" w:rsidRDefault="00477C17" w:rsidP="00477C17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clientId: client_id, </w:t>
      </w:r>
    </w:p>
    <w:p w:rsidR="00477C17" w:rsidRDefault="00477C17" w:rsidP="00477C17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clientSecret: client_secret, </w:t>
      </w:r>
    </w:p>
    <w:p w:rsidR="00477C17" w:rsidRDefault="00477C17" w:rsidP="00477C17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redirectUrl: redirect_uri, </w:t>
      </w:r>
    </w:p>
    <w:p w:rsidR="00477C17" w:rsidRDefault="00477C17" w:rsidP="00477C17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preAuthCode: pre_auth_code, </w:t>
      </w:r>
    </w:p>
    <w:p w:rsidR="00477C17" w:rsidRDefault="00477C17" w:rsidP="00477C17">
      <w:pPr>
        <w:ind w:left="840" w:firstLine="420"/>
        <w:rPr>
          <w:rStyle w:val="a8"/>
          <w:rFonts w:asciiTheme="minorEastAsia" w:hAnsiTheme="minorEastAsia" w:hint="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sessionType: SessionType.Prod);</w:t>
      </w:r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 w:hint="eastAsia"/>
          <w:b w:val="0"/>
          <w:bCs w:val="0"/>
          <w:szCs w:val="21"/>
        </w:rPr>
        <w:lastRenderedPageBreak/>
        <w:t>3</w:t>
      </w:r>
      <w:r>
        <w:rPr>
          <w:rStyle w:val="a8"/>
          <w:rFonts w:asciiTheme="minorEastAsia" w:hAnsiTheme="minorEastAsia"/>
          <w:b w:val="0"/>
          <w:bCs w:val="0"/>
          <w:szCs w:val="21"/>
        </w:rPr>
        <w:t>.</w:t>
      </w:r>
      <w:r>
        <w:rPr>
          <w:rStyle w:val="a8"/>
          <w:rFonts w:asciiTheme="minorEastAsia" w:hAnsiTheme="minorEastAsia" w:hint="eastAsia"/>
          <w:b w:val="0"/>
          <w:bCs w:val="0"/>
          <w:szCs w:val="21"/>
        </w:rPr>
        <w:t xml:space="preserve">刷新 </w:t>
      </w:r>
      <w:r>
        <w:rPr>
          <w:rStyle w:val="a8"/>
          <w:rFonts w:asciiTheme="minorEastAsia" w:hAnsiTheme="minorEastAsia"/>
          <w:b w:val="0"/>
          <w:bCs w:val="0"/>
          <w:szCs w:val="21"/>
        </w:rPr>
        <w:t>token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tab/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var client_id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key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var client_secret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secret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var refresh_token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****-******-**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</w:t>
      </w:r>
      <w:r>
        <w:rPr>
          <w:rStyle w:val="a8"/>
          <w:rFonts w:asciiTheme="minorEastAsia" w:hAnsiTheme="minorEastAsia"/>
          <w:b w:val="0"/>
          <w:bCs w:val="0"/>
          <w:szCs w:val="21"/>
        </w:rPr>
        <w:t xml:space="preserve"> 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var accessToken =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Com.Alibaba.Open.OAuthAPIs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.OAuthApi.RefreshAccessToken(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clientId: client_id,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clientSecret: client_secret,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refreshToken: refresh_token,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sessionType: SessionType.Prod,</w:t>
      </w:r>
    </w:p>
    <w:p w:rsidR="00477C17" w:rsidRDefault="00477C17" w:rsidP="00477C17">
      <w:pPr>
        <w:ind w:left="420"/>
        <w:rPr>
          <w:rStyle w:val="a8"/>
          <w:rFonts w:asciiTheme="minorEastAsia" w:hAnsiTheme="minorEastAsia" w:hint="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requestSchema: UriSchema.https);</w:t>
      </w:r>
    </w:p>
    <w:p w:rsidR="00477C17" w:rsidRDefault="00477C17" w:rsidP="00477C17">
      <w:pPr>
        <w:ind w:left="420"/>
        <w:rPr>
          <w:rStyle w:val="a8"/>
          <w:rFonts w:asciiTheme="minorEastAsia" w:hAnsiTheme="minorEastAsia" w:hint="eastAsia"/>
          <w:b w:val="0"/>
          <w:bCs w:val="0"/>
          <w:szCs w:val="21"/>
        </w:rPr>
      </w:pPr>
    </w:p>
    <w:p w:rsidR="00477C17" w:rsidRPr="00477C17" w:rsidRDefault="00477C17" w:rsidP="00477C17">
      <w:pPr>
        <w:ind w:left="420"/>
        <w:rPr>
          <w:rStyle w:val="a8"/>
          <w:rFonts w:asciiTheme="minorEastAsia" w:hAnsiTheme="minorEastAsia" w:hint="eastAsia"/>
          <w:b w:val="0"/>
          <w:bCs w:val="0"/>
          <w:szCs w:val="21"/>
        </w:rPr>
      </w:pPr>
    </w:p>
    <w:p w:rsidR="00EC63B2" w:rsidRPr="00477C17" w:rsidRDefault="00EC63B2" w:rsidP="00EC63B2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EC63B2" w:rsidRPr="00477C17" w:rsidRDefault="00EC63B2" w:rsidP="00EC63B2">
      <w:pPr>
        <w:rPr>
          <w:rStyle w:val="a8"/>
          <w:rFonts w:hint="eastAsia"/>
          <w:b w:val="0"/>
          <w:bCs w:val="0"/>
          <w:szCs w:val="21"/>
        </w:rPr>
      </w:pPr>
    </w:p>
    <w:p w:rsidR="006F6A23" w:rsidRDefault="006F6A23" w:rsidP="006F6A23">
      <w:pPr>
        <w:pStyle w:val="a7"/>
        <w:numPr>
          <w:ilvl w:val="0"/>
          <w:numId w:val="3"/>
        </w:numPr>
        <w:ind w:firstLineChars="0"/>
        <w:rPr>
          <w:rStyle w:val="a8"/>
          <w:b w:val="0"/>
          <w:bCs w:val="0"/>
          <w:sz w:val="32"/>
          <w:szCs w:val="32"/>
        </w:rPr>
      </w:pPr>
      <w:proofErr w:type="gramStart"/>
      <w:r w:rsidRPr="0018743E">
        <w:rPr>
          <w:rStyle w:val="a8"/>
          <w:rFonts w:hint="eastAsia"/>
          <w:b w:val="0"/>
          <w:bCs w:val="0"/>
          <w:sz w:val="32"/>
          <w:szCs w:val="32"/>
        </w:rPr>
        <w:t>C</w:t>
      </w:r>
      <w:r w:rsidRPr="0018743E">
        <w:rPr>
          <w:rStyle w:val="a8"/>
          <w:b w:val="0"/>
          <w:bCs w:val="0"/>
          <w:sz w:val="32"/>
          <w:szCs w:val="32"/>
        </w:rPr>
        <w:t>om.Alibaba.Trade</w:t>
      </w:r>
      <w:proofErr w:type="gramEnd"/>
    </w:p>
    <w:p w:rsid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 w:hint="eastAsia"/>
          <w:b w:val="0"/>
          <w:bCs w:val="0"/>
          <w:szCs w:val="21"/>
        </w:rPr>
        <w:t>1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</w:t>
      </w:r>
      <w:r w:rsidRPr="00477C17">
        <w:rPr>
          <w:rStyle w:val="a8"/>
          <w:rFonts w:asciiTheme="minorEastAsia" w:hAnsiTheme="minorEastAsia" w:hint="eastAsia"/>
          <w:b w:val="0"/>
          <w:bCs w:val="0"/>
          <w:szCs w:val="21"/>
        </w:rPr>
        <w:t>获得订单列表（卖家视图）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tab/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var requestPolicy = new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Com.Alibaba.Entities.Request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.RequestPolicy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{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ClientId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key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",/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/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ClientSecret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secret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",/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/ 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AccessToken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****-***-***-****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ApiRoot = "openapi",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ApiVersion = "1",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ApiNamespace = "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.trade",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ApiName = "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alibaba.trade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.getSellerOrderList",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Protocol =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Com.Alibaba.Protocol.param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2,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SessionType = SessionType.Prod,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RequestSchema = UriSchema.https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};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Pr="00477C17" w:rsidRDefault="00477C17" w:rsidP="00477C17">
      <w:pPr>
        <w:ind w:left="84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Com.Alibaba.Trade.Containers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.AccessTokenContainer.Register(requestPolicy.ClientId, requestPolicy.ClientSecret, requestPolicy.AccessToken, 36000, 36000,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refresh-token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",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ret_url</w:t>
      </w: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");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    var reqModel = new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Com.Alibaba.Trade.Entities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.Request.ReqModelOrderListForSeller();</w:t>
      </w:r>
    </w:p>
    <w:p w:rsidR="00477C17" w:rsidRPr="00477C17" w:rsidRDefault="00477C17" w:rsidP="00477C17">
      <w:pPr>
        <w:ind w:left="420"/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Default="00477C17" w:rsidP="00802065">
      <w:pPr>
        <w:ind w:left="42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var result = </w:t>
      </w:r>
      <w:proofErr w:type="gramStart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Com.Alibaba.Trade.TradeAPIs</w:t>
      </w:r>
      <w:proofErr w:type="gramEnd"/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.OrderApi.OrderListOnSellerViewRetrieveRowString(</w:t>
      </w:r>
    </w:p>
    <w:p w:rsidR="00802065" w:rsidRDefault="00477C17" w:rsidP="00802065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 xml:space="preserve">requestPolicy, </w:t>
      </w:r>
    </w:p>
    <w:p w:rsidR="006F6A23" w:rsidRDefault="00477C17" w:rsidP="00802065">
      <w:pPr>
        <w:ind w:left="84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477C17">
        <w:rPr>
          <w:rStyle w:val="a8"/>
          <w:rFonts w:asciiTheme="minorEastAsia" w:hAnsiTheme="minorEastAsia"/>
          <w:b w:val="0"/>
          <w:bCs w:val="0"/>
          <w:szCs w:val="21"/>
        </w:rPr>
        <w:t>reqModel);</w:t>
      </w:r>
    </w:p>
    <w:p w:rsid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tab/>
      </w:r>
    </w:p>
    <w:p w:rsid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lastRenderedPageBreak/>
        <w:tab/>
      </w:r>
    </w:p>
    <w:p w:rsidR="00802065" w:rsidRPr="00477C17" w:rsidRDefault="00802065" w:rsidP="00802065">
      <w:pPr>
        <w:rPr>
          <w:rStyle w:val="a8"/>
          <w:rFonts w:asciiTheme="minorEastAsia" w:hAnsiTheme="minorEastAsia" w:hint="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tab/>
        <w:t>2.</w:t>
      </w:r>
      <w:r>
        <w:rPr>
          <w:rStyle w:val="a8"/>
          <w:rFonts w:asciiTheme="minorEastAsia" w:hAnsiTheme="minorEastAsia" w:hint="eastAsia"/>
          <w:b w:val="0"/>
          <w:bCs w:val="0"/>
          <w:szCs w:val="21"/>
        </w:rPr>
        <w:t>获得订单详情(卖家视图</w:t>
      </w:r>
      <w:r>
        <w:rPr>
          <w:rStyle w:val="a8"/>
          <w:rFonts w:asciiTheme="minorEastAsia" w:hAnsiTheme="minorEastAsia"/>
          <w:b w:val="0"/>
          <w:bCs w:val="0"/>
          <w:szCs w:val="21"/>
        </w:rPr>
        <w:t>)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>
        <w:rPr>
          <w:rStyle w:val="a8"/>
          <w:rFonts w:asciiTheme="minorEastAsia" w:hAnsiTheme="minorEastAsia"/>
          <w:b w:val="0"/>
          <w:bCs w:val="0"/>
          <w:szCs w:val="21"/>
        </w:rPr>
        <w:tab/>
      </w:r>
      <w:r>
        <w:rPr>
          <w:rStyle w:val="a8"/>
          <w:rFonts w:asciiTheme="minorEastAsia" w:hAnsiTheme="minorEastAsia"/>
          <w:b w:val="0"/>
          <w:bCs w:val="0"/>
          <w:szCs w:val="21"/>
        </w:rPr>
        <w:tab/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var requestPolicy = new 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Com.Alibaba.Entities.Request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.RequestPolicy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{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ClientId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key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",/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/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ClientSecret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app secret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",/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/ 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AccessToken = "</w:t>
      </w:r>
      <w:r>
        <w:rPr>
          <w:rStyle w:val="a8"/>
          <w:rFonts w:asciiTheme="minorEastAsia" w:hAnsiTheme="minorEastAsia"/>
          <w:b w:val="0"/>
          <w:bCs w:val="0"/>
          <w:szCs w:val="21"/>
        </w:rPr>
        <w:t>****-****</w:t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ApiRoot = "openapi",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ApiVersion = "1",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ApiNamespace = "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.trade",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ApiName = "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alibaba.trade.get.sellerView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Protocol = 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Com.Alibaba.Protocol.param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2,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SessionType = SessionType.Prod,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    RequestSchema = UriSchema.https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};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Default="00802065" w:rsidP="00802065">
      <w:pPr>
        <w:ind w:firstLine="420"/>
        <w:rPr>
          <w:rStyle w:val="a8"/>
          <w:rFonts w:asciiTheme="minorEastAsia" w:hAnsiTheme="minorEastAsia"/>
          <w:b w:val="0"/>
          <w:bCs w:val="0"/>
          <w:szCs w:val="21"/>
        </w:rPr>
      </w:pP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Com.Alibaba.Trade.Containers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.AccessTokenContainer.Register(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requestPolicy.ClientId, 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requestPolicy.ClientSecret, 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requestPolicy.AccessToken, 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36000, 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36000, 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</w:t>
      </w:r>
      <w:r>
        <w:rPr>
          <w:rStyle w:val="a8"/>
          <w:rFonts w:asciiTheme="minorEastAsia" w:hAnsiTheme="minorEastAsia"/>
          <w:b w:val="0"/>
          <w:bCs w:val="0"/>
          <w:szCs w:val="21"/>
        </w:rPr>
        <w:t>***-***</w:t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", </w:t>
      </w:r>
    </w:p>
    <w:p w:rsidR="00802065" w:rsidRP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</w:t>
      </w:r>
      <w:r>
        <w:rPr>
          <w:rStyle w:val="a8"/>
          <w:rFonts w:asciiTheme="minorEastAsia" w:hAnsiTheme="minorEastAsia"/>
          <w:b w:val="0"/>
          <w:bCs w:val="0"/>
          <w:szCs w:val="21"/>
        </w:rPr>
        <w:t>ret-url</w:t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");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var reqModel = new 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Com.Alibaba.Trade.Entities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.Request.ReqModelOrderDetailForSeller();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              reqModel.orderId = </w:t>
      </w:r>
      <w:r>
        <w:rPr>
          <w:rStyle w:val="a8"/>
          <w:rFonts w:asciiTheme="minorEastAsia" w:hAnsiTheme="minorEastAsia"/>
          <w:b w:val="0"/>
          <w:bCs w:val="0"/>
          <w:szCs w:val="21"/>
        </w:rPr>
        <w:t>your order id</w:t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;</w:t>
      </w:r>
    </w:p>
    <w:p w:rsidR="00802065" w:rsidRP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</w:p>
    <w:p w:rsidR="00802065" w:rsidRDefault="00802065" w:rsidP="00802065">
      <w:pPr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  </w:t>
      </w:r>
      <w:r>
        <w:rPr>
          <w:rStyle w:val="a8"/>
          <w:rFonts w:asciiTheme="minorEastAsia" w:hAnsiTheme="minorEastAsia"/>
          <w:b w:val="0"/>
          <w:bCs w:val="0"/>
          <w:szCs w:val="21"/>
        </w:rPr>
        <w:t xml:space="preserve">   </w:t>
      </w: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var result = </w:t>
      </w:r>
      <w:proofErr w:type="gramStart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Com.Alibaba.Trade.TradeAPIs</w:t>
      </w:r>
      <w:proofErr w:type="gramEnd"/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.OrderApi.OrderDetailOnSellerViewRetrieveRowString(</w:t>
      </w:r>
    </w:p>
    <w:p w:rsid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 xml:space="preserve">requestPolicy, </w:t>
      </w:r>
    </w:p>
    <w:p w:rsidR="006F6A23" w:rsidRPr="00802065" w:rsidRDefault="00802065" w:rsidP="00802065">
      <w:pPr>
        <w:ind w:left="1680" w:firstLine="420"/>
        <w:rPr>
          <w:rStyle w:val="a8"/>
          <w:rFonts w:asciiTheme="minorEastAsia" w:hAnsiTheme="minorEastAsia"/>
          <w:b w:val="0"/>
          <w:bCs w:val="0"/>
          <w:szCs w:val="21"/>
        </w:rPr>
      </w:pPr>
      <w:r w:rsidRPr="00802065">
        <w:rPr>
          <w:rStyle w:val="a8"/>
          <w:rFonts w:asciiTheme="minorEastAsia" w:hAnsiTheme="minorEastAsia"/>
          <w:b w:val="0"/>
          <w:bCs w:val="0"/>
          <w:szCs w:val="21"/>
        </w:rPr>
        <w:t>reqModel);</w:t>
      </w:r>
    </w:p>
    <w:p w:rsidR="00802065" w:rsidRPr="00477C17" w:rsidRDefault="00802065" w:rsidP="006F6A23">
      <w:pPr>
        <w:rPr>
          <w:rStyle w:val="a8"/>
          <w:rFonts w:asciiTheme="minorEastAsia" w:hAnsiTheme="minorEastAsia" w:hint="eastAsia"/>
          <w:b w:val="0"/>
          <w:bCs w:val="0"/>
          <w:szCs w:val="21"/>
        </w:rPr>
      </w:pPr>
    </w:p>
    <w:sectPr w:rsidR="00802065" w:rsidRPr="00477C17" w:rsidSect="005300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62B" w:rsidRDefault="00F1362B" w:rsidP="002C3471">
      <w:r>
        <w:separator/>
      </w:r>
    </w:p>
  </w:endnote>
  <w:endnote w:type="continuationSeparator" w:id="0">
    <w:p w:rsidR="00F1362B" w:rsidRDefault="00F1362B" w:rsidP="002C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A23" w:rsidRDefault="006F6A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856" w:rsidRDefault="00FE2856">
    <w:pPr>
      <w:pStyle w:val="a5"/>
      <w:pBdr>
        <w:bottom w:val="double" w:sz="6" w:space="1" w:color="auto"/>
      </w:pBdr>
    </w:pPr>
  </w:p>
  <w:p w:rsidR="00FE2856" w:rsidRDefault="00FE2856">
    <w:pPr>
      <w:pStyle w:val="a5"/>
    </w:pPr>
  </w:p>
  <w:p w:rsidR="00FE2856" w:rsidRDefault="006F6A23">
    <w:pPr>
      <w:pStyle w:val="a5"/>
    </w:pPr>
    <w:r>
      <w:t>d</w:t>
    </w:r>
    <w:r w:rsidR="00683446">
      <w:t>aniel</w:t>
    </w:r>
    <w:r>
      <w:rPr>
        <w:rFonts w:hint="eastAsia"/>
      </w:rPr>
      <w:t>.</w:t>
    </w:r>
    <w:r>
      <w:t>zhang</w:t>
    </w:r>
    <w:r w:rsidR="00683446">
      <w:t>.china</w:t>
    </w:r>
    <w:r>
      <w:rPr>
        <w:rFonts w:hint="eastAsia"/>
      </w:rPr>
      <w:t>@</w:t>
    </w:r>
    <w:r w:rsidR="00683446">
      <w:t>hotmail</w:t>
    </w:r>
    <w:r>
      <w:rPr>
        <w:rFonts w:hint="eastAsia"/>
      </w:rPr>
      <w:t>.</w:t>
    </w:r>
    <w:r w:rsidR="00683446">
      <w:t>com</w:t>
    </w:r>
    <w:r w:rsidR="00FE2856">
      <w:rPr>
        <w:rFonts w:hint="eastAs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A23" w:rsidRDefault="006F6A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62B" w:rsidRDefault="00F1362B" w:rsidP="002C3471">
      <w:r>
        <w:separator/>
      </w:r>
    </w:p>
  </w:footnote>
  <w:footnote w:type="continuationSeparator" w:id="0">
    <w:p w:rsidR="00F1362B" w:rsidRDefault="00F1362B" w:rsidP="002C3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A23" w:rsidRDefault="006F6A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2856" w:rsidRDefault="00FE2856">
    <w:pPr>
      <w:pStyle w:val="a3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组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组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矩形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矩形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文本框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856" w:rsidRDefault="00FE2856">
                            <w:pPr>
                              <w:pStyle w:val="a3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46686" w:rsidRPr="0054668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64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">
              <v:group id="组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矩形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矩形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矩形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FE2856" w:rsidRDefault="00FE2856">
                      <w:pPr>
                        <w:pStyle w:val="a3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46686" w:rsidRPr="0054668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64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83446">
      <w:rPr>
        <w:rFonts w:hint="eastAsia"/>
      </w:rPr>
      <w:t>D</w:t>
    </w:r>
    <w:r w:rsidR="00683446">
      <w:t>aniel.Zhang</w:t>
    </w:r>
    <w:r>
      <w:t xml:space="preserve">        </w:t>
    </w:r>
    <w:r>
      <w:rPr>
        <w:rFonts w:hint="eastAsia"/>
      </w:rPr>
      <w:t>技术文档</w:t>
    </w:r>
    <w:r>
      <w:t xml:space="preserve">        </w:t>
    </w:r>
    <w:r w:rsidR="006F6A23">
      <w:t>Alibaba SDK dotnet</w:t>
    </w:r>
    <w:r w:rsidR="006F6A23">
      <w:rPr>
        <w:rFonts w:hint="eastAsia"/>
      </w:rPr>
      <w:t>版本</w:t>
    </w:r>
    <w:r>
      <w:rPr>
        <w:rFonts w:hint="eastAsia"/>
      </w:rPr>
      <w:t>使用说明</w:t>
    </w:r>
    <w:r>
      <w:rPr>
        <w:rFonts w:hint="eastAsia"/>
      </w:rPr>
      <w:t xml:space="preserve"> 0.1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A23" w:rsidRDefault="006F6A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55E43"/>
    <w:multiLevelType w:val="hybridMultilevel"/>
    <w:tmpl w:val="E0D61254"/>
    <w:lvl w:ilvl="0" w:tplc="0DE4317E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EB208B"/>
    <w:multiLevelType w:val="hybridMultilevel"/>
    <w:tmpl w:val="5B58C42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C53448"/>
    <w:multiLevelType w:val="hybridMultilevel"/>
    <w:tmpl w:val="EF72A300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314DA0"/>
    <w:multiLevelType w:val="hybridMultilevel"/>
    <w:tmpl w:val="7D1AD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4317E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41CA392E">
      <w:start w:val="1"/>
      <w:numFmt w:val="decimal"/>
      <w:lvlText w:val="3.1.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B76BF"/>
    <w:multiLevelType w:val="hybridMultilevel"/>
    <w:tmpl w:val="C074A0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ED0E52"/>
    <w:multiLevelType w:val="hybridMultilevel"/>
    <w:tmpl w:val="DC400DBE"/>
    <w:lvl w:ilvl="0" w:tplc="A5C292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B1C78B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2DFA5E08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B52BC7"/>
    <w:multiLevelType w:val="hybridMultilevel"/>
    <w:tmpl w:val="5CF8FB6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DBF10E5"/>
    <w:multiLevelType w:val="hybridMultilevel"/>
    <w:tmpl w:val="86B417D4"/>
    <w:lvl w:ilvl="0" w:tplc="A5C2925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767C06"/>
    <w:multiLevelType w:val="hybridMultilevel"/>
    <w:tmpl w:val="AFFA86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4317E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3A52D37A">
      <w:start w:val="1"/>
      <w:numFmt w:val="decimal"/>
      <w:lvlText w:val="3.1.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841684"/>
    <w:multiLevelType w:val="hybridMultilevel"/>
    <w:tmpl w:val="04C65A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4317E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0DE4317E">
      <w:start w:val="1"/>
      <w:numFmt w:val="decimal"/>
      <w:lvlText w:val="3.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8925E8"/>
    <w:multiLevelType w:val="hybridMultilevel"/>
    <w:tmpl w:val="069E4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4317E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FB744B60">
      <w:start w:val="1"/>
      <w:numFmt w:val="decimal"/>
      <w:lvlText w:val="%3."/>
      <w:lvlJc w:val="lef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A17890"/>
    <w:multiLevelType w:val="hybridMultilevel"/>
    <w:tmpl w:val="9D7052F4"/>
    <w:lvl w:ilvl="0" w:tplc="41CA392E">
      <w:start w:val="1"/>
      <w:numFmt w:val="decimal"/>
      <w:lvlText w:val="3.1.%1.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374CAAF8">
      <w:start w:val="1"/>
      <w:numFmt w:val="decimal"/>
      <w:lvlText w:val="3.1.%3."/>
      <w:lvlJc w:val="righ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67755041"/>
    <w:multiLevelType w:val="hybridMultilevel"/>
    <w:tmpl w:val="10060904"/>
    <w:lvl w:ilvl="0" w:tplc="0DE4317E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BC953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D145E0F"/>
    <w:multiLevelType w:val="hybridMultilevel"/>
    <w:tmpl w:val="65AE3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DE4317E">
      <w:start w:val="1"/>
      <w:numFmt w:val="decimal"/>
      <w:lvlText w:val="3.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4C5225"/>
    <w:multiLevelType w:val="hybridMultilevel"/>
    <w:tmpl w:val="24B21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4A213B"/>
    <w:multiLevelType w:val="hybridMultilevel"/>
    <w:tmpl w:val="1FBE3578"/>
    <w:lvl w:ilvl="0" w:tplc="0DE4317E">
      <w:start w:val="1"/>
      <w:numFmt w:val="decimal"/>
      <w:lvlText w:val="3.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6F90110"/>
    <w:multiLevelType w:val="hybridMultilevel"/>
    <w:tmpl w:val="60F286EE"/>
    <w:lvl w:ilvl="0" w:tplc="A5C292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E2A25D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8C74C59A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17C0B"/>
    <w:multiLevelType w:val="hybridMultilevel"/>
    <w:tmpl w:val="29F2A6CA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B120AC3C">
      <w:start w:val="1"/>
      <w:numFmt w:val="decimal"/>
      <w:lvlText w:val="%3.1.1"/>
      <w:lvlJc w:val="left"/>
      <w:pPr>
        <w:ind w:left="210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3"/>
  </w:num>
  <w:num w:numId="5">
    <w:abstractNumId w:val="15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16"/>
  </w:num>
  <w:num w:numId="12">
    <w:abstractNumId w:val="9"/>
  </w:num>
  <w:num w:numId="13">
    <w:abstractNumId w:val="0"/>
  </w:num>
  <w:num w:numId="14">
    <w:abstractNumId w:val="1"/>
  </w:num>
  <w:num w:numId="15">
    <w:abstractNumId w:val="18"/>
  </w:num>
  <w:num w:numId="16">
    <w:abstractNumId w:val="10"/>
  </w:num>
  <w:num w:numId="17">
    <w:abstractNumId w:val="3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471"/>
    <w:rsid w:val="000115E5"/>
    <w:rsid w:val="0004049A"/>
    <w:rsid w:val="00043AD9"/>
    <w:rsid w:val="00052B6B"/>
    <w:rsid w:val="00056404"/>
    <w:rsid w:val="00066D1A"/>
    <w:rsid w:val="00067B4D"/>
    <w:rsid w:val="0008035E"/>
    <w:rsid w:val="00093037"/>
    <w:rsid w:val="00097FF2"/>
    <w:rsid w:val="000E27D2"/>
    <w:rsid w:val="000F5F28"/>
    <w:rsid w:val="0011220C"/>
    <w:rsid w:val="001223C6"/>
    <w:rsid w:val="00126185"/>
    <w:rsid w:val="00137F6D"/>
    <w:rsid w:val="00151D25"/>
    <w:rsid w:val="00184133"/>
    <w:rsid w:val="0018743E"/>
    <w:rsid w:val="00244DB4"/>
    <w:rsid w:val="00293419"/>
    <w:rsid w:val="002A34A3"/>
    <w:rsid w:val="002B6C80"/>
    <w:rsid w:val="002C3471"/>
    <w:rsid w:val="002F08DB"/>
    <w:rsid w:val="002F73F0"/>
    <w:rsid w:val="0033686B"/>
    <w:rsid w:val="00344F26"/>
    <w:rsid w:val="0035139D"/>
    <w:rsid w:val="0035328D"/>
    <w:rsid w:val="003804C0"/>
    <w:rsid w:val="003871AB"/>
    <w:rsid w:val="00390B56"/>
    <w:rsid w:val="003951A7"/>
    <w:rsid w:val="003A5701"/>
    <w:rsid w:val="003A5797"/>
    <w:rsid w:val="003C7794"/>
    <w:rsid w:val="00467EA5"/>
    <w:rsid w:val="0047700A"/>
    <w:rsid w:val="00477C17"/>
    <w:rsid w:val="004800B8"/>
    <w:rsid w:val="0048306C"/>
    <w:rsid w:val="004933F3"/>
    <w:rsid w:val="004A66E3"/>
    <w:rsid w:val="004B51A8"/>
    <w:rsid w:val="004B7C40"/>
    <w:rsid w:val="004C061D"/>
    <w:rsid w:val="004C245C"/>
    <w:rsid w:val="004D2B3C"/>
    <w:rsid w:val="004E1DA1"/>
    <w:rsid w:val="00507D5B"/>
    <w:rsid w:val="00530005"/>
    <w:rsid w:val="00546686"/>
    <w:rsid w:val="005677B5"/>
    <w:rsid w:val="00585FC6"/>
    <w:rsid w:val="00595DCE"/>
    <w:rsid w:val="005B634D"/>
    <w:rsid w:val="005F060A"/>
    <w:rsid w:val="00606365"/>
    <w:rsid w:val="0061048F"/>
    <w:rsid w:val="0061289B"/>
    <w:rsid w:val="0063219A"/>
    <w:rsid w:val="00665CB8"/>
    <w:rsid w:val="006669CF"/>
    <w:rsid w:val="00672B15"/>
    <w:rsid w:val="00683446"/>
    <w:rsid w:val="006A2744"/>
    <w:rsid w:val="006B040D"/>
    <w:rsid w:val="006C1AB7"/>
    <w:rsid w:val="006C2D34"/>
    <w:rsid w:val="006E2270"/>
    <w:rsid w:val="006F0E09"/>
    <w:rsid w:val="006F60AD"/>
    <w:rsid w:val="006F6A23"/>
    <w:rsid w:val="007157C6"/>
    <w:rsid w:val="0073183A"/>
    <w:rsid w:val="007330AA"/>
    <w:rsid w:val="007465B5"/>
    <w:rsid w:val="00752944"/>
    <w:rsid w:val="007934D1"/>
    <w:rsid w:val="007C4197"/>
    <w:rsid w:val="00802065"/>
    <w:rsid w:val="00803EC2"/>
    <w:rsid w:val="008052F9"/>
    <w:rsid w:val="00825570"/>
    <w:rsid w:val="0083199C"/>
    <w:rsid w:val="00891EF4"/>
    <w:rsid w:val="008A78B1"/>
    <w:rsid w:val="008F12CD"/>
    <w:rsid w:val="008F276E"/>
    <w:rsid w:val="00905773"/>
    <w:rsid w:val="00911832"/>
    <w:rsid w:val="00937644"/>
    <w:rsid w:val="009419F5"/>
    <w:rsid w:val="00943446"/>
    <w:rsid w:val="009437A3"/>
    <w:rsid w:val="009513FA"/>
    <w:rsid w:val="0095264D"/>
    <w:rsid w:val="009C2978"/>
    <w:rsid w:val="009E751C"/>
    <w:rsid w:val="009F2C3B"/>
    <w:rsid w:val="009F7982"/>
    <w:rsid w:val="00A120BD"/>
    <w:rsid w:val="00A37E6C"/>
    <w:rsid w:val="00A51AAD"/>
    <w:rsid w:val="00A640DF"/>
    <w:rsid w:val="00A90F86"/>
    <w:rsid w:val="00A92069"/>
    <w:rsid w:val="00A96D9B"/>
    <w:rsid w:val="00AC6C31"/>
    <w:rsid w:val="00AD2149"/>
    <w:rsid w:val="00AE06EA"/>
    <w:rsid w:val="00B01984"/>
    <w:rsid w:val="00B10942"/>
    <w:rsid w:val="00B34850"/>
    <w:rsid w:val="00B60898"/>
    <w:rsid w:val="00B610BB"/>
    <w:rsid w:val="00B80758"/>
    <w:rsid w:val="00B83930"/>
    <w:rsid w:val="00BC6154"/>
    <w:rsid w:val="00BD1C58"/>
    <w:rsid w:val="00BE7CBC"/>
    <w:rsid w:val="00BF5B9B"/>
    <w:rsid w:val="00C24514"/>
    <w:rsid w:val="00C81D15"/>
    <w:rsid w:val="00C8328C"/>
    <w:rsid w:val="00CB7AC8"/>
    <w:rsid w:val="00CE1977"/>
    <w:rsid w:val="00D07A3F"/>
    <w:rsid w:val="00D62AF8"/>
    <w:rsid w:val="00D65BE6"/>
    <w:rsid w:val="00D662FA"/>
    <w:rsid w:val="00D9143B"/>
    <w:rsid w:val="00DB0207"/>
    <w:rsid w:val="00DC22B7"/>
    <w:rsid w:val="00DD7D72"/>
    <w:rsid w:val="00DE176E"/>
    <w:rsid w:val="00E04FE6"/>
    <w:rsid w:val="00E06E3A"/>
    <w:rsid w:val="00E07027"/>
    <w:rsid w:val="00E26655"/>
    <w:rsid w:val="00E41018"/>
    <w:rsid w:val="00E62007"/>
    <w:rsid w:val="00E6367D"/>
    <w:rsid w:val="00EC63B2"/>
    <w:rsid w:val="00EC753F"/>
    <w:rsid w:val="00EC7BCD"/>
    <w:rsid w:val="00EE4780"/>
    <w:rsid w:val="00F06B7F"/>
    <w:rsid w:val="00F1362B"/>
    <w:rsid w:val="00F41C9B"/>
    <w:rsid w:val="00F472A3"/>
    <w:rsid w:val="00F50577"/>
    <w:rsid w:val="00F51A6D"/>
    <w:rsid w:val="00F950AD"/>
    <w:rsid w:val="00FA55DB"/>
    <w:rsid w:val="00FB361D"/>
    <w:rsid w:val="00FC0508"/>
    <w:rsid w:val="00FC33F5"/>
    <w:rsid w:val="00FE2856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F0B67"/>
  <w15:chartTrackingRefBased/>
  <w15:docId w15:val="{9F0EA689-AED1-4D5D-80CA-6D4F57E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10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9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3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34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3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3471"/>
    <w:rPr>
      <w:sz w:val="18"/>
      <w:szCs w:val="18"/>
    </w:rPr>
  </w:style>
  <w:style w:type="paragraph" w:styleId="a7">
    <w:name w:val="List Paragraph"/>
    <w:basedOn w:val="a"/>
    <w:uiPriority w:val="34"/>
    <w:qFormat/>
    <w:rsid w:val="002C34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4101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101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level4">
    <w:name w:val="样式 level_4"/>
    <w:basedOn w:val="a"/>
    <w:link w:val="level4Char"/>
    <w:qFormat/>
    <w:rsid w:val="001223C6"/>
    <w:pPr>
      <w:spacing w:line="360" w:lineRule="auto"/>
      <w:ind w:leftChars="500" w:left="500" w:rightChars="100" w:right="100"/>
      <w:jc w:val="left"/>
    </w:pPr>
  </w:style>
  <w:style w:type="character" w:styleId="a8">
    <w:name w:val="Strong"/>
    <w:basedOn w:val="a0"/>
    <w:uiPriority w:val="22"/>
    <w:qFormat/>
    <w:rsid w:val="00AE06EA"/>
    <w:rPr>
      <w:b/>
      <w:bCs/>
    </w:rPr>
  </w:style>
  <w:style w:type="character" w:customStyle="1" w:styleId="level4Char">
    <w:name w:val="样式 level_4 Char"/>
    <w:basedOn w:val="a0"/>
    <w:link w:val="level4"/>
    <w:rsid w:val="001223C6"/>
  </w:style>
  <w:style w:type="character" w:styleId="a9">
    <w:name w:val="Hyperlink"/>
    <w:basedOn w:val="a0"/>
    <w:uiPriority w:val="99"/>
    <w:unhideWhenUsed/>
    <w:rsid w:val="00B6089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8319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319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54F1-8DC1-4BCC-9B2F-4F2BB5F5A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844</Words>
  <Characters>4816</Characters>
  <Application>Microsoft Office Word</Application>
  <DocSecurity>0</DocSecurity>
  <Lines>40</Lines>
  <Paragraphs>11</Paragraphs>
  <ScaleCrop>false</ScaleCrop>
  <Company>Microsoft</Company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Huahui Zhang</dc:creator>
  <cp:keywords/>
  <dc:description/>
  <cp:lastModifiedBy>Zhang Huahui</cp:lastModifiedBy>
  <cp:revision>8</cp:revision>
  <dcterms:created xsi:type="dcterms:W3CDTF">2018-07-02T10:11:00Z</dcterms:created>
  <dcterms:modified xsi:type="dcterms:W3CDTF">2018-07-02T11:51:00Z</dcterms:modified>
</cp:coreProperties>
</file>