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Database Configuration (DeNA)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Application-side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Vertical splitting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Horizontal sharding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Read/write splitting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Infrastructure-side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Load-balancing on reader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Automatic writer failover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566988" cy="270274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2702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62438" cy="2295159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2295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663321" cy="286226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3321" cy="286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QPS = queries per second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710113" cy="2709824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2709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67238" cy="2569071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569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24430" cy="2494237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430" cy="2494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