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94" w:rsidRDefault="00DD3B5E">
      <w:pPr>
        <w:pStyle w:val="Title"/>
      </w:pPr>
      <w:proofErr w:type="spellStart"/>
      <w:r>
        <w:t>Ideation</w:t>
      </w:r>
      <w:r>
        <w:rPr>
          <w:spacing w:val="-2"/>
        </w:rPr>
        <w:t>Phase</w:t>
      </w:r>
      <w:proofErr w:type="spellEnd"/>
    </w:p>
    <w:p w:rsidR="00634C94" w:rsidRDefault="00DD3B5E">
      <w:pPr>
        <w:pStyle w:val="Title"/>
        <w:spacing w:before="27"/>
      </w:pPr>
      <w:proofErr w:type="spellStart"/>
      <w:r>
        <w:t>DefinetheProblem</w:t>
      </w:r>
      <w:r>
        <w:rPr>
          <w:spacing w:val="-2"/>
        </w:rPr>
        <w:t>Statements</w:t>
      </w:r>
      <w:proofErr w:type="spellEnd"/>
    </w:p>
    <w:p w:rsidR="00634C94" w:rsidRDefault="00634C94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634C94">
        <w:trPr>
          <w:trHeight w:val="260"/>
        </w:trPr>
        <w:tc>
          <w:tcPr>
            <w:tcW w:w="4500" w:type="dxa"/>
          </w:tcPr>
          <w:p w:rsidR="00634C94" w:rsidRDefault="00DD3B5E">
            <w:pPr>
              <w:pStyle w:val="TableParagraph"/>
              <w:spacing w:before="5" w:line="234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634C94" w:rsidRDefault="00DD3B5E">
            <w:pPr>
              <w:pStyle w:val="TableParagraph"/>
              <w:spacing w:before="5" w:line="234" w:lineRule="exact"/>
              <w:ind w:left="109"/>
            </w:pPr>
            <w:r>
              <w:t>19</w:t>
            </w:r>
            <w:r>
              <w:rPr>
                <w:spacing w:val="-2"/>
              </w:rPr>
              <w:t>June2025</w:t>
            </w:r>
          </w:p>
        </w:tc>
      </w:tr>
      <w:tr w:rsidR="00634C94">
        <w:trPr>
          <w:trHeight w:val="260"/>
        </w:trPr>
        <w:tc>
          <w:tcPr>
            <w:tcW w:w="4500" w:type="dxa"/>
          </w:tcPr>
          <w:p w:rsidR="00634C94" w:rsidRDefault="00DD3B5E">
            <w:pPr>
              <w:pStyle w:val="TableParagraph"/>
              <w:spacing w:before="9" w:line="231" w:lineRule="exact"/>
              <w:ind w:left="94"/>
            </w:pPr>
            <w:proofErr w:type="spellStart"/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20" w:type="dxa"/>
          </w:tcPr>
          <w:p w:rsidR="00634C94" w:rsidRDefault="00A03F7E">
            <w:pPr>
              <w:pStyle w:val="TableParagraph"/>
              <w:spacing w:before="9" w:line="231" w:lineRule="exact"/>
              <w:ind w:left="109"/>
            </w:pPr>
            <w:r w:rsidRPr="00A03F7E">
              <w:rPr>
                <w:spacing w:val="-2"/>
              </w:rPr>
              <w:t>LTVIP2025TMID60646</w:t>
            </w:r>
          </w:p>
        </w:tc>
      </w:tr>
      <w:tr w:rsidR="00634C94">
        <w:trPr>
          <w:trHeight w:val="539"/>
        </w:trPr>
        <w:tc>
          <w:tcPr>
            <w:tcW w:w="4500" w:type="dxa"/>
          </w:tcPr>
          <w:p w:rsidR="00634C94" w:rsidRDefault="00DD3B5E">
            <w:pPr>
              <w:pStyle w:val="TableParagraph"/>
              <w:spacing w:before="12"/>
              <w:ind w:left="94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20" w:type="dxa"/>
          </w:tcPr>
          <w:p w:rsidR="00634C94" w:rsidRDefault="00DD3B5E">
            <w:pPr>
              <w:pStyle w:val="TableParagraph"/>
              <w:spacing w:line="270" w:lineRule="atLeast"/>
              <w:ind w:left="109"/>
            </w:pPr>
            <w:proofErr w:type="spellStart"/>
            <w:r>
              <w:t>VisualizlingHouseMarketTrends:AnAnalysisof</w:t>
            </w:r>
            <w:proofErr w:type="spellEnd"/>
            <w:r>
              <w:t xml:space="preserve"> Sale Prices And </w:t>
            </w:r>
            <w:proofErr w:type="spellStart"/>
            <w:r>
              <w:t>Feactures</w:t>
            </w:r>
            <w:proofErr w:type="spellEnd"/>
            <w:r>
              <w:t xml:space="preserve"> using Tableau</w:t>
            </w:r>
          </w:p>
        </w:tc>
      </w:tr>
      <w:tr w:rsidR="00634C94">
        <w:trPr>
          <w:trHeight w:val="259"/>
        </w:trPr>
        <w:tc>
          <w:tcPr>
            <w:tcW w:w="4500" w:type="dxa"/>
          </w:tcPr>
          <w:p w:rsidR="00634C94" w:rsidRDefault="00DD3B5E">
            <w:pPr>
              <w:pStyle w:val="TableParagraph"/>
              <w:spacing w:before="5" w:line="235" w:lineRule="exact"/>
              <w:ind w:left="94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20" w:type="dxa"/>
          </w:tcPr>
          <w:p w:rsidR="00634C94" w:rsidRDefault="00DD3B5E">
            <w:pPr>
              <w:pStyle w:val="TableParagraph"/>
              <w:spacing w:before="5" w:line="235" w:lineRule="exact"/>
              <w:ind w:left="109"/>
            </w:pPr>
            <w:r>
              <w:t>2</w:t>
            </w:r>
            <w:r>
              <w:rPr>
                <w:spacing w:val="-2"/>
              </w:rPr>
              <w:t>Marks</w:t>
            </w:r>
          </w:p>
        </w:tc>
      </w:tr>
    </w:tbl>
    <w:p w:rsidR="00634C94" w:rsidRDefault="00634C94">
      <w:pPr>
        <w:pStyle w:val="BodyText"/>
        <w:spacing w:before="145"/>
        <w:rPr>
          <w:b/>
          <w:sz w:val="28"/>
        </w:rPr>
      </w:pPr>
    </w:p>
    <w:p w:rsidR="00634C94" w:rsidRDefault="00DD3B5E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CustomerProblemStatement</w:t>
      </w:r>
      <w:r>
        <w:rPr>
          <w:b/>
          <w:spacing w:val="-2"/>
          <w:sz w:val="24"/>
        </w:rPr>
        <w:t>Template</w:t>
      </w:r>
      <w:proofErr w:type="spellEnd"/>
      <w:r>
        <w:rPr>
          <w:b/>
          <w:spacing w:val="-2"/>
          <w:sz w:val="24"/>
        </w:rPr>
        <w:t>:</w:t>
      </w:r>
    </w:p>
    <w:p w:rsidR="00634C94" w:rsidRDefault="00DD3B5E">
      <w:pPr>
        <w:pStyle w:val="BodyText"/>
        <w:spacing w:before="183" w:line="259" w:lineRule="auto"/>
        <w:ind w:right="718"/>
        <w:jc w:val="both"/>
      </w:pPr>
      <w:r>
        <w:t xml:space="preserve">Create a problem statement to understand your customer's point of view. </w:t>
      </w:r>
      <w:proofErr w:type="gramStart"/>
      <w:r>
        <w:t xml:space="preserve">The Customer Problem Statement template </w:t>
      </w:r>
      <w:proofErr w:type="spellStart"/>
      <w:r>
        <w:t>helpsyoufocusonwhatmatterstocreateexperiencespeoplewill</w:t>
      </w:r>
      <w:proofErr w:type="spellEnd"/>
      <w:r>
        <w:t xml:space="preserve"> </w:t>
      </w:r>
      <w:r>
        <w:rPr>
          <w:spacing w:val="-2"/>
        </w:rPr>
        <w:t>love.</w:t>
      </w:r>
      <w:proofErr w:type="gramEnd"/>
    </w:p>
    <w:p w:rsidR="00634C94" w:rsidRDefault="00DD3B5E">
      <w:pPr>
        <w:pStyle w:val="BodyText"/>
        <w:spacing w:before="159" w:line="259" w:lineRule="auto"/>
        <w:ind w:right="719"/>
        <w:jc w:val="both"/>
      </w:pPr>
      <w:r>
        <w:t>A well-articulated customer problem statement allows you and your team to find the</w:t>
      </w:r>
      <w:r>
        <w:t xml:space="preserve"> ideal solution for the challenges your customers face. Throughout the process, you’ll also be </w:t>
      </w:r>
      <w:proofErr w:type="spellStart"/>
      <w:r>
        <w:t>ableto</w:t>
      </w:r>
      <w:proofErr w:type="spellEnd"/>
      <w:r>
        <w:t xml:space="preserve"> empathize with your customers, which helps you better understand how they perceive your product or service.</w:t>
      </w:r>
    </w:p>
    <w:p w:rsidR="00634C94" w:rsidRDefault="00DD3B5E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1041655</wp:posOffset>
            </wp:positionH>
            <wp:positionV relativeFrom="paragraph">
              <wp:posOffset>117595</wp:posOffset>
            </wp:positionV>
            <wp:extent cx="5727617" cy="26309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17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C94" w:rsidRDefault="00DD3B5E">
      <w:pPr>
        <w:spacing w:before="186"/>
        <w:rPr>
          <w:rFonts w:ascii="Arial"/>
        </w:rPr>
      </w:pPr>
      <w:r>
        <w:rPr>
          <w:rFonts w:ascii="Arial"/>
          <w:spacing w:val="-2"/>
        </w:rPr>
        <w:t>Examples:</w:t>
      </w:r>
    </w:p>
    <w:p w:rsidR="00634C94" w:rsidRDefault="00634C94">
      <w:pPr>
        <w:rPr>
          <w:rFonts w:ascii="Arial"/>
        </w:rPr>
        <w:sectPr w:rsidR="00634C94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p w:rsidR="00634C94" w:rsidRDefault="00DD3B5E">
      <w:pPr>
        <w:pStyle w:val="BodyText"/>
        <w:ind w:left="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928509" cy="18336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09" cy="18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94" w:rsidRDefault="00DD3B5E">
      <w:pPr>
        <w:pStyle w:val="BodyText"/>
        <w:spacing w:before="15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261933</wp:posOffset>
            </wp:positionV>
            <wp:extent cx="5980280" cy="16771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80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C94" w:rsidRDefault="00634C94">
      <w:pPr>
        <w:pStyle w:val="BodyText"/>
        <w:rPr>
          <w:rFonts w:ascii="Arial"/>
          <w:sz w:val="20"/>
        </w:rPr>
      </w:pPr>
    </w:p>
    <w:p w:rsidR="00634C94" w:rsidRDefault="00634C94">
      <w:pPr>
        <w:pStyle w:val="BodyText"/>
        <w:spacing w:before="77"/>
        <w:rPr>
          <w:rFonts w:ascii="Arial"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0"/>
        <w:gridCol w:w="1420"/>
        <w:gridCol w:w="1560"/>
        <w:gridCol w:w="1200"/>
        <w:gridCol w:w="1500"/>
        <w:gridCol w:w="2540"/>
      </w:tblGrid>
      <w:tr w:rsidR="00634C94">
        <w:trPr>
          <w:trHeight w:val="580"/>
        </w:trPr>
        <w:tc>
          <w:tcPr>
            <w:tcW w:w="1840" w:type="dxa"/>
          </w:tcPr>
          <w:p w:rsidR="00634C94" w:rsidRDefault="00DD3B5E">
            <w:pPr>
              <w:pStyle w:val="TableParagraph"/>
              <w:spacing w:before="6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:rsidR="00634C94" w:rsidRDefault="00DD3B5E">
            <w:pPr>
              <w:pStyle w:val="TableParagraph"/>
              <w:spacing w:line="260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20" w:type="dxa"/>
          </w:tcPr>
          <w:p w:rsidR="00634C94" w:rsidRDefault="00DD3B5E">
            <w:pPr>
              <w:pStyle w:val="TableParagraph"/>
              <w:spacing w:line="290" w:lineRule="atLeast"/>
              <w:ind w:left="99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 w:rsidR="00634C94" w:rsidRDefault="00DD3B5E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I’mtrying</w:t>
            </w:r>
            <w:r>
              <w:rPr>
                <w:b/>
                <w:spacing w:val="-5"/>
                <w:sz w:val="24"/>
              </w:rPr>
              <w:t>to</w:t>
            </w:r>
            <w:proofErr w:type="spellEnd"/>
          </w:p>
        </w:tc>
        <w:tc>
          <w:tcPr>
            <w:tcW w:w="1200" w:type="dxa"/>
          </w:tcPr>
          <w:p w:rsidR="00634C94" w:rsidRDefault="00DD3B5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0" w:type="dxa"/>
          </w:tcPr>
          <w:p w:rsidR="00634C94" w:rsidRDefault="00DD3B5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40" w:type="dxa"/>
          </w:tcPr>
          <w:p w:rsidR="00634C94" w:rsidRDefault="00DD3B5E">
            <w:pPr>
              <w:pStyle w:val="TableParagraph"/>
              <w:spacing w:before="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Whichmakesme</w:t>
            </w:r>
            <w:r>
              <w:rPr>
                <w:b/>
                <w:spacing w:val="-4"/>
                <w:sz w:val="24"/>
              </w:rPr>
              <w:t>feel</w:t>
            </w:r>
            <w:proofErr w:type="spellEnd"/>
          </w:p>
        </w:tc>
      </w:tr>
      <w:tr w:rsidR="00634C94">
        <w:trPr>
          <w:trHeight w:val="5214"/>
        </w:trPr>
        <w:tc>
          <w:tcPr>
            <w:tcW w:w="1840" w:type="dxa"/>
          </w:tcPr>
          <w:p w:rsidR="00634C94" w:rsidRDefault="00DD3B5E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420" w:type="dxa"/>
          </w:tcPr>
          <w:p w:rsidR="00634C94" w:rsidRDefault="00634C94">
            <w:pPr>
              <w:pStyle w:val="TableParagraph"/>
              <w:spacing w:before="123"/>
              <w:ind w:left="0"/>
              <w:rPr>
                <w:rFonts w:ascii="Arial"/>
                <w:sz w:val="24"/>
              </w:rPr>
            </w:pPr>
          </w:p>
          <w:p w:rsidR="00634C94" w:rsidRDefault="00DD3B5E">
            <w:pPr>
              <w:pStyle w:val="TableParagraph"/>
              <w:ind w:left="20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  <w:p w:rsidR="00634C94" w:rsidRDefault="00DD3B5E">
            <w:pPr>
              <w:pStyle w:val="TableParagraph"/>
              <w:ind w:left="204" w:right="186"/>
              <w:rPr>
                <w:sz w:val="24"/>
              </w:rPr>
            </w:pPr>
            <w:r>
              <w:rPr>
                <w:spacing w:val="-4"/>
                <w:sz w:val="24"/>
              </w:rPr>
              <w:t>first-time home buyer</w:t>
            </w:r>
          </w:p>
        </w:tc>
        <w:tc>
          <w:tcPr>
            <w:tcW w:w="1560" w:type="dxa"/>
          </w:tcPr>
          <w:p w:rsidR="00634C94" w:rsidRDefault="00DD3B5E">
            <w:pPr>
              <w:pStyle w:val="TableParagraph"/>
              <w:spacing w:before="1"/>
              <w:ind w:right="2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understand </w:t>
            </w:r>
            <w:r>
              <w:rPr>
                <w:sz w:val="24"/>
              </w:rPr>
              <w:t xml:space="preserve">the factors </w:t>
            </w:r>
            <w:r>
              <w:rPr>
                <w:spacing w:val="-2"/>
                <w:sz w:val="24"/>
              </w:rPr>
              <w:t xml:space="preserve">influencing </w:t>
            </w:r>
            <w:proofErr w:type="spellStart"/>
            <w:r>
              <w:rPr>
                <w:sz w:val="24"/>
              </w:rPr>
              <w:t>houseprices</w:t>
            </w:r>
            <w:proofErr w:type="spellEnd"/>
          </w:p>
        </w:tc>
        <w:tc>
          <w:tcPr>
            <w:tcW w:w="1200" w:type="dxa"/>
          </w:tcPr>
          <w:p w:rsidR="00634C94" w:rsidRDefault="00DD3B5E">
            <w:pPr>
              <w:pStyle w:val="TableParagraph"/>
              <w:spacing w:before="1"/>
              <w:ind w:right="206"/>
              <w:rPr>
                <w:sz w:val="24"/>
              </w:rPr>
            </w:pPr>
            <w:r>
              <w:rPr>
                <w:sz w:val="24"/>
              </w:rPr>
              <w:t xml:space="preserve">the data </w:t>
            </w:r>
            <w:r>
              <w:rPr>
                <w:spacing w:val="-6"/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complex </w:t>
            </w:r>
            <w:r>
              <w:rPr>
                <w:sz w:val="24"/>
              </w:rPr>
              <w:t xml:space="preserve">and not easy to </w:t>
            </w:r>
            <w:r>
              <w:rPr>
                <w:spacing w:val="-2"/>
                <w:sz w:val="24"/>
              </w:rPr>
              <w:t>compare</w:t>
            </w:r>
          </w:p>
        </w:tc>
        <w:tc>
          <w:tcPr>
            <w:tcW w:w="1500" w:type="dxa"/>
          </w:tcPr>
          <w:p w:rsidR="00634C94" w:rsidRDefault="00634C94">
            <w:pPr>
              <w:pStyle w:val="TableParagraph"/>
              <w:spacing w:before="123"/>
              <w:ind w:left="0"/>
              <w:rPr>
                <w:rFonts w:ascii="Arial"/>
                <w:sz w:val="24"/>
              </w:rPr>
            </w:pPr>
          </w:p>
          <w:p w:rsidR="00634C94" w:rsidRDefault="00DD3B5E">
            <w:pPr>
              <w:pStyle w:val="TableParagraph"/>
              <w:ind w:left="209" w:right="26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it’s </w:t>
            </w:r>
            <w:r>
              <w:rPr>
                <w:spacing w:val="-2"/>
                <w:sz w:val="24"/>
              </w:rPr>
              <w:t xml:space="preserve">available </w:t>
            </w:r>
            <w:r>
              <w:rPr>
                <w:sz w:val="24"/>
              </w:rPr>
              <w:t xml:space="preserve">only in </w:t>
            </w:r>
            <w:proofErr w:type="spellStart"/>
            <w:r>
              <w:rPr>
                <w:spacing w:val="-2"/>
                <w:sz w:val="24"/>
              </w:rPr>
              <w:t>spreadshe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ets</w:t>
            </w:r>
            <w:proofErr w:type="spellEnd"/>
            <w:r>
              <w:rPr>
                <w:sz w:val="24"/>
              </w:rPr>
              <w:t xml:space="preserve"> or </w:t>
            </w:r>
            <w:r>
              <w:rPr>
                <w:spacing w:val="-2"/>
                <w:sz w:val="24"/>
              </w:rPr>
              <w:t>basic listings</w:t>
            </w:r>
          </w:p>
        </w:tc>
        <w:tc>
          <w:tcPr>
            <w:tcW w:w="2540" w:type="dxa"/>
          </w:tcPr>
          <w:p w:rsidR="00634C94" w:rsidRDefault="00DD3B5E">
            <w:pPr>
              <w:pStyle w:val="TableParagraph"/>
              <w:spacing w:before="1"/>
              <w:ind w:right="641"/>
              <w:rPr>
                <w:sz w:val="24"/>
              </w:rPr>
            </w:pPr>
            <w:proofErr w:type="spellStart"/>
            <w:r>
              <w:rPr>
                <w:sz w:val="24"/>
              </w:rPr>
              <w:t>overwhelmedand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confused</w:t>
            </w:r>
          </w:p>
        </w:tc>
      </w:tr>
    </w:tbl>
    <w:p w:rsidR="00634C94" w:rsidRDefault="00634C94">
      <w:pPr>
        <w:pStyle w:val="TableParagraph"/>
        <w:rPr>
          <w:sz w:val="24"/>
        </w:rPr>
        <w:sectPr w:rsidR="00634C94">
          <w:pgSz w:w="12240" w:h="15840"/>
          <w:pgMar w:top="1760" w:right="72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0"/>
        <w:gridCol w:w="1420"/>
        <w:gridCol w:w="1560"/>
        <w:gridCol w:w="1200"/>
        <w:gridCol w:w="1500"/>
        <w:gridCol w:w="2540"/>
      </w:tblGrid>
      <w:tr w:rsidR="00634C94">
        <w:trPr>
          <w:trHeight w:val="3340"/>
        </w:trPr>
        <w:tc>
          <w:tcPr>
            <w:tcW w:w="1840" w:type="dxa"/>
          </w:tcPr>
          <w:p w:rsidR="00634C94" w:rsidRDefault="00DD3B5E">
            <w:pPr>
              <w:pStyle w:val="TableParagraph"/>
              <w:spacing w:line="292" w:lineRule="exact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420" w:type="dxa"/>
          </w:tcPr>
          <w:p w:rsidR="00634C94" w:rsidRDefault="00DD3B5E">
            <w:pPr>
              <w:pStyle w:val="TableParagraph"/>
              <w:ind w:left="99"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arealestate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investor</w:t>
            </w:r>
          </w:p>
        </w:tc>
        <w:tc>
          <w:tcPr>
            <w:tcW w:w="1560" w:type="dxa"/>
          </w:tcPr>
          <w:p w:rsidR="00634C94" w:rsidRDefault="00DD3B5E">
            <w:pPr>
              <w:pStyle w:val="TableParagraph"/>
              <w:ind w:right="47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find </w:t>
            </w:r>
            <w:r>
              <w:rPr>
                <w:spacing w:val="-2"/>
                <w:sz w:val="24"/>
              </w:rPr>
              <w:t>profitable property trends</w:t>
            </w:r>
          </w:p>
        </w:tc>
        <w:tc>
          <w:tcPr>
            <w:tcW w:w="1200" w:type="dxa"/>
          </w:tcPr>
          <w:p w:rsidR="00634C94" w:rsidRDefault="00634C94">
            <w:pPr>
              <w:pStyle w:val="TableParagraph"/>
              <w:spacing w:before="121"/>
              <w:ind w:left="0"/>
              <w:rPr>
                <w:rFonts w:ascii="Arial"/>
                <w:sz w:val="24"/>
              </w:rPr>
            </w:pPr>
          </w:p>
          <w:p w:rsidR="00634C94" w:rsidRDefault="00DD3B5E">
            <w:pPr>
              <w:pStyle w:val="TableParagraph"/>
              <w:ind w:left="209" w:right="2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visual insights </w:t>
            </w:r>
            <w:proofErr w:type="spellStart"/>
            <w:r>
              <w:rPr>
                <w:sz w:val="24"/>
              </w:rPr>
              <w:t>arenot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easily </w:t>
            </w:r>
            <w:proofErr w:type="spellStart"/>
            <w:r>
              <w:rPr>
                <w:spacing w:val="-2"/>
                <w:sz w:val="24"/>
              </w:rPr>
              <w:t>accessi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ble</w:t>
            </w:r>
            <w:proofErr w:type="spellEnd"/>
          </w:p>
        </w:tc>
        <w:tc>
          <w:tcPr>
            <w:tcW w:w="1500" w:type="dxa"/>
          </w:tcPr>
          <w:p w:rsidR="00634C94" w:rsidRDefault="00DD3B5E">
            <w:pPr>
              <w:pStyle w:val="TableParagraph"/>
              <w:ind w:right="112"/>
              <w:rPr>
                <w:sz w:val="24"/>
              </w:rPr>
            </w:pPr>
            <w:proofErr w:type="spellStart"/>
            <w:r>
              <w:rPr>
                <w:sz w:val="24"/>
              </w:rPr>
              <w:t>housingdata</w:t>
            </w:r>
            <w:proofErr w:type="spellEnd"/>
            <w:r>
              <w:rPr>
                <w:sz w:val="24"/>
              </w:rPr>
              <w:t xml:space="preserve"> is scattered and lacks </w:t>
            </w:r>
            <w:r>
              <w:rPr>
                <w:spacing w:val="-2"/>
                <w:sz w:val="24"/>
              </w:rPr>
              <w:t xml:space="preserve">dashboards </w:t>
            </w:r>
            <w:r>
              <w:rPr>
                <w:sz w:val="24"/>
              </w:rPr>
              <w:t xml:space="preserve">for trend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2540" w:type="dxa"/>
          </w:tcPr>
          <w:p w:rsidR="00634C94" w:rsidRDefault="00DD3B5E">
            <w:pPr>
              <w:pStyle w:val="TableParagraph"/>
              <w:ind w:right="55"/>
              <w:rPr>
                <w:sz w:val="24"/>
              </w:rPr>
            </w:pPr>
            <w:r>
              <w:rPr>
                <w:sz w:val="24"/>
              </w:rPr>
              <w:t xml:space="preserve">housing data is scattered and lacks </w:t>
            </w:r>
            <w:proofErr w:type="spellStart"/>
            <w:r>
              <w:rPr>
                <w:sz w:val="24"/>
              </w:rPr>
              <w:t>dashboardsfortrend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</w:tbl>
    <w:p w:rsidR="00DD3B5E" w:rsidRDefault="00DD3B5E"/>
    <w:sectPr w:rsidR="00DD3B5E" w:rsidSect="00634C94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C94"/>
    <w:rsid w:val="00634C94"/>
    <w:rsid w:val="00A03F7E"/>
    <w:rsid w:val="00DD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C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C94"/>
    <w:rPr>
      <w:sz w:val="24"/>
      <w:szCs w:val="24"/>
    </w:rPr>
  </w:style>
  <w:style w:type="paragraph" w:styleId="Title">
    <w:name w:val="Title"/>
    <w:basedOn w:val="Normal"/>
    <w:uiPriority w:val="1"/>
    <w:qFormat/>
    <w:rsid w:val="00634C94"/>
    <w:pPr>
      <w:spacing w:before="25"/>
      <w:ind w:right="7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4C94"/>
  </w:style>
  <w:style w:type="paragraph" w:customStyle="1" w:styleId="TableParagraph">
    <w:name w:val="Table Paragraph"/>
    <w:basedOn w:val="Normal"/>
    <w:uiPriority w:val="1"/>
    <w:qFormat/>
    <w:rsid w:val="00634C94"/>
    <w:pPr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1054</Characters>
  <Application>Microsoft Office Word</Application>
  <DocSecurity>0</DocSecurity>
  <Lines>8</Lines>
  <Paragraphs>2</Paragraphs>
  <ScaleCrop>false</ScaleCrop>
  <Company>Grizli777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 statements</dc:title>
  <cp:lastModifiedBy>Windows User</cp:lastModifiedBy>
  <cp:revision>2</cp:revision>
  <dcterms:created xsi:type="dcterms:W3CDTF">2025-07-08T14:26:00Z</dcterms:created>
  <dcterms:modified xsi:type="dcterms:W3CDTF">2025-07-08T16:10:00Z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