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8A" w:rsidRPr="00CC2A25" w:rsidRDefault="00386A38" w:rsidP="00CC2A25">
      <w:pPr>
        <w:spacing w:line="360" w:lineRule="auto"/>
        <w:jc w:val="center"/>
        <w:rPr>
          <w:rFonts w:ascii="微软雅黑" w:eastAsia="微软雅黑" w:hAnsi="微软雅黑" w:hint="eastAsia"/>
          <w:sz w:val="28"/>
        </w:rPr>
      </w:pPr>
      <w:r w:rsidRPr="00CC2A25">
        <w:rPr>
          <w:rFonts w:ascii="微软雅黑" w:eastAsia="微软雅黑" w:hAnsi="微软雅黑" w:hint="eastAsia"/>
          <w:sz w:val="28"/>
        </w:rPr>
        <w:t>控制台超市系统案例分析</w:t>
      </w:r>
    </w:p>
    <w:p w:rsidR="00CC2A25" w:rsidRPr="003A50B0" w:rsidRDefault="00B42E83" w:rsidP="00CC2A25">
      <w:pPr>
        <w:spacing w:line="360" w:lineRule="auto"/>
        <w:rPr>
          <w:rFonts w:ascii="微软雅黑" w:eastAsia="微软雅黑" w:hAnsi="微软雅黑" w:hint="eastAsia"/>
          <w:b/>
          <w:sz w:val="22"/>
        </w:rPr>
      </w:pPr>
      <w:r w:rsidRPr="003A50B0">
        <w:rPr>
          <w:rFonts w:ascii="微软雅黑" w:eastAsia="微软雅黑" w:hAnsi="微软雅黑"/>
          <w:b/>
          <w:sz w:val="22"/>
        </w:rPr>
        <w:t>背景</w:t>
      </w:r>
      <w:r w:rsidRPr="003A50B0">
        <w:rPr>
          <w:rFonts w:ascii="微软雅黑" w:eastAsia="微软雅黑" w:hAnsi="微软雅黑" w:hint="eastAsia"/>
          <w:b/>
          <w:sz w:val="22"/>
        </w:rPr>
        <w:t>：</w:t>
      </w:r>
    </w:p>
    <w:p w:rsidR="00386A38" w:rsidRPr="003A50B0" w:rsidRDefault="00B42E83" w:rsidP="00CC2A25">
      <w:pPr>
        <w:spacing w:line="360" w:lineRule="auto"/>
        <w:ind w:firstLineChars="200" w:firstLine="420"/>
        <w:rPr>
          <w:rFonts w:ascii="微软雅黑" w:eastAsia="微软雅黑" w:hAnsi="微软雅黑" w:hint="eastAsia"/>
        </w:rPr>
      </w:pPr>
      <w:r w:rsidRPr="003A50B0">
        <w:rPr>
          <w:rFonts w:ascii="微软雅黑" w:eastAsia="微软雅黑" w:hAnsi="微软雅黑"/>
        </w:rPr>
        <w:t>现超市普遍流行客人进入超市挑选商品</w:t>
      </w:r>
      <w:r w:rsidRPr="003A50B0">
        <w:rPr>
          <w:rFonts w:ascii="微软雅黑" w:eastAsia="微软雅黑" w:hAnsi="微软雅黑" w:hint="eastAsia"/>
        </w:rPr>
        <w:t>，</w:t>
      </w:r>
      <w:r w:rsidRPr="003A50B0">
        <w:rPr>
          <w:rFonts w:ascii="微软雅黑" w:eastAsia="微软雅黑" w:hAnsi="微软雅黑"/>
        </w:rPr>
        <w:t>对于比较大的超市来说</w:t>
      </w:r>
      <w:r w:rsidRPr="003A50B0">
        <w:rPr>
          <w:rFonts w:ascii="微软雅黑" w:eastAsia="微软雅黑" w:hAnsi="微软雅黑" w:hint="eastAsia"/>
        </w:rPr>
        <w:t>，</w:t>
      </w:r>
      <w:r w:rsidRPr="003A50B0">
        <w:rPr>
          <w:rFonts w:ascii="微软雅黑" w:eastAsia="微软雅黑" w:hAnsi="微软雅黑"/>
        </w:rPr>
        <w:t>客人有时还不知道自己所需要的物品的具体位置</w:t>
      </w:r>
      <w:r w:rsidRPr="003A50B0">
        <w:rPr>
          <w:rFonts w:ascii="微软雅黑" w:eastAsia="微软雅黑" w:hAnsi="微软雅黑" w:hint="eastAsia"/>
        </w:rPr>
        <w:t>，并且还需要人员来</w:t>
      </w:r>
      <w:r w:rsidR="00AC6C84" w:rsidRPr="003A50B0">
        <w:rPr>
          <w:rFonts w:ascii="微软雅黑" w:eastAsia="微软雅黑" w:hAnsi="微软雅黑" w:hint="eastAsia"/>
        </w:rPr>
        <w:t>摆放商品</w:t>
      </w:r>
      <w:r w:rsidR="00C8779D">
        <w:rPr>
          <w:rFonts w:ascii="微软雅黑" w:eastAsia="微软雅黑" w:hAnsi="微软雅黑" w:hint="eastAsia"/>
        </w:rPr>
        <w:t>。</w:t>
      </w:r>
      <w:r w:rsidR="00AC6C84" w:rsidRPr="003A50B0">
        <w:rPr>
          <w:rFonts w:ascii="微软雅黑" w:eastAsia="微软雅黑" w:hAnsi="微软雅黑" w:hint="eastAsia"/>
        </w:rPr>
        <w:t>每个区域相隔处还需要人员来固定给客户称量标价，</w:t>
      </w:r>
      <w:r w:rsidR="00C8779D">
        <w:rPr>
          <w:rFonts w:ascii="微软雅黑" w:eastAsia="微软雅黑" w:hAnsi="微软雅黑" w:hint="eastAsia"/>
        </w:rPr>
        <w:t>给客户带来的感觉</w:t>
      </w:r>
      <w:r w:rsidR="00AC6C84" w:rsidRPr="003A50B0">
        <w:rPr>
          <w:rFonts w:ascii="微软雅黑" w:eastAsia="微软雅黑" w:hAnsi="微软雅黑" w:hint="eastAsia"/>
        </w:rPr>
        <w:t>是繁琐，所以</w:t>
      </w:r>
      <w:r w:rsidR="00C8779D">
        <w:rPr>
          <w:rFonts w:ascii="微软雅黑" w:eastAsia="微软雅黑" w:hAnsi="微软雅黑" w:hint="eastAsia"/>
        </w:rPr>
        <w:t>我们组为了实现简易的购物来</w:t>
      </w:r>
      <w:r w:rsidR="00AC6C84" w:rsidRPr="003A50B0">
        <w:rPr>
          <w:rFonts w:ascii="微软雅黑" w:eastAsia="微软雅黑" w:hAnsi="微软雅黑" w:hint="eastAsia"/>
        </w:rPr>
        <w:t>设计一款控制台操作系统</w:t>
      </w:r>
      <w:r w:rsidR="00C8779D">
        <w:rPr>
          <w:rFonts w:ascii="微软雅黑" w:eastAsia="微软雅黑" w:hAnsi="微软雅黑" w:hint="eastAsia"/>
        </w:rPr>
        <w:t>，让他来代替人工</w:t>
      </w:r>
      <w:r w:rsidR="00AC6C84" w:rsidRPr="003A50B0">
        <w:rPr>
          <w:rFonts w:ascii="微软雅黑" w:eastAsia="微软雅黑" w:hAnsi="微软雅黑" w:hint="eastAsia"/>
        </w:rPr>
        <w:t>。</w:t>
      </w:r>
    </w:p>
    <w:p w:rsidR="00CC2A25" w:rsidRPr="003A50B0" w:rsidRDefault="00CC2A25" w:rsidP="00386A38">
      <w:pPr>
        <w:spacing w:line="360" w:lineRule="auto"/>
        <w:rPr>
          <w:rFonts w:ascii="微软雅黑" w:eastAsia="微软雅黑" w:hAnsi="微软雅黑" w:hint="eastAsia"/>
          <w:b/>
          <w:sz w:val="22"/>
        </w:rPr>
      </w:pPr>
      <w:r w:rsidRPr="003A50B0">
        <w:rPr>
          <w:rFonts w:ascii="微软雅黑" w:eastAsia="微软雅黑" w:hAnsi="微软雅黑" w:hint="eastAsia"/>
          <w:b/>
          <w:sz w:val="22"/>
        </w:rPr>
        <w:t>设计思路：</w:t>
      </w:r>
    </w:p>
    <w:p w:rsidR="00CC2A25" w:rsidRPr="003A50B0" w:rsidRDefault="003A50B0" w:rsidP="00386A38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3A50B0">
        <w:rPr>
          <w:rFonts w:ascii="微软雅黑" w:eastAsia="微软雅黑" w:hAnsi="微软雅黑" w:hint="eastAsia"/>
        </w:rPr>
        <w:t xml:space="preserve">   对超市货物数据进行增删</w:t>
      </w:r>
      <w:proofErr w:type="gramStart"/>
      <w:r w:rsidRPr="003A50B0">
        <w:rPr>
          <w:rFonts w:ascii="微软雅黑" w:eastAsia="微软雅黑" w:hAnsi="微软雅黑" w:hint="eastAsia"/>
        </w:rPr>
        <w:t>改查以及</w:t>
      </w:r>
      <w:proofErr w:type="gramEnd"/>
      <w:r w:rsidRPr="003A50B0">
        <w:rPr>
          <w:rFonts w:ascii="微软雅黑" w:eastAsia="微软雅黑" w:hAnsi="微软雅黑" w:hint="eastAsia"/>
        </w:rPr>
        <w:t>货品展示用代码实现出来。</w:t>
      </w:r>
    </w:p>
    <w:p w:rsidR="003A50B0" w:rsidRPr="000E27A1" w:rsidRDefault="00867B59" w:rsidP="000E27A1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第一部分</w:t>
      </w:r>
      <w:r w:rsidR="000E27A1">
        <w:rPr>
          <w:rFonts w:ascii="微软雅黑" w:eastAsia="微软雅黑" w:hAnsi="微软雅黑" w:hint="eastAsia"/>
        </w:rPr>
        <w:t xml:space="preserve"> 数据的处理</w:t>
      </w:r>
      <w:r w:rsidR="00A4326E">
        <w:rPr>
          <w:rFonts w:ascii="微软雅黑" w:eastAsia="微软雅黑" w:hAnsi="微软雅黑" w:hint="eastAsia"/>
        </w:rPr>
        <w:t>：</w:t>
      </w:r>
    </w:p>
    <w:p w:rsidR="00867B59" w:rsidRDefault="000E27A1" w:rsidP="00867B59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商品数量以及单价的固定</w:t>
      </w:r>
      <w:r w:rsidR="00A4326E">
        <w:rPr>
          <w:rFonts w:ascii="微软雅黑" w:eastAsia="微软雅黑" w:hAnsi="微软雅黑" w:hint="eastAsia"/>
        </w:rPr>
        <w:t>。</w:t>
      </w:r>
    </w:p>
    <w:p w:rsidR="00A4326E" w:rsidRDefault="000E27A1" w:rsidP="00867B59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用户在控制台内对所选的商品的数量以及单价进行后台计算</w:t>
      </w:r>
      <w:r w:rsidR="00A4326E">
        <w:rPr>
          <w:rFonts w:ascii="微软雅黑" w:eastAsia="微软雅黑" w:hAnsi="微软雅黑" w:hint="eastAsia"/>
        </w:rPr>
        <w:t>并传输到控制台上面的用户</w:t>
      </w:r>
    </w:p>
    <w:p w:rsidR="000E27A1" w:rsidRDefault="00A4326E" w:rsidP="00A4326E">
      <w:pPr>
        <w:pStyle w:val="a5"/>
        <w:spacing w:line="360" w:lineRule="auto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菜单</w:t>
      </w:r>
      <w:r w:rsidR="000E27A1">
        <w:rPr>
          <w:rFonts w:ascii="微软雅黑" w:eastAsia="微软雅黑" w:hAnsi="微软雅黑" w:hint="eastAsia"/>
        </w:rPr>
        <w:t>。</w:t>
      </w:r>
    </w:p>
    <w:p w:rsidR="000E27A1" w:rsidRPr="00867B59" w:rsidRDefault="000E27A1" w:rsidP="00867B59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计算所有商品的总价并传输在控制台下的用户菜单下。</w:t>
      </w:r>
    </w:p>
    <w:p w:rsidR="00A4326E" w:rsidRDefault="00A4326E" w:rsidP="00867B59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第二部分</w:t>
      </w:r>
      <w:r w:rsidR="003A50B0" w:rsidRPr="00867B59">
        <w:rPr>
          <w:rFonts w:ascii="微软雅黑" w:eastAsia="微软雅黑" w:hAnsi="微软雅黑" w:hint="eastAsia"/>
        </w:rPr>
        <w:t>UI处理：</w:t>
      </w:r>
    </w:p>
    <w:p w:rsidR="00A4326E" w:rsidRDefault="003A50B0" w:rsidP="00A4326E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A4326E">
        <w:rPr>
          <w:rFonts w:ascii="微软雅黑" w:eastAsia="微软雅黑" w:hAnsi="微软雅黑" w:hint="eastAsia"/>
        </w:rPr>
        <w:t>负责对控制台菜单的展示，</w:t>
      </w:r>
      <w:r w:rsidR="00F6489E" w:rsidRPr="00A4326E">
        <w:rPr>
          <w:rFonts w:ascii="微软雅黑" w:eastAsia="微软雅黑" w:hAnsi="微软雅黑" w:hint="eastAsia"/>
        </w:rPr>
        <w:t>实现菜单中的行为逻辑</w:t>
      </w:r>
      <w:r w:rsidRPr="00A4326E">
        <w:rPr>
          <w:rFonts w:ascii="微软雅黑" w:eastAsia="微软雅黑" w:hAnsi="微软雅黑" w:hint="eastAsia"/>
        </w:rPr>
        <w:t>其行为</w:t>
      </w:r>
      <w:r w:rsidR="00A4326E">
        <w:rPr>
          <w:rFonts w:ascii="微软雅黑" w:eastAsia="微软雅黑" w:hAnsi="微软雅黑" w:hint="eastAsia"/>
        </w:rPr>
        <w:t>。</w:t>
      </w:r>
    </w:p>
    <w:p w:rsidR="003A50B0" w:rsidRDefault="00F6489E" w:rsidP="00A4326E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A4326E">
        <w:rPr>
          <w:rFonts w:ascii="微软雅黑" w:eastAsia="微软雅黑" w:hAnsi="微软雅黑" w:hint="eastAsia"/>
        </w:rPr>
        <w:t>用键盘的输入来控制</w:t>
      </w:r>
      <w:r w:rsidR="00A4326E">
        <w:rPr>
          <w:rFonts w:ascii="微软雅黑" w:eastAsia="微软雅黑" w:hAnsi="微软雅黑" w:hint="eastAsia"/>
        </w:rPr>
        <w:t>内部数据的增删改查</w:t>
      </w:r>
      <w:r w:rsidRPr="00A4326E">
        <w:rPr>
          <w:rFonts w:ascii="微软雅黑" w:eastAsia="微软雅黑" w:hAnsi="微软雅黑" w:hint="eastAsia"/>
        </w:rPr>
        <w:t>，并</w:t>
      </w:r>
      <w:r w:rsidR="003A50B0" w:rsidRPr="00A4326E">
        <w:rPr>
          <w:rFonts w:ascii="微软雅黑" w:eastAsia="微软雅黑" w:hAnsi="微软雅黑" w:hint="eastAsia"/>
        </w:rPr>
        <w:t>调用相应接口获取</w:t>
      </w:r>
      <w:r w:rsidR="00867B59" w:rsidRPr="00A4326E">
        <w:rPr>
          <w:rFonts w:ascii="微软雅黑" w:eastAsia="微软雅黑" w:hAnsi="微软雅黑" w:hint="eastAsia"/>
        </w:rPr>
        <w:t>实时</w:t>
      </w:r>
      <w:r w:rsidR="003A50B0" w:rsidRPr="00A4326E">
        <w:rPr>
          <w:rFonts w:ascii="微软雅黑" w:eastAsia="微软雅黑" w:hAnsi="微软雅黑" w:hint="eastAsia"/>
        </w:rPr>
        <w:t>数据并实现相应</w:t>
      </w:r>
      <w:r w:rsidR="00867B59" w:rsidRPr="00A4326E">
        <w:rPr>
          <w:rFonts w:ascii="微软雅黑" w:eastAsia="微软雅黑" w:hAnsi="微软雅黑" w:hint="eastAsia"/>
        </w:rPr>
        <w:t>的</w:t>
      </w:r>
      <w:r w:rsidR="003A50B0" w:rsidRPr="00A4326E">
        <w:rPr>
          <w:rFonts w:ascii="微软雅黑" w:eastAsia="微软雅黑" w:hAnsi="微软雅黑" w:hint="eastAsia"/>
        </w:rPr>
        <w:t>操作。</w:t>
      </w:r>
    </w:p>
    <w:p w:rsidR="00A4326E" w:rsidRPr="00A4326E" w:rsidRDefault="00A4326E" w:rsidP="00A4326E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用户提交申请后调用内部相应数据并展现给用户。</w:t>
      </w:r>
    </w:p>
    <w:p w:rsidR="004F6E62" w:rsidRDefault="00CC2A25" w:rsidP="000B7687">
      <w:pPr>
        <w:rPr>
          <w:rFonts w:ascii="微软雅黑" w:eastAsia="微软雅黑" w:hAnsi="微软雅黑" w:hint="eastAsia"/>
          <w:b/>
          <w:sz w:val="22"/>
        </w:rPr>
      </w:pPr>
      <w:r w:rsidRPr="003A50B0">
        <w:rPr>
          <w:rFonts w:ascii="微软雅黑" w:eastAsia="微软雅黑" w:hAnsi="微软雅黑"/>
          <w:b/>
          <w:sz w:val="22"/>
        </w:rPr>
        <w:t>具体实现功能</w:t>
      </w:r>
      <w:r w:rsidR="00AC6C84" w:rsidRPr="003A50B0">
        <w:rPr>
          <w:rFonts w:ascii="微软雅黑" w:eastAsia="微软雅黑" w:hAnsi="微软雅黑"/>
          <w:b/>
          <w:sz w:val="22"/>
        </w:rPr>
        <w:t>如下</w:t>
      </w:r>
      <w:r w:rsidR="00AC6C84" w:rsidRPr="003A50B0">
        <w:rPr>
          <w:rFonts w:ascii="微软雅黑" w:eastAsia="微软雅黑" w:hAnsi="微软雅黑" w:hint="eastAsia"/>
          <w:b/>
          <w:sz w:val="22"/>
        </w:rPr>
        <w:t>：</w:t>
      </w:r>
    </w:p>
    <w:p w:rsidR="00AC6C84" w:rsidRPr="004F6E62" w:rsidRDefault="00AC6C84" w:rsidP="000B7687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b/>
          <w:sz w:val="22"/>
        </w:rPr>
      </w:pPr>
      <w:r w:rsidRPr="004F6E62">
        <w:rPr>
          <w:rFonts w:ascii="微软雅黑" w:eastAsia="微软雅黑" w:hAnsi="微软雅黑"/>
        </w:rPr>
        <w:lastRenderedPageBreak/>
        <w:t>在</w:t>
      </w:r>
      <w:r w:rsidR="00F6489E" w:rsidRPr="004F6E62">
        <w:rPr>
          <w:rFonts w:ascii="微软雅黑" w:eastAsia="微软雅黑" w:hAnsi="微软雅黑" w:hint="eastAsia"/>
        </w:rPr>
        <w:t>用户</w:t>
      </w:r>
      <w:r w:rsidR="00F6489E" w:rsidRPr="004F6E62">
        <w:rPr>
          <w:rFonts w:ascii="微软雅黑" w:eastAsia="微软雅黑" w:hAnsi="微软雅黑"/>
        </w:rPr>
        <w:t>的视角</w:t>
      </w:r>
      <w:r w:rsidRPr="004F6E62">
        <w:rPr>
          <w:rFonts w:ascii="微软雅黑" w:eastAsia="微软雅黑" w:hAnsi="微软雅黑"/>
        </w:rPr>
        <w:t>内要显示所现在区域的</w:t>
      </w:r>
      <w:r w:rsidR="00F6489E" w:rsidRPr="004F6E62">
        <w:rPr>
          <w:rFonts w:ascii="微软雅黑" w:eastAsia="微软雅黑" w:hAnsi="微软雅黑" w:hint="eastAsia"/>
        </w:rPr>
        <w:t>全部</w:t>
      </w:r>
      <w:r w:rsidRPr="004F6E62">
        <w:rPr>
          <w:rFonts w:ascii="微软雅黑" w:eastAsia="微软雅黑" w:hAnsi="微软雅黑"/>
        </w:rPr>
        <w:t>商品清单与各商品的单价</w:t>
      </w:r>
      <w:r w:rsidR="00F6489E" w:rsidRPr="004F6E62">
        <w:rPr>
          <w:rFonts w:ascii="微软雅黑" w:eastAsia="微软雅黑" w:hAnsi="微软雅黑"/>
        </w:rPr>
        <w:t>以及剩余商品数量</w:t>
      </w:r>
      <w:r w:rsidR="00F6489E" w:rsidRPr="004F6E62">
        <w:rPr>
          <w:rFonts w:ascii="微软雅黑" w:eastAsia="微软雅黑" w:hAnsi="微软雅黑" w:hint="eastAsia"/>
        </w:rPr>
        <w:t>。</w:t>
      </w:r>
    </w:p>
    <w:p w:rsidR="00AC6C84" w:rsidRPr="004F6E62" w:rsidRDefault="00F6489E" w:rsidP="000B7687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4F6E62">
        <w:rPr>
          <w:rFonts w:ascii="微软雅黑" w:eastAsia="微软雅黑" w:hAnsi="微软雅黑" w:hint="eastAsia"/>
        </w:rPr>
        <w:t>在</w:t>
      </w:r>
      <w:r w:rsidRPr="004F6E62">
        <w:rPr>
          <w:rFonts w:ascii="微软雅黑" w:eastAsia="微软雅黑" w:hAnsi="微软雅黑"/>
        </w:rPr>
        <w:t>用户的视角内要显示用户所选商品的数量和各商品的金额以及</w:t>
      </w:r>
      <w:r w:rsidR="004F6E62" w:rsidRPr="004F6E62">
        <w:rPr>
          <w:rFonts w:ascii="微软雅黑" w:eastAsia="微软雅黑" w:hAnsi="微软雅黑"/>
        </w:rPr>
        <w:t>所有商品的金额总数</w:t>
      </w:r>
      <w:r w:rsidR="004F6E62" w:rsidRPr="004F6E62">
        <w:rPr>
          <w:rFonts w:ascii="微软雅黑" w:eastAsia="微软雅黑" w:hAnsi="微软雅黑" w:hint="eastAsia"/>
        </w:rPr>
        <w:t>。</w:t>
      </w:r>
    </w:p>
    <w:p w:rsidR="00AC6C84" w:rsidRPr="004F6E62" w:rsidRDefault="004F6E62" w:rsidP="000B7687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4F6E62">
        <w:rPr>
          <w:rFonts w:ascii="微软雅黑" w:eastAsia="微软雅黑" w:hAnsi="微软雅黑" w:hint="eastAsia"/>
        </w:rPr>
        <w:t>在</w:t>
      </w:r>
      <w:r w:rsidR="00AC6C84" w:rsidRPr="004F6E62">
        <w:rPr>
          <w:rFonts w:ascii="微软雅黑" w:eastAsia="微软雅黑" w:hAnsi="微软雅黑" w:hint="eastAsia"/>
        </w:rPr>
        <w:t>用户</w:t>
      </w:r>
      <w:r w:rsidRPr="004F6E62">
        <w:rPr>
          <w:rFonts w:ascii="微软雅黑" w:eastAsia="微软雅黑" w:hAnsi="微软雅黑" w:hint="eastAsia"/>
        </w:rPr>
        <w:t>视角</w:t>
      </w:r>
      <w:r w:rsidR="00AC6C84" w:rsidRPr="004F6E62">
        <w:rPr>
          <w:rFonts w:ascii="微软雅黑" w:eastAsia="微软雅黑" w:hAnsi="微软雅黑" w:hint="eastAsia"/>
        </w:rPr>
        <w:t>可以增加</w:t>
      </w:r>
      <w:r w:rsidRPr="004F6E62">
        <w:rPr>
          <w:rFonts w:ascii="微软雅黑" w:eastAsia="微软雅黑" w:hAnsi="微软雅黑" w:hint="eastAsia"/>
        </w:rPr>
        <w:t>以及减少</w:t>
      </w:r>
      <w:r w:rsidR="00AC6C84" w:rsidRPr="004F6E62">
        <w:rPr>
          <w:rFonts w:ascii="微软雅黑" w:eastAsia="微软雅黑" w:hAnsi="微软雅黑" w:hint="eastAsia"/>
        </w:rPr>
        <w:t>商品的种类以及数量</w:t>
      </w:r>
      <w:r w:rsidRPr="004F6E62">
        <w:rPr>
          <w:rFonts w:ascii="微软雅黑" w:eastAsia="微软雅黑" w:hAnsi="微软雅黑" w:hint="eastAsia"/>
        </w:rPr>
        <w:t>。</w:t>
      </w:r>
    </w:p>
    <w:p w:rsidR="00AC6C84" w:rsidRDefault="004F6E62" w:rsidP="000B7687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4F6E62">
        <w:rPr>
          <w:rFonts w:ascii="微软雅黑" w:eastAsia="微软雅黑" w:hAnsi="微软雅黑" w:hint="eastAsia"/>
        </w:rPr>
        <w:t>在</w:t>
      </w:r>
      <w:r w:rsidR="00AC6C84" w:rsidRPr="004F6E62">
        <w:rPr>
          <w:rFonts w:ascii="微软雅黑" w:eastAsia="微软雅黑" w:hAnsi="微软雅黑"/>
        </w:rPr>
        <w:t>用户</w:t>
      </w:r>
      <w:r w:rsidRPr="004F6E62">
        <w:rPr>
          <w:rFonts w:ascii="微软雅黑" w:eastAsia="微软雅黑" w:hAnsi="微软雅黑"/>
        </w:rPr>
        <w:t>视角之中</w:t>
      </w:r>
      <w:r w:rsidR="00AC6C84" w:rsidRPr="004F6E62">
        <w:rPr>
          <w:rFonts w:ascii="微软雅黑" w:eastAsia="微软雅黑" w:hAnsi="微软雅黑"/>
        </w:rPr>
        <w:t>可以随意</w:t>
      </w:r>
      <w:r w:rsidR="00AC6C84" w:rsidRPr="004F6E62">
        <w:rPr>
          <w:rFonts w:ascii="微软雅黑" w:eastAsia="微软雅黑" w:hAnsi="微软雅黑" w:hint="eastAsia"/>
        </w:rPr>
        <w:t>更改</w:t>
      </w:r>
      <w:r w:rsidRPr="004F6E62">
        <w:rPr>
          <w:rFonts w:ascii="微软雅黑" w:eastAsia="微软雅黑" w:hAnsi="微软雅黑" w:hint="eastAsia"/>
        </w:rPr>
        <w:t>商品种类以及数量并计算出所更改后的金额。</w:t>
      </w:r>
    </w:p>
    <w:p w:rsidR="004F6E62" w:rsidRDefault="004F6E62" w:rsidP="000B7687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在用户视角当中删除用户当前已经购买过的商品。</w:t>
      </w:r>
    </w:p>
    <w:p w:rsidR="004F6E62" w:rsidRPr="004F6E62" w:rsidRDefault="004F6E62" w:rsidP="000B7687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用户购买完毕还回原始菜单并把用户购买记录上传到云端，删除本地记录。</w:t>
      </w:r>
    </w:p>
    <w:p w:rsidR="004F6E62" w:rsidRDefault="00A4326E" w:rsidP="00A4326E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升级维护：</w:t>
      </w:r>
    </w:p>
    <w:p w:rsidR="00A4326E" w:rsidRPr="00A4326E" w:rsidRDefault="00A4326E" w:rsidP="00A4326E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随着功能需要，计算需求与应用需求的变化，程序不断的改进升级</w:t>
      </w:r>
      <w:bookmarkStart w:id="0" w:name="_GoBack"/>
      <w:bookmarkEnd w:id="0"/>
    </w:p>
    <w:sectPr w:rsidR="00A4326E" w:rsidRPr="00A4326E" w:rsidSect="00D21AA8">
      <w:pgSz w:w="11907" w:h="16840" w:code="9"/>
      <w:pgMar w:top="2835" w:right="1701" w:bottom="2835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FB6" w:rsidRDefault="00860FB6" w:rsidP="00386A38">
      <w:r>
        <w:separator/>
      </w:r>
    </w:p>
  </w:endnote>
  <w:endnote w:type="continuationSeparator" w:id="0">
    <w:p w:rsidR="00860FB6" w:rsidRDefault="00860FB6" w:rsidP="0038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FB6" w:rsidRDefault="00860FB6" w:rsidP="00386A38">
      <w:r>
        <w:separator/>
      </w:r>
    </w:p>
  </w:footnote>
  <w:footnote w:type="continuationSeparator" w:id="0">
    <w:p w:rsidR="00860FB6" w:rsidRDefault="00860FB6" w:rsidP="00386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79A3"/>
    <w:multiLevelType w:val="multilevel"/>
    <w:tmpl w:val="01B49E94"/>
    <w:lvl w:ilvl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6967765"/>
    <w:multiLevelType w:val="multilevel"/>
    <w:tmpl w:val="787A4CA8"/>
    <w:lvl w:ilvl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F077B2F"/>
    <w:multiLevelType w:val="multilevel"/>
    <w:tmpl w:val="BB80D46A"/>
    <w:lvl w:ilvl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6AD35DA1"/>
    <w:multiLevelType w:val="hybridMultilevel"/>
    <w:tmpl w:val="6498BAA4"/>
    <w:lvl w:ilvl="0" w:tplc="08200E0C">
      <w:start w:val="1"/>
      <w:numFmt w:val="decimal"/>
      <w:lvlText w:val="%1，"/>
      <w:lvlJc w:val="left"/>
      <w:pPr>
        <w:ind w:left="12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73560D99"/>
    <w:multiLevelType w:val="multilevel"/>
    <w:tmpl w:val="936E90DC"/>
    <w:lvl w:ilvl="0">
      <w:start w:val="1"/>
      <w:numFmt w:val="decimalZero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lvlRestart w:val="0"/>
      <w:pStyle w:val="2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7BB51FAC"/>
    <w:multiLevelType w:val="multilevel"/>
    <w:tmpl w:val="4526146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pStyle w:val="10"/>
      <w:suff w:val="space"/>
      <w:lvlText w:val="第%2条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5"/>
  </w:num>
  <w:num w:numId="4">
    <w:abstractNumId w:val="5"/>
  </w:num>
  <w:num w:numId="5">
    <w:abstractNumId w:val="4"/>
  </w:num>
  <w:num w:numId="6">
    <w:abstractNumId w:val="5"/>
  </w:num>
  <w:num w:numId="7">
    <w:abstractNumId w:val="5"/>
  </w:num>
  <w:num w:numId="8">
    <w:abstractNumId w:val="4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F7"/>
    <w:rsid w:val="000160DB"/>
    <w:rsid w:val="0006338A"/>
    <w:rsid w:val="000837F5"/>
    <w:rsid w:val="000B7687"/>
    <w:rsid w:val="000E27A1"/>
    <w:rsid w:val="003308F1"/>
    <w:rsid w:val="00386A38"/>
    <w:rsid w:val="003A50B0"/>
    <w:rsid w:val="00467E97"/>
    <w:rsid w:val="004F6E62"/>
    <w:rsid w:val="005C23CB"/>
    <w:rsid w:val="006B4AF7"/>
    <w:rsid w:val="007A56DF"/>
    <w:rsid w:val="00860FB6"/>
    <w:rsid w:val="00867B59"/>
    <w:rsid w:val="00A4326E"/>
    <w:rsid w:val="00AC6C84"/>
    <w:rsid w:val="00B42E83"/>
    <w:rsid w:val="00C65A8A"/>
    <w:rsid w:val="00C8779D"/>
    <w:rsid w:val="00CC2A25"/>
    <w:rsid w:val="00D21AA8"/>
    <w:rsid w:val="00DB3601"/>
    <w:rsid w:val="00DF3A53"/>
    <w:rsid w:val="00EA4957"/>
    <w:rsid w:val="00F6489E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957"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3308F1"/>
    <w:pPr>
      <w:keepNext/>
      <w:pageBreakBefore/>
      <w:numPr>
        <w:numId w:val="9"/>
      </w:numPr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3308F1"/>
    <w:pPr>
      <w:numPr>
        <w:ilvl w:val="1"/>
        <w:numId w:val="8"/>
      </w:num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3CB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autoRedefine/>
    <w:qFormat/>
    <w:rsid w:val="00EA4957"/>
    <w:pPr>
      <w:ind w:firstLine="420"/>
    </w:pPr>
    <w:rPr>
      <w:b/>
      <w:color w:val="FF0000"/>
    </w:rPr>
  </w:style>
  <w:style w:type="character" w:customStyle="1" w:styleId="1Char">
    <w:name w:val="标题 1 Char"/>
    <w:basedOn w:val="a0"/>
    <w:link w:val="1"/>
    <w:uiPriority w:val="9"/>
    <w:rsid w:val="003308F1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3308F1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5C23CB"/>
    <w:rPr>
      <w:rFonts w:ascii="Arial" w:eastAsia="微软雅黑" w:hAnsi="Arial"/>
      <w:b/>
      <w:sz w:val="24"/>
      <w:szCs w:val="22"/>
    </w:rPr>
  </w:style>
  <w:style w:type="paragraph" w:customStyle="1" w:styleId="10">
    <w:name w:val="正文1"/>
    <w:link w:val="1Char0"/>
    <w:qFormat/>
    <w:rsid w:val="003308F1"/>
    <w:pPr>
      <w:numPr>
        <w:ilvl w:val="1"/>
        <w:numId w:val="9"/>
      </w:numPr>
      <w:spacing w:after="200" w:line="240" w:lineRule="atLeast"/>
      <w:jc w:val="both"/>
      <w:outlineLvl w:val="2"/>
    </w:pPr>
    <w:rPr>
      <w:rFonts w:asciiTheme="minorEastAsia" w:hAnsiTheme="minorEastAsia"/>
      <w:color w:val="000000"/>
      <w:kern w:val="0"/>
      <w:sz w:val="24"/>
      <w:szCs w:val="22"/>
    </w:rPr>
  </w:style>
  <w:style w:type="character" w:customStyle="1" w:styleId="1Char0">
    <w:name w:val="正文1 Char"/>
    <w:basedOn w:val="a0"/>
    <w:link w:val="10"/>
    <w:rsid w:val="003308F1"/>
    <w:rPr>
      <w:rFonts w:asciiTheme="minorEastAsia" w:hAnsiTheme="minorEastAsia"/>
      <w:color w:val="000000"/>
      <w:kern w:val="0"/>
      <w:sz w:val="24"/>
      <w:szCs w:val="22"/>
    </w:rPr>
  </w:style>
  <w:style w:type="paragraph" w:customStyle="1" w:styleId="20">
    <w:name w:val="正文2"/>
    <w:link w:val="2Char0"/>
    <w:qFormat/>
    <w:rsid w:val="003308F1"/>
    <w:pPr>
      <w:spacing w:after="120" w:line="240" w:lineRule="atLeast"/>
      <w:ind w:firstLineChars="200" w:firstLine="200"/>
      <w:jc w:val="both"/>
    </w:pPr>
    <w:rPr>
      <w:rFonts w:asciiTheme="minorEastAsia" w:hAnsiTheme="minorEastAsia"/>
      <w:color w:val="000000"/>
      <w:kern w:val="0"/>
      <w:sz w:val="24"/>
      <w:szCs w:val="22"/>
    </w:rPr>
  </w:style>
  <w:style w:type="character" w:customStyle="1" w:styleId="2Char0">
    <w:name w:val="正文2 Char"/>
    <w:basedOn w:val="a0"/>
    <w:link w:val="20"/>
    <w:rsid w:val="003308F1"/>
    <w:rPr>
      <w:rFonts w:asciiTheme="minorEastAsia" w:hAnsiTheme="minorEastAsia"/>
      <w:color w:val="000000"/>
      <w:kern w:val="0"/>
      <w:sz w:val="24"/>
      <w:szCs w:val="22"/>
    </w:rPr>
  </w:style>
  <w:style w:type="paragraph" w:customStyle="1" w:styleId="30">
    <w:name w:val="正文3"/>
    <w:link w:val="3Char0"/>
    <w:qFormat/>
    <w:rsid w:val="003308F1"/>
    <w:pPr>
      <w:spacing w:after="200" w:line="276" w:lineRule="auto"/>
      <w:ind w:leftChars="200" w:left="420"/>
    </w:pPr>
    <w:rPr>
      <w:kern w:val="0"/>
      <w:szCs w:val="22"/>
    </w:rPr>
  </w:style>
  <w:style w:type="character" w:customStyle="1" w:styleId="3Char0">
    <w:name w:val="正文3 Char"/>
    <w:basedOn w:val="a0"/>
    <w:link w:val="30"/>
    <w:rsid w:val="003308F1"/>
    <w:rPr>
      <w:kern w:val="0"/>
      <w:szCs w:val="22"/>
    </w:rPr>
  </w:style>
  <w:style w:type="paragraph" w:styleId="a3">
    <w:name w:val="header"/>
    <w:basedOn w:val="a"/>
    <w:link w:val="Char"/>
    <w:uiPriority w:val="99"/>
    <w:unhideWhenUsed/>
    <w:rsid w:val="0038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A38"/>
    <w:rPr>
      <w:sz w:val="18"/>
      <w:szCs w:val="18"/>
    </w:rPr>
  </w:style>
  <w:style w:type="paragraph" w:styleId="a5">
    <w:name w:val="List Paragraph"/>
    <w:basedOn w:val="a"/>
    <w:uiPriority w:val="34"/>
    <w:qFormat/>
    <w:rsid w:val="003A50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957"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3308F1"/>
    <w:pPr>
      <w:keepNext/>
      <w:pageBreakBefore/>
      <w:numPr>
        <w:numId w:val="9"/>
      </w:numPr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3308F1"/>
    <w:pPr>
      <w:numPr>
        <w:ilvl w:val="1"/>
        <w:numId w:val="8"/>
      </w:num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3CB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autoRedefine/>
    <w:qFormat/>
    <w:rsid w:val="00EA4957"/>
    <w:pPr>
      <w:ind w:firstLine="420"/>
    </w:pPr>
    <w:rPr>
      <w:b/>
      <w:color w:val="FF0000"/>
    </w:rPr>
  </w:style>
  <w:style w:type="character" w:customStyle="1" w:styleId="1Char">
    <w:name w:val="标题 1 Char"/>
    <w:basedOn w:val="a0"/>
    <w:link w:val="1"/>
    <w:uiPriority w:val="9"/>
    <w:rsid w:val="003308F1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3308F1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5C23CB"/>
    <w:rPr>
      <w:rFonts w:ascii="Arial" w:eastAsia="微软雅黑" w:hAnsi="Arial"/>
      <w:b/>
      <w:sz w:val="24"/>
      <w:szCs w:val="22"/>
    </w:rPr>
  </w:style>
  <w:style w:type="paragraph" w:customStyle="1" w:styleId="10">
    <w:name w:val="正文1"/>
    <w:link w:val="1Char0"/>
    <w:qFormat/>
    <w:rsid w:val="003308F1"/>
    <w:pPr>
      <w:numPr>
        <w:ilvl w:val="1"/>
        <w:numId w:val="9"/>
      </w:numPr>
      <w:spacing w:after="200" w:line="240" w:lineRule="atLeast"/>
      <w:jc w:val="both"/>
      <w:outlineLvl w:val="2"/>
    </w:pPr>
    <w:rPr>
      <w:rFonts w:asciiTheme="minorEastAsia" w:hAnsiTheme="minorEastAsia"/>
      <w:color w:val="000000"/>
      <w:kern w:val="0"/>
      <w:sz w:val="24"/>
      <w:szCs w:val="22"/>
    </w:rPr>
  </w:style>
  <w:style w:type="character" w:customStyle="1" w:styleId="1Char0">
    <w:name w:val="正文1 Char"/>
    <w:basedOn w:val="a0"/>
    <w:link w:val="10"/>
    <w:rsid w:val="003308F1"/>
    <w:rPr>
      <w:rFonts w:asciiTheme="minorEastAsia" w:hAnsiTheme="minorEastAsia"/>
      <w:color w:val="000000"/>
      <w:kern w:val="0"/>
      <w:sz w:val="24"/>
      <w:szCs w:val="22"/>
    </w:rPr>
  </w:style>
  <w:style w:type="paragraph" w:customStyle="1" w:styleId="20">
    <w:name w:val="正文2"/>
    <w:link w:val="2Char0"/>
    <w:qFormat/>
    <w:rsid w:val="003308F1"/>
    <w:pPr>
      <w:spacing w:after="120" w:line="240" w:lineRule="atLeast"/>
      <w:ind w:firstLineChars="200" w:firstLine="200"/>
      <w:jc w:val="both"/>
    </w:pPr>
    <w:rPr>
      <w:rFonts w:asciiTheme="minorEastAsia" w:hAnsiTheme="minorEastAsia"/>
      <w:color w:val="000000"/>
      <w:kern w:val="0"/>
      <w:sz w:val="24"/>
      <w:szCs w:val="22"/>
    </w:rPr>
  </w:style>
  <w:style w:type="character" w:customStyle="1" w:styleId="2Char0">
    <w:name w:val="正文2 Char"/>
    <w:basedOn w:val="a0"/>
    <w:link w:val="20"/>
    <w:rsid w:val="003308F1"/>
    <w:rPr>
      <w:rFonts w:asciiTheme="minorEastAsia" w:hAnsiTheme="minorEastAsia"/>
      <w:color w:val="000000"/>
      <w:kern w:val="0"/>
      <w:sz w:val="24"/>
      <w:szCs w:val="22"/>
    </w:rPr>
  </w:style>
  <w:style w:type="paragraph" w:customStyle="1" w:styleId="30">
    <w:name w:val="正文3"/>
    <w:link w:val="3Char0"/>
    <w:qFormat/>
    <w:rsid w:val="003308F1"/>
    <w:pPr>
      <w:spacing w:after="200" w:line="276" w:lineRule="auto"/>
      <w:ind w:leftChars="200" w:left="420"/>
    </w:pPr>
    <w:rPr>
      <w:kern w:val="0"/>
      <w:szCs w:val="22"/>
    </w:rPr>
  </w:style>
  <w:style w:type="character" w:customStyle="1" w:styleId="3Char0">
    <w:name w:val="正文3 Char"/>
    <w:basedOn w:val="a0"/>
    <w:link w:val="30"/>
    <w:rsid w:val="003308F1"/>
    <w:rPr>
      <w:kern w:val="0"/>
      <w:szCs w:val="22"/>
    </w:rPr>
  </w:style>
  <w:style w:type="paragraph" w:styleId="a3">
    <w:name w:val="header"/>
    <w:basedOn w:val="a"/>
    <w:link w:val="Char"/>
    <w:uiPriority w:val="99"/>
    <w:unhideWhenUsed/>
    <w:rsid w:val="0038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A38"/>
    <w:rPr>
      <w:sz w:val="18"/>
      <w:szCs w:val="18"/>
    </w:rPr>
  </w:style>
  <w:style w:type="paragraph" w:styleId="a5">
    <w:name w:val="List Paragraph"/>
    <w:basedOn w:val="a"/>
    <w:uiPriority w:val="34"/>
    <w:qFormat/>
    <w:rsid w:val="003A5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F2768-44E4-4B8D-9F32-053E0CE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我</cp:lastModifiedBy>
  <cp:revision>2</cp:revision>
  <dcterms:created xsi:type="dcterms:W3CDTF">2020-12-01T15:32:00Z</dcterms:created>
  <dcterms:modified xsi:type="dcterms:W3CDTF">2020-12-01T17:32:00Z</dcterms:modified>
</cp:coreProperties>
</file>