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Executive Summary - Project Cerenity</w:t>
      </w:r>
    </w:p>
    <w:p>
      <w:r>
        <w:t>Project: Project Cerenity | Department: Research &amp; Development | Lead: Neeraj Sharma</w:t>
      </w:r>
    </w:p>
    <w:p>
      <w:pPr>
        <w:pStyle w:val="Heading2"/>
      </w:pPr>
      <w:r>
        <w:rPr>
          <w:color w:val="B41E1E"/>
        </w:rPr>
        <w:t>Project Overview</w:t>
      </w:r>
    </w:p>
    <w:p>
      <w:r>
        <w:t>Development of Hawkins Cerenity stainless steel premium pressure cooker line with spring-collection finish.</w:t>
      </w:r>
    </w:p>
    <w:p>
      <w:pPr>
        <w:pStyle w:val="Heading2"/>
      </w:pPr>
      <w:r>
        <w:rPr>
          <w:color w:val="B41E1E"/>
        </w:rPr>
        <w:t>Current Status</w:t>
      </w:r>
    </w:p>
    <w:p>
      <w:r>
        <w:t>Status: Active</w:t>
        <w:br/>
        <w:t>Budget: Rs 3,200,000</w:t>
        <w:br/>
        <w:t>Spent: Rs 1,650,000</w:t>
      </w:r>
    </w:p>
    <w:p>
      <w:pPr>
        <w:pStyle w:val="Heading2"/>
      </w:pPr>
      <w:r>
        <w:rPr>
          <w:color w:val="B41E1E"/>
        </w:rPr>
        <w:t>Phase Summary</w:t>
      </w:r>
    </w:p>
    <w:p>
      <w:r>
        <w:t>Phase 1: Design &amp; Material Selection - Completed (Due: 2025-01-31)</w:t>
      </w:r>
    </w:p>
    <w:p>
      <w:r>
        <w:t>Phase 2: Prototype &amp; Tooling - Active (Due: 2025-09-30)</w:t>
      </w:r>
    </w:p>
    <w:p>
      <w:r>
        <w:t>Phase 3: Production Launch - Pending (Due: 2026-03-31)</w:t>
      </w:r>
    </w:p>
    <w:p>
      <w:pPr>
        <w:pStyle w:val="Heading2"/>
      </w:pPr>
      <w:r>
        <w:rPr>
          <w:color w:val="B41E1E"/>
        </w:rPr>
        <w:t>Key Risks</w:t>
      </w:r>
    </w:p>
    <w:p>
      <w:r>
        <w:t>1. Timeline risk if vendor tooling is delayed beyond Q2 2025.</w:t>
        <w:br/>
        <w:t>2. Budget overrun if additional testing cycles are required.</w:t>
        <w:br/>
        <w:t>3. Resource availability during peak production season.</w:t>
      </w:r>
    </w:p>
    <w:p>
      <w:pPr>
        <w:pStyle w:val="Heading2"/>
      </w:pPr>
      <w:r>
        <w:rPr>
          <w:color w:val="B41E1E"/>
        </w:rPr>
        <w:t>Next Steps</w:t>
      </w:r>
    </w:p>
    <w:p>
      <w:r>
        <w:t>- Initiate Production Launch by 2026-03-31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