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D2B4B"/>
          <w:sz w:val="80"/>
          <w:szCs w:val="80"/>
        </w:rPr>
        <w:t xml:space="preserve">NEUROGUARD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85FA5"/>
          <w:sz w:val="36"/>
          <w:szCs w:val="36"/>
        </w:rPr>
        <w:t xml:space="preserve">IoT Behavioral DNA &amp; Zero-Day Compromise Detector</w:t>
      </w:r>
    </w:p>
    <w:p>
      <w:pPr>
        <w:pBdr>
          <w:bottom w:val="single" w:color="185FA5" w:sz="6"/>
        </w:pBdr>
        <w:spacing w:before="200" w:after="60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Complete Project Blueprint  |  From Zero to Production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Project type: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Research + Implementation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Domain: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AI/ML Cybersecurity — IoT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Primary technique: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Siamese Neural Network</w:t>
            </w:r>
          </w:p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Zero-day IoT compromise detection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Build timeline: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8–12 weeks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Target output: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Research paper + live demo</w:t>
            </w:r>
          </w:p>
        </w:tc>
      </w:tr>
    </w:tbl>
    <w:p>
      <w:pPr>
        <w:spacing w:before="6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1. Vision &amp; Problem Statement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The Core Problem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Internet of Things ecosystem is under relentless attack. Billions of devices — smart cameras, thermostats, medical sensors, industrial controllers — are connected to the internet with almost no security hardening. They run outdated firmware, use default credentials, and communicate in predictable patterns that attackers exploit mercilessly.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Traditional Intrusion Detection Systems (IDS) work by matching network traffic against a database of known attack signatures. This approach has a catastrophic blind spot: it is completely useless against attacks that have never been seen before. Zero-day attacks — exploiting vulnerabilities with no published patch or signature — are the most dangerous threats in the modern threat landscape, and signature-based systems offer zero protection.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numbers are stark: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75 billion+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IoT devices are expected to be connected by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57%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of IoT devices are vulnerable to medium or high-severity attacks (Palo Alto Networks)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Zero-day attacks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bypass every signature-based IDS — they are invisible to traditional defenses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Average dwell time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for an undetected IoT compromise is 207 days (IBM Security)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The NEUROGUARD Insight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NEUROGUARD is built on a single powerful insight: every IoT device has a behavioral fingerprint — a unique pattern of how it communicates, when it communicates, and what it says. A smart camera has a specific rhythm of video uploads. A thermostat checks in with its cloud server every 30 seconds. A motion sensor sends short bursts only when triggered.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When an attacker compromises a device, that behavioral fingerprint changes. The device starts doing things it has never done before — scanning ports, sending data to unknown servers, joining botnets. These changes are detectable regardless of whether the attack is known or unknown.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185FA5" w:sz="1"/>
          <w:left w:val="single" w:color="185FA5" w:sz="1"/>
          <w:bottom w:val="single" w:color="185FA5" w:sz="1"/>
          <w:right w:val="single" w:color="185FA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E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The key breakthrough: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NEUROGUARD never needs to see what an attack looks like. It only needs to know what NORMAL looks like for each device. Any deviation from normal is a signal. This means it detects zero-day attacks by definition — because it does not depend on attack signatures at all.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What We Want to Accomplish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Build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 Siamese neural network that learns unique behavioral embeddings (the 'DNA') for each IoT device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Achieve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zero-day detection accuracy &gt;90% — trained exclusively on normal traffic, tested against unseen attacks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Deploy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 real-time monitoring system with a live anomaly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Publish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results as a research paper with a demonstrable contribution to the 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Demo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 working prototype on physical IoT hardware (Raspberry Pi testbed)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2. System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High-Level Architecture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NEUROGUARD is structured as a four-layer pipeline. Each layer has a single, well-defined responsibility and can be developed, tested, and replaced independently.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1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Captures and preprocesses raw network traffic from IoT devices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tshark, Scapy, pyshark</w:t>
            </w:r>
          </w:p>
        </w:tc>
      </w:tr>
      <w:tr>
        <w:tc>
          <w:tcPr>
            <w:tcW w:type="dxa" w:w="1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Transforms raw packets into structured feature vectors describing device behavior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pandas, scipy, custom feature engineering</w:t>
            </w:r>
          </w:p>
        </w:tc>
      </w:tr>
      <w:tr>
        <w:tc>
          <w:tcPr>
            <w:tcW w:type="dxa" w:w="1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Behavioral DNA Engine</w:t>
            </w:r>
          </w:p>
        </w:tc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Trains Siamese network, computes device embeddings, detects anomalies at runtime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PyTorch, Transformer encoder, SHAP</w:t>
            </w:r>
          </w:p>
        </w:tc>
      </w:tr>
      <w:tr>
        <w:tc>
          <w:tcPr>
            <w:tcW w:type="dxa" w:w="1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Detection &amp; Alerting</w:t>
            </w:r>
          </w:p>
        </w:tc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Scores live traffic, raises alerts, displays dashboard</w:t>
            </w:r>
          </w:p>
        </w:tc>
        <w:tc>
          <w:tcPr>
            <w:tcW w:type="dxa" w:w="29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InfluxDB, Grafana, FastAPI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The Siamese Network Architecture (The Heart of NEUROGUARD)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Siamese network consists of two identical neural networks (sharing the exact same weights) that each process one input. A comparison layer then measures how similar the two outputs are. This architecture is perfect for behavioral fingerprinting because: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We do not classify attack types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we measure similarity between traffic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The encoder is reusable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train once, enroll any new device without retraining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It generalizes naturally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unknown attacks produce large distances from the normal baseline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185FA5" w:sz="1"/>
          <w:left w:val="single" w:color="185FA5" w:sz="1"/>
          <w:bottom w:val="single" w:color="185FA5" w:sz="1"/>
          <w:right w:val="single" w:color="185FA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Encoder architecture: 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Input: 60-dimensional feature vector (1 traffic window = 30 seconds)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→ Linear(60 → 128) + BatchNorm + ReLU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→ Linear(128 → 256) + BatchNorm + ReLU + Dropout(0.3)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→ Transformer Encoder (4 heads, 2 layers) — captures temporal patterns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→ Linear(256 → 128) + ReLU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→ Linear(128 → 64) — output: 64-dim behavioral embedding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2B4B"/>
                <w:sz w:val="22"/>
                <w:szCs w:val="22"/>
              </w:rPr>
              <w:t xml:space="preserve">Loss: </w:t>
            </w: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Contrastive Loss: L = (1-y)·d² + y·max(0, m-d)²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where d = Euclidean distance, y = 1 if different device, m = margin (typically 2.0)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Temporal Enhancement — Transformer Encoder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IoT devices have temporal rhythms that are as distinctive as their packet statistics. A thermostat might ping its server every 30 seconds; a camera might upload a frame burst every 5 seconds. These rhythms are destroyed if you only look at aggregate statistics over a 30-second window.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Transformer encoder layer inside NEUROGUARD's architecture processes sequences of 10 consecutive 3-second mini-windows before computing the full window embedding. This allows the model to capture patterns like 'burst every 5 seconds' that flat statistics miss entirely.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2.4 Enrollment vs. Detection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Enrollment (one-time)</w:t>
            </w:r>
          </w:p>
        </w:tc>
        <w:tc>
          <w:tcPr>
            <w:tcW w:type="dxa" w:w="36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(continuous)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When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Once, after training is complete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24/7 in production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 hour of normal device traffic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Every 30-second window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Centroid embedding + variance envelope (the DNA baseline)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Anomaly score (0–1)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Duration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Minutes per device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Milliseconds per window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64-float vector per device</w:t>
            </w:r>
          </w:p>
        </w:tc>
        <w:tc>
          <w:tcPr>
            <w:tcW w:type="dxa" w:w="3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Stream to InfluxDB</w:t>
            </w:r>
          </w:p>
        </w:tc>
      </w:tr>
    </w:tbl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3. Environment Setup — Complete from Scratch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Hardware Requirements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You do not need expensive hardware. NEUROGUARD is designed to train on a standard development machine and deploy on edge hardware.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CPU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4-core Intel/AMD (2018+)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8-core Intel i7/Ryzen 7 or Apple M2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RAM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16 GB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GPU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None (CPU training works)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NVIDIA RTX 3060+ or Google Colab (free)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50 GB free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200 GB SSD (datasets are large)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Ubuntu 22.04 or Windows 11 (WSL2)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Ubuntu 22.04 LTS (native Linux preferred)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Demo hardware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None (virtual only)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2× Raspberry Pi 4 (for live testbed)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Software Stack — Complete List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Operating System &amp; Base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Ubuntu 22.04 LTS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(recommended) or Windows 11 with WSL2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Python 3.10+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the entire project runs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Git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version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Docker + Docker Compose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for running InfluxDB and Grafana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Wireshark + tshark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— network traffic capture and analysis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Python Libraries (pip install)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torch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2.2.0+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Core deep learning framework (Siamese Net)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0.17.0+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Utility functions for PyTorch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numpy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1.26+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Numerical computation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2.2+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Tabular data processing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1.4+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Baselines, metrics, preprocessing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scapy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2.5+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Packet capture &amp; parsing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pyshark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0.6+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Python wrapper for tshark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shap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0.45+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Explainability (SHAP values)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influxdb-client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1.40+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Time-series database client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REST API for control plane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matplotlib + seaborn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Visualization &amp; plots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tqdm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Progress bars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river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0.21+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Online/streaming learning &amp; drift detection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0.12+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SMOTE class balancing</w:t>
            </w:r>
          </w:p>
        </w:tc>
      </w:tr>
      <w:tr>
        <w:tc>
          <w:tcPr>
            <w:tcW w:type="dxa" w:w="2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optuna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3.6+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Hyperparameter optimization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Infrastructure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InfluxDB 2.x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time-series database storing anomaly scores per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Grafana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live dashboard showing device health, anomaly history, alert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MinIO (optional)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object storage for trained model checkpoints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Project Directory Structure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neuroguard/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data/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raw/               # Downloaded datasets (TON_IoT, IoT-23, etc.)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processed/         # Cleaned CSVs, feature matrices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└── pairs/             # Training pairs for Siamese network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src/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capture/           # tshark wrappers, live packet capture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features/          # Feature extraction pipeline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models/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encoder.py     # Siamese encoder architecture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siamese.py     # Full Siamese network + contrastive loss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└── transformer.py # Temporal encoder module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training/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train.py       # Main training loop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dataset.py     # PairDataset class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└── metrics.py     # Evaluation metrics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├── detection/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enroll.py      # Enrollment phase: compute DNA baselines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├── scorer.py      # Real-time anomaly scoring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│   └── drift.py       # EWMA drift detector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│   └── api/               # FastAPI control server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notebooks/             # Jupyter exploration notebooks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tests/                 # Unit and integration tests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docker-compose.yml     # InfluxDB + Grafana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├── requirements.txt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3.4 Installation Commands (Step by Step)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Step 1 — Create virtual environment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python3 -m venv neuroguard-env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source neuroguard-env/bin/activate  # Linux/Mac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neuroguard-env\Scripts\activate    # Windows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Step 2 — Install Python dependencies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pip install torch torchvision numpy pandas scikit-learn scapy pyshark shap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pip install influxdb-client fastapi uvicorn matplotlib seaborn tqdm river optuna imbalanced-learn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Step 3 — Install tshark (traffic capture)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sudo apt-get install tshark wireshark  # Ubuntu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brew install wireshark               # macOS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Step 4 — Start InfluxDB + Grafana via Docker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docker-compose up -d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Step 5 — Verify GPU (optional)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python -c "import torch; print(torch.cuda.is_available())"</w:t>
            </w:r>
          </w:p>
        </w:tc>
      </w:tr>
    </w:tbl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4. Datasets — Acquisition &amp; Preparation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Required Datasets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NEUROGUARD uses four public, well-regarded IoT security datasets. You do NOT need all four to start — begin with TON_IoT and IoT-23.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URL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TON_IoT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~22 GB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Network + host telemetry from 9 IoT device types, 9 attack categories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research.unsw.edu.au/projects/toniot-datasets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IoT-23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~8.8 GB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23 IoT network captures — Mirai, Okiru, Torii botnets, benign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stratosphereips.org/datasets-iot23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Bot-IoT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~73 GB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Large botnet traffic dataset, 5 device types, DDoS/recon/theft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research.unsw.edu.au/projects/bot-iot-dataset</w:t>
            </w:r>
          </w:p>
        </w:tc>
      </w:tr>
      <w:tr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Kitsune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~1 GB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 real network attacks on a home network, packet-level</w:t>
            </w:r>
          </w:p>
        </w:tc>
        <w:tc>
          <w:tcPr>
            <w:tcW w:type="dxa" w:w="2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kaggle.com/datasets/ymirsky/network-attack-dataset-kitsune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854F0B" w:sz="1"/>
          <w:left w:val="single" w:color="854F0B" w:sz="1"/>
          <w:bottom w:val="single" w:color="854F0B" w:sz="1"/>
          <w:right w:val="single" w:color="854F0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For NEUROGUARD's training phase, you only use the NORMAL (benign) traffic from these datasets. The attack traffic is reserved ONLY for evaluation — to test if your model detects attacks it has never seen. This separation is critical. Do not mix attack traffic into training.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Dataset Preprocessing Pipeline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Raw datasets come as PCAP files (raw packet captures) or CSV files (pre-extracted flow features). Here is the complete pipeline: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 1 — Load and filter to normal traffic only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import pandas as pd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Load TON_IoT network traffic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df = pd.read_csv('data/raw/ton_iot/Network_dataset.csv')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Keep ONLY normal/benign records for training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df_normal = df[df['label'] == 'normal'].copy()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Keep attack records separately for evaluation only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df_attack = df[df['label'] != 'normal'].copy()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print(f'Normal: {len(df_normal)}, Attack: {len(df_attack)}')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 2 — Segment into 30-second windows per device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We process traffic in 30-second windows. Each window becomes one data point. This creates temporal context while keeping computation manageable.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 3 — Assign device class labels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TON_IoT has labeled columns for device type. IoT-23 requires you to identify device type from the capture file name. Create a device_class column (camera, thermostat, smart_tv, motion_sensor, etc.).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Class Distribution — What to Expect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building pairs, check your class balance: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TON_IoT has 9 device categories — very useful for our per-class DNA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IoT-23 has 3 primary device types (Philips Hue, Amazon Echo, Somfy Door Lock)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Expect heavy imbalance — some devices generate far more traffic than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stratified sampling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 when building training pairs to ensure balanced representation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5. Feature Engineering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Why Feature Engineering Matters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Raw packets contain thousands of bytes of data. Most of it is payload content that changes with every request. What we care about is behavioral metadata — patterns in HOW the device communicates, not WHAT it says. Feature engineering is the process of extracting those meaningful signals.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Complete Feature Set (60 Features)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30-second traffic window produces the following 60 features: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name(s)</w:t>
            </w:r>
          </w:p>
        </w:tc>
        <w:tc>
          <w:tcPr>
            <w:tcW w:type="dxa" w:w="4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Volume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pkt_count, byte_count, flow_count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Sudden spikes indicate scanning or exfiltration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Timing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mean_iat, std_iat, min_iat, max_iat, iat_cv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Inter-arrival time reveals device rhythm; botnet traffic has mechanical regularity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Payload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mean_pkt_size, std_pkt_size, small_pkt_ratio, large_pkt_ratio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Exfiltration shows large payload spikes; scanning shows tiny packets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Protocol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tcp_ratio, udp_ratio, icmp_ratio, dns_ratio, http_ratio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Protocol shifts are strong anomaly signals (device suddenly uses ICMP massively)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unique_dst_ips, unique_dst_ports, unique_src_ports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Port scanning dramatically inflates unique destination ports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outbound_ratio, inbound_ratio, bytes_out_in_ratio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Exfiltration flips the normal inbound/outbound ratio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TCP flags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syn_ratio, ack_ratio, fin_ratio, rst_ratio, psh_ratio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SYN flood attacks saturate the SYN ratio; RST spikes indicate scanning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Geography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geo_entropy, cloud_provider_ratio, private_ip_ratio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Botnet C2 connects to unusual geographies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Temporal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time_of_day_bin, hour_sin, hour_cos (cyclical encoding)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Devices often have time-of-day behavioral patterns</w:t>
            </w:r>
          </w:p>
        </w:tc>
      </w:tr>
      <w:tr>
        <w:tc>
          <w:tcPr>
            <w:tcW w:type="dxa" w:w="1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DNS</w:t>
            </w:r>
          </w:p>
        </w:tc>
        <w:tc>
          <w:tcPr>
            <w:tcW w:type="dxa" w:w="3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dns_query_count, unique_domains, nxdomain_ratio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DNS tunneling creates high query counts; DGA malware creates high NXDOMAIN rates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Feature Extraction Code Pattern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def extract_features(window_df: pd.DataFrame) -&gt; np.ndarray: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"""Extract 60-dim feature vector from one 30-second window."""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 = {}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Volume features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feats['pkt_count']      = len(window_df)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feats['byte_count']     = window_df['bytes'].sum()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feats['flow_count']     = window_df.groupby(['src_ip','dst_ip','dst_port']).ngroups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Timing features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iats = window_df['timestamp'].diff().dropna().values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feats['mean_iat'] = np.mean(iats) if len(iats) &gt; 0 else 0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feats['std_iat']  = np.std(iats)  if len(iats) &gt; 0 else 0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feats['iat_cv']   = feats['std_iat'] / (feats['mean_iat'] + 1e-9)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... (remaining 54 features — see src/features/extractor.py)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return np.array(list(feats.values()), dtype=np.float32)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Normalization Strategy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Critical rule: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Normalize features using statistics computed ONLY from the training set (normal traffic). Never fit a scaler on test/attack data — that constitutes data leakage and will inflate your evaluation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Use RobustScaler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(median + IQR scaling) instead of StandardScaler — it is resistant to outliers in network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Fit the scaler on training normal windows, save it, apply it at inference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Clip values to [−5, 5] after scaling to prevent extreme outliers from dominating the embedding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6. Model Training Pipeline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Building Training Pairs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Siamese network learns from pairs. You need two types: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 type</w:t>
            </w:r>
          </w:p>
        </w:tc>
        <w:tc>
          <w:tcPr>
            <w:tcW w:type="dxa" w:w="4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8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Positive pair (similar)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Two traffic windows from the same device class</w:t>
            </w:r>
          </w:p>
        </w:tc>
        <w:tc>
          <w:tcPr>
            <w:tcW w:type="dxa" w:w="2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 (small distance expected)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Negative pair (dissimilar)</w:t>
            </w:r>
          </w:p>
        </w:tc>
        <w:tc>
          <w:tcPr>
            <w:tcW w:type="dxa" w:w="4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Two traffic windows from different device classes</w:t>
            </w:r>
          </w:p>
        </w:tc>
        <w:tc>
          <w:tcPr>
            <w:tcW w:type="dxa" w:w="24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 (large distance expected)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pairs with a 1:1 positive-to-negative ratio. For a dataset with N devices and W windows per device, you can generate O(N×W²) pairs. In practice, sample 50,000–200,000 pairs for a robust training set.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value</w:t>
            </w:r>
          </w:p>
        </w:tc>
        <w:tc>
          <w:tcPr>
            <w:tcW w:type="dxa" w:w="4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128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Reduce to 64 if GPU memory is limited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1e-3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cosine annealing scheduler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Contrastive margin (m)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2.0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Tune with Optuna if needed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Embedding dimension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64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Higher = more expressive but slower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Dropout rate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0.3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Critical to prevent overfitting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Epochs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50–100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early stopping (patience=10)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Optimizer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AdamW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Weight decay = 1e-4</w:t>
            </w:r>
          </w:p>
        </w:tc>
      </w:tr>
      <w:tr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2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20% of normal windows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Never use attack data in validation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6.3 Training Loop Overview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# Pseudocode — see src/training/train.py for full implementation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model = SiameseNetwork(input_dim=60, embedding_dim=64)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optimizer = AdamW(model.parameters(), lr=1e-3, weight_decay=1e-4)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scheduler = CosineAnnealingLR(optimizer, T_max=100)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criterion = ContrastiveLoss(margin=2.0)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for epoch in range(100):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for anchor, pair, label in train_loader: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emb_a = model.encode(anchor)   # Twin A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emb_b = model.encode(pair)     # Twin B (same weights!)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distance = F.pairwise_distance(emb_a, emb_b)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loss = criterion(distance, label)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loss.backward()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optimizer.step()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scheduler.step()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Evaluate: compute ROC-AUC on held-out normal vs attack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6.4 Training Monitoring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Track these metrics during training using Weights &amp; Biases (wandb) or TensorBoard: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Contrastive loss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should decrease steadily. If it stalls, increase learning rate or check pair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Intra-class distance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average distance between same-device pairs. Target: &lt;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Inter-class distance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average distance between different-device pairs. Target: &gt; 1.5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Embedding separation ratio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inter/intra distance ratio. Target: &gt; 3.0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7. Detection Engine — Enrollment &amp; Runtime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Enrollment Phase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After the encoder is trained, you enroll each monitored device. This is fast and can be done on the fly for new devices.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def enroll_device(device_id: str, normal_windows: List[np.ndarray]) -&gt; DeviceDNA: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"""Compute behavioral DNA baseline for one device."""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embeddings = []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for window in normal_windows: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feat = extract_features(window)           # Extract 60-dim features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feat = scaler.transform(feat.reshape(1,-1))  # Normalize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emb  = encoder(torch.tensor(feat))        # Get 64-dim embedding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embeddings.append(emb.detach().numpy())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embeddings = np.array(embeddings)             # Shape: (N, 64)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centroid   = embeddings.mean(axis=0)          # The DNA baseline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sigma      = embeddings.std(axis=0)           # Variance envelope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threshold  = centroid + 2.5 * sigma           # Alert boundary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return DeviceDNA(device_id, centroid, sigma, threshold)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Real-Time Anomaly Scoring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 every new 30-second window from a monitored device, compute an anomaly score: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def score_window(device_id: str, window: pd.DataFrame, dna_db: dict) -&gt; AnomalyResult: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dna  = dna_db[device_id]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 = extract_features(window)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feat = scaler.transform(feat.reshape(1,-1))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emb  = encoder(torch.tensor(feat)).detach().numpy()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Cosine distance from baseline centroid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distance = cosine_distance(emb, dna.centroid)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# Normalized anomaly score (0 = normal, 1 = extreme anomaly)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score = distance / dna.threshold_distance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if score &gt; 1.0: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shap_vals = explainer.shap_values(feat)  # Get explanation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    return AnomalyResult(device_id, score, 'ALERT', top_features(shap_vals))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    return AnomalyResult(device_id, score, 'NORMAL', [])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DNA Drift Detection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Devices legitimately change their behavior over time — firmware updates, seasonal patterns, new routines. The EWMA (Exponentially Weighted Moving Average) drift detector handles this: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Short-term alert: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Score &gt; threshold in any single window → immediate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Drift detection: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EWMA of scores trends upward over 24+ hours → gradual compromise warning (APT detection)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Re-enrollment: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Operator can trigger re-enrollment after a legitimate firmware update to reset the baseline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8. Dashboard &amp; Deployment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InfluxDB Schema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scored window writes to InfluxDB for time-series tracking:</w:t>
      </w:r>
    </w:p>
    <w:tbl>
      <w:tblPr>
        <w:tblW w:type="dxa" w:w="9360"/>
        <w:tblBorders>
          <w:top w:val="single" w:color="3A7FC1" w:sz="1"/>
          <w:left w:val="single" w:color="3A7FC1" w:sz="1"/>
          <w:bottom w:val="single" w:color="3A7FC1" w:sz="1"/>
          <w:right w:val="single" w:color="3A7FC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Measurement: device_anomaly_score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Tags:     device_id, device_class, alert_status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Fields:   anomaly_score (float), distance (float), top_feature_1..3 (string)</w:t>
            </w:r>
          </w:p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Timestamp: epoch ns (nanosecond precision)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Grafana Dashboard Panels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the following panels in Grafana: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Panel 1 — Device Health Grid: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One color-coded cell per device. Green = normal, amber = elevated, red =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Panel 2 — Anomaly Score Timeline: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Line chart of anomaly score per device over 24 hours. Shows drift trends visually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Panel 3 — Alert Log: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Table of all triggered alerts with timestamp, device, score, top 3 SHAP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Panel 4 — Embedding Space: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UMAP/t-SNE projection of current embeddings vs. baselines — shows devices clustering correctly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FastAPI Control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/api/enroll/{device_id}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Trigger enrollment for a device using last 1 hour of traffic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/api/score/{device_id}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Get latest anomaly score for a device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List all active alerts with SHAP explanations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/api/dna/{device_id}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the device DNA baseline as JSON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/api/reenroll/{device_id}</w:t>
            </w:r>
          </w:p>
        </w:tc>
        <w:tc>
          <w:tcPr>
            <w:tcW w:type="dxa" w:w="1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Reset and re-enroll a device (after firmware update)</w:t>
            </w:r>
          </w:p>
        </w:tc>
      </w:tr>
    </w:tbl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9. Evaluation Framework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9.1 The Zero-Day Evaluation Protocol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evaluation is what makes NEUROGUARD academically publishable. The protocol must be crystal clear: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0F6E56" w:sz="1"/>
          <w:left w:val="single" w:color="0F6E56" w:sz="1"/>
          <w:bottom w:val="single" w:color="0F6E56" w:sz="1"/>
          <w:right w:val="single" w:color="0F6E5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8F5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1: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The Siamese encoder is trained ONLY on normal traffic from the training split.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2: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Attack traffic from Bot-IoT, IoT-23, and Kitsune is ONLY used in evaluation — never training.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3: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Enrollment (computing the DNA baseline) uses a held-out normal test split — not training data.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4: </w:t>
            </w: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Report results per attack category (DDoS, port scan, botnet, etc.) to show where NEUROGUARD is strongest.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9.2 Metrics to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Detection Rate (TPR)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&gt; 90%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Model catches most zero-day attacks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2%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Low operational noise — critical for real deployment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ROC-AUC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&gt; 0.95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Overall discrimination ability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Detection Latency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Time from compromise to first alert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Intra-class dist.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&lt; 0.5 (cosine)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Same device always clusters tightly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Inter-class dist.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&gt; 1.5 (cosine)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Different devices are well separated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Separation ratio</w:t>
            </w:r>
          </w:p>
        </w:tc>
        <w:tc>
          <w:tcPr>
            <w:tcW w:type="dxa" w:w="2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&gt; 3.0</w:t>
            </w:r>
          </w:p>
        </w:tc>
        <w:tc>
          <w:tcPr>
            <w:tcW w:type="dxa" w:w="4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Headline metric showing DNA quality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9.3 Baseline Comparisons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 show NEUROGUARD's value, compare against these baselines in your results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Isolation Forest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classic unsupervised anomaly detector (scikit-learn implementation)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Autoencoder-based IDS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standard deep learning baseline for anomaly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One-Class SVM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traditional per-device profiling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Signature-based IDS (Snort rules)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show that Snort detects 0% of zero-day attacks while NEUROGUARD detects &gt;90%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10. Project Timeline — 10-Week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24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 &amp; tasks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Environment &amp; Data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up Python env, Docker stack, download all datasets, run exploratory data analysis notebooks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full feature extraction pipeline, validate features on one device class, write unit tests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Pair Dataset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Generate training/validation pairs from TON_IoT normal traffic, build PairDataset class, verify class balance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Siamese v1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Implement encoder + Siamese network, train on CPU/GPU, check loss curve converges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Temporal Enhancement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Transformer encoder for temporal features, retrain, compare embedding separation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Enrollment &amp; Scoring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enrollment and real-time scoring modules, validate on held-out normal data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Zero-Day Evaluation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 full evaluation against Bot-IoT attacks, compute all metrics, compare with baselines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up InfluxDB + Grafana, wire in the FastAPI server, build the 4 dashboard panels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Demo Setup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Deploy on Raspberry Pi testbed (optional), rehearse the live attack demo, refine UX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research paper draft, create presentation slides, final code cleanup and README</w:t>
            </w:r>
          </w:p>
        </w:tc>
      </w:tr>
    </w:tbl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11. Research Novelty &amp; Publication Path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11.1 Novel Contributions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are the claims you can defend in a research paper: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Per-instance behavioral identity: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Prior work classifies attack types. NEUROGUARD builds a unique behavioral fingerprint per device instance, not per device class. Two identical cameras will have slightly different DNA because of different firmware, usage patterns, and placement.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Siamese + Transformer for IoT fingerprinting: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Combining Siamese networks (instance identity) with a Transformer encoder (temporal rhythms) for IoT behavioral profiling has not been published. The combination specifically targets IoT's unique temporal heartbeat patterns.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DNA drift as APT indicator: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The EWMA drift detection on the embedding centroid tracks slow, gradual device compromise — the signature of Advanced Persistent Threats. Published anomaly detectors focus on sudden attacks. Drift detection for IoT APT is a research gap.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Zero-day evaluation protocol: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The strict train-on-normal / test-on-unseen-attacks protocol is a methodological contribution. Many published papers implicitly or explicitly train on some attack data, inflating their numbers.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11.2 Target Publication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25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Tier</w:t>
            </w:r>
          </w:p>
        </w:tc>
        <w:tc>
          <w:tcPr>
            <w:tcW w:type="dxa" w:w="36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IEEE Transactions on Information Forensics and Security (TIFS)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Journal, Tier 1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Premier journal for this exact topic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ACM CCS (Computer &amp; Communications Security)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Conference, Top 4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Highly competitive, strong IDS track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NDSS Symposium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Conference, Top 4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Strong network security focus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IEEE S&amp;P (Oakland)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Conference, Top 4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Highest prestige security venue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USENIX Security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Conference, Top 4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Systems + security, great fit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IEEE Internet of Things Journal</w:t>
            </w:r>
          </w:p>
        </w:tc>
        <w:tc>
          <w:tcPr>
            <w:tcW w:type="dxa" w:w="2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Journal, Q1</w:t>
            </w:r>
          </w:p>
        </w:tc>
        <w:tc>
          <w:tcPr>
            <w:tcW w:type="dxa" w:w="36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IoT-specific, faster review cycle</w:t>
            </w:r>
          </w:p>
        </w:tc>
      </w:tr>
    </w:tbl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12. Live Demo Strategy — How to Blow the Room Away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12.1 The Two-Minute Demo Script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Practice this sequence until it is second nature: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Start state: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Grafana dashboard open. All 5 simulated devices show green. Anomaly scores hovering near 0.05–0.15.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15 seconds: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Say: 'These devices are running normally. NEUROGUARD has enrolled their behavioral DNA. Watch what happens when I introduce a Mirai botnet attack.'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30 seconds: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Inject attack traffic (pre-scripted packet replay against the target device in your Mininet environment).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45 seconds: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The smart camera's anomaly score begins climbing on the dashboard. Amber. Red. An alert fires.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60 seconds: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Show the alert log: device ID, timestamp, anomaly score 0.91, top 3 SHAP features: 'unique_dst_ports (port scan indicator), mean_iat dropped (mechanical regularity), tcp_syn_ratio spiked.'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90 seconds: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Deliver the punchline: 'This model was trained on zero attack data. It has never seen Mirai. It detected it because the camera stopped acting like itself. That is behavioral DNA.'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12.2 Hardware Testbed Setup (Optional but Impressive)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Raspberry Pi A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acts as an IoT device (camera simulation, runs a web server sending periodic traffic)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Raspberry Pi B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acts as the NEUROGUARD monitor node, runs the scoring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Laptop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— hosts the Grafana dashboard and attack injection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Connect all three via a home router or a managed switch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physical hardware makes the demo tactile and memorable — professors can SEE real devices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13. Complete Build Checklist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1 —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Python virtual environment created and activated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Python dependencies installed (requirements.txt)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tshark / Wireshark installed and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Docker + Docker Compose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InfluxDB and Grafana accessible in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four datasets downloaded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2 — Data &amp;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TON_IoT loaded and filtered to normal/attack splits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IoT-23 loaded and device classes assigned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Feature extraction function implemented and unit-tested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60 features validated (no NaN, no infinite values)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RobustScaler fitted and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Training pairs generated (50,000+ pairs minimum)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3 —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Encoder architecture implemented in PyTorch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Siamese network wrapping the encoder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Contrastive loss function implemented and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Training loop runs without errors on small 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Loss converges over 50 epochs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Embedding separation ratio &gt; 3.0 achieved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4 —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Enrollment function works and produces consistent baselines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Anomaly scoring produces values in [0, ~3] range for normal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Alert threshold calibrated (&lt; 2% FPR on normal test 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SHAP explainer integrated and produces top 3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EWMA drift detector implemented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5 —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Zero-day evaluation run against Bot-IoT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ROC-AUC &gt; 0.95 achieved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Detection rate &gt; 90%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4 baseline comparisons computed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Results table and ROC curves generated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6 — Dashboard &amp;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InfluxDB schema configured and data writing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4 Grafana panels built and displaying live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FastAPI server running, all endpoints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Attack injection script ready for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2-minute demo rehearsed at least 5 times</w:t>
      </w:r>
    </w:p>
    <w:p>
      <w:pPr>
        <w:spacing w:before="20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2B4B"/>
          <w:sz w:val="36"/>
          <w:szCs w:val="36"/>
        </w:rPr>
        <w:t xml:space="preserve">Appendix A — Essential Papers to Read First</w:t>
      </w:r>
    </w:p>
    <w:p>
      <w:pPr>
        <w:spacing w:before="80" w:after="1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writing a single line of code, read these papers. They will save you weeks of false starts and give you the language to describe your own contribution.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3A7FC1" w:sz="1"/>
              <w:left w:val="single" w:color="3A7FC1" w:sz="1"/>
              <w:bottom w:val="single" w:color="3A7FC1" w:sz="1"/>
              <w:right w:val="single" w:color="3A7FC1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Koch et al. (2015) — Siamese Neural Networks for One-Shot Image Recognition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original Siamese paper — understand contrastive learning fundamentals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Mirsky et al. (2018) — Kitsune: An Ensemble of Autoencoders for Network Intrusion Detection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paper that introduced the Kitsune dataset — understand IoT network anomaly detection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Moustafa et al. (2019) — TON_IoT Telemetry Dataset: A New Generation Dataset for IoT/IIoT Intrusion Detection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Dataset paper — know your primary data source deeply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Meidan et al. (2018) — N-BaIoT: Network-based Detection of IoT Botnet Attacks Using Deep Autoencoders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Most similar prior work — your contribution must differentiate from this clearly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Chopra et al. (2005) — Learning a Similarity Metric Discriminatively, with Application to Face Verification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Foundation of contrastive learning — explains why Siamese networks work</w:t>
            </w:r>
          </w:p>
        </w:tc>
      </w:tr>
      <w:tr>
        <w:tc>
          <w:tcPr>
            <w:tcW w:type="dxa" w:w="5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Vaswani et al. (2017) — Attention Is All You Need</w:t>
            </w:r>
          </w:p>
        </w:tc>
        <w:tc>
          <w:tcPr>
            <w:tcW w:type="dxa" w:w="4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Transformer architecture — understand before adding the temporal encoder layer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Appendix B — Helpful Online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TON_IoT dataset page: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https://research.unsw.edu.au/projects/toniot-datasets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IoT-23 dataset: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https://www.stratosphereips.org/datasets-iot23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Bot-IoT dataset: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https://research.unsw.edu.au/projects/bot-iot-dataset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Kitsune dataset (Kaggle):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https://www.kaggle.com/datasets/ymirsky/network-attack-dataset-kitsune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PyTorch docs: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https://pytorch.org/docs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SHAP docs: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https://shap.readthedocs.io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Grafana + InfluxDB tutorial: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https://grafana.com/docs/grafana/latest/getting-started/get-started-grafana-influxdb/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BBCFE8" w:sz="4"/>
        </w:pBdr>
        <w:spacing w:before="160"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D2B4B"/>
          <w:sz w:val="22"/>
          <w:szCs w:val="22"/>
        </w:rPr>
        <w:t xml:space="preserve">NEUROGUARD — Complete Blueprint</w:t>
      </w:r>
    </w:p>
    <w:p>
      <w:pPr>
        <w:jc w:val="center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Build it. Test it. Publish 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/>
      </w:pBdr>
    </w:pPr>
    <w:r>
      <w:rPr>
        <w:rFonts w:ascii="Arial" w:cs="Arial" w:eastAsia="Arial" w:hAnsi="Arial"/>
        <w:color w:val="444441"/>
        <w:sz w:val="16"/>
        <w:szCs w:val="16"/>
      </w:rPr>
      <w:t xml:space="preserve">Confidential Research Document  |  Page </w:t>
    </w:r>
    <w:r>
      <w:rPr>
        <w:rFonts w:ascii="Arial" w:cs="Arial" w:eastAsia="Arial" w:hAnsi="Arial"/>
        <w:color w:val="44444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/>
      </w:pBdr>
    </w:pP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NEUROGUARD — Project Blueprint</w:t>
    </w:r>
    <w:r>
      <w:rPr>
        <w:rFonts w:ascii="Arial" w:cs="Arial" w:eastAsia="Arial" w:hAnsi="Arial"/>
        <w:color w:val="444441"/>
        <w:sz w:val="18"/>
        <w:szCs w:val="18"/>
      </w:rPr>
      <w:t xml:space="preserve">  |  IoT Behavioral DNA &amp; Zero-Day Compromise Detector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F6E5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2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2026-03-31T21:06:49.588Z</dcterms:created>
  <dcterms:modified xsi:type="dcterms:W3CDTF">2026-03-31T21:06:49.589Z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