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72" w:rsidRPr="00F3367E" w:rsidRDefault="007D4872" w:rsidP="00F3367E">
      <w:pPr>
        <w:pStyle w:val="1"/>
      </w:pPr>
      <w:r w:rsidRPr="00FF0A05">
        <w:rPr>
          <w:rFonts w:hint="eastAsia"/>
        </w:rPr>
        <w:t>1.0</w:t>
      </w:r>
      <w:r>
        <w:rPr>
          <w:rFonts w:hint="eastAsia"/>
        </w:rPr>
        <w:t>9</w:t>
      </w:r>
      <w:r w:rsidR="00F3367E" w:rsidRPr="00F3367E">
        <w:rPr>
          <w:rFonts w:hint="eastAsia"/>
        </w:rPr>
        <w:t>上拉电阻</w:t>
      </w:r>
    </w:p>
    <w:p w:rsidR="00F3367E" w:rsidRPr="00E659A1" w:rsidRDefault="00F3367E" w:rsidP="00F3367E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2020-08-18</w:t>
      </w:r>
    </w:p>
    <w:p w:rsidR="00F3367E" w:rsidRPr="006C6813" w:rsidRDefault="00F3367E" w:rsidP="00F3367E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万用表（</w:t>
      </w:r>
      <w:r>
        <w:rPr>
          <w:rFonts w:hint="eastAsia"/>
          <w:sz w:val="18"/>
          <w:szCs w:val="18"/>
        </w:rPr>
        <w:t>FLUKE 17B DIGITAL MULTIMETER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F3367E" w:rsidRDefault="00F3367E" w:rsidP="00F3367E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F3367E" w:rsidRDefault="00F3367E" w:rsidP="00F3367E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F3367E" w:rsidRPr="00E659A1" w:rsidRDefault="00F3367E" w:rsidP="00F3367E">
      <w:pPr>
        <w:pStyle w:val="a6"/>
        <w:ind w:left="420" w:firstLineChars="0" w:firstLine="0"/>
        <w:rPr>
          <w:sz w:val="18"/>
          <w:szCs w:val="18"/>
        </w:rPr>
      </w:pPr>
      <w:r w:rsidRPr="007F03F5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7pt" o:ole="">
            <v:imagedata r:id="rId7" o:title=""/>
          </v:shape>
          <o:OLEObject Type="Embed" ProgID="Package" ShapeID="_x0000_i1025" DrawAspect="Icon" ObjectID="_1662469108" r:id="rId8"/>
        </w:object>
      </w:r>
    </w:p>
    <w:p w:rsidR="00F3367E" w:rsidRDefault="00F3367E" w:rsidP="00F3367E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烧录上拉电阻</w:t>
      </w:r>
      <w:r>
        <w:rPr>
          <w:rFonts w:hint="eastAsia"/>
          <w:sz w:val="18"/>
          <w:szCs w:val="18"/>
        </w:rPr>
        <w:t>PA7</w:t>
      </w:r>
      <w:r>
        <w:rPr>
          <w:rFonts w:hint="eastAsia"/>
          <w:sz w:val="18"/>
          <w:szCs w:val="18"/>
        </w:rPr>
        <w:t>测试程序，测量</w:t>
      </w:r>
      <w:r>
        <w:rPr>
          <w:rFonts w:hint="eastAsia"/>
          <w:sz w:val="18"/>
          <w:szCs w:val="18"/>
        </w:rPr>
        <w:t>PA7</w:t>
      </w:r>
      <w:r>
        <w:rPr>
          <w:rFonts w:hint="eastAsia"/>
          <w:sz w:val="18"/>
          <w:szCs w:val="18"/>
        </w:rPr>
        <w:t>对地短路电流</w:t>
      </w:r>
      <w:r w:rsidR="00FA6F08">
        <w:rPr>
          <w:rFonts w:hint="eastAsia"/>
          <w:sz w:val="18"/>
          <w:szCs w:val="18"/>
        </w:rPr>
        <w:t>（万用表串联</w:t>
      </w:r>
      <w:r w:rsidR="00FA6F08">
        <w:rPr>
          <w:rFonts w:hint="eastAsia"/>
          <w:sz w:val="18"/>
          <w:szCs w:val="18"/>
        </w:rPr>
        <w:t>PA</w:t>
      </w:r>
      <w:r w:rsidR="00FA6F08">
        <w:rPr>
          <w:sz w:val="18"/>
          <w:szCs w:val="18"/>
        </w:rPr>
        <w:t>7</w:t>
      </w:r>
      <w:r w:rsidR="00FA6F08">
        <w:rPr>
          <w:sz w:val="18"/>
          <w:szCs w:val="18"/>
        </w:rPr>
        <w:t>口</w:t>
      </w:r>
      <w:r w:rsidR="00FA6F08">
        <w:rPr>
          <w:rFonts w:hint="eastAsia"/>
          <w:sz w:val="18"/>
          <w:szCs w:val="18"/>
        </w:rPr>
        <w:t>，</w:t>
      </w:r>
      <w:r w:rsidR="00FA6F08">
        <w:rPr>
          <w:sz w:val="18"/>
          <w:szCs w:val="18"/>
        </w:rPr>
        <w:t>红表笔接</w:t>
      </w:r>
      <w:r w:rsidR="00FA6F08">
        <w:rPr>
          <w:rFonts w:hint="eastAsia"/>
          <w:sz w:val="18"/>
          <w:szCs w:val="18"/>
        </w:rPr>
        <w:t>P</w:t>
      </w:r>
      <w:r w:rsidR="00FA6F08">
        <w:rPr>
          <w:sz w:val="18"/>
          <w:szCs w:val="18"/>
        </w:rPr>
        <w:t>A7</w:t>
      </w:r>
      <w:r w:rsidR="00FA6F08">
        <w:rPr>
          <w:sz w:val="18"/>
          <w:szCs w:val="18"/>
        </w:rPr>
        <w:t>口</w:t>
      </w:r>
      <w:r w:rsidR="00FA6F08">
        <w:rPr>
          <w:rFonts w:hint="eastAsia"/>
          <w:sz w:val="18"/>
          <w:szCs w:val="18"/>
        </w:rPr>
        <w:t>，</w:t>
      </w:r>
      <w:r w:rsidR="00FA6F08">
        <w:rPr>
          <w:sz w:val="18"/>
          <w:szCs w:val="18"/>
        </w:rPr>
        <w:t>黑表笔接地</w:t>
      </w:r>
      <w:r w:rsidR="00FA6F08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；</w:t>
      </w:r>
    </w:p>
    <w:p w:rsidR="005D7832" w:rsidRPr="005D7832" w:rsidRDefault="005D7832" w:rsidP="005D7832">
      <w:pPr>
        <w:pStyle w:val="Default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hint="eastAsia"/>
          <w:sz w:val="18"/>
          <w:szCs w:val="18"/>
        </w:rPr>
        <w:t>要求：</w:t>
      </w:r>
      <w:r>
        <w:rPr>
          <w:rFonts w:hint="eastAsia"/>
          <w:sz w:val="18"/>
          <w:szCs w:val="18"/>
        </w:rPr>
        <w:t>VDD=3V</w:t>
      </w:r>
      <w:r>
        <w:rPr>
          <w:rFonts w:hint="eastAsia"/>
          <w:sz w:val="18"/>
          <w:szCs w:val="18"/>
        </w:rPr>
        <w:t>时，上拉电阻的范围在</w:t>
      </w:r>
      <w:r>
        <w:rPr>
          <w:rFonts w:hint="eastAsia"/>
          <w:sz w:val="18"/>
          <w:szCs w:val="18"/>
        </w:rPr>
        <w:t>40-80</w:t>
      </w:r>
      <w:r>
        <w:rPr>
          <w:sz w:val="21"/>
          <w:szCs w:val="21"/>
        </w:rPr>
        <w:t>kΩ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VDD=5V</w:t>
      </w:r>
      <w:r>
        <w:rPr>
          <w:rFonts w:hint="eastAsia"/>
          <w:sz w:val="18"/>
          <w:szCs w:val="18"/>
        </w:rPr>
        <w:t>时，上拉电阻范围在</w:t>
      </w:r>
      <w:r>
        <w:rPr>
          <w:rFonts w:hint="eastAsia"/>
          <w:sz w:val="18"/>
          <w:szCs w:val="18"/>
        </w:rPr>
        <w:t>10-50</w:t>
      </w:r>
      <w:r w:rsidRPr="005D7832">
        <w:rPr>
          <w:sz w:val="21"/>
          <w:szCs w:val="21"/>
        </w:rPr>
        <w:t xml:space="preserve"> </w:t>
      </w:r>
      <w:r>
        <w:rPr>
          <w:sz w:val="21"/>
          <w:szCs w:val="21"/>
        </w:rPr>
        <w:t>kΩ</w:t>
      </w:r>
      <w:r>
        <w:rPr>
          <w:rFonts w:hint="eastAsia"/>
          <w:sz w:val="21"/>
          <w:szCs w:val="21"/>
        </w:rPr>
        <w:t>。</w:t>
      </w:r>
    </w:p>
    <w:p w:rsidR="007D4872" w:rsidRPr="00F3367E" w:rsidRDefault="00F3367E" w:rsidP="007D4872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720"/>
        <w:gridCol w:w="1000"/>
        <w:gridCol w:w="1000"/>
        <w:gridCol w:w="1000"/>
        <w:gridCol w:w="1000"/>
        <w:gridCol w:w="1000"/>
        <w:gridCol w:w="1000"/>
      </w:tblGrid>
      <w:tr w:rsidR="00F3367E" w:rsidRPr="00F3367E" w:rsidTr="00F3367E">
        <w:trPr>
          <w:trHeight w:val="270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F3367E" w:rsidRPr="00F3367E" w:rsidTr="00F3367E">
        <w:trPr>
          <w:trHeight w:val="54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短路电流</w:t>
            </w: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/</w:t>
            </w: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微安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上拉电阻</w:t>
            </w: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/</w:t>
            </w:r>
            <w:r w:rsidR="005D7832">
              <w:rPr>
                <w:rFonts w:eastAsia="宋体" w:cs="宋体" w:hint="eastAsia"/>
                <w:color w:val="000000"/>
                <w:kern w:val="0"/>
                <w:sz w:val="18"/>
                <w:szCs w:val="18"/>
              </w:rPr>
              <w:t>K</w:t>
            </w: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Ω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短路电流</w:t>
            </w: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/</w:t>
            </w: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微安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上拉电阻</w:t>
            </w: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/</w:t>
            </w:r>
            <w:r w:rsidR="005D7832">
              <w:rPr>
                <w:rFonts w:eastAsia="宋体" w:cs="宋体" w:hint="eastAsia"/>
                <w:color w:val="000000"/>
                <w:kern w:val="0"/>
                <w:sz w:val="18"/>
                <w:szCs w:val="18"/>
              </w:rPr>
              <w:t>K</w:t>
            </w: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Ω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短路电流</w:t>
            </w: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/</w:t>
            </w: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微安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上拉电阻</w:t>
            </w: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/</w:t>
            </w:r>
            <w:r w:rsidR="005D7832">
              <w:rPr>
                <w:rFonts w:eastAsia="宋体" w:cs="宋体" w:hint="eastAsia"/>
                <w:color w:val="000000"/>
                <w:kern w:val="0"/>
                <w:sz w:val="18"/>
                <w:szCs w:val="18"/>
              </w:rPr>
              <w:t>K</w:t>
            </w: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Ω</w:t>
            </w:r>
          </w:p>
        </w:tc>
      </w:tr>
      <w:tr w:rsidR="00F3367E" w:rsidRPr="00F3367E" w:rsidTr="00F3367E">
        <w:trPr>
          <w:trHeight w:val="27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123.76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123.76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123.76</w:t>
            </w:r>
          </w:p>
        </w:tc>
      </w:tr>
      <w:tr w:rsidR="00F3367E" w:rsidRPr="00F3367E" w:rsidTr="00F3367E">
        <w:trPr>
          <w:trHeight w:val="27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89.29</w:t>
            </w:r>
          </w:p>
        </w:tc>
      </w:tr>
      <w:tr w:rsidR="00F3367E" w:rsidRPr="00F3367E" w:rsidTr="00F3367E">
        <w:trPr>
          <w:trHeight w:val="27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70.14</w:t>
            </w:r>
          </w:p>
        </w:tc>
      </w:tr>
      <w:tr w:rsidR="00F3367E" w:rsidRPr="00F3367E" w:rsidTr="00F3367E">
        <w:trPr>
          <w:trHeight w:val="27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58.39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58.39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58.31</w:t>
            </w:r>
          </w:p>
        </w:tc>
      </w:tr>
      <w:tr w:rsidR="00F3367E" w:rsidRPr="00F3367E" w:rsidTr="00F3367E">
        <w:trPr>
          <w:trHeight w:val="27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50.22</w:t>
            </w:r>
          </w:p>
        </w:tc>
      </w:tr>
      <w:tr w:rsidR="00F3367E" w:rsidRPr="00F3367E" w:rsidTr="00F3367E">
        <w:trPr>
          <w:trHeight w:val="27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67E" w:rsidRPr="00F3367E" w:rsidRDefault="00F3367E" w:rsidP="00F336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367E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44.44</w:t>
            </w:r>
          </w:p>
        </w:tc>
      </w:tr>
    </w:tbl>
    <w:p w:rsidR="002E51CC" w:rsidRDefault="002E51CC">
      <w:pPr>
        <w:rPr>
          <w:sz w:val="18"/>
          <w:szCs w:val="18"/>
        </w:rPr>
      </w:pPr>
    </w:p>
    <w:p w:rsidR="00F3367E" w:rsidRDefault="00F3367E" w:rsidP="00F3367E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C61DDA" w:rsidRPr="00C61DDA">
        <w:rPr>
          <w:rFonts w:hint="eastAsia"/>
          <w:sz w:val="18"/>
          <w:szCs w:val="18"/>
        </w:rPr>
        <w:t>VDD=3V,</w:t>
      </w:r>
      <w:r w:rsidR="00C61DDA" w:rsidRPr="00C61DDA">
        <w:rPr>
          <w:rFonts w:hint="eastAsia"/>
          <w:sz w:val="18"/>
          <w:szCs w:val="18"/>
        </w:rPr>
        <w:t>上拉电阻</w:t>
      </w:r>
      <w:r w:rsidR="00C61DDA" w:rsidRPr="00C61DDA">
        <w:rPr>
          <w:rFonts w:hint="eastAsia"/>
          <w:sz w:val="18"/>
          <w:szCs w:val="18"/>
        </w:rPr>
        <w:t>90K</w:t>
      </w:r>
      <w:r w:rsidR="00C61DDA" w:rsidRPr="00C61DDA">
        <w:rPr>
          <w:rFonts w:hint="eastAsia"/>
          <w:sz w:val="18"/>
          <w:szCs w:val="18"/>
        </w:rPr>
        <w:t>Ω；</w:t>
      </w:r>
      <w:r w:rsidR="00C61DDA" w:rsidRPr="00C61DDA">
        <w:rPr>
          <w:rFonts w:hint="eastAsia"/>
          <w:sz w:val="18"/>
          <w:szCs w:val="18"/>
        </w:rPr>
        <w:t>VDD=5V</w:t>
      </w:r>
      <w:r w:rsidR="00C61DDA" w:rsidRPr="00C61DDA">
        <w:rPr>
          <w:rFonts w:hint="eastAsia"/>
          <w:sz w:val="18"/>
          <w:szCs w:val="18"/>
        </w:rPr>
        <w:t>，上拉电阻</w:t>
      </w:r>
      <w:r w:rsidR="00C61DDA" w:rsidRPr="00C61DDA">
        <w:rPr>
          <w:rFonts w:hint="eastAsia"/>
          <w:sz w:val="18"/>
          <w:szCs w:val="18"/>
        </w:rPr>
        <w:t>40K</w:t>
      </w:r>
      <w:r w:rsidR="00C61DDA" w:rsidRPr="00C61DDA">
        <w:rPr>
          <w:rFonts w:hint="eastAsia"/>
          <w:sz w:val="18"/>
          <w:szCs w:val="18"/>
        </w:rPr>
        <w:t>Ω</w:t>
      </w:r>
      <w:r w:rsidR="00C61DDA">
        <w:rPr>
          <w:rFonts w:hint="eastAsia"/>
          <w:sz w:val="18"/>
          <w:szCs w:val="18"/>
        </w:rPr>
        <w:t>。</w:t>
      </w:r>
    </w:p>
    <w:p w:rsidR="005649F2" w:rsidRPr="005649F2" w:rsidRDefault="005649F2" w:rsidP="00F3367E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5649F2" w:rsidRDefault="005649F2" w:rsidP="005649F2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F2" w:rsidRPr="00E659A1" w:rsidRDefault="005649F2" w:rsidP="005649F2">
      <w:pPr>
        <w:pStyle w:val="a6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367E" w:rsidRPr="00F3367E" w:rsidRDefault="00F3367E">
      <w:pPr>
        <w:rPr>
          <w:sz w:val="18"/>
          <w:szCs w:val="18"/>
        </w:rPr>
      </w:pPr>
    </w:p>
    <w:sectPr w:rsidR="00F3367E" w:rsidRPr="00F3367E" w:rsidSect="004C6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373" w:rsidRDefault="00EB4373" w:rsidP="007D4872">
      <w:r>
        <w:separator/>
      </w:r>
    </w:p>
  </w:endnote>
  <w:endnote w:type="continuationSeparator" w:id="0">
    <w:p w:rsidR="00EB4373" w:rsidRDefault="00EB4373" w:rsidP="007D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373" w:rsidRDefault="00EB4373" w:rsidP="007D4872">
      <w:r>
        <w:separator/>
      </w:r>
    </w:p>
  </w:footnote>
  <w:footnote w:type="continuationSeparator" w:id="0">
    <w:p w:rsidR="00EB4373" w:rsidRDefault="00EB4373" w:rsidP="007D4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4872"/>
    <w:rsid w:val="002E51CC"/>
    <w:rsid w:val="004A7636"/>
    <w:rsid w:val="004C6FA5"/>
    <w:rsid w:val="005649F2"/>
    <w:rsid w:val="005D7832"/>
    <w:rsid w:val="007D4872"/>
    <w:rsid w:val="007F03F5"/>
    <w:rsid w:val="00886CC2"/>
    <w:rsid w:val="00C61DDA"/>
    <w:rsid w:val="00EB3231"/>
    <w:rsid w:val="00EB4373"/>
    <w:rsid w:val="00F3367E"/>
    <w:rsid w:val="00FA6F08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F6AE19C3-7E08-4FE2-95DC-EC666176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8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4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48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4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4872"/>
    <w:rPr>
      <w:sz w:val="18"/>
      <w:szCs w:val="18"/>
    </w:rPr>
  </w:style>
  <w:style w:type="table" w:styleId="a5">
    <w:name w:val="Table Grid"/>
    <w:basedOn w:val="a1"/>
    <w:uiPriority w:val="59"/>
    <w:rsid w:val="007D48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3367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3367E"/>
    <w:pPr>
      <w:ind w:firstLineChars="200" w:firstLine="420"/>
    </w:pPr>
  </w:style>
  <w:style w:type="paragraph" w:customStyle="1" w:styleId="Default">
    <w:name w:val="Default"/>
    <w:rsid w:val="005D783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99</Words>
  <Characters>565</Characters>
  <Application>Microsoft Office Word</Application>
  <DocSecurity>0</DocSecurity>
  <Lines>4</Lines>
  <Paragraphs>1</Paragraphs>
  <ScaleCrop>false</ScaleCrop>
  <Company>Crmicro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8</cp:revision>
  <dcterms:created xsi:type="dcterms:W3CDTF">2020-09-15T02:05:00Z</dcterms:created>
  <dcterms:modified xsi:type="dcterms:W3CDTF">2020-09-24T08:12:00Z</dcterms:modified>
</cp:coreProperties>
</file>