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E44D" w14:textId="46DC01AF" w:rsidR="001A351F" w:rsidRDefault="00F23F84" w:rsidP="00F23F84">
      <w:pPr>
        <w:spacing w:line="360" w:lineRule="auto"/>
        <w:rPr>
          <w:rFonts w:ascii="Arial" w:hAnsi="Arial" w:cs="Arial"/>
          <w:sz w:val="40"/>
          <w:szCs w:val="40"/>
          <w:lang w:val="en-US"/>
        </w:rPr>
      </w:pPr>
      <w:r w:rsidRPr="00F23F84">
        <w:rPr>
          <w:rFonts w:ascii="Arial" w:hAnsi="Arial" w:cs="Arial"/>
          <w:sz w:val="40"/>
          <w:szCs w:val="40"/>
          <w:lang w:val="en-US"/>
        </w:rPr>
        <w:t>Grade 6 English lesson plan</w:t>
      </w:r>
    </w:p>
    <w:p w14:paraId="253F78A8" w14:textId="6FFBA2A5" w:rsidR="00F23F84" w:rsidRDefault="00F23F84" w:rsidP="00F23F84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Subject: English FAL</w:t>
      </w:r>
    </w:p>
    <w:p w14:paraId="1FAC6281" w14:textId="7EA7E3AE" w:rsidR="00F23F84" w:rsidRDefault="00F23F84" w:rsidP="00F23F84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Grade:6</w:t>
      </w:r>
    </w:p>
    <w:p w14:paraId="03B756A5" w14:textId="026F4B1F" w:rsidR="00F23F84" w:rsidRDefault="00F23F84" w:rsidP="00F23F84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Duration: </w:t>
      </w:r>
      <w:r w:rsidR="003A1443">
        <w:rPr>
          <w:rFonts w:ascii="Arial" w:hAnsi="Arial" w:cs="Arial"/>
          <w:lang w:val="en-US"/>
        </w:rPr>
        <w:t>6</w:t>
      </w:r>
      <w:r>
        <w:rPr>
          <w:rFonts w:ascii="Arial" w:hAnsi="Arial" w:cs="Arial"/>
          <w:lang w:val="en-US"/>
        </w:rPr>
        <w:t>0 minutes</w:t>
      </w:r>
    </w:p>
    <w:p w14:paraId="4F42F0CF" w14:textId="1E1AD96C" w:rsidR="00F23F84" w:rsidRDefault="00F23F84" w:rsidP="00F23F84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Topic: Reading and Writing</w:t>
      </w:r>
    </w:p>
    <w:p w14:paraId="1EABC28E" w14:textId="166FEC41" w:rsidR="00F23F84" w:rsidRDefault="00F23F84" w:rsidP="00F23F84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Focus communicative skills: Reading and writing</w:t>
      </w:r>
    </w:p>
    <w:p w14:paraId="199842DA" w14:textId="22F7CB25" w:rsidR="00F23F84" w:rsidRDefault="00F23F84" w:rsidP="00F23F84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Theme: Healthy living and good habits</w:t>
      </w:r>
    </w:p>
    <w:p w14:paraId="02D9165F" w14:textId="76C8C52D" w:rsidR="00F23F84" w:rsidRDefault="00F23F84" w:rsidP="00F23F84">
      <w:pPr>
        <w:spacing w:line="360" w:lineRule="auto"/>
        <w:rPr>
          <w:rFonts w:ascii="Arial" w:hAnsi="Arial" w:cs="Arial"/>
          <w:sz w:val="40"/>
          <w:szCs w:val="40"/>
          <w:lang w:val="en-US"/>
        </w:rPr>
      </w:pPr>
      <w:r w:rsidRPr="00F23F84">
        <w:rPr>
          <w:rFonts w:ascii="Arial" w:hAnsi="Arial" w:cs="Arial"/>
          <w:sz w:val="40"/>
          <w:szCs w:val="40"/>
          <w:lang w:val="en-US"/>
        </w:rPr>
        <w:t xml:space="preserve">Learning outcomes </w:t>
      </w:r>
    </w:p>
    <w:p w14:paraId="0AB8354D" w14:textId="28526C69" w:rsidR="00945D65" w:rsidRDefault="00F23F84" w:rsidP="00945D6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en-US"/>
        </w:rPr>
        <w:t>By the end of the lesson, learners need to be able to:</w:t>
      </w:r>
      <w:r w:rsidR="00945D65">
        <w:rPr>
          <w:rFonts w:ascii="Arial" w:hAnsi="Arial" w:cs="Arial"/>
          <w:lang w:val="en-US"/>
        </w:rPr>
        <w:t xml:space="preserve"> </w:t>
      </w:r>
      <w:r w:rsidR="00945D65" w:rsidRPr="00945D65">
        <w:rPr>
          <w:rFonts w:ascii="Arial" w:hAnsi="Arial" w:cs="Arial"/>
        </w:rPr>
        <w:t>Read carefully and understand a brief informational text.</w:t>
      </w:r>
      <w:r w:rsidR="00945D65" w:rsidRPr="00945D65">
        <w:rPr>
          <w:rFonts w:ascii="Arial" w:hAnsi="Arial" w:cs="Arial"/>
        </w:rPr>
        <w:br/>
        <w:t>Determine the key concepts, supporting ideas, and new words.</w:t>
      </w:r>
      <w:r w:rsidR="00945D65" w:rsidRPr="00945D65">
        <w:rPr>
          <w:rFonts w:ascii="Arial" w:hAnsi="Arial" w:cs="Arial"/>
        </w:rPr>
        <w:br/>
        <w:t>Write a brief paragraph in their own words that summarizes the key ideas.</w:t>
      </w:r>
      <w:r w:rsidR="00945D65" w:rsidRPr="00945D65">
        <w:rPr>
          <w:rFonts w:ascii="Arial" w:hAnsi="Arial" w:cs="Arial"/>
        </w:rPr>
        <w:br/>
        <w:t>Use appropriate sentence structure, grammar, and punctuation when writing.</w:t>
      </w:r>
    </w:p>
    <w:p w14:paraId="43D8BF43" w14:textId="0E76F9C0" w:rsidR="00945D65" w:rsidRDefault="00945D65" w:rsidP="00945D65">
      <w:pPr>
        <w:spacing w:line="360" w:lineRule="auto"/>
        <w:rPr>
          <w:rFonts w:ascii="Arial" w:hAnsi="Arial" w:cs="Arial"/>
        </w:rPr>
      </w:pPr>
      <w:r w:rsidRPr="007F6548">
        <w:rPr>
          <w:rFonts w:ascii="Arial" w:hAnsi="Arial" w:cs="Arial"/>
          <w:b/>
          <w:bCs/>
        </w:rPr>
        <w:t>Skills</w:t>
      </w:r>
      <w:r>
        <w:rPr>
          <w:rFonts w:ascii="Arial" w:hAnsi="Arial" w:cs="Arial"/>
        </w:rPr>
        <w:t>: Reading comprehension, writing summaries and vocabulary checking</w:t>
      </w:r>
    </w:p>
    <w:p w14:paraId="1A0770FC" w14:textId="50D0F8D0" w:rsidR="00945D65" w:rsidRDefault="00945D65" w:rsidP="00945D65">
      <w:pPr>
        <w:spacing w:line="360" w:lineRule="auto"/>
        <w:rPr>
          <w:rFonts w:ascii="Arial" w:hAnsi="Arial" w:cs="Arial"/>
        </w:rPr>
      </w:pPr>
      <w:r w:rsidRPr="007F6548">
        <w:rPr>
          <w:rFonts w:ascii="Arial" w:hAnsi="Arial" w:cs="Arial"/>
          <w:b/>
          <w:bCs/>
        </w:rPr>
        <w:t>Knowledge</w:t>
      </w:r>
      <w:r>
        <w:rPr>
          <w:rFonts w:ascii="Arial" w:hAnsi="Arial" w:cs="Arial"/>
        </w:rPr>
        <w:t>: Things you should know about writing a comprehension and structuring it well.</w:t>
      </w:r>
    </w:p>
    <w:p w14:paraId="07A7BA76" w14:textId="77777777" w:rsidR="007F6548" w:rsidRPr="007F6548" w:rsidRDefault="00945D65" w:rsidP="007F6548">
      <w:pPr>
        <w:spacing w:line="360" w:lineRule="auto"/>
        <w:rPr>
          <w:rFonts w:ascii="Arial" w:hAnsi="Arial" w:cs="Arial"/>
        </w:rPr>
      </w:pPr>
      <w:r w:rsidRPr="007F6548">
        <w:rPr>
          <w:rFonts w:ascii="Arial" w:hAnsi="Arial" w:cs="Arial"/>
          <w:b/>
          <w:bCs/>
        </w:rPr>
        <w:t>Values and attitudes</w:t>
      </w:r>
      <w:r>
        <w:rPr>
          <w:rFonts w:ascii="Arial" w:hAnsi="Arial" w:cs="Arial"/>
        </w:rPr>
        <w:t xml:space="preserve">: </w:t>
      </w:r>
      <w:r w:rsidR="007F6548" w:rsidRPr="007F6548">
        <w:rPr>
          <w:rFonts w:ascii="Arial" w:hAnsi="Arial" w:cs="Arial"/>
        </w:rPr>
        <w:t>Taking responsibility of their own personal health and learning from reading. </w:t>
      </w:r>
    </w:p>
    <w:p w14:paraId="4936053B" w14:textId="47A6E337" w:rsidR="00945D65" w:rsidRDefault="007F6548" w:rsidP="00945D65">
      <w:pPr>
        <w:spacing w:line="360" w:lineRule="auto"/>
        <w:rPr>
          <w:rFonts w:ascii="Arial" w:hAnsi="Arial" w:cs="Arial"/>
          <w:b/>
          <w:bCs/>
        </w:rPr>
      </w:pPr>
      <w:r w:rsidRPr="007F6548">
        <w:rPr>
          <w:rFonts w:ascii="Arial" w:hAnsi="Arial" w:cs="Arial"/>
          <w:b/>
          <w:bCs/>
        </w:rPr>
        <w:t>LTSMs (Learning and Teaching Support Materials)</w:t>
      </w:r>
    </w:p>
    <w:p w14:paraId="254D9CB4" w14:textId="6FBE3482" w:rsidR="007F6548" w:rsidRPr="007F6548" w:rsidRDefault="007F6548" w:rsidP="007F6548">
      <w:pPr>
        <w:spacing w:line="360" w:lineRule="auto"/>
        <w:rPr>
          <w:rFonts w:ascii="Arial" w:hAnsi="Arial" w:cs="Arial"/>
        </w:rPr>
      </w:pPr>
      <w:r w:rsidRPr="007F6548">
        <w:rPr>
          <w:rFonts w:ascii="Arial" w:hAnsi="Arial" w:cs="Arial"/>
        </w:rPr>
        <w:t>Worksheet (with short reading text + comprehension questions)</w:t>
      </w:r>
    </w:p>
    <w:p w14:paraId="2D816216" w14:textId="1832C778" w:rsidR="007F6548" w:rsidRPr="007F6548" w:rsidRDefault="007F6548" w:rsidP="007F6548">
      <w:pPr>
        <w:spacing w:line="360" w:lineRule="auto"/>
        <w:rPr>
          <w:rFonts w:ascii="Arial" w:hAnsi="Arial" w:cs="Arial"/>
        </w:rPr>
      </w:pPr>
      <w:r w:rsidRPr="007F6548">
        <w:rPr>
          <w:rFonts w:ascii="Arial" w:hAnsi="Arial" w:cs="Arial"/>
        </w:rPr>
        <w:t xml:space="preserve">Whiteboard </w:t>
      </w:r>
      <w:r>
        <w:rPr>
          <w:rFonts w:ascii="Arial" w:hAnsi="Arial" w:cs="Arial"/>
        </w:rPr>
        <w:t xml:space="preserve">and </w:t>
      </w:r>
      <w:r w:rsidRPr="007F6548">
        <w:rPr>
          <w:rFonts w:ascii="Arial" w:hAnsi="Arial" w:cs="Arial"/>
        </w:rPr>
        <w:t>PowerPoint slides</w:t>
      </w:r>
    </w:p>
    <w:p w14:paraId="579C9E69" w14:textId="29FB12C0" w:rsidR="007F6548" w:rsidRPr="007F6548" w:rsidRDefault="007F6548" w:rsidP="007F6548">
      <w:pPr>
        <w:spacing w:line="360" w:lineRule="auto"/>
        <w:rPr>
          <w:rFonts w:ascii="Arial" w:hAnsi="Arial" w:cs="Arial"/>
        </w:rPr>
      </w:pPr>
      <w:r w:rsidRPr="007F6548">
        <w:rPr>
          <w:rFonts w:ascii="Arial" w:hAnsi="Arial" w:cs="Arial"/>
        </w:rPr>
        <w:t>Mini-dictionary or word wall for vocabulary</w:t>
      </w:r>
    </w:p>
    <w:p w14:paraId="2E7619BB" w14:textId="717A71FD" w:rsidR="007F6548" w:rsidRDefault="007F6548" w:rsidP="007F6548">
      <w:pPr>
        <w:spacing w:line="360" w:lineRule="auto"/>
        <w:rPr>
          <w:rFonts w:ascii="Arial" w:hAnsi="Arial" w:cs="Arial"/>
        </w:rPr>
      </w:pPr>
      <w:r w:rsidRPr="007F6548">
        <w:rPr>
          <w:rFonts w:ascii="Arial" w:hAnsi="Arial" w:cs="Arial"/>
        </w:rPr>
        <w:t>Interactive quiz (oral)</w:t>
      </w:r>
    </w:p>
    <w:p w14:paraId="58F8A3FD" w14:textId="77777777" w:rsidR="007F6548" w:rsidRDefault="007F6548" w:rsidP="007F6548">
      <w:pPr>
        <w:spacing w:line="360" w:lineRule="auto"/>
        <w:rPr>
          <w:rFonts w:ascii="Arial" w:hAnsi="Arial" w:cs="Arial"/>
        </w:rPr>
      </w:pPr>
    </w:p>
    <w:p w14:paraId="63DB6476" w14:textId="2C13D7C7" w:rsidR="0006205F" w:rsidRDefault="0006205F" w:rsidP="0006205F">
      <w:pPr>
        <w:spacing w:line="360" w:lineRule="auto"/>
        <w:rPr>
          <w:rFonts w:ascii="Arial" w:hAnsi="Arial" w:cs="Arial"/>
        </w:rPr>
      </w:pPr>
      <w:r w:rsidRPr="0006205F">
        <w:rPr>
          <w:rFonts w:ascii="Arial" w:hAnsi="Arial" w:cs="Arial"/>
        </w:rPr>
        <w:lastRenderedPageBreak/>
        <w:t>Questions on Comprehension (Worksheet Section A)</w:t>
      </w:r>
      <w:r w:rsidR="00D53791">
        <w:rPr>
          <w:rFonts w:ascii="Arial" w:hAnsi="Arial" w:cs="Arial"/>
        </w:rPr>
        <w:t xml:space="preserve"> 10 marks</w:t>
      </w:r>
      <w:r>
        <w:rPr>
          <w:rFonts w:ascii="Arial" w:hAnsi="Arial" w:cs="Arial"/>
        </w:rPr>
        <w:t>:</w:t>
      </w:r>
      <w:r w:rsidRPr="0006205F">
        <w:rPr>
          <w:rFonts w:ascii="Arial" w:hAnsi="Arial" w:cs="Arial"/>
        </w:rPr>
        <w:br/>
      </w:r>
      <w:r w:rsidRPr="0006205F">
        <w:rPr>
          <w:rFonts w:ascii="Arial" w:hAnsi="Arial" w:cs="Arial"/>
        </w:rPr>
        <w:br/>
        <w:t>Which two nutritious foods are mentioned in the text?</w:t>
      </w:r>
      <w:r w:rsidRPr="0006205F">
        <w:rPr>
          <w:rFonts w:ascii="Arial" w:hAnsi="Arial" w:cs="Arial"/>
        </w:rPr>
        <w:br/>
        <w:t>Why is physical activity important?</w:t>
      </w:r>
      <w:r w:rsidRPr="0006205F">
        <w:rPr>
          <w:rFonts w:ascii="Arial" w:hAnsi="Arial" w:cs="Arial"/>
        </w:rPr>
        <w:br/>
        <w:t>What happens if you don't get enough sleep?</w:t>
      </w:r>
      <w:r w:rsidRPr="0006205F">
        <w:rPr>
          <w:rFonts w:ascii="Arial" w:hAnsi="Arial" w:cs="Arial"/>
        </w:rPr>
        <w:br/>
        <w:t>Write the definition of one unfamiliar or challenging word.</w:t>
      </w:r>
      <w:r w:rsidRPr="0006205F">
        <w:rPr>
          <w:rFonts w:ascii="Arial" w:hAnsi="Arial" w:cs="Arial"/>
        </w:rPr>
        <w:br/>
        <w:t>Write the passage's primary idea in one sentence.</w:t>
      </w:r>
    </w:p>
    <w:p w14:paraId="4E545B09" w14:textId="0C2596C8" w:rsidR="0006205F" w:rsidRDefault="0006205F" w:rsidP="0006205F">
      <w:pPr>
        <w:spacing w:line="360" w:lineRule="auto"/>
        <w:rPr>
          <w:rFonts w:ascii="Arial" w:hAnsi="Arial" w:cs="Arial"/>
          <w:b/>
          <w:bCs/>
        </w:rPr>
      </w:pPr>
      <w:r w:rsidRPr="0006205F">
        <w:rPr>
          <w:rFonts w:ascii="Arial" w:hAnsi="Arial" w:cs="Arial"/>
          <w:b/>
          <w:bCs/>
        </w:rPr>
        <w:t>Lesson progression</w:t>
      </w:r>
      <w:r>
        <w:rPr>
          <w:rFonts w:ascii="Arial" w:hAnsi="Arial" w:cs="Arial"/>
          <w:b/>
          <w:bCs/>
        </w:rPr>
        <w:t xml:space="preserve"> (</w:t>
      </w:r>
      <w:r w:rsidR="003A1443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>0):</w:t>
      </w:r>
    </w:p>
    <w:p w14:paraId="29B0FBEE" w14:textId="5849D184" w:rsidR="0006205F" w:rsidRDefault="0006205F" w:rsidP="0006205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Hook: I will show a picture of fruits, running shoes and a bed. I will then ask learners “what is common about the things on the picture?” Discuss about healthy living.</w:t>
      </w:r>
    </w:p>
    <w:p w14:paraId="56552692" w14:textId="77777777" w:rsidR="003A1443" w:rsidRDefault="0006205F" w:rsidP="003A14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Pre-reading: I will teach about key words like hydrated, vitamins and energy.</w:t>
      </w:r>
      <w:r w:rsidR="003A1443">
        <w:rPr>
          <w:rFonts w:ascii="Arial" w:hAnsi="Arial" w:cs="Arial"/>
        </w:rPr>
        <w:t xml:space="preserve"> Learners will then guess what the passage will be about.</w:t>
      </w:r>
    </w:p>
    <w:p w14:paraId="30092753" w14:textId="0AAE2885" w:rsidR="003A1443" w:rsidRDefault="003A1443" w:rsidP="003A144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Reading activity: Learners will read “Healthy habits for a healthy life” silently and then out loud in pairs. </w:t>
      </w:r>
    </w:p>
    <w:p w14:paraId="1A02A5EB" w14:textId="00122B77" w:rsidR="003A1443" w:rsidRDefault="003A1443" w:rsidP="003A1443">
      <w:pPr>
        <w:spacing w:line="360" w:lineRule="auto"/>
        <w:rPr>
          <w:rFonts w:ascii="Arial" w:hAnsi="Arial" w:cs="Arial"/>
        </w:rPr>
      </w:pPr>
      <w:r w:rsidRPr="003A1443">
        <w:rPr>
          <w:rFonts w:ascii="Arial" w:hAnsi="Arial" w:cs="Arial"/>
        </w:rPr>
        <w:t>Discussion of Comprehension: Learners write brief responses to comprehension questions on the worksheet as I lead them through.</w:t>
      </w:r>
      <w:r w:rsidRPr="003A1443">
        <w:rPr>
          <w:rFonts w:ascii="Arial" w:hAnsi="Arial" w:cs="Arial"/>
        </w:rPr>
        <w:br/>
        <w:t xml:space="preserve"> Writing Exercise: Using the guidelines from the worksheet, learners create their own paragraph about healthy practices. I will move around providing feedback.</w:t>
      </w:r>
      <w:r w:rsidRPr="003A1443">
        <w:rPr>
          <w:rFonts w:ascii="Arial" w:hAnsi="Arial" w:cs="Arial"/>
        </w:rPr>
        <w:br/>
        <w:t xml:space="preserve"> Feedback &amp; Sharing: Paragraphs were read aloud by volunteers. Positive remarks are made by the class.</w:t>
      </w:r>
    </w:p>
    <w:p w14:paraId="1E2E72F7" w14:textId="69E2C175" w:rsidR="003A1443" w:rsidRDefault="00D53791" w:rsidP="003A144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Inclusive strategies</w:t>
      </w:r>
    </w:p>
    <w:p w14:paraId="5A797A7A" w14:textId="2C9B2F51" w:rsidR="00FA6A48" w:rsidRDefault="00FA6A48" w:rsidP="00FA6A48">
      <w:pPr>
        <w:spacing w:line="360" w:lineRule="auto"/>
        <w:rPr>
          <w:rFonts w:ascii="Arial" w:hAnsi="Arial" w:cs="Arial"/>
        </w:rPr>
      </w:pPr>
      <w:r w:rsidRPr="00FA6A48">
        <w:rPr>
          <w:rFonts w:ascii="Arial" w:hAnsi="Arial" w:cs="Arial"/>
        </w:rPr>
        <w:t>visual aids (charts, graphics) for those who learn best visually.</w:t>
      </w:r>
      <w:r w:rsidRPr="00FA6A48">
        <w:rPr>
          <w:rFonts w:ascii="Arial" w:hAnsi="Arial" w:cs="Arial"/>
        </w:rPr>
        <w:br/>
      </w:r>
      <w:r w:rsidRPr="00FA6A48">
        <w:rPr>
          <w:rFonts w:ascii="Arial" w:hAnsi="Arial" w:cs="Arial"/>
        </w:rPr>
        <w:br/>
        <w:t>For unfamiliar readers, read in pairs.</w:t>
      </w:r>
      <w:r w:rsidRPr="00FA6A48">
        <w:rPr>
          <w:rFonts w:ascii="Arial" w:hAnsi="Arial" w:cs="Arial"/>
        </w:rPr>
        <w:br/>
      </w:r>
      <w:r w:rsidRPr="00FA6A48">
        <w:rPr>
          <w:rFonts w:ascii="Arial" w:hAnsi="Arial" w:cs="Arial"/>
        </w:rPr>
        <w:br/>
        <w:t>Sentence starters for writers who are having trouble.</w:t>
      </w:r>
      <w:r w:rsidRPr="00FA6A48">
        <w:rPr>
          <w:rFonts w:ascii="Arial" w:hAnsi="Arial" w:cs="Arial"/>
        </w:rPr>
        <w:br/>
      </w:r>
      <w:r w:rsidRPr="00FA6A48">
        <w:rPr>
          <w:rFonts w:ascii="Arial" w:hAnsi="Arial" w:cs="Arial"/>
        </w:rPr>
        <w:br/>
        <w:t xml:space="preserve">Stronger learners complete the extension challenge by writing an extra paragraph outlining how the school can encourage healthy </w:t>
      </w:r>
      <w:r w:rsidR="00CF3C1B" w:rsidRPr="00FA6A48">
        <w:rPr>
          <w:rFonts w:ascii="Arial" w:hAnsi="Arial" w:cs="Arial"/>
        </w:rPr>
        <w:t>behaviours</w:t>
      </w:r>
      <w:r w:rsidRPr="00FA6A48">
        <w:rPr>
          <w:rFonts w:ascii="Arial" w:hAnsi="Arial" w:cs="Arial"/>
        </w:rPr>
        <w:t>.</w:t>
      </w:r>
    </w:p>
    <w:p w14:paraId="5C1ABEC9" w14:textId="77777777" w:rsidR="00895AE4" w:rsidRPr="00FA6A48" w:rsidRDefault="00895AE4" w:rsidP="00FA6A48">
      <w:pPr>
        <w:spacing w:line="360" w:lineRule="auto"/>
        <w:rPr>
          <w:rFonts w:ascii="Arial" w:hAnsi="Arial" w:cs="Arial"/>
          <w:b/>
          <w:bCs/>
        </w:rPr>
      </w:pPr>
    </w:p>
    <w:p w14:paraId="1A70FEC9" w14:textId="588CA6E1" w:rsidR="00FA6A48" w:rsidRDefault="00895AE4" w:rsidP="003A1443">
      <w:pPr>
        <w:spacing w:line="360" w:lineRule="auto"/>
        <w:rPr>
          <w:rFonts w:ascii="Arial" w:hAnsi="Arial" w:cs="Arial"/>
          <w:b/>
          <w:bCs/>
        </w:rPr>
      </w:pPr>
      <w:r w:rsidRPr="00895AE4">
        <w:rPr>
          <w:rFonts w:ascii="Arial" w:hAnsi="Arial" w:cs="Arial"/>
          <w:b/>
          <w:bCs/>
        </w:rPr>
        <w:lastRenderedPageBreak/>
        <w:t>Reflection:</w:t>
      </w:r>
    </w:p>
    <w:p w14:paraId="32826C0B" w14:textId="448ACB4F" w:rsidR="00895AE4" w:rsidRDefault="00895AE4" w:rsidP="00895AE4">
      <w:pPr>
        <w:spacing w:line="360" w:lineRule="auto"/>
        <w:rPr>
          <w:rFonts w:ascii="Arial" w:hAnsi="Arial" w:cs="Arial"/>
        </w:rPr>
      </w:pPr>
      <w:r w:rsidRPr="00895AE4">
        <w:rPr>
          <w:rFonts w:ascii="Arial" w:hAnsi="Arial" w:cs="Arial"/>
        </w:rPr>
        <w:t>What went well: Learners enjoyed the writing assignment and showed good engagement with the reading.</w:t>
      </w:r>
      <w:r w:rsidRPr="00895AE4">
        <w:rPr>
          <w:rFonts w:ascii="Arial" w:hAnsi="Arial" w:cs="Arial"/>
        </w:rPr>
        <w:br/>
      </w:r>
      <w:r w:rsidRPr="00895AE4">
        <w:rPr>
          <w:rFonts w:ascii="Arial" w:hAnsi="Arial" w:cs="Arial"/>
        </w:rPr>
        <w:br/>
        <w:t xml:space="preserve">What </w:t>
      </w:r>
      <w:r>
        <w:rPr>
          <w:rFonts w:ascii="Arial" w:hAnsi="Arial" w:cs="Arial"/>
        </w:rPr>
        <w:t xml:space="preserve">needs to </w:t>
      </w:r>
      <w:r w:rsidRPr="00895AE4">
        <w:rPr>
          <w:rFonts w:ascii="Arial" w:hAnsi="Arial" w:cs="Arial"/>
        </w:rPr>
        <w:t>be improved: Some learners required more vocabulary assistance.</w:t>
      </w:r>
      <w:r w:rsidRPr="00895AE4">
        <w:rPr>
          <w:rFonts w:ascii="Arial" w:hAnsi="Arial" w:cs="Arial"/>
        </w:rPr>
        <w:br/>
      </w:r>
      <w:r w:rsidRPr="00895AE4">
        <w:rPr>
          <w:rFonts w:ascii="Arial" w:hAnsi="Arial" w:cs="Arial"/>
        </w:rPr>
        <w:br/>
        <w:t>Next step: introduce a speaking and listening exercise on the same subject for the following lesson (e.g., group discussion about favorite healthy meals).</w:t>
      </w:r>
    </w:p>
    <w:p w14:paraId="0EFE066F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1CDB9869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5D72A679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705FD951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116E0701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7A490186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07D215EC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08369FC4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1E0B3546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50190FDE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6B477539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6862E4C6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6075A828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2E864D05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1537A749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4BDEAAFB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48594AB6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5AF9BE3F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39720899" w14:textId="0D04977C" w:rsidR="006B7B86" w:rsidRDefault="006B7B86" w:rsidP="00895AE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Referencing</w:t>
      </w:r>
    </w:p>
    <w:p w14:paraId="62151CE4" w14:textId="60F42B87" w:rsidR="006B7B86" w:rsidRDefault="00BC0D67" w:rsidP="00895AE4">
      <w:pPr>
        <w:spacing w:line="360" w:lineRule="auto"/>
        <w:rPr>
          <w:rFonts w:ascii="Arial" w:hAnsi="Arial" w:cs="Arial"/>
        </w:rPr>
      </w:pPr>
      <w:proofErr w:type="spellStart"/>
      <w:r w:rsidRPr="00BC0D67">
        <w:rPr>
          <w:rFonts w:ascii="Arial" w:hAnsi="Arial" w:cs="Arial"/>
        </w:rPr>
        <w:t>Beuker</w:t>
      </w:r>
      <w:proofErr w:type="spellEnd"/>
      <w:r w:rsidRPr="00BC0D67">
        <w:rPr>
          <w:rFonts w:ascii="Arial" w:hAnsi="Arial" w:cs="Arial"/>
        </w:rPr>
        <w:t xml:space="preserve">, K. T., </w:t>
      </w:r>
      <w:proofErr w:type="spellStart"/>
      <w:r w:rsidRPr="00BC0D67">
        <w:rPr>
          <w:rFonts w:ascii="Arial" w:hAnsi="Arial" w:cs="Arial"/>
        </w:rPr>
        <w:t>Rommelse</w:t>
      </w:r>
      <w:proofErr w:type="spellEnd"/>
      <w:r w:rsidRPr="00BC0D67">
        <w:rPr>
          <w:rFonts w:ascii="Arial" w:hAnsi="Arial" w:cs="Arial"/>
        </w:rPr>
        <w:t xml:space="preserve">, N. N., Donders, R., &amp; </w:t>
      </w:r>
      <w:proofErr w:type="spellStart"/>
      <w:r w:rsidRPr="00BC0D67">
        <w:rPr>
          <w:rFonts w:ascii="Arial" w:hAnsi="Arial" w:cs="Arial"/>
        </w:rPr>
        <w:t>Buitelaar</w:t>
      </w:r>
      <w:proofErr w:type="spellEnd"/>
      <w:r w:rsidRPr="00BC0D67">
        <w:rPr>
          <w:rFonts w:ascii="Arial" w:hAnsi="Arial" w:cs="Arial"/>
        </w:rPr>
        <w:t>, J. K. (2013). Development of early communication skills in the first two years of life. </w:t>
      </w:r>
      <w:r w:rsidRPr="00BC0D67">
        <w:rPr>
          <w:rFonts w:ascii="Arial" w:hAnsi="Arial" w:cs="Arial"/>
          <w:i/>
          <w:iCs/>
        </w:rPr>
        <w:t>Infant Behavior and Development</w:t>
      </w:r>
      <w:r w:rsidRPr="00BC0D67">
        <w:rPr>
          <w:rFonts w:ascii="Arial" w:hAnsi="Arial" w:cs="Arial"/>
        </w:rPr>
        <w:t>, </w:t>
      </w:r>
      <w:r w:rsidRPr="00BC0D67">
        <w:rPr>
          <w:rFonts w:ascii="Arial" w:hAnsi="Arial" w:cs="Arial"/>
          <w:i/>
          <w:iCs/>
        </w:rPr>
        <w:t>36</w:t>
      </w:r>
      <w:r w:rsidRPr="00BC0D67">
        <w:rPr>
          <w:rFonts w:ascii="Arial" w:hAnsi="Arial" w:cs="Arial"/>
        </w:rPr>
        <w:t>(1), 71-83.</w:t>
      </w:r>
    </w:p>
    <w:p w14:paraId="64293CF4" w14:textId="1B894833" w:rsidR="00BC0D67" w:rsidRDefault="004C7ACB" w:rsidP="00895AE4">
      <w:pPr>
        <w:spacing w:line="360" w:lineRule="auto"/>
        <w:rPr>
          <w:rFonts w:ascii="Arial" w:hAnsi="Arial" w:cs="Arial"/>
        </w:rPr>
      </w:pPr>
      <w:r w:rsidRPr="004C7ACB">
        <w:rPr>
          <w:rFonts w:ascii="Arial" w:hAnsi="Arial" w:cs="Arial"/>
        </w:rPr>
        <w:t>Shatz, M., &amp; O'Reilly, A. W. (1990). Conversational or communicative skill? A reassessment of two-year-olds' behaviour in miscommunication episodes. </w:t>
      </w:r>
      <w:r w:rsidRPr="004C7ACB">
        <w:rPr>
          <w:rFonts w:ascii="Arial" w:hAnsi="Arial" w:cs="Arial"/>
          <w:i/>
          <w:iCs/>
        </w:rPr>
        <w:t>Journal of Child Language</w:t>
      </w:r>
      <w:r w:rsidRPr="004C7ACB">
        <w:rPr>
          <w:rFonts w:ascii="Arial" w:hAnsi="Arial" w:cs="Arial"/>
        </w:rPr>
        <w:t>, </w:t>
      </w:r>
      <w:r w:rsidRPr="004C7ACB">
        <w:rPr>
          <w:rFonts w:ascii="Arial" w:hAnsi="Arial" w:cs="Arial"/>
          <w:i/>
          <w:iCs/>
        </w:rPr>
        <w:t>17</w:t>
      </w:r>
      <w:r w:rsidRPr="004C7ACB">
        <w:rPr>
          <w:rFonts w:ascii="Arial" w:hAnsi="Arial" w:cs="Arial"/>
        </w:rPr>
        <w:t>(1), 131-146.</w:t>
      </w:r>
    </w:p>
    <w:p w14:paraId="63F96CFE" w14:textId="28F95256" w:rsidR="004C7ACB" w:rsidRDefault="004C7ACB" w:rsidP="00895AE4">
      <w:pPr>
        <w:spacing w:line="360" w:lineRule="auto"/>
        <w:rPr>
          <w:rFonts w:ascii="Arial" w:hAnsi="Arial" w:cs="Arial"/>
        </w:rPr>
      </w:pPr>
      <w:r w:rsidRPr="004C7ACB">
        <w:rPr>
          <w:rFonts w:ascii="Arial" w:hAnsi="Arial" w:cs="Arial"/>
        </w:rPr>
        <w:t xml:space="preserve">Saxena, S., Rastogi, P., Gupta, S. S., &amp; </w:t>
      </w:r>
      <w:proofErr w:type="spellStart"/>
      <w:r w:rsidRPr="004C7ACB">
        <w:rPr>
          <w:rFonts w:ascii="Arial" w:hAnsi="Arial" w:cs="Arial"/>
        </w:rPr>
        <w:t>Nesamony</w:t>
      </w:r>
      <w:proofErr w:type="spellEnd"/>
      <w:r w:rsidRPr="004C7ACB">
        <w:rPr>
          <w:rFonts w:ascii="Arial" w:hAnsi="Arial" w:cs="Arial"/>
        </w:rPr>
        <w:t>, S. R. (2022). Role of Communication Skills: A Review. </w:t>
      </w:r>
      <w:r w:rsidRPr="004C7ACB">
        <w:rPr>
          <w:rFonts w:ascii="Arial" w:hAnsi="Arial" w:cs="Arial"/>
          <w:i/>
          <w:iCs/>
        </w:rPr>
        <w:t>World Journal of English Language</w:t>
      </w:r>
      <w:r w:rsidRPr="004C7ACB">
        <w:rPr>
          <w:rFonts w:ascii="Arial" w:hAnsi="Arial" w:cs="Arial"/>
        </w:rPr>
        <w:t>, </w:t>
      </w:r>
      <w:r w:rsidRPr="004C7ACB">
        <w:rPr>
          <w:rFonts w:ascii="Arial" w:hAnsi="Arial" w:cs="Arial"/>
          <w:i/>
          <w:iCs/>
        </w:rPr>
        <w:t>12</w:t>
      </w:r>
      <w:r w:rsidRPr="004C7ACB">
        <w:rPr>
          <w:rFonts w:ascii="Arial" w:hAnsi="Arial" w:cs="Arial"/>
        </w:rPr>
        <w:t>(3), 18-24.</w:t>
      </w:r>
    </w:p>
    <w:p w14:paraId="26BD39AB" w14:textId="77777777" w:rsidR="004C7ACB" w:rsidRDefault="004C7ACB" w:rsidP="00895AE4">
      <w:pPr>
        <w:spacing w:line="360" w:lineRule="auto"/>
        <w:rPr>
          <w:rFonts w:ascii="Arial" w:hAnsi="Arial" w:cs="Arial"/>
        </w:rPr>
      </w:pPr>
    </w:p>
    <w:p w14:paraId="1A3039D9" w14:textId="77777777" w:rsidR="00BC0D67" w:rsidRDefault="00BC0D67" w:rsidP="00895AE4">
      <w:pPr>
        <w:spacing w:line="360" w:lineRule="auto"/>
        <w:rPr>
          <w:rFonts w:ascii="Arial" w:hAnsi="Arial" w:cs="Arial"/>
        </w:rPr>
      </w:pPr>
    </w:p>
    <w:p w14:paraId="241EDE98" w14:textId="77777777" w:rsidR="006B7B86" w:rsidRDefault="006B7B86" w:rsidP="00895AE4">
      <w:pPr>
        <w:spacing w:line="360" w:lineRule="auto"/>
        <w:rPr>
          <w:rFonts w:ascii="Arial" w:hAnsi="Arial" w:cs="Arial"/>
        </w:rPr>
      </w:pPr>
    </w:p>
    <w:p w14:paraId="073A10F2" w14:textId="77777777" w:rsidR="006B7B86" w:rsidRPr="00895AE4" w:rsidRDefault="006B7B86" w:rsidP="00895AE4">
      <w:pPr>
        <w:spacing w:line="360" w:lineRule="auto"/>
        <w:rPr>
          <w:rFonts w:ascii="Arial" w:hAnsi="Arial" w:cs="Arial"/>
        </w:rPr>
      </w:pPr>
    </w:p>
    <w:p w14:paraId="1F2AB8ED" w14:textId="77777777" w:rsidR="00895AE4" w:rsidRPr="00895AE4" w:rsidRDefault="00895AE4" w:rsidP="003A1443">
      <w:pPr>
        <w:spacing w:line="360" w:lineRule="auto"/>
        <w:rPr>
          <w:rFonts w:ascii="Arial" w:hAnsi="Arial" w:cs="Arial"/>
        </w:rPr>
      </w:pPr>
    </w:p>
    <w:p w14:paraId="5B6D1F66" w14:textId="77777777" w:rsidR="005D722F" w:rsidRPr="003A1443" w:rsidRDefault="005D722F" w:rsidP="003A1443">
      <w:pPr>
        <w:spacing w:line="360" w:lineRule="auto"/>
        <w:rPr>
          <w:rFonts w:ascii="Arial" w:hAnsi="Arial" w:cs="Arial"/>
        </w:rPr>
      </w:pPr>
    </w:p>
    <w:p w14:paraId="144DA0E4" w14:textId="77777777" w:rsidR="003A1443" w:rsidRDefault="003A1443" w:rsidP="003A1443">
      <w:pPr>
        <w:spacing w:line="360" w:lineRule="auto"/>
        <w:rPr>
          <w:rFonts w:ascii="Arial" w:hAnsi="Arial" w:cs="Arial"/>
        </w:rPr>
      </w:pPr>
    </w:p>
    <w:p w14:paraId="1C057830" w14:textId="77777777" w:rsidR="003A1443" w:rsidRPr="0006205F" w:rsidRDefault="003A1443" w:rsidP="0006205F">
      <w:pPr>
        <w:spacing w:line="360" w:lineRule="auto"/>
        <w:rPr>
          <w:rFonts w:ascii="Arial" w:hAnsi="Arial" w:cs="Arial"/>
        </w:rPr>
      </w:pPr>
    </w:p>
    <w:p w14:paraId="08841CB6" w14:textId="77777777" w:rsidR="0006205F" w:rsidRPr="007F6548" w:rsidRDefault="0006205F" w:rsidP="007F6548">
      <w:pPr>
        <w:spacing w:line="360" w:lineRule="auto"/>
        <w:rPr>
          <w:rFonts w:ascii="Arial" w:hAnsi="Arial" w:cs="Arial"/>
        </w:rPr>
      </w:pPr>
    </w:p>
    <w:p w14:paraId="7DD4D750" w14:textId="77777777" w:rsidR="007F6548" w:rsidRPr="007F6548" w:rsidRDefault="007F6548" w:rsidP="00945D65">
      <w:pPr>
        <w:spacing w:line="360" w:lineRule="auto"/>
        <w:rPr>
          <w:rFonts w:ascii="Arial" w:hAnsi="Arial" w:cs="Arial"/>
        </w:rPr>
      </w:pPr>
    </w:p>
    <w:p w14:paraId="5B9DF406" w14:textId="77777777" w:rsidR="00945D65" w:rsidRPr="00945D65" w:rsidRDefault="00945D65" w:rsidP="00945D65">
      <w:pPr>
        <w:spacing w:line="360" w:lineRule="auto"/>
        <w:rPr>
          <w:rFonts w:ascii="Arial" w:hAnsi="Arial" w:cs="Arial"/>
          <w:lang w:val="en-US"/>
        </w:rPr>
      </w:pPr>
    </w:p>
    <w:p w14:paraId="61837CB9" w14:textId="77777777" w:rsidR="00F23F84" w:rsidRDefault="00F23F84" w:rsidP="00F23F84">
      <w:pPr>
        <w:spacing w:line="360" w:lineRule="auto"/>
        <w:rPr>
          <w:rFonts w:ascii="Arial" w:hAnsi="Arial" w:cs="Arial"/>
          <w:lang w:val="en-US"/>
        </w:rPr>
      </w:pPr>
    </w:p>
    <w:p w14:paraId="604CA2AA" w14:textId="77777777" w:rsidR="00F23F84" w:rsidRPr="00F23F84" w:rsidRDefault="00F23F84" w:rsidP="00F23F84">
      <w:pPr>
        <w:spacing w:line="360" w:lineRule="auto"/>
        <w:rPr>
          <w:rFonts w:ascii="Arial" w:hAnsi="Arial" w:cs="Arial"/>
          <w:lang w:val="en-US"/>
        </w:rPr>
      </w:pPr>
    </w:p>
    <w:p w14:paraId="276D2766" w14:textId="77777777" w:rsidR="00F23F84" w:rsidRPr="00F23F84" w:rsidRDefault="00F23F84" w:rsidP="00F23F84">
      <w:pPr>
        <w:spacing w:line="360" w:lineRule="auto"/>
        <w:rPr>
          <w:rFonts w:ascii="Arial" w:hAnsi="Arial" w:cs="Arial"/>
          <w:lang w:val="en-US"/>
        </w:rPr>
      </w:pPr>
    </w:p>
    <w:sectPr w:rsidR="00F23F84" w:rsidRPr="00F23F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1F"/>
    <w:rsid w:val="00020951"/>
    <w:rsid w:val="0006205F"/>
    <w:rsid w:val="001A351F"/>
    <w:rsid w:val="003A1443"/>
    <w:rsid w:val="004C7ACB"/>
    <w:rsid w:val="005D722F"/>
    <w:rsid w:val="006B7B86"/>
    <w:rsid w:val="007F6548"/>
    <w:rsid w:val="00895AE4"/>
    <w:rsid w:val="00945D65"/>
    <w:rsid w:val="009D7456"/>
    <w:rsid w:val="00A14607"/>
    <w:rsid w:val="00BA197C"/>
    <w:rsid w:val="00BC0D67"/>
    <w:rsid w:val="00CF3C1B"/>
    <w:rsid w:val="00D53791"/>
    <w:rsid w:val="00F23F84"/>
    <w:rsid w:val="00FA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0678BA"/>
  <w15:chartTrackingRefBased/>
  <w15:docId w15:val="{BA7FEC47-7214-4E1A-83D2-1320CBBC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Siseko Ntlamba</dc:creator>
  <cp:keywords/>
  <dc:description/>
  <cp:lastModifiedBy>Siseko Ntlamba</cp:lastModifiedBy>
  <cp:revision>2</cp:revision>
  <dcterms:created xsi:type="dcterms:W3CDTF">2025-11-05T18:38:00Z</dcterms:created>
  <dcterms:modified xsi:type="dcterms:W3CDTF">2025-11-05T18:38:00Z</dcterms:modified>
</cp:coreProperties>
</file>