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39"/>
        <w15:color w:val="DBDBDB"/>
        <w:docPartObj>
          <w:docPartGallery w:val="Table of Contents"/>
          <w:docPartUnique/>
        </w:docPartObj>
      </w:sdtPr>
      <w:sdtEndPr>
        <w:rPr>
          <w:rFonts w:asciiTheme="minorAscii" w:hAnsiTheme="minorAsci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_Toc10125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多态的概念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_Toc10125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_Toc31755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2. 多态的优点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_Toc31755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_Toc12139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3. 多态实现的条件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_Toc12139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_Toc31342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多态的使用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_Toc31342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类的多态</w:t>
          </w:r>
          <w:r>
            <w:tab/>
          </w:r>
          <w:r>
            <w:fldChar w:fldCharType="begin"/>
          </w:r>
          <w:r>
            <w:instrText xml:space="preserve"> PAGEREF _Toc17137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接口的多态</w:t>
          </w:r>
          <w:r>
            <w:tab/>
          </w:r>
          <w:r>
            <w:fldChar w:fldCharType="begin"/>
          </w:r>
          <w:r>
            <w:instrText xml:space="preserve"> PAGEREF _Toc8694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抽象的多态</w:t>
          </w:r>
          <w:r>
            <w:tab/>
          </w:r>
          <w:r>
            <w:fldChar w:fldCharType="begin"/>
          </w:r>
          <w:r>
            <w:instrText xml:space="preserve"> PAGEREF _Toc31662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  <w:bookmarkStart w:id="7" w:name="_GoBack"/>
          <w:bookmarkEnd w:id="7"/>
        </w:p>
      </w:sdtContent>
    </w:sdt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10125"/>
      <w:r>
        <w:rPr>
          <w:rFonts w:hint="eastAsia"/>
          <w:lang w:val="en-US" w:eastAsia="zh-CN"/>
        </w:rPr>
        <w:t>多态的概念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多态是同一个行为具有多个不同表现形式或形态的能力。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多态就是同一个接口，使用不同的实例而执行不同操作。</w:t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1" w:name="_Toc31755"/>
      <w:r>
        <w:rPr>
          <w:rFonts w:hint="eastAsia"/>
          <w:lang w:val="en-US" w:eastAsia="zh-CN"/>
        </w:rPr>
        <w:t>多态的优点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消除类型之间的耦合关系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可替换性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可扩充性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接口性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灵活性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简化性</w:t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2" w:name="_Toc12139"/>
      <w:r>
        <w:rPr>
          <w:rFonts w:hint="eastAsia"/>
          <w:lang w:val="en-US" w:eastAsia="zh-CN"/>
        </w:rPr>
        <w:t>多态实现的条件</w:t>
      </w:r>
      <w:bookmarkEnd w:id="2"/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68595" cy="8629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3" w:name="_Toc31342"/>
      <w:r>
        <w:rPr>
          <w:rFonts w:hint="eastAsia"/>
          <w:lang w:val="en-US" w:eastAsia="zh-CN"/>
        </w:rPr>
        <w:t>多态的使用</w:t>
      </w:r>
      <w:bookmarkEnd w:id="3"/>
    </w:p>
    <w:p>
      <w:pPr>
        <w:numPr>
          <w:ilvl w:val="1"/>
          <w:numId w:val="1"/>
        </w:numPr>
        <w:bidi w:val="0"/>
        <w:ind w:leftChars="200"/>
        <w:outlineLvl w:val="1"/>
        <w:rPr>
          <w:rFonts w:hint="eastAsia"/>
          <w:lang w:val="en-US" w:eastAsia="zh-CN"/>
        </w:rPr>
      </w:pPr>
      <w:bookmarkStart w:id="4" w:name="_Toc17137"/>
      <w:r>
        <w:rPr>
          <w:rFonts w:hint="eastAsia"/>
          <w:lang w:val="en-US" w:eastAsia="zh-CN"/>
        </w:rPr>
        <w:t>类的多态</w:t>
      </w:r>
      <w:bookmarkEnd w:id="4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参考例子 ： javabase21_polymorphic</w:t>
      </w:r>
    </w:p>
    <w:p>
      <w:pPr>
        <w:numPr>
          <w:ilvl w:val="1"/>
          <w:numId w:val="1"/>
        </w:numPr>
        <w:bidi w:val="0"/>
        <w:ind w:leftChars="200"/>
        <w:outlineLvl w:val="1"/>
        <w:rPr>
          <w:rFonts w:hint="default"/>
          <w:lang w:val="en-US" w:eastAsia="zh-CN"/>
        </w:rPr>
      </w:pPr>
      <w:bookmarkStart w:id="5" w:name="_Toc8694"/>
      <w:r>
        <w:rPr>
          <w:rFonts w:hint="eastAsia"/>
          <w:lang w:val="en-US" w:eastAsia="zh-CN"/>
        </w:rPr>
        <w:t>接口的多态</w:t>
      </w:r>
      <w:bookmarkEnd w:id="5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参考例子 ： javabase20_interface</w:t>
      </w:r>
    </w:p>
    <w:p>
      <w:pPr>
        <w:numPr>
          <w:ilvl w:val="1"/>
          <w:numId w:val="1"/>
        </w:numPr>
        <w:bidi w:val="0"/>
        <w:ind w:leftChars="200"/>
        <w:outlineLvl w:val="1"/>
        <w:rPr>
          <w:rFonts w:hint="default"/>
          <w:lang w:val="en-US" w:eastAsia="zh-CN"/>
        </w:rPr>
      </w:pPr>
      <w:bookmarkStart w:id="6" w:name="_Toc31662"/>
      <w:r>
        <w:rPr>
          <w:rFonts w:hint="eastAsia"/>
          <w:lang w:val="en-US" w:eastAsia="zh-CN"/>
        </w:rPr>
        <w:t>抽象的多态</w:t>
      </w:r>
      <w:bookmarkEnd w:id="6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参考例子 ： javabase19_abstract -- org.deepblue.javabase.abstractDemo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62ED5"/>
    <w:multiLevelType w:val="multilevel"/>
    <w:tmpl w:val="F7D62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3227"/>
    <w:rsid w:val="02F42DDC"/>
    <w:rsid w:val="0A5E6869"/>
    <w:rsid w:val="0E5861F1"/>
    <w:rsid w:val="19FF389E"/>
    <w:rsid w:val="201218A7"/>
    <w:rsid w:val="277C6F59"/>
    <w:rsid w:val="291B32B0"/>
    <w:rsid w:val="2A7D0592"/>
    <w:rsid w:val="2B871954"/>
    <w:rsid w:val="2D35278F"/>
    <w:rsid w:val="35953F71"/>
    <w:rsid w:val="39F4623B"/>
    <w:rsid w:val="3FE2786B"/>
    <w:rsid w:val="42C92D71"/>
    <w:rsid w:val="45926ABE"/>
    <w:rsid w:val="466E72FF"/>
    <w:rsid w:val="46C97B1D"/>
    <w:rsid w:val="4B526BB1"/>
    <w:rsid w:val="4C0A14F7"/>
    <w:rsid w:val="51BD3D12"/>
    <w:rsid w:val="63EE071F"/>
    <w:rsid w:val="6DB45087"/>
    <w:rsid w:val="76A97DFE"/>
    <w:rsid w:val="7B4A6BAB"/>
    <w:rsid w:val="7D281357"/>
    <w:rsid w:val="7EA875D1"/>
    <w:rsid w:val="7F584D82"/>
    <w:rsid w:val="7FE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2020-09-16T03:52:46Z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