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此电脑 右键 点击属性。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点击高级系统设置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选择系统变量模块 点击新建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变量名：Javahome  变量值：JDK安装的路径 （C:\Program Files\Java\jdk1.8.0_131）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找到path 双击点击新建加入%javahome%\bin 点击新建 加入%javahome%\jre\bin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F4F2F"/>
    <w:rsid w:val="1837057D"/>
    <w:rsid w:val="2F764132"/>
    <w:rsid w:val="4508229C"/>
    <w:rsid w:val="56325C36"/>
    <w:rsid w:val="5B3D2B9E"/>
    <w:rsid w:val="5C1B27F8"/>
    <w:rsid w:val="666C1BC9"/>
    <w:rsid w:val="691B0141"/>
    <w:rsid w:val="6F9A12E4"/>
    <w:rsid w:val="7ABB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2020-09-07T01:35:54Z</dcterms:created>
  <dc:creator>Administrator</dc:creator>
  <cp:lastModifiedBy>人好又靓仔</cp:lastModifiedBy>
  <dcterms:modified xsi:type="dcterms:W3CDTF">2020-09-07T01:43:32Z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