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7F517" w14:textId="77777777" w:rsidR="00BE6774" w:rsidRDefault="00BE6774" w:rsidP="00BE6774">
      <w:pPr>
        <w:rPr>
          <w:color w:val="4472C4" w:themeColor="accent1"/>
        </w:rPr>
      </w:pPr>
    </w:p>
    <w:p w14:paraId="2F2EB68B" w14:textId="649F7D41" w:rsidR="00BE6774" w:rsidRPr="00BE6774" w:rsidRDefault="00BE6774" w:rsidP="00BE6774">
      <w:pPr>
        <w:pStyle w:val="Header"/>
        <w:jc w:val="center"/>
        <w:rPr>
          <w:b/>
          <w:bCs/>
          <w:sz w:val="36"/>
          <w:szCs w:val="36"/>
          <w:u w:val="single"/>
        </w:rPr>
      </w:pPr>
      <w:r>
        <w:tab/>
      </w:r>
      <w:r w:rsidRPr="00BE6774">
        <w:rPr>
          <w:b/>
          <w:bCs/>
          <w:sz w:val="36"/>
          <w:szCs w:val="36"/>
          <w:u w:val="single"/>
        </w:rPr>
        <w:t xml:space="preserve">PROPOSSED NAVIGATION STRUCTURE IN </w:t>
      </w:r>
      <w:r w:rsidR="0053267D">
        <w:rPr>
          <w:b/>
          <w:bCs/>
          <w:sz w:val="36"/>
          <w:szCs w:val="36"/>
          <w:u w:val="single"/>
        </w:rPr>
        <w:t xml:space="preserve">EDUCATION </w:t>
      </w:r>
      <w:r w:rsidRPr="00BE6774">
        <w:rPr>
          <w:b/>
          <w:bCs/>
          <w:sz w:val="36"/>
          <w:szCs w:val="36"/>
          <w:u w:val="single"/>
        </w:rPr>
        <w:t>ASSESSMENT</w:t>
      </w:r>
    </w:p>
    <w:p w14:paraId="2E1DBE40" w14:textId="77777777" w:rsidR="00BE6774" w:rsidRDefault="00BE6774" w:rsidP="00BE6774">
      <w:pPr>
        <w:pStyle w:val="Header"/>
        <w:tabs>
          <w:tab w:val="clear" w:pos="4680"/>
          <w:tab w:val="clear" w:pos="9360"/>
          <w:tab w:val="left" w:pos="2140"/>
        </w:tabs>
      </w:pPr>
    </w:p>
    <w:p w14:paraId="73825B5A" w14:textId="1FC38EB2" w:rsidR="00BE6774" w:rsidRPr="00BE6774" w:rsidRDefault="00BE6774" w:rsidP="00BE6774">
      <w:pPr>
        <w:rPr>
          <w:b/>
          <w:bCs/>
          <w:color w:val="4472C4" w:themeColor="accent1"/>
        </w:rPr>
      </w:pPr>
      <w:r w:rsidRPr="00BE6774">
        <w:rPr>
          <w:b/>
          <w:bCs/>
          <w:color w:val="4472C4" w:themeColor="accent1"/>
        </w:rPr>
        <w:t>High Level Work flow</w:t>
      </w:r>
    </w:p>
    <w:p w14:paraId="6AF79064" w14:textId="49C18511" w:rsidR="00BE6774" w:rsidRDefault="0053267D" w:rsidP="00BE6774">
      <w:pPr>
        <w:rPr>
          <w:color w:val="4472C4" w:themeColor="accent1"/>
        </w:rPr>
      </w:pPr>
      <w:r w:rsidRPr="0053267D">
        <w:rPr>
          <w:color w:val="4472C4" w:themeColor="accent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8B600A0" wp14:editId="51E9C21B">
                <wp:simplePos x="0" y="0"/>
                <wp:positionH relativeFrom="margin">
                  <wp:align>center</wp:align>
                </wp:positionH>
                <wp:positionV relativeFrom="paragraph">
                  <wp:posOffset>235712</wp:posOffset>
                </wp:positionV>
                <wp:extent cx="9463024" cy="4480560"/>
                <wp:effectExtent l="0" t="0" r="24130" b="15240"/>
                <wp:wrapNone/>
                <wp:docPr id="9" name="Group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3024" cy="4480560"/>
                          <a:chOff x="-22283" y="0"/>
                          <a:chExt cx="11909485" cy="5371911"/>
                        </a:xfrm>
                      </wpg:grpSpPr>
                      <wps:wsp>
                        <wps:cNvPr id="10" name="Rectangle: Rounded Corners 10"/>
                        <wps:cNvSpPr/>
                        <wps:spPr>
                          <a:xfrm>
                            <a:off x="-22283" y="1955694"/>
                            <a:ext cx="2045738" cy="1045314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F87953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Customer care</w:t>
                              </w:r>
                            </w:p>
                            <w:p w14:paraId="1553400B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(Confirming receipt and signing in)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" name="Rectangle: Rounded Corners 11"/>
                        <wps:cNvSpPr/>
                        <wps:spPr>
                          <a:xfrm>
                            <a:off x="2362199" y="1939924"/>
                            <a:ext cx="2023534" cy="97366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0E52C7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Service point</w:t>
                              </w:r>
                            </w:p>
                            <w:p w14:paraId="4B8A4966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(Educational Assessment)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" name="Rectangle: Rounded Corners 12"/>
                        <wps:cNvSpPr/>
                        <wps:spPr>
                          <a:xfrm>
                            <a:off x="5731641" y="4398243"/>
                            <a:ext cx="2520317" cy="973668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EB76D9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Multidisciplinary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" name="Rectangle: Rounded Corners 13"/>
                        <wps:cNvSpPr/>
                        <wps:spPr>
                          <a:xfrm>
                            <a:off x="5731505" y="2897566"/>
                            <a:ext cx="2554976" cy="973668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102F2C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Intervention</w:t>
                              </w:r>
                            </w:p>
                            <w:p w14:paraId="11EE5A58" w14:textId="1C890C15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(</w:t>
                              </w:r>
                              <w:r w:rsidR="00D41421"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P</w:t>
                              </w: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</w:rPr>
                                <w:t>lacement, report writing)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Rectangle: Rounded Corners 14"/>
                        <wps:cNvSpPr/>
                        <wps:spPr>
                          <a:xfrm>
                            <a:off x="5731505" y="1401213"/>
                            <a:ext cx="2577992" cy="98874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A31588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External Referral</w:t>
                              </w:r>
                            </w:p>
                            <w:p w14:paraId="177E08C2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(Medical Assessment)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" name="Rectangle: Rounded Corners 15"/>
                        <wps:cNvSpPr/>
                        <wps:spPr>
                          <a:xfrm>
                            <a:off x="5731642" y="0"/>
                            <a:ext cx="2554616" cy="973668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B1B8BA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Internal Referral</w:t>
                              </w:r>
                            </w:p>
                            <w:p w14:paraId="17088B45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(OT, PT, Nut etc...)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Rectangle: Rounded Corners 16"/>
                        <wps:cNvSpPr/>
                        <wps:spPr>
                          <a:xfrm>
                            <a:off x="9863668" y="1955802"/>
                            <a:ext cx="2023534" cy="973667"/>
                          </a:xfrm>
                          <a:prstGeom prst="round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B25247" w14:textId="77777777" w:rsidR="0053267D" w:rsidRDefault="0053267D" w:rsidP="0053267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Follow up plan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Straight Arrow Connector 17"/>
                        <wps:cNvCnPr>
                          <a:cxnSpLocks/>
                        </wps:cNvCnPr>
                        <wps:spPr>
                          <a:xfrm flipV="1">
                            <a:off x="2023534" y="2442635"/>
                            <a:ext cx="338665" cy="15878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nector: Elbow 18"/>
                        <wps:cNvCnPr/>
                        <wps:spPr>
                          <a:xfrm rot="5400000" flipH="1" flipV="1">
                            <a:off x="3826405" y="34395"/>
                            <a:ext cx="1453090" cy="2357968"/>
                          </a:xfrm>
                          <a:prstGeom prst="bentConnector2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onnector: Elbow 19"/>
                        <wps:cNvCnPr/>
                        <wps:spPr>
                          <a:xfrm flipV="1">
                            <a:off x="4385733" y="1888068"/>
                            <a:ext cx="1346201" cy="538690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Connector: Elbow 20"/>
                        <wps:cNvCnPr/>
                        <wps:spPr>
                          <a:xfrm>
                            <a:off x="4385733" y="2426758"/>
                            <a:ext cx="1346201" cy="957789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nector: Elbow 21"/>
                        <wps:cNvCnPr>
                          <a:cxnSpLocks/>
                        </wps:cNvCnPr>
                        <wps:spPr>
                          <a:xfrm rot="16200000" flipH="1">
                            <a:off x="3567114" y="2720447"/>
                            <a:ext cx="1971677" cy="2357968"/>
                          </a:xfrm>
                          <a:prstGeom prst="bentConnector2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onnector: Elbow 22"/>
                        <wps:cNvCnPr>
                          <a:stCxn id="15" idx="3"/>
                          <a:endCxn id="16" idx="0"/>
                        </wps:cNvCnPr>
                        <wps:spPr>
                          <a:xfrm>
                            <a:off x="8286036" y="486835"/>
                            <a:ext cx="2589106" cy="1468967"/>
                          </a:xfrm>
                          <a:prstGeom prst="bentConnector2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nector: Elbow 23"/>
                        <wps:cNvCnPr>
                          <a:stCxn id="14" idx="3"/>
                          <a:endCxn id="16" idx="1"/>
                        </wps:cNvCnPr>
                        <wps:spPr>
                          <a:xfrm>
                            <a:off x="8309274" y="1895582"/>
                            <a:ext cx="1554129" cy="547052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nector: Elbow 24"/>
                        <wps:cNvCnPr>
                          <a:stCxn id="13" idx="3"/>
                          <a:endCxn id="16" idx="1"/>
                        </wps:cNvCnPr>
                        <wps:spPr>
                          <a:xfrm flipV="1">
                            <a:off x="8286259" y="2442635"/>
                            <a:ext cx="1577144" cy="941765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nector: Elbow 25"/>
                        <wps:cNvCnPr>
                          <a:stCxn id="12" idx="3"/>
                          <a:endCxn id="16" idx="2"/>
                        </wps:cNvCnPr>
                        <wps:spPr>
                          <a:xfrm flipV="1">
                            <a:off x="8251735" y="2929468"/>
                            <a:ext cx="2623408" cy="1955610"/>
                          </a:xfrm>
                          <a:prstGeom prst="bentConnector2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B600A0" id="Group 1" o:spid="_x0000_s1026" style="position:absolute;margin-left:0;margin-top:18.55pt;width:745.1pt;height:352.8pt;z-index:251664384;mso-position-horizontal:center;mso-position-horizontal-relative:margin;mso-width-relative:margin;mso-height-relative:margin" coordorigin="-222" coordsize="119094,53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">
                <v:roundrect id="Rectangle: Rounded Corners 10" o:spid="_x0000_s1027" style="position:absolute;left:-222;top:19556;width:20456;height:104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" fillcolor="#a8d08d [1945]" strokecolor="#1f3763 [1604]" strokeweight="1pt">
                  <v:stroke joinstyle="miter"/>
                  <v:textbox>
                    <w:txbxContent>
                      <w:p w14:paraId="56F87953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Customer care</w:t>
                        </w:r>
                      </w:p>
                      <w:p w14:paraId="1553400B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(Confirming receipt and signing in)</w:t>
                        </w:r>
                      </w:p>
                    </w:txbxContent>
                  </v:textbox>
                </v:roundrect>
                <v:roundrect id="Rectangle: Rounded Corners 11" o:spid="_x0000_s1028" style="position:absolute;left:23621;top:19399;width:20236;height:97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" fillcolor="#4472c4 [3204]" strokecolor="#1f3763 [1604]" strokeweight="1pt">
                  <v:stroke joinstyle="miter"/>
                  <v:textbox>
                    <w:txbxContent>
                      <w:p w14:paraId="070E52C7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Service point</w:t>
                        </w:r>
                      </w:p>
                      <w:p w14:paraId="4B8A4966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(Educational Assessment)</w:t>
                        </w:r>
                      </w:p>
                    </w:txbxContent>
                  </v:textbox>
                </v:roundrect>
                <v:roundrect id="Rectangle: Rounded Corners 12" o:spid="_x0000_s1029" style="position:absolute;left:57316;top:43982;width:25203;height:97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" fillcolor="#f4b083 [1941]" strokecolor="#1f3763 [1604]" strokeweight="1pt">
                  <v:stroke joinstyle="miter"/>
                  <v:textbox>
                    <w:txbxContent>
                      <w:p w14:paraId="01EB76D9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Multidisciplinary</w:t>
                        </w:r>
                      </w:p>
                    </w:txbxContent>
                  </v:textbox>
                </v:roundrect>
                <v:roundrect id="Rectangle: Rounded Corners 13" o:spid="_x0000_s1030" style="position:absolute;left:57315;top:28975;width:25549;height:97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" fillcolor="#f4b083 [1941]" strokecolor="#1f3763 [1604]" strokeweight="1pt">
                  <v:stroke joinstyle="miter"/>
                  <v:textbox>
                    <w:txbxContent>
                      <w:p w14:paraId="12102F2C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Intervention</w:t>
                        </w:r>
                      </w:p>
                      <w:p w14:paraId="11EE5A58" w14:textId="1C890C15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(</w:t>
                        </w:r>
                        <w:r w:rsidR="00D41421"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P</w:t>
                        </w:r>
                        <w:r>
                          <w:rPr>
                            <w:rFonts w:hAnsi="Calibri"/>
                            <w:color w:val="000000" w:themeColor="text1"/>
                            <w:kern w:val="24"/>
                          </w:rPr>
                          <w:t>lacement, report writing)</w:t>
                        </w:r>
                      </w:p>
                    </w:txbxContent>
                  </v:textbox>
                </v:roundrect>
                <v:roundrect id="Rectangle: Rounded Corners 14" o:spid="_x0000_s1031" style="position:absolute;left:57315;top:14012;width:25779;height:98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" fillcolor="#f4b083 [1941]" strokecolor="#1f3763 [1604]" strokeweight="1pt">
                  <v:stroke joinstyle="miter"/>
                  <v:textbox>
                    <w:txbxContent>
                      <w:p w14:paraId="7CA31588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External Referral</w:t>
                        </w:r>
                      </w:p>
                      <w:p w14:paraId="177E08C2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(Medical Assessment)</w:t>
                        </w:r>
                      </w:p>
                    </w:txbxContent>
                  </v:textbox>
                </v:roundrect>
                <v:roundrect id="Rectangle: Rounded Corners 15" o:spid="_x0000_s1032" style="position:absolute;left:57316;width:25546;height:97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" fillcolor="#f4b083 [1941]" strokecolor="#1f3763 [1604]" strokeweight="1pt">
                  <v:stroke joinstyle="miter"/>
                  <v:textbox>
                    <w:txbxContent>
                      <w:p w14:paraId="22B1B8BA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Internal Referral</w:t>
                        </w:r>
                      </w:p>
                      <w:p w14:paraId="17088B45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(OT, PT, Nut etc...)</w:t>
                        </w:r>
                      </w:p>
                    </w:txbxContent>
                  </v:textbox>
                </v:roundrect>
                <v:roundrect id="Rectangle: Rounded Corners 16" o:spid="_x0000_s1033" style="position:absolute;left:98636;top:19558;width:20236;height:97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" fillcolor="red" strokecolor="#1f3763 [1604]" strokeweight="1pt">
                  <v:stroke joinstyle="miter"/>
                  <v:textbox>
                    <w:txbxContent>
                      <w:p w14:paraId="76B25247" w14:textId="77777777" w:rsidR="0053267D" w:rsidRDefault="0053267D" w:rsidP="0053267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Follow up plan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34" type="#_x0000_t32" style="position:absolute;left:20235;top:24426;width:3386;height:1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" strokecolor="black [3200]" strokeweight="3pt">
                  <v:stroke endarrow="block" joinstyle="miter"/>
                  <o:lock v:ext="edit" shapetype="f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8" o:spid="_x0000_s1035" type="#_x0000_t33" style="position:absolute;left:38263;top:344;width:14531;height:2358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" strokecolor="black [3213]" strokeweight="3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9" o:spid="_x0000_s1036" type="#_x0000_t34" style="position:absolute;left:43857;top:18880;width:13462;height:538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" strokecolor="black [3213]" strokeweight="3pt">
                  <v:stroke endarrow="block"/>
                </v:shape>
                <v:shape id="Connector: Elbow 20" o:spid="_x0000_s1037" type="#_x0000_t34" style="position:absolute;left:43857;top:24267;width:13462;height:95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" strokecolor="black [3213]" strokeweight="3pt">
                  <v:stroke endarrow="block"/>
                </v:shape>
                <v:shape id="Connector: Elbow 21" o:spid="_x0000_s1038" type="#_x0000_t33" style="position:absolute;left:35670;top:27204;width:19717;height:2358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" strokecolor="black [3213]" strokeweight="3pt">
                  <v:stroke endarrow="block"/>
                  <o:lock v:ext="edit" shapetype="f"/>
                </v:shape>
                <v:shape id="Connector: Elbow 22" o:spid="_x0000_s1039" type="#_x0000_t33" style="position:absolute;left:82860;top:4868;width:25891;height:146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" strokecolor="black [3213]" strokeweight="3pt">
                  <v:stroke endarrow="block"/>
                </v:shape>
                <v:shape id="Connector: Elbow 23" o:spid="_x0000_s1040" type="#_x0000_t34" style="position:absolute;left:83092;top:18955;width:15542;height:547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" strokecolor="black [3213]" strokeweight="3pt">
                  <v:stroke endarrow="block"/>
                </v:shape>
                <v:shape id="Connector: Elbow 24" o:spid="_x0000_s1041" type="#_x0000_t34" style="position:absolute;left:82862;top:24426;width:15772;height:941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" strokecolor="black [3213]" strokeweight="3pt">
                  <v:stroke endarrow="block"/>
                </v:shape>
                <v:shape id="Connector: Elbow 25" o:spid="_x0000_s1042" type="#_x0000_t33" style="position:absolute;left:82517;top:29294;width:26234;height:1955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" strokecolor="black [3213]" strokeweight="3pt">
                  <v:stroke endarrow="block"/>
                </v:shape>
                <w10:wrap anchorx="margin"/>
              </v:group>
            </w:pict>
          </mc:Fallback>
        </mc:AlternateContent>
      </w:r>
    </w:p>
    <w:p w14:paraId="366B408B" w14:textId="12678468" w:rsidR="00BE6774" w:rsidRDefault="00BE6774" w:rsidP="00BE6774">
      <w:pPr>
        <w:rPr>
          <w:color w:val="4472C4" w:themeColor="accent1"/>
        </w:rPr>
      </w:pPr>
    </w:p>
    <w:p w14:paraId="4B97E3D8" w14:textId="156E766A" w:rsidR="00BE6774" w:rsidRDefault="00BE6774" w:rsidP="00BE6774">
      <w:pPr>
        <w:rPr>
          <w:color w:val="4472C4" w:themeColor="accent1"/>
        </w:rPr>
      </w:pPr>
    </w:p>
    <w:p w14:paraId="1D0CBD06" w14:textId="77777777" w:rsidR="00BE6774" w:rsidRDefault="00BE6774" w:rsidP="00BE6774">
      <w:pPr>
        <w:rPr>
          <w:color w:val="4472C4" w:themeColor="accent1"/>
        </w:rPr>
      </w:pPr>
    </w:p>
    <w:p w14:paraId="0CBC43B5" w14:textId="77777777" w:rsidR="00BE6774" w:rsidRDefault="00BE6774" w:rsidP="00BE6774">
      <w:pPr>
        <w:rPr>
          <w:color w:val="4472C4" w:themeColor="accent1"/>
        </w:rPr>
      </w:pPr>
    </w:p>
    <w:p w14:paraId="2D7E36E5" w14:textId="77777777" w:rsidR="00BE6774" w:rsidRDefault="00BE6774" w:rsidP="00BE6774">
      <w:pPr>
        <w:rPr>
          <w:color w:val="4472C4" w:themeColor="accent1"/>
        </w:rPr>
      </w:pPr>
    </w:p>
    <w:p w14:paraId="5E0CB53F" w14:textId="77777777" w:rsidR="00BE6774" w:rsidRDefault="00BE6774" w:rsidP="00BE6774">
      <w:pPr>
        <w:rPr>
          <w:color w:val="4472C4" w:themeColor="accent1"/>
        </w:rPr>
      </w:pPr>
    </w:p>
    <w:p w14:paraId="28922BB9" w14:textId="77777777" w:rsidR="00BE6774" w:rsidRDefault="00BE6774" w:rsidP="00BE6774">
      <w:pPr>
        <w:rPr>
          <w:color w:val="4472C4" w:themeColor="accent1"/>
        </w:rPr>
      </w:pPr>
    </w:p>
    <w:p w14:paraId="0AA41906" w14:textId="77777777" w:rsidR="00BE6774" w:rsidRDefault="00BE6774" w:rsidP="00BE6774">
      <w:pPr>
        <w:rPr>
          <w:color w:val="4472C4" w:themeColor="accent1"/>
        </w:rPr>
      </w:pPr>
    </w:p>
    <w:p w14:paraId="5460B33A" w14:textId="77777777" w:rsidR="00BE6774" w:rsidRDefault="00BE6774" w:rsidP="00BE6774">
      <w:pPr>
        <w:spacing w:line="259" w:lineRule="auto"/>
        <w:rPr>
          <w:color w:val="4472C4" w:themeColor="accent1"/>
        </w:rPr>
      </w:pPr>
    </w:p>
    <w:p w14:paraId="1CC88CD1" w14:textId="77777777" w:rsidR="00BE6774" w:rsidRDefault="00BE6774" w:rsidP="00BE6774">
      <w:pPr>
        <w:rPr>
          <w:color w:val="4472C4" w:themeColor="accent1"/>
        </w:rPr>
      </w:pPr>
    </w:p>
    <w:p w14:paraId="54CEF21C" w14:textId="77777777" w:rsidR="00BE6774" w:rsidRDefault="00BE6774" w:rsidP="00BE6774">
      <w:pPr>
        <w:rPr>
          <w:color w:val="4472C4" w:themeColor="accent1"/>
        </w:rPr>
      </w:pPr>
    </w:p>
    <w:p w14:paraId="3249ECA3" w14:textId="77777777" w:rsidR="00BE6774" w:rsidRDefault="00BE6774" w:rsidP="00BE6774">
      <w:pPr>
        <w:spacing w:line="259" w:lineRule="auto"/>
        <w:rPr>
          <w:color w:val="4472C4" w:themeColor="accent1"/>
        </w:rPr>
        <w:sectPr w:rsidR="00BE6774" w:rsidSect="00BE6774">
          <w:footerReference w:type="default" r:id="rId7"/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6DBCF5C" w14:textId="1325CEDC" w:rsidR="00BE6774" w:rsidRPr="00BE6774" w:rsidRDefault="00BE6774" w:rsidP="00BE6774">
      <w:pPr>
        <w:spacing w:line="259" w:lineRule="auto"/>
        <w:rPr>
          <w:b/>
          <w:bCs/>
          <w:color w:val="4472C4" w:themeColor="accent1"/>
        </w:rPr>
      </w:pPr>
      <w:r w:rsidRPr="00BE6774">
        <w:rPr>
          <w:b/>
          <w:bCs/>
          <w:color w:val="4472C4" w:themeColor="accent1"/>
        </w:rPr>
        <w:lastRenderedPageBreak/>
        <w:t xml:space="preserve">Detailed Workflow for </w:t>
      </w:r>
      <w:r w:rsidRPr="00BE6774">
        <w:rPr>
          <w:b/>
          <w:bCs/>
          <w:color w:val="4472C4" w:themeColor="accent1"/>
        </w:rPr>
        <w:t>New client</w:t>
      </w:r>
    </w:p>
    <w:p w14:paraId="19AEF7D5" w14:textId="4A8F69E9" w:rsidR="00BE6774" w:rsidRDefault="00BE6774" w:rsidP="00BE677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DEE030" wp14:editId="20B7C6AF">
                <wp:simplePos x="0" y="0"/>
                <wp:positionH relativeFrom="column">
                  <wp:posOffset>421362</wp:posOffset>
                </wp:positionH>
                <wp:positionV relativeFrom="paragraph">
                  <wp:posOffset>2011172</wp:posOffset>
                </wp:positionV>
                <wp:extent cx="330460" cy="232765"/>
                <wp:effectExtent l="0" t="0" r="0" b="0"/>
                <wp:wrapNone/>
                <wp:docPr id="8" name="Arrow: Righ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0460" cy="232765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14B3B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9" o:spid="_x0000_s1026" type="#_x0000_t13" style="position:absolute;margin-left:33.2pt;margin-top:158.35pt;width:26pt;height:18.3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" adj="13993" fillcolor="#156082" strokecolor="#042433" strokeweight="1pt"/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6CEB28" wp14:editId="3458AC71">
                <wp:simplePos x="0" y="0"/>
                <wp:positionH relativeFrom="column">
                  <wp:posOffset>-566928</wp:posOffset>
                </wp:positionH>
                <wp:positionV relativeFrom="paragraph">
                  <wp:posOffset>200660</wp:posOffset>
                </wp:positionV>
                <wp:extent cx="6760966" cy="3914584"/>
                <wp:effectExtent l="0" t="0" r="20955" b="1016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966" cy="3914584"/>
                          <a:chOff x="0" y="83325"/>
                          <a:chExt cx="7459345" cy="3796525"/>
                        </a:xfrm>
                      </wpg:grpSpPr>
                      <wps:wsp>
                        <wps:cNvPr id="29322075" name="Oval 11"/>
                        <wps:cNvSpPr/>
                        <wps:spPr>
                          <a:xfrm>
                            <a:off x="0" y="1447490"/>
                            <a:ext cx="1109739" cy="1118783"/>
                          </a:xfrm>
                          <a:prstGeom prst="ellipse">
                            <a:avLst/>
                          </a:prstGeom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87B513" w14:textId="77777777" w:rsidR="00BE6774" w:rsidRPr="00924F79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7"/>
                                  <w:szCs w:val="17"/>
                                </w:rPr>
                              </w:pPr>
                              <w:r w:rsidRPr="00924F79">
                                <w:rPr>
                                  <w:rFonts w:ascii="Calibri" w:hAnsi="Calibri" w:cs="Calibri"/>
                                  <w:color w:val="000000" w:themeColor="text1"/>
                                  <w:sz w:val="17"/>
                                  <w:szCs w:val="17"/>
                                </w:rPr>
                                <w:t xml:space="preserve">Client enters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7"/>
                                  <w:szCs w:val="17"/>
                                </w:rPr>
                                <w:t xml:space="preserve">signposted service point </w:t>
                              </w:r>
                            </w:p>
                            <w:p w14:paraId="593A3E3E" w14:textId="77777777" w:rsidR="00BE6774" w:rsidRPr="00924F79" w:rsidRDefault="00BE6774" w:rsidP="00BE6774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143712" name="Rectangle 50"/>
                        <wps:cNvSpPr/>
                        <wps:spPr>
                          <a:xfrm>
                            <a:off x="1454150" y="279400"/>
                            <a:ext cx="2787650" cy="360045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8B5D20" w14:textId="77777777" w:rsidR="00BE6774" w:rsidRPr="00A92DB8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A92DB8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Service Point Customer Care Desk/Departmental Receptionist</w:t>
                              </w:r>
                            </w:p>
                            <w:p w14:paraId="59803D89" w14:textId="77777777" w:rsidR="00BE6774" w:rsidRDefault="00BE6774" w:rsidP="00BE6774">
                              <w:pPr>
                                <w:tabs>
                                  <w:tab w:val="num" w:pos="720"/>
                                </w:tabs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A92DB8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Retrieve and review </w:t>
                              </w:r>
                              <w:r w:rsidRPr="00105546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the </w:t>
                              </w:r>
                              <w:r w:rsidRPr="00A92DB8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client record in HMIS, confirming: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92DB8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Basic biodata and triaging </w:t>
                              </w:r>
                              <w:r w:rsidRPr="003240BD"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outcome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A92DB8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ignposted service and queue, </w:t>
                              </w:r>
                              <w:r w:rsidRPr="00A92DB8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Payment status and coverage confirmation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, r</w:t>
                              </w:r>
                              <w:r w:rsidRPr="00A92DB8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eferral notes from intake or payment administrator.</w:t>
                              </w:r>
                            </w:p>
                            <w:p w14:paraId="27C5915B" w14:textId="77777777" w:rsidR="00BE6774" w:rsidRPr="003240BD" w:rsidRDefault="00BE6774" w:rsidP="00BE677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 w:rsidRPr="003240BD">
                                <w:rPr>
                                  <w:rFonts w:ascii="Calibri" w:hAnsi="Calibri" w:cs="Calibri"/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Confirm service availability</w:t>
                              </w:r>
                            </w:p>
                            <w:p w14:paraId="616608B4" w14:textId="77777777" w:rsidR="00BE6774" w:rsidRPr="003240BD" w:rsidRDefault="00BE6774" w:rsidP="00BE677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 w:rsidRPr="003240BD">
                                <w:rPr>
                                  <w:rFonts w:ascii="Calibri" w:hAnsi="Calibri" w:cs="Calibri"/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Sign in the client</w:t>
                              </w:r>
                              <w:r w:rsidRPr="003240BD"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2268C785" w14:textId="77777777" w:rsidR="00BE6774" w:rsidRPr="003240BD" w:rsidRDefault="00BE6774" w:rsidP="00BE6774">
                              <w:pPr>
                                <w:ind w:left="720"/>
                                <w:rPr>
                                  <w:rFonts w:ascii="Calibri" w:hAnsi="Calibri" w:cs="Calibri"/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 w:rsidRPr="003240BD">
                                <w:rPr>
                                  <w:rFonts w:ascii="Calibri" w:hAnsi="Calibri" w:cs="Calibri"/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Generate a daily service summary</w:t>
                              </w:r>
                            </w:p>
                            <w:p w14:paraId="28BB02E6" w14:textId="77777777" w:rsidR="00BE6774" w:rsidRPr="003240BD" w:rsidRDefault="00BE6774" w:rsidP="00BE6774">
                              <w:pPr>
                                <w:ind w:left="720"/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 w:rsidRPr="003240BD">
                                <w:rPr>
                                  <w:rFonts w:ascii="Calibri" w:hAnsi="Calibri" w:cs="Calibri"/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(To be done at the intake in collaboration with customer care).</w:t>
                              </w:r>
                            </w:p>
                            <w:p w14:paraId="296AF345" w14:textId="77777777" w:rsidR="00BE6774" w:rsidRPr="003240BD" w:rsidRDefault="00BE6774" w:rsidP="00BE6774">
                              <w:pPr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 w:rsidRPr="003240BD">
                                <w:rPr>
                                  <w:rFonts w:ascii="Calibri" w:hAnsi="Calibri" w:cs="Calibri"/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System Notes:</w:t>
                              </w:r>
                            </w:p>
                            <w:p w14:paraId="07035D03" w14:textId="77777777" w:rsidR="00BE6774" w:rsidRPr="003240BD" w:rsidRDefault="00BE6774" w:rsidP="00BE677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240" w:lineRule="auto"/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 w:rsidRPr="003240BD"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Service attendance is logged automatically once the client is signed in.</w:t>
                              </w:r>
                            </w:p>
                            <w:p w14:paraId="2713DF62" w14:textId="77777777" w:rsidR="00BE6774" w:rsidRPr="003240BD" w:rsidRDefault="00BE6774" w:rsidP="00BE677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240" w:lineRule="auto"/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 w:rsidRPr="003240BD">
                                <w:rPr>
                                  <w:rFonts w:ascii="Calibri" w:hAnsi="Calibri" w:cs="Calibri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Deferred or missed services should trigger a system alert for follow-up by intake in collaboration with the customer care.</w:t>
                              </w:r>
                            </w:p>
                            <w:p w14:paraId="406D7B48" w14:textId="77777777" w:rsidR="00BE6774" w:rsidRPr="00A92DB8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7025" name="Arrow: Right 49"/>
                        <wps:cNvSpPr/>
                        <wps:spPr>
                          <a:xfrm flipV="1">
                            <a:off x="4267200" y="1968500"/>
                            <a:ext cx="364602" cy="225770"/>
                          </a:xfrm>
                          <a:prstGeom prst="rightArrow">
                            <a:avLst/>
                          </a:prstGeom>
                          <a:solidFill>
                            <a:srgbClr val="156082"/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500894" name="Rectangle 50"/>
                        <wps:cNvSpPr/>
                        <wps:spPr>
                          <a:xfrm>
                            <a:off x="4641850" y="1416050"/>
                            <a:ext cx="1273215" cy="1169043"/>
                          </a:xfrm>
                          <a:prstGeom prst="rect">
                            <a:avLst/>
                          </a:prstGeom>
                          <a:solidFill>
                            <a:srgbClr val="E97132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D985A3" w14:textId="77777777" w:rsidR="00BE6774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Initial/Baseline assessment </w:t>
                              </w:r>
                            </w:p>
                            <w:p w14:paraId="47E88360" w14:textId="77777777" w:rsidR="00BE6774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105546">
                                <w:rPr>
                                  <w:rFonts w:ascii="Calibri" w:hAnsi="Calibri" w:cs="Calibri"/>
                                  <w:noProof/>
                                  <w:color w:val="000000" w:themeColor="text1"/>
                                  <w:sz w:val="16"/>
                                  <w:szCs w:val="16"/>
                                </w:rPr>
                                <w:drawing>
                                  <wp:inline distT="0" distB="0" distL="0" distR="0" wp14:anchorId="61C6ABE9" wp14:editId="1DBDE24A">
                                    <wp:extent cx="209121" cy="143407"/>
                                    <wp:effectExtent l="0" t="5080" r="0" b="0"/>
                                    <wp:docPr id="7" name="Picture 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 rot="5400000">
                                              <a:off x="0" y="0"/>
                                              <a:ext cx="232392" cy="1593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E04C674" w14:textId="77777777" w:rsidR="00BE6774" w:rsidRPr="00A92DB8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Specific assessment as applicable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521664" name="Rectangle 50"/>
                        <wps:cNvSpPr/>
                        <wps:spPr>
                          <a:xfrm>
                            <a:off x="6013450" y="1769220"/>
                            <a:ext cx="1420495" cy="527050"/>
                          </a:xfrm>
                          <a:prstGeom prst="rect">
                            <a:avLst/>
                          </a:prstGeom>
                          <a:solidFill>
                            <a:srgbClr val="E97132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89EDFCA" w14:textId="77777777" w:rsidR="00BE6774" w:rsidRPr="00A92DB8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F70AB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External referral (school, health &amp; rehab facilities, KISE satellite centers, outreach, etc.)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191343" name="Rectangle 50"/>
                        <wps:cNvSpPr/>
                        <wps:spPr>
                          <a:xfrm>
                            <a:off x="6000750" y="1002064"/>
                            <a:ext cx="1458595" cy="654050"/>
                          </a:xfrm>
                          <a:prstGeom prst="rect">
                            <a:avLst/>
                          </a:prstGeom>
                          <a:solidFill>
                            <a:srgbClr val="E97132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F0A89C7" w14:textId="77777777" w:rsidR="00BE6774" w:rsidRPr="00A92DB8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F70AB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Internal referral (Signposting, Billing, payment, admission to referred service)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299722" name="Rectangle 50"/>
                        <wps:cNvSpPr/>
                        <wps:spPr>
                          <a:xfrm>
                            <a:off x="5988050" y="83325"/>
                            <a:ext cx="1445896" cy="793750"/>
                          </a:xfrm>
                          <a:prstGeom prst="rect">
                            <a:avLst/>
                          </a:prstGeom>
                          <a:solidFill>
                            <a:srgbClr val="E97132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D1A704C" w14:textId="77777777" w:rsidR="00BE6774" w:rsidRPr="00A92DB8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105546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Intervention (assessment &amp; placement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/report writing</w:t>
                              </w:r>
                              <w:r w:rsidRPr="00105546"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, therapeutic, clinical, AT prescription, dispensing)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50"/>
                        <wps:cNvSpPr/>
                        <wps:spPr>
                          <a:xfrm>
                            <a:off x="6000750" y="2431989"/>
                            <a:ext cx="1420250" cy="704627"/>
                          </a:xfrm>
                          <a:prstGeom prst="rect">
                            <a:avLst/>
                          </a:prstGeom>
                          <a:solidFill>
                            <a:srgbClr val="E97132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BC4BE2" w14:textId="77777777" w:rsidR="00BE6774" w:rsidRPr="003240BD" w:rsidRDefault="00BE6774" w:rsidP="00BE677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Calibri" w:eastAsia="Times New Roman" w:hAnsi="Calibri" w:cs="Calibri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3240BD">
                                <w:rPr>
                                  <w:rFonts w:ascii="Calibri" w:eastAsia="Times New Roman" w:hAnsi="Calibri" w:cs="Calibri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Multidisciplinary (Suggested to be done twice a month with booking and a committee to be on set.</w:t>
                              </w:r>
                              <w:r>
                                <w:rPr>
                                  <w:rFonts w:ascii="Calibri" w:eastAsia="Times New Roman" w:hAnsi="Calibri" w:cs="Calibri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)</w:t>
                              </w:r>
                            </w:p>
                            <w:p w14:paraId="6EB7F883" w14:textId="77777777" w:rsidR="00BE6774" w:rsidRPr="00A92DB8" w:rsidRDefault="00BE6774" w:rsidP="00BE6774">
                              <w:pP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0"/>
                        <wps:cNvSpPr/>
                        <wps:spPr>
                          <a:xfrm>
                            <a:off x="5981700" y="3281672"/>
                            <a:ext cx="1420495" cy="274320"/>
                          </a:xfrm>
                          <a:prstGeom prst="rect">
                            <a:avLst/>
                          </a:prstGeom>
                          <a:solidFill>
                            <a:srgbClr val="E97132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2B0CE1" w14:textId="77777777" w:rsidR="00BE6774" w:rsidRPr="00A92DB8" w:rsidRDefault="00BE6774" w:rsidP="00BE677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16"/>
                                  <w:szCs w:val="16"/>
                                </w:rPr>
                                <w:t>Establish a follow up 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6CEB28" id="Group 6" o:spid="_x0000_s1043" style="position:absolute;margin-left:-44.65pt;margin-top:15.8pt;width:532.35pt;height:308.25pt;z-index:251659264;mso-width-relative:margin;mso-height-relative:margin" coordorigin=",833" coordsize="74593,37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">
                <v:oval id="Oval 11" o:spid="_x0000_s1044" style="position:absolute;top:14474;width:11097;height:1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" fillcolor="#dceaf7" strokecolor="#042433" strokeweight="1pt">
                  <v:stroke joinstyle="miter"/>
                  <v:textbox>
                    <w:txbxContent>
                      <w:p w14:paraId="0887B513" w14:textId="77777777" w:rsidR="00BE6774" w:rsidRPr="00924F79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7"/>
                            <w:szCs w:val="17"/>
                          </w:rPr>
                        </w:pPr>
                        <w:r w:rsidRPr="00924F79">
                          <w:rPr>
                            <w:rFonts w:ascii="Calibri" w:hAnsi="Calibri" w:cs="Calibri"/>
                            <w:color w:val="000000" w:themeColor="text1"/>
                            <w:sz w:val="17"/>
                            <w:szCs w:val="17"/>
                          </w:rPr>
                          <w:t xml:space="preserve">Client enters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17"/>
                            <w:szCs w:val="17"/>
                          </w:rPr>
                          <w:t xml:space="preserve">signposted service point </w:t>
                        </w:r>
                      </w:p>
                      <w:p w14:paraId="593A3E3E" w14:textId="77777777" w:rsidR="00BE6774" w:rsidRPr="00924F79" w:rsidRDefault="00BE6774" w:rsidP="00BE6774">
                        <w:pPr>
                          <w:jc w:val="center"/>
                          <w:rPr>
                            <w:sz w:val="17"/>
                            <w:szCs w:val="17"/>
                          </w:rPr>
                        </w:pPr>
                      </w:p>
                    </w:txbxContent>
                  </v:textbox>
                </v:oval>
                <v:rect id="Rectangle 50" o:spid="_x0000_s1045" style="position:absolute;left:14541;top:2794;width:27877;height:36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" fillcolor="#fbe4d5 [661]" strokecolor="#09101d [484]" strokeweight="1pt">
                  <v:textbox>
                    <w:txbxContent>
                      <w:p w14:paraId="0C8B5D20" w14:textId="77777777" w:rsidR="00BE6774" w:rsidRPr="00A92DB8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A92DB8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Service Point Customer Care Desk/Departmental Receptionist</w:t>
                        </w:r>
                      </w:p>
                      <w:p w14:paraId="59803D89" w14:textId="77777777" w:rsidR="00BE6774" w:rsidRDefault="00BE6774" w:rsidP="00BE6774">
                        <w:pPr>
                          <w:tabs>
                            <w:tab w:val="num" w:pos="720"/>
                          </w:tabs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A92DB8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 xml:space="preserve">Retrieve and review </w:t>
                        </w:r>
                        <w:r w:rsidRPr="00105546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 xml:space="preserve">the </w:t>
                        </w:r>
                        <w:r w:rsidRPr="00A92DB8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client record in HMIS, confirming: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 w:rsidRPr="00A92DB8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 xml:space="preserve">Basic biodata and triaging </w:t>
                        </w:r>
                        <w:r w:rsidRPr="003240BD"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  <w:t>outcome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 xml:space="preserve">, </w:t>
                        </w:r>
                        <w:r w:rsidRPr="00A92DB8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S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 xml:space="preserve">ignposted service and queue, </w:t>
                        </w:r>
                        <w:r w:rsidRPr="00A92DB8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Payment status and coverage confirmation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, r</w:t>
                        </w:r>
                        <w:r w:rsidRPr="00A92DB8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eferral notes from intake or payment administrator.</w:t>
                        </w:r>
                      </w:p>
                      <w:p w14:paraId="27C5915B" w14:textId="77777777" w:rsidR="00BE6774" w:rsidRPr="003240BD" w:rsidRDefault="00BE6774" w:rsidP="00BE6774"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 w:rsidRPr="003240BD">
                          <w:rPr>
                            <w:rFonts w:ascii="Calibri" w:hAnsi="Calibri" w:cs="Calibri"/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  <w:t>Confirm service availability</w:t>
                        </w:r>
                      </w:p>
                      <w:p w14:paraId="616608B4" w14:textId="77777777" w:rsidR="00BE6774" w:rsidRPr="003240BD" w:rsidRDefault="00BE6774" w:rsidP="00BE6774"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 w:rsidRPr="003240BD">
                          <w:rPr>
                            <w:rFonts w:ascii="Calibri" w:hAnsi="Calibri" w:cs="Calibri"/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  <w:t>Sign in the client</w:t>
                        </w:r>
                        <w:r w:rsidRPr="003240BD"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2268C785" w14:textId="77777777" w:rsidR="00BE6774" w:rsidRPr="003240BD" w:rsidRDefault="00BE6774" w:rsidP="00BE6774">
                        <w:pPr>
                          <w:ind w:left="720"/>
                          <w:rPr>
                            <w:rFonts w:ascii="Calibri" w:hAnsi="Calibri" w:cs="Calibri"/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 w:rsidRPr="003240BD">
                          <w:rPr>
                            <w:rFonts w:ascii="Calibri" w:hAnsi="Calibri" w:cs="Calibri"/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  <w:t>Generate a daily service summary</w:t>
                        </w:r>
                      </w:p>
                      <w:p w14:paraId="28BB02E6" w14:textId="77777777" w:rsidR="00BE6774" w:rsidRPr="003240BD" w:rsidRDefault="00BE6774" w:rsidP="00BE6774">
                        <w:pPr>
                          <w:ind w:left="720"/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 w:rsidRPr="003240BD">
                          <w:rPr>
                            <w:rFonts w:ascii="Calibri" w:hAnsi="Calibri" w:cs="Calibri"/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  <w:t>(To be done at the intake in collaboration with customer care).</w:t>
                        </w:r>
                      </w:p>
                      <w:p w14:paraId="296AF345" w14:textId="77777777" w:rsidR="00BE6774" w:rsidRPr="003240BD" w:rsidRDefault="00BE6774" w:rsidP="00BE6774">
                        <w:pPr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 w:rsidRPr="003240BD">
                          <w:rPr>
                            <w:rFonts w:ascii="Calibri" w:hAnsi="Calibri" w:cs="Calibri"/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  <w:t>System Notes:</w:t>
                        </w:r>
                      </w:p>
                      <w:p w14:paraId="07035D03" w14:textId="77777777" w:rsidR="00BE6774" w:rsidRPr="003240BD" w:rsidRDefault="00BE6774" w:rsidP="00BE6774">
                        <w:pPr>
                          <w:numPr>
                            <w:ilvl w:val="0"/>
                            <w:numId w:val="2"/>
                          </w:numPr>
                          <w:spacing w:line="240" w:lineRule="auto"/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 w:rsidRPr="003240BD"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  <w:t>Service attendance is logged automatically once the client is signed in.</w:t>
                        </w:r>
                      </w:p>
                      <w:p w14:paraId="2713DF62" w14:textId="77777777" w:rsidR="00BE6774" w:rsidRPr="003240BD" w:rsidRDefault="00BE6774" w:rsidP="00BE6774">
                        <w:pPr>
                          <w:numPr>
                            <w:ilvl w:val="0"/>
                            <w:numId w:val="2"/>
                          </w:numPr>
                          <w:spacing w:line="240" w:lineRule="auto"/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 w:rsidRPr="003240BD">
                          <w:rPr>
                            <w:rFonts w:ascii="Calibri" w:hAnsi="Calibri" w:cs="Calibri"/>
                            <w:color w:val="0D0D0D" w:themeColor="text1" w:themeTint="F2"/>
                            <w:sz w:val="16"/>
                            <w:szCs w:val="16"/>
                          </w:rPr>
                          <w:t>Deferred or missed services should trigger a system alert for follow-up by intake in collaboration with the customer care.</w:t>
                        </w:r>
                      </w:p>
                      <w:p w14:paraId="406D7B48" w14:textId="77777777" w:rsidR="00BE6774" w:rsidRPr="00A92DB8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shape id="Arrow: Right 49" o:spid="_x0000_s1046" type="#_x0000_t13" style="position:absolute;left:42672;top:19685;width:3646;height:22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" adj="14912" fillcolor="#156082" strokecolor="#042433" strokeweight="1pt"/>
                <v:rect id="Rectangle 50" o:spid="_x0000_s1047" style="position:absolute;left:46418;top:14160;width:12732;height:11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" fillcolor="#fbe3d6" strokecolor="#042433" strokeweight="1pt">
                  <v:textbox>
                    <w:txbxContent>
                      <w:p w14:paraId="24D985A3" w14:textId="77777777" w:rsidR="00BE6774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 xml:space="preserve">Initial/Baseline assessment </w:t>
                        </w:r>
                      </w:p>
                      <w:p w14:paraId="47E88360" w14:textId="77777777" w:rsidR="00BE6774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105546">
                          <w:rPr>
                            <w:rFonts w:ascii="Calibri" w:hAnsi="Calibri" w:cs="Calibri"/>
                            <w:noProof/>
                            <w:color w:val="000000" w:themeColor="text1"/>
                            <w:sz w:val="16"/>
                            <w:szCs w:val="16"/>
                          </w:rPr>
                          <w:drawing>
                            <wp:inline distT="0" distB="0" distL="0" distR="0" wp14:anchorId="61C6ABE9" wp14:editId="1DBDE24A">
                              <wp:extent cx="209121" cy="143407"/>
                              <wp:effectExtent l="0" t="5080" r="0" b="0"/>
                              <wp:docPr id="7" name="Picture 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232392" cy="159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E04C674" w14:textId="77777777" w:rsidR="00BE6774" w:rsidRPr="00A92DB8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Specific assessment as applicable</w:t>
                        </w:r>
                      </w:p>
                    </w:txbxContent>
                  </v:textbox>
                </v:rect>
                <v:rect id="Rectangle 50" o:spid="_x0000_s1048" style="position:absolute;left:60134;top:17692;width:14205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" fillcolor="#fbe3d6" strokecolor="#042433" strokeweight="1pt">
                  <v:textbox>
                    <w:txbxContent>
                      <w:p w14:paraId="189EDFCA" w14:textId="77777777" w:rsidR="00BE6774" w:rsidRPr="00A92DB8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F70AB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External referral (school, health &amp; rehab facilities, KISE satellite centers, outreach, etc.)</w:t>
                        </w:r>
                      </w:p>
                    </w:txbxContent>
                  </v:textbox>
                </v:rect>
                <v:rect id="Rectangle 50" o:spid="_x0000_s1049" style="position:absolute;left:60007;top:10020;width:14586;height:6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" fillcolor="#fbe3d6" strokecolor="#042433" strokeweight="1pt">
                  <v:textbox>
                    <w:txbxContent>
                      <w:p w14:paraId="5F0A89C7" w14:textId="77777777" w:rsidR="00BE6774" w:rsidRPr="00A92DB8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F70AB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Internal referral (Signposting, Billing, payment, admission to referred service)</w:t>
                        </w:r>
                      </w:p>
                    </w:txbxContent>
                  </v:textbox>
                </v:rect>
                <v:rect id="Rectangle 50" o:spid="_x0000_s1050" style="position:absolute;left:59880;top:833;width:14459;height:7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" fillcolor="#fbe3d6" strokecolor="#042433" strokeweight="1pt">
                  <v:textbox>
                    <w:txbxContent>
                      <w:p w14:paraId="6D1A704C" w14:textId="77777777" w:rsidR="00BE6774" w:rsidRPr="00A92DB8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105546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Intervention (assessment &amp; placement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/report writing</w:t>
                        </w:r>
                        <w:r w:rsidRPr="00105546"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, therapeutic, clinical, AT prescription, dispensing)</w:t>
                        </w:r>
                      </w:p>
                    </w:txbxContent>
                  </v:textbox>
                </v:rect>
                <v:rect id="Rectangle 50" o:spid="_x0000_s1051" style="position:absolute;left:60007;top:24319;width:14203;height:7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" fillcolor="#fbe3d6" strokecolor="#042433" strokeweight="1pt">
                  <v:textbox>
                    <w:txbxContent>
                      <w:p w14:paraId="4CBC4BE2" w14:textId="77777777" w:rsidR="00BE6774" w:rsidRPr="003240BD" w:rsidRDefault="00BE6774" w:rsidP="00BE6774">
                        <w:pPr>
                          <w:spacing w:before="100" w:beforeAutospacing="1" w:after="100" w:afterAutospacing="1" w:line="240" w:lineRule="auto"/>
                          <w:rPr>
                            <w:rFonts w:ascii="Calibri" w:eastAsia="Times New Roman" w:hAnsi="Calibri" w:cs="Calibri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3240BD">
                          <w:rPr>
                            <w:rFonts w:ascii="Calibri" w:eastAsia="Times New Roman" w:hAnsi="Calibri" w:cs="Calibri"/>
                            <w:kern w:val="0"/>
                            <w:sz w:val="16"/>
                            <w:szCs w:val="16"/>
                            <w14:ligatures w14:val="none"/>
                          </w:rPr>
                          <w:t>Multidisciplinary (Suggested to be done twice a month with booking and a committee to be on set.</w:t>
                        </w:r>
                        <w:r>
                          <w:rPr>
                            <w:rFonts w:ascii="Calibri" w:eastAsia="Times New Roman" w:hAnsi="Calibri" w:cs="Calibri"/>
                            <w:kern w:val="0"/>
                            <w:sz w:val="16"/>
                            <w:szCs w:val="16"/>
                            <w14:ligatures w14:val="none"/>
                          </w:rPr>
                          <w:t>)</w:t>
                        </w:r>
                      </w:p>
                      <w:p w14:paraId="6EB7F883" w14:textId="77777777" w:rsidR="00BE6774" w:rsidRPr="00A92DB8" w:rsidRDefault="00BE6774" w:rsidP="00BE6774">
                        <w:pP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50" o:spid="_x0000_s1052" style="position:absolute;left:59817;top:32816;width:14204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" fillcolor="#fbe3d6" strokecolor="#042433" strokeweight="1pt">
                  <v:textbox>
                    <w:txbxContent>
                      <w:p w14:paraId="142B0CE1" w14:textId="77777777" w:rsidR="00BE6774" w:rsidRPr="00A92DB8" w:rsidRDefault="00BE6774" w:rsidP="00BE677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text1"/>
                            <w:sz w:val="16"/>
                            <w:szCs w:val="16"/>
                          </w:rPr>
                          <w:t>Establish a follow up plan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1451"/>
        <w:tblW w:w="0" w:type="auto"/>
        <w:tblLook w:val="04A0" w:firstRow="1" w:lastRow="0" w:firstColumn="1" w:lastColumn="0" w:noHBand="0" w:noVBand="1"/>
      </w:tblPr>
      <w:tblGrid>
        <w:gridCol w:w="4787"/>
        <w:gridCol w:w="4563"/>
      </w:tblGrid>
      <w:tr w:rsidR="00BE6774" w14:paraId="115CF213" w14:textId="77777777" w:rsidTr="00823105">
        <w:tc>
          <w:tcPr>
            <w:tcW w:w="4787" w:type="dxa"/>
          </w:tcPr>
          <w:p w14:paraId="68666012" w14:textId="77777777" w:rsidR="00BE6774" w:rsidRPr="00EF70AB" w:rsidRDefault="00BE6774" w:rsidP="00823105">
            <w:pPr>
              <w:rPr>
                <w:rFonts w:ascii="Calibri" w:hAnsi="Calibri" w:cs="Calibri"/>
                <w:b/>
                <w:bCs/>
                <w:color w:val="4472C4" w:themeColor="accent1"/>
                <w:sz w:val="22"/>
                <w:szCs w:val="22"/>
              </w:rPr>
            </w:pPr>
            <w:r w:rsidRPr="00EF70AB">
              <w:rPr>
                <w:rFonts w:ascii="Calibri" w:hAnsi="Calibri" w:cs="Calibri"/>
                <w:b/>
                <w:bCs/>
                <w:color w:val="4472C4" w:themeColor="accent1"/>
                <w:sz w:val="22"/>
                <w:szCs w:val="22"/>
              </w:rPr>
              <w:lastRenderedPageBreak/>
              <w:t>Service Point Stage: Customer Care and Service Provider</w:t>
            </w:r>
          </w:p>
          <w:p w14:paraId="3A808D7F" w14:textId="77777777" w:rsidR="00BE6774" w:rsidRDefault="00BE6774" w:rsidP="00823105">
            <w:pPr>
              <w:rPr>
                <w:rFonts w:ascii="Calibri" w:hAnsi="Calibri" w:cs="Calibri"/>
                <w:sz w:val="22"/>
                <w:szCs w:val="22"/>
              </w:rPr>
            </w:pPr>
            <w:r w:rsidRPr="00EF70AB">
              <w:rPr>
                <w:rFonts w:ascii="Calibri" w:hAnsi="Calibri" w:cs="Calibri"/>
                <w:b/>
                <w:bCs/>
                <w:sz w:val="22"/>
                <w:szCs w:val="22"/>
              </w:rPr>
              <w:t>Purpose: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EF70AB">
              <w:rPr>
                <w:rFonts w:ascii="Calibri" w:hAnsi="Calibri" w:cs="Calibri"/>
                <w:sz w:val="22"/>
                <w:szCs w:val="22"/>
              </w:rPr>
              <w:t xml:space="preserve">To confirm client readiness for service, ensure accurate linkage between payment and service delivery, </w:t>
            </w:r>
            <w:r>
              <w:rPr>
                <w:rFonts w:ascii="Calibri" w:hAnsi="Calibri" w:cs="Calibri"/>
                <w:sz w:val="22"/>
                <w:szCs w:val="22"/>
              </w:rPr>
              <w:t>to guide the clients to the appropriate assessment point/office.</w:t>
            </w:r>
          </w:p>
          <w:p w14:paraId="70C11DBF" w14:textId="77777777" w:rsidR="00BE6774" w:rsidRPr="002B3A69" w:rsidRDefault="00BE6774" w:rsidP="0082310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Customer Care / Service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Point Reception</w:t>
            </w: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Desk</w:t>
            </w:r>
          </w:p>
          <w:p w14:paraId="3B9F15B5" w14:textId="77777777" w:rsidR="00BE6774" w:rsidRPr="002B3A69" w:rsidRDefault="00BE6774" w:rsidP="00823105">
            <w:pPr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Key Responsibilities:</w:t>
            </w:r>
          </w:p>
          <w:p w14:paraId="61109B31" w14:textId="77777777" w:rsidR="00BE6774" w:rsidRPr="002B3A69" w:rsidRDefault="00BE6774" w:rsidP="00823105">
            <w:pPr>
              <w:numPr>
                <w:ilvl w:val="0"/>
                <w:numId w:val="1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Retrieve and review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the </w:t>
            </w: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client record</w:t>
            </w:r>
            <w:r w:rsidRPr="002B3A69">
              <w:rPr>
                <w:rFonts w:ascii="Calibri" w:hAnsi="Calibri" w:cs="Calibri"/>
                <w:sz w:val="22"/>
                <w:szCs w:val="22"/>
              </w:rPr>
              <w:t xml:space="preserve"> in HMIS, confirming:</w:t>
            </w:r>
          </w:p>
          <w:p w14:paraId="551E89DB" w14:textId="77777777" w:rsidR="00BE6774" w:rsidRPr="002B3A69" w:rsidRDefault="00BE6774" w:rsidP="00823105">
            <w:pPr>
              <w:numPr>
                <w:ilvl w:val="1"/>
                <w:numId w:val="1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</w:t>
            </w:r>
            <w:r w:rsidRPr="002B3A69">
              <w:rPr>
                <w:rFonts w:ascii="Calibri" w:hAnsi="Calibri" w:cs="Calibri"/>
                <w:sz w:val="22"/>
                <w:szCs w:val="22"/>
              </w:rPr>
              <w:t>iag</w:t>
            </w:r>
            <w:r>
              <w:rPr>
                <w:rFonts w:ascii="Calibri" w:hAnsi="Calibri" w:cs="Calibri"/>
                <w:sz w:val="22"/>
                <w:szCs w:val="22"/>
              </w:rPr>
              <w:t>e</w:t>
            </w:r>
            <w:r w:rsidRPr="002B3A69">
              <w:rPr>
                <w:rFonts w:ascii="Calibri" w:hAnsi="Calibri" w:cs="Calibri"/>
                <w:sz w:val="22"/>
                <w:szCs w:val="22"/>
              </w:rPr>
              <w:t xml:space="preserve"> outcome.</w:t>
            </w:r>
          </w:p>
          <w:p w14:paraId="0F9B7559" w14:textId="77777777" w:rsidR="00BE6774" w:rsidRPr="002B3A69" w:rsidRDefault="00BE6774" w:rsidP="00823105">
            <w:pPr>
              <w:numPr>
                <w:ilvl w:val="1"/>
                <w:numId w:val="1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 xml:space="preserve">Service booking and </w:t>
            </w:r>
            <w:r>
              <w:rPr>
                <w:rFonts w:ascii="Calibri" w:hAnsi="Calibri" w:cs="Calibri"/>
                <w:sz w:val="22"/>
                <w:szCs w:val="22"/>
              </w:rPr>
              <w:t>queue</w:t>
            </w:r>
            <w:r w:rsidRPr="002B3A69">
              <w:rPr>
                <w:rFonts w:ascii="Calibri" w:hAnsi="Calibri" w:cs="Calibri"/>
                <w:sz w:val="22"/>
                <w:szCs w:val="22"/>
              </w:rPr>
              <w:t xml:space="preserve"> details.</w:t>
            </w:r>
          </w:p>
          <w:p w14:paraId="59F18231" w14:textId="77777777" w:rsidR="00BE6774" w:rsidRPr="002B3A69" w:rsidRDefault="00BE6774" w:rsidP="00823105">
            <w:pPr>
              <w:numPr>
                <w:ilvl w:val="1"/>
                <w:numId w:val="1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Payment status and coverage confirmation.</w:t>
            </w:r>
          </w:p>
          <w:p w14:paraId="211C67BF" w14:textId="77777777" w:rsidR="00BE6774" w:rsidRPr="002B3A69" w:rsidRDefault="00BE6774" w:rsidP="00823105">
            <w:pPr>
              <w:numPr>
                <w:ilvl w:val="1"/>
                <w:numId w:val="1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R</w:t>
            </w:r>
            <w:r>
              <w:rPr>
                <w:rFonts w:ascii="Calibri" w:hAnsi="Calibri" w:cs="Calibri"/>
                <w:sz w:val="22"/>
                <w:szCs w:val="22"/>
              </w:rPr>
              <w:t>elevant r</w:t>
            </w:r>
            <w:r w:rsidRPr="002B3A69">
              <w:rPr>
                <w:rFonts w:ascii="Calibri" w:hAnsi="Calibri" w:cs="Calibri"/>
                <w:sz w:val="22"/>
                <w:szCs w:val="22"/>
              </w:rPr>
              <w:t>eferral notes from intake or payment administrator.</w:t>
            </w:r>
          </w:p>
          <w:p w14:paraId="59C4CAF9" w14:textId="77777777" w:rsidR="00BE6774" w:rsidRPr="002B3A69" w:rsidRDefault="00BE6774" w:rsidP="00823105">
            <w:pPr>
              <w:numPr>
                <w:ilvl w:val="0"/>
                <w:numId w:val="1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bookmarkStart w:id="0" w:name="_Hlk213150136"/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Confirm service availability</w:t>
            </w:r>
          </w:p>
          <w:p w14:paraId="6DABA253" w14:textId="77777777" w:rsidR="00BE6774" w:rsidRPr="002B3A69" w:rsidRDefault="00BE6774" w:rsidP="00823105">
            <w:pPr>
              <w:numPr>
                <w:ilvl w:val="0"/>
                <w:numId w:val="1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Sign in the client</w:t>
            </w:r>
            <w:r w:rsidRPr="002B3A6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6C7F2B42" w14:textId="77777777" w:rsidR="00BE6774" w:rsidRDefault="00BE6774" w:rsidP="00823105">
            <w:pPr>
              <w:ind w:left="7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Generate a daily service summary</w:t>
            </w:r>
          </w:p>
          <w:p w14:paraId="65AB6C66" w14:textId="77777777" w:rsidR="00BE6774" w:rsidRPr="002B3A69" w:rsidRDefault="00BE6774" w:rsidP="00823105">
            <w:pPr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(To be done at the intake in collaboration with customer care).</w:t>
            </w:r>
          </w:p>
          <w:p w14:paraId="7C6A74C5" w14:textId="77777777" w:rsidR="00BE6774" w:rsidRPr="002B3A69" w:rsidRDefault="00BE6774" w:rsidP="00823105">
            <w:pPr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System Notes:</w:t>
            </w:r>
          </w:p>
          <w:p w14:paraId="1B0EA31A" w14:textId="77777777" w:rsidR="00BE6774" w:rsidRPr="002B3A69" w:rsidRDefault="00BE6774" w:rsidP="00823105">
            <w:pPr>
              <w:numPr>
                <w:ilvl w:val="0"/>
                <w:numId w:val="2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Service attendance is logged automatically once the client is signed in.</w:t>
            </w:r>
          </w:p>
          <w:p w14:paraId="1B93E7E7" w14:textId="77777777" w:rsidR="00BE6774" w:rsidRDefault="00BE6774" w:rsidP="00823105">
            <w:pPr>
              <w:numPr>
                <w:ilvl w:val="0"/>
                <w:numId w:val="2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 xml:space="preserve">Deferred or missed services should trigger a system alert for follow-up by </w:t>
            </w:r>
            <w:r>
              <w:rPr>
                <w:rFonts w:ascii="Calibri" w:hAnsi="Calibri" w:cs="Calibri"/>
                <w:sz w:val="22"/>
                <w:szCs w:val="22"/>
              </w:rPr>
              <w:t>intake in collaboration with the customer care.</w:t>
            </w:r>
          </w:p>
          <w:bookmarkEnd w:id="0"/>
          <w:p w14:paraId="14343906" w14:textId="77777777" w:rsidR="00BE6774" w:rsidRPr="002B3A69" w:rsidRDefault="00BE6774" w:rsidP="00823105">
            <w:pPr>
              <w:spacing w:line="240" w:lineRule="auto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  <w:p w14:paraId="327C662F" w14:textId="77777777" w:rsidR="00BE6774" w:rsidRPr="00EF70AB" w:rsidRDefault="00BE6774" w:rsidP="0082310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968EC18" w14:textId="77777777" w:rsidR="00BE6774" w:rsidRDefault="00BE6774" w:rsidP="0082310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63" w:type="dxa"/>
          </w:tcPr>
          <w:p w14:paraId="79363872" w14:textId="77777777" w:rsidR="00BE6774" w:rsidRPr="001314CF" w:rsidRDefault="00BE6774" w:rsidP="00823105">
            <w:pPr>
              <w:rPr>
                <w:rFonts w:ascii="Calibri" w:hAnsi="Calibri" w:cs="Calibri"/>
                <w:b/>
                <w:bCs/>
                <w:color w:val="4472C4" w:themeColor="accent1"/>
                <w:sz w:val="22"/>
                <w:szCs w:val="22"/>
              </w:rPr>
            </w:pPr>
            <w:r w:rsidRPr="001314CF">
              <w:rPr>
                <w:rFonts w:ascii="Calibri" w:hAnsi="Calibri" w:cs="Calibri"/>
                <w:b/>
                <w:bCs/>
                <w:color w:val="4472C4" w:themeColor="accent1"/>
                <w:sz w:val="22"/>
                <w:szCs w:val="22"/>
              </w:rPr>
              <w:t>Baseline / Initial Assessment – Service Provider</w:t>
            </w:r>
          </w:p>
          <w:p w14:paraId="3020648D" w14:textId="77777777" w:rsidR="00BE6774" w:rsidRPr="002B3A69" w:rsidRDefault="00BE6774" w:rsidP="00823105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Conduct baseline or initial assessment</w:t>
            </w:r>
            <w:r w:rsidRPr="002B3A69">
              <w:rPr>
                <w:rFonts w:ascii="Calibri" w:hAnsi="Calibri" w:cs="Calibri"/>
                <w:sz w:val="22"/>
                <w:szCs w:val="22"/>
              </w:rPr>
              <w:t xml:space="preserve"> specific to the client’s referral category (therapy, educational assessment, assistive technology, or other specialized services).</w:t>
            </w:r>
          </w:p>
          <w:p w14:paraId="65BE47DE" w14:textId="77777777" w:rsidR="00BE6774" w:rsidRPr="002B3A69" w:rsidRDefault="00BE6774" w:rsidP="00823105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Review information from intake, triage, and previous records to ensure continuity of care.</w:t>
            </w:r>
          </w:p>
          <w:p w14:paraId="4FD7F6E6" w14:textId="77777777" w:rsidR="00BE6774" w:rsidRDefault="00BE6774" w:rsidP="00823105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Administer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the service point </w:t>
            </w: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standard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initial/baseline assessment</w:t>
            </w: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tools</w:t>
            </w:r>
            <w:r w:rsidRPr="002B3A69">
              <w:rPr>
                <w:rFonts w:ascii="Calibri" w:hAnsi="Calibri" w:cs="Calibri"/>
                <w:sz w:val="22"/>
                <w:szCs w:val="22"/>
              </w:rPr>
              <w:t xml:space="preserve"> to establish baseline function, learning profile, or performance level</w:t>
            </w:r>
            <w:r>
              <w:rPr>
                <w:rFonts w:ascii="Calibri" w:hAnsi="Calibri" w:cs="Calibri"/>
                <w:sz w:val="22"/>
                <w:szCs w:val="22"/>
              </w:rPr>
              <w:t>, and needs. (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holistic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screening &amp; assessment).</w:t>
            </w:r>
          </w:p>
          <w:p w14:paraId="2B27BAEF" w14:textId="77777777" w:rsidR="00BE6774" w:rsidRPr="002B3A69" w:rsidRDefault="00BE6774" w:rsidP="00823105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Administer or refer to specific assessment as applicable</w:t>
            </w:r>
          </w:p>
          <w:p w14:paraId="2E3B3373" w14:textId="77777777" w:rsidR="00BE6774" w:rsidRPr="002B3A69" w:rsidRDefault="00BE6774" w:rsidP="00823105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 xml:space="preserve">Record findings and </w:t>
            </w: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develop an individualized intervention plan or service pathway</w:t>
            </w:r>
            <w:r w:rsidRPr="002B3A69">
              <w:rPr>
                <w:rFonts w:ascii="Calibri" w:hAnsi="Calibri" w:cs="Calibri"/>
                <w:sz w:val="22"/>
                <w:szCs w:val="22"/>
              </w:rPr>
              <w:t xml:space="preserve"> where applicable.</w:t>
            </w:r>
          </w:p>
          <w:p w14:paraId="30318757" w14:textId="77777777" w:rsidR="00BE6774" w:rsidRPr="002B3A69" w:rsidRDefault="00BE6774" w:rsidP="00823105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Update HMIS with assessment data, including:</w:t>
            </w:r>
          </w:p>
          <w:p w14:paraId="7721CFCC" w14:textId="77777777" w:rsidR="00BE6774" w:rsidRPr="002B3A69" w:rsidRDefault="00BE6774" w:rsidP="00823105">
            <w:pPr>
              <w:numPr>
                <w:ilvl w:val="1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Assessment type and date.</w:t>
            </w:r>
          </w:p>
          <w:p w14:paraId="672DB1FA" w14:textId="77777777" w:rsidR="00BE6774" w:rsidRPr="002B3A69" w:rsidRDefault="00BE6774" w:rsidP="00823105">
            <w:pPr>
              <w:numPr>
                <w:ilvl w:val="1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Key findings or summary notes.</w:t>
            </w:r>
          </w:p>
          <w:p w14:paraId="5F11C12C" w14:textId="77777777" w:rsidR="00BE6774" w:rsidRPr="002B3A69" w:rsidRDefault="00BE6774" w:rsidP="00823105">
            <w:pPr>
              <w:numPr>
                <w:ilvl w:val="1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Planned interventions, frequency, and follow-up schedule.</w:t>
            </w:r>
          </w:p>
          <w:p w14:paraId="472CB0C4" w14:textId="77777777" w:rsidR="00BE6774" w:rsidRPr="002B3A69" w:rsidRDefault="00BE6774" w:rsidP="00823105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Where services cannot commence (e.g., missing documentation, incomplete payment, or absentee provider), record the reason and reschedule as appropriate.</w:t>
            </w:r>
          </w:p>
          <w:p w14:paraId="18862BBE" w14:textId="77777777" w:rsidR="00BE6774" w:rsidRPr="002B3A69" w:rsidRDefault="00BE6774" w:rsidP="00823105">
            <w:pPr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b/>
                <w:bCs/>
                <w:sz w:val="22"/>
                <w:szCs w:val="22"/>
              </w:rPr>
              <w:t>System Notes:</w:t>
            </w:r>
          </w:p>
          <w:p w14:paraId="6E48D802" w14:textId="77777777" w:rsidR="00BE6774" w:rsidRPr="002B3A69" w:rsidRDefault="00BE6774" w:rsidP="00823105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Baseline assessment data should auto-populate the client’s service history and feed into progress tracking tools.</w:t>
            </w:r>
          </w:p>
          <w:p w14:paraId="7B93C992" w14:textId="77777777" w:rsidR="00BE6774" w:rsidRPr="002B3A69" w:rsidRDefault="00BE6774" w:rsidP="00823105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B3A69">
              <w:rPr>
                <w:rFonts w:ascii="Calibri" w:hAnsi="Calibri" w:cs="Calibri"/>
                <w:sz w:val="22"/>
                <w:szCs w:val="22"/>
              </w:rPr>
              <w:t>Each entry is time-stamped and linked to the specific service provider’s HMIS profile.</w:t>
            </w:r>
          </w:p>
          <w:p w14:paraId="6FA8E830" w14:textId="77777777" w:rsidR="00BE6774" w:rsidRPr="00B3076B" w:rsidRDefault="00BE6774" w:rsidP="00823105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3076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Summary Workflow</w:t>
            </w:r>
          </w:p>
          <w:p w14:paraId="3DE066E8" w14:textId="77777777" w:rsidR="00BE6774" w:rsidRPr="00B3076B" w:rsidRDefault="00BE6774" w:rsidP="0082310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3076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Client arrives at Service Point →</w:t>
            </w:r>
            <w:r w:rsidRPr="00B3076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Customer Care verifies record, booking, and payment status.</w:t>
            </w:r>
          </w:p>
          <w:p w14:paraId="64D8BAA8" w14:textId="77777777" w:rsidR="00BE6774" w:rsidRPr="00B3076B" w:rsidRDefault="00BE6774" w:rsidP="0082310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Client is guided to assessment room/office</w:t>
            </w:r>
            <w:r w:rsidRPr="00B3076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→</w:t>
            </w:r>
            <w:r w:rsidRPr="00B3076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Service Provider conducts baseline or initial assessment.</w:t>
            </w:r>
          </w:p>
          <w:p w14:paraId="697D99D8" w14:textId="77777777" w:rsidR="00BE6774" w:rsidRDefault="00BE6774" w:rsidP="0082310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3076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Assessment outcomes and next steps</w:t>
            </w:r>
            <w:r w:rsidRPr="00B3076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recorded in HMIS and reflected in the client’s service plan.</w:t>
            </w:r>
          </w:p>
          <w:p w14:paraId="1283D301" w14:textId="77777777" w:rsidR="00BE6774" w:rsidRDefault="00BE6774" w:rsidP="00823105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Assessment Summary Workflow</w:t>
            </w:r>
          </w:p>
          <w:p w14:paraId="6642978A" w14:textId="77777777" w:rsidR="00BE6774" w:rsidRDefault="00BE6774" w:rsidP="00823105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Rapport setting.</w:t>
            </w:r>
          </w:p>
          <w:p w14:paraId="23BC8298" w14:textId="77777777" w:rsidR="00BE6774" w:rsidRDefault="00BE6774" w:rsidP="00823105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Check for required documents (books, medical reports etc.)</w:t>
            </w:r>
          </w:p>
          <w:p w14:paraId="11EAC58E" w14:textId="77777777" w:rsidR="00BE6774" w:rsidRDefault="00BE6774" w:rsidP="00823105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Understand clients concerns while taking the background information.</w:t>
            </w:r>
          </w:p>
          <w:p w14:paraId="76A9A53C" w14:textId="77777777" w:rsidR="00BE6774" w:rsidRDefault="00BE6774" w:rsidP="00823105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Involve the client in different activities.</w:t>
            </w:r>
          </w:p>
          <w:p w14:paraId="6534E807" w14:textId="77777777" w:rsidR="00BE6774" w:rsidRDefault="00BE6774" w:rsidP="00823105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Decide on the screening tools to use.</w:t>
            </w:r>
          </w:p>
          <w:p w14:paraId="39B650DA" w14:textId="77777777" w:rsidR="00BE6774" w:rsidRDefault="00BE6774" w:rsidP="00823105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Interpret the results.</w:t>
            </w:r>
          </w:p>
          <w:p w14:paraId="22487BC9" w14:textId="77777777" w:rsidR="00BE6774" w:rsidRDefault="00BE6774" w:rsidP="00823105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Decision making; - Internal referral.</w:t>
            </w:r>
          </w:p>
          <w:p w14:paraId="51C19786" w14:textId="77777777" w:rsidR="00BE6774" w:rsidRDefault="00BE6774" w:rsidP="00823105">
            <w:pPr>
              <w:pStyle w:val="ListParagraph"/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External referral.</w:t>
            </w:r>
          </w:p>
          <w:p w14:paraId="0ADED0CA" w14:textId="77777777" w:rsidR="00BE6774" w:rsidRDefault="00BE6774" w:rsidP="00823105">
            <w:pPr>
              <w:pStyle w:val="ListParagraph"/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Report and placement writing.</w:t>
            </w:r>
          </w:p>
          <w:p w14:paraId="20FC9872" w14:textId="77777777" w:rsidR="00BE6774" w:rsidRDefault="00BE6774" w:rsidP="00823105">
            <w:pPr>
              <w:pStyle w:val="ListParagraph"/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bookmarkStart w:id="1" w:name="_Hlk213150306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Multidisciplinary (Suggested to be done twice a month with booking and a committee to be on set.)</w:t>
            </w:r>
          </w:p>
          <w:bookmarkEnd w:id="1"/>
          <w:p w14:paraId="157116B2" w14:textId="77777777" w:rsidR="00BE6774" w:rsidRPr="00E73DD8" w:rsidRDefault="00BE6774" w:rsidP="00823105">
            <w:pPr>
              <w:pStyle w:val="ListParagraph"/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Follow up plan.</w:t>
            </w:r>
          </w:p>
          <w:p w14:paraId="2E8076DE" w14:textId="77777777" w:rsidR="00BE6774" w:rsidRDefault="00BE6774" w:rsidP="0082310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5BF8B0F" w14:textId="77777777" w:rsidR="00BE6774" w:rsidRDefault="00BE6774" w:rsidP="00BE6774"/>
    <w:p w14:paraId="10469538" w14:textId="77777777" w:rsidR="00BE6774" w:rsidRDefault="00BE6774" w:rsidP="00BE6774"/>
    <w:p w14:paraId="7ED745DA" w14:textId="77777777" w:rsidR="00BE6774" w:rsidRDefault="00BE6774" w:rsidP="00BE6774">
      <w:pPr>
        <w:rPr>
          <w:color w:val="4472C4" w:themeColor="accent1"/>
        </w:rPr>
      </w:pPr>
    </w:p>
    <w:p w14:paraId="239FCB76" w14:textId="77777777" w:rsidR="00BE6774" w:rsidRPr="003240BD" w:rsidRDefault="00BE6774" w:rsidP="00BE6774">
      <w:pPr>
        <w:rPr>
          <w:color w:val="4472C4" w:themeColor="accent1"/>
        </w:rPr>
      </w:pPr>
    </w:p>
    <w:p w14:paraId="444D2CBB" w14:textId="77777777" w:rsidR="00BE6774" w:rsidRDefault="00BE6774" w:rsidP="00BE6774"/>
    <w:p w14:paraId="5FB9EAFB" w14:textId="77777777" w:rsidR="00BE6774" w:rsidRDefault="00BE6774" w:rsidP="00BE6774"/>
    <w:p w14:paraId="7A789258" w14:textId="77777777" w:rsidR="00BE6774" w:rsidRPr="007250A0" w:rsidRDefault="00BE6774" w:rsidP="00BE6774"/>
    <w:p w14:paraId="7E934123" w14:textId="77777777" w:rsidR="00BE6774" w:rsidRPr="007250A0" w:rsidRDefault="00BE6774" w:rsidP="00BE6774"/>
    <w:p w14:paraId="7236CFA0" w14:textId="77777777" w:rsidR="00BE6774" w:rsidRPr="007250A0" w:rsidRDefault="00BE6774" w:rsidP="00BE6774"/>
    <w:p w14:paraId="3BC82D54" w14:textId="77777777" w:rsidR="00BE6774" w:rsidRDefault="00BE6774" w:rsidP="00BE6774"/>
    <w:p w14:paraId="097FC144" w14:textId="77777777" w:rsidR="00BE6774" w:rsidRDefault="00BE6774" w:rsidP="00BE6774"/>
    <w:p w14:paraId="052607B4" w14:textId="5FBF6714" w:rsidR="00BE6774" w:rsidRPr="00BE6774" w:rsidRDefault="00BE6774" w:rsidP="00BE6774">
      <w:pPr>
        <w:ind w:firstLine="720"/>
        <w:rPr>
          <w:b/>
          <w:bCs/>
          <w:color w:val="4472C4" w:themeColor="accent1"/>
        </w:rPr>
      </w:pPr>
      <w:r w:rsidRPr="00BE6774">
        <w:rPr>
          <w:b/>
          <w:bCs/>
          <w:color w:val="4472C4" w:themeColor="accent1"/>
        </w:rPr>
        <w:lastRenderedPageBreak/>
        <w:t>Detailed Workflow for Old/Return Client</w:t>
      </w:r>
    </w:p>
    <w:p w14:paraId="1F022822" w14:textId="77777777" w:rsidR="00BE6774" w:rsidRDefault="00BE6774" w:rsidP="00BE6774">
      <w:pPr>
        <w:ind w:firstLine="720"/>
        <w:rPr>
          <w:color w:val="4472C4" w:themeColor="accent1"/>
        </w:rPr>
      </w:pPr>
      <w:r w:rsidRPr="00F06B9F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ABFAEF2" wp14:editId="06A76165">
            <wp:extent cx="6041162" cy="3834472"/>
            <wp:effectExtent l="0" t="0" r="0" b="0"/>
            <wp:docPr id="573963476" name="Picture 1" descr="A diagram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63476" name="Picture 1" descr="A diagram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753" cy="38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7323" w14:textId="77777777" w:rsidR="00BE6774" w:rsidRPr="001F33DF" w:rsidRDefault="00BE6774" w:rsidP="001F33DF">
      <w:pPr>
        <w:rPr>
          <w:b/>
          <w:bCs/>
          <w:color w:val="0070C0"/>
        </w:rPr>
      </w:pPr>
      <w:r w:rsidRPr="001F33DF">
        <w:rPr>
          <w:b/>
          <w:bCs/>
          <w:color w:val="0070C0"/>
        </w:rPr>
        <w:t>Re-Assessment Summary workflow</w:t>
      </w:r>
    </w:p>
    <w:p w14:paraId="6C3DF85A" w14:textId="77777777" w:rsidR="00BE6774" w:rsidRDefault="00BE6774" w:rsidP="00BE6774">
      <w:pPr>
        <w:pStyle w:val="ListParagraph"/>
        <w:numPr>
          <w:ilvl w:val="0"/>
          <w:numId w:val="7"/>
        </w:numPr>
      </w:pPr>
      <w:r>
        <w:t>Rapport setting.</w:t>
      </w:r>
    </w:p>
    <w:p w14:paraId="206D9174" w14:textId="77777777" w:rsidR="00BE6774" w:rsidRDefault="00BE6774" w:rsidP="00BE6774">
      <w:pPr>
        <w:pStyle w:val="ListParagraph"/>
        <w:numPr>
          <w:ilvl w:val="0"/>
          <w:numId w:val="7"/>
        </w:numPr>
      </w:pPr>
      <w:r>
        <w:t xml:space="preserve">Review previous assessment data. </w:t>
      </w:r>
      <w:proofErr w:type="gramStart"/>
      <w:r>
        <w:t>i.e.</w:t>
      </w:r>
      <w:proofErr w:type="gramEnd"/>
      <w:r>
        <w:t xml:space="preserve"> medical reports, background history, tools used and any other relevant information.</w:t>
      </w:r>
    </w:p>
    <w:p w14:paraId="2671D341" w14:textId="77777777" w:rsidR="00BE6774" w:rsidRDefault="00BE6774" w:rsidP="00BE6774">
      <w:pPr>
        <w:pStyle w:val="ListParagraph"/>
        <w:numPr>
          <w:ilvl w:val="0"/>
          <w:numId w:val="7"/>
        </w:numPr>
      </w:pPr>
      <w:r>
        <w:t>Understand clients concerns for returning.</w:t>
      </w:r>
    </w:p>
    <w:p w14:paraId="77C21C5B" w14:textId="77777777" w:rsidR="00BE6774" w:rsidRDefault="00BE6774" w:rsidP="00BE6774">
      <w:pPr>
        <w:pStyle w:val="ListParagraph"/>
        <w:numPr>
          <w:ilvl w:val="0"/>
          <w:numId w:val="7"/>
        </w:numPr>
      </w:pPr>
      <w:r>
        <w:t>Gather relevant information for re-assessment.</w:t>
      </w:r>
    </w:p>
    <w:p w14:paraId="6CC6D4A7" w14:textId="77777777" w:rsidR="00BE6774" w:rsidRDefault="00BE6774" w:rsidP="00BE6774">
      <w:pPr>
        <w:pStyle w:val="ListParagraph"/>
        <w:numPr>
          <w:ilvl w:val="0"/>
          <w:numId w:val="7"/>
        </w:numPr>
      </w:pPr>
      <w:r>
        <w:t>Decision Making; - External referrals.</w:t>
      </w:r>
    </w:p>
    <w:p w14:paraId="22D905C7" w14:textId="77777777" w:rsidR="00BE6774" w:rsidRDefault="00BE6774" w:rsidP="00BE6774">
      <w:pPr>
        <w:pStyle w:val="ListParagraph"/>
        <w:numPr>
          <w:ilvl w:val="1"/>
          <w:numId w:val="5"/>
        </w:numPr>
      </w:pPr>
      <w:r>
        <w:t>Internal referrals.</w:t>
      </w:r>
    </w:p>
    <w:p w14:paraId="7ABF678D" w14:textId="77777777" w:rsidR="00BE6774" w:rsidRDefault="00BE6774" w:rsidP="00BE6774">
      <w:pPr>
        <w:pStyle w:val="ListParagraph"/>
        <w:numPr>
          <w:ilvl w:val="1"/>
          <w:numId w:val="5"/>
        </w:numPr>
      </w:pPr>
      <w:r>
        <w:t>Report and placement writing.</w:t>
      </w:r>
    </w:p>
    <w:p w14:paraId="1BF47846" w14:textId="77777777" w:rsidR="00BE6774" w:rsidRDefault="00BE6774" w:rsidP="00BE6774">
      <w:pPr>
        <w:pStyle w:val="ListParagraph"/>
        <w:numPr>
          <w:ilvl w:val="1"/>
          <w:numId w:val="5"/>
        </w:numPr>
      </w:pPr>
      <w:r>
        <w:t>Counselling.</w:t>
      </w:r>
    </w:p>
    <w:p w14:paraId="0CB6C636" w14:textId="77777777" w:rsidR="00BE6774" w:rsidRDefault="00BE6774" w:rsidP="00BE6774">
      <w:pPr>
        <w:pStyle w:val="ListParagraph"/>
        <w:numPr>
          <w:ilvl w:val="1"/>
          <w:numId w:val="5"/>
        </w:numPr>
      </w:pPr>
      <w:r>
        <w:t>Multidisciplinary.</w:t>
      </w:r>
    </w:p>
    <w:p w14:paraId="5ADEC29C" w14:textId="77777777" w:rsidR="00BE6774" w:rsidRPr="00D81563" w:rsidRDefault="00BE6774" w:rsidP="00BE6774">
      <w:pPr>
        <w:pStyle w:val="ListParagraph"/>
        <w:numPr>
          <w:ilvl w:val="0"/>
          <w:numId w:val="7"/>
        </w:numPr>
      </w:pPr>
      <w:r>
        <w:t>Follow up.</w:t>
      </w:r>
    </w:p>
    <w:p w14:paraId="2EDCAEF8" w14:textId="77777777" w:rsidR="00BE6774" w:rsidRPr="007250A0" w:rsidRDefault="00BE6774" w:rsidP="00BE6774">
      <w:pPr>
        <w:ind w:firstLine="720"/>
        <w:rPr>
          <w:color w:val="4472C4" w:themeColor="accent1"/>
        </w:rPr>
      </w:pPr>
    </w:p>
    <w:p w14:paraId="0F83AAA9" w14:textId="77777777" w:rsidR="00D454ED" w:rsidRDefault="00D454ED"/>
    <w:sectPr w:rsidR="00D454ED" w:rsidSect="00BE6774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22BED" w14:textId="77777777" w:rsidR="00040B29" w:rsidRDefault="00040B29" w:rsidP="00BE6774">
      <w:pPr>
        <w:spacing w:after="0" w:line="240" w:lineRule="auto"/>
      </w:pPr>
      <w:r>
        <w:separator/>
      </w:r>
    </w:p>
  </w:endnote>
  <w:endnote w:type="continuationSeparator" w:id="0">
    <w:p w14:paraId="73E11CE0" w14:textId="77777777" w:rsidR="00040B29" w:rsidRDefault="00040B29" w:rsidP="00BE6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00D3F" w14:textId="77777777" w:rsidR="007250A0" w:rsidRDefault="00040B29">
    <w:pPr>
      <w:pStyle w:val="Footer"/>
    </w:pPr>
  </w:p>
  <w:p w14:paraId="40191483" w14:textId="77777777" w:rsidR="007250A0" w:rsidRDefault="00040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2FE1B" w14:textId="77777777" w:rsidR="00040B29" w:rsidRDefault="00040B29" w:rsidP="00BE6774">
      <w:pPr>
        <w:spacing w:after="0" w:line="240" w:lineRule="auto"/>
      </w:pPr>
      <w:r>
        <w:separator/>
      </w:r>
    </w:p>
  </w:footnote>
  <w:footnote w:type="continuationSeparator" w:id="0">
    <w:p w14:paraId="423C8D19" w14:textId="77777777" w:rsidR="00040B29" w:rsidRDefault="00040B29" w:rsidP="00BE6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A7BE9"/>
    <w:multiLevelType w:val="multilevel"/>
    <w:tmpl w:val="5CC2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0083B"/>
    <w:multiLevelType w:val="multilevel"/>
    <w:tmpl w:val="E3B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A2A03"/>
    <w:multiLevelType w:val="multilevel"/>
    <w:tmpl w:val="BA9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902CF"/>
    <w:multiLevelType w:val="multilevel"/>
    <w:tmpl w:val="D84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1713A"/>
    <w:multiLevelType w:val="multilevel"/>
    <w:tmpl w:val="130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43D3B"/>
    <w:multiLevelType w:val="hybridMultilevel"/>
    <w:tmpl w:val="7CA07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6775E"/>
    <w:multiLevelType w:val="hybridMultilevel"/>
    <w:tmpl w:val="4EFEB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74"/>
    <w:rsid w:val="00040B29"/>
    <w:rsid w:val="001F2D8E"/>
    <w:rsid w:val="001F33DF"/>
    <w:rsid w:val="0053267D"/>
    <w:rsid w:val="0075640C"/>
    <w:rsid w:val="00BE6774"/>
    <w:rsid w:val="00CF0835"/>
    <w:rsid w:val="00D41421"/>
    <w:rsid w:val="00D454ED"/>
    <w:rsid w:val="00DD3AD3"/>
    <w:rsid w:val="00F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AAB0"/>
  <w15:chartTrackingRefBased/>
  <w15:docId w15:val="{287E6AEA-11AF-4022-AF99-EDA9E7DD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774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77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6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77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E6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77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E6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Masole</dc:creator>
  <cp:keywords/>
  <dc:description/>
  <cp:lastModifiedBy>Masole</cp:lastModifiedBy>
  <cp:revision>2</cp:revision>
  <dcterms:created xsi:type="dcterms:W3CDTF">2025-11-07T09:20:00Z</dcterms:created>
  <dcterms:modified xsi:type="dcterms:W3CDTF">2025-11-07T09:20:00Z</dcterms:modified>
</cp:coreProperties>
</file>